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CA" w:rsidRDefault="009A797D">
      <w:bookmarkStart w:id="0" w:name="_GoBack"/>
      <w:bookmarkEnd w:id="0"/>
      <w:r>
        <w:rPr>
          <w:noProof/>
        </w:rPr>
        <mc:AlternateContent>
          <mc:Choice Requires="wps">
            <w:drawing>
              <wp:anchor distT="0" distB="0" distL="114300" distR="114300" simplePos="0" relativeHeight="251658240" behindDoc="0" locked="0" layoutInCell="1" hidden="0" allowOverlap="1">
                <wp:simplePos x="0" y="0"/>
                <wp:positionH relativeFrom="page">
                  <wp:posOffset>291148</wp:posOffset>
                </wp:positionH>
                <wp:positionV relativeFrom="page">
                  <wp:posOffset>7537132</wp:posOffset>
                </wp:positionV>
                <wp:extent cx="6886575" cy="1585595"/>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1907475" y="2991965"/>
                          <a:ext cx="6877050" cy="1576070"/>
                        </a:xfrm>
                        <a:prstGeom prst="rect">
                          <a:avLst/>
                        </a:prstGeom>
                        <a:noFill/>
                        <a:ln>
                          <a:noFill/>
                        </a:ln>
                      </wps:spPr>
                      <wps:txbx>
                        <w:txbxContent>
                          <w:p w:rsidR="004F6BCA" w:rsidRDefault="009A797D">
                            <w:pPr>
                              <w:spacing w:after="0" w:line="240" w:lineRule="auto"/>
                              <w:textDirection w:val="btLr"/>
                            </w:pPr>
                            <w:r>
                              <w:rPr>
                                <w:rFonts w:ascii="Calibri" w:eastAsia="Calibri" w:hAnsi="Calibri" w:cs="Calibri"/>
                                <w:color w:val="000000"/>
                              </w:rPr>
                              <w:t xml:space="preserve">                                      </w:t>
                            </w:r>
                          </w:p>
                          <w:p w:rsidR="004F6BCA" w:rsidRDefault="004F6BCA">
                            <w:pPr>
                              <w:spacing w:line="275" w:lineRule="auto"/>
                              <w:textDirection w:val="btLr"/>
                            </w:pPr>
                          </w:p>
                          <w:p w:rsidR="004F6BCA" w:rsidRDefault="004F6BC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22.95pt;margin-top:593.45pt;width:542.25pt;height:124.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" filled="f" stroked="f">
                <v:textbox inset="2.53958mm,1.2694mm,2.53958mm,1.2694mm">
                  <w:txbxContent>
                    <w:p w:rsidR="004F6BCA" w:rsidRDefault="009A797D">
                      <w:pPr>
                        <w:spacing w:after="0" w:line="240" w:lineRule="auto"/>
                        <w:textDirection w:val="btLr"/>
                      </w:pPr>
                      <w:r>
                        <w:rPr>
                          <w:rFonts w:ascii="Calibri" w:eastAsia="Calibri" w:hAnsi="Calibri" w:cs="Calibri"/>
                          <w:color w:val="000000"/>
                        </w:rPr>
                        <w:t xml:space="preserve">                                      </w:t>
                      </w:r>
                    </w:p>
                    <w:p w:rsidR="004F6BCA" w:rsidRDefault="004F6BCA">
                      <w:pPr>
                        <w:spacing w:line="275" w:lineRule="auto"/>
                        <w:textDirection w:val="btLr"/>
                      </w:pPr>
                    </w:p>
                    <w:p w:rsidR="004F6BCA" w:rsidRDefault="004F6BCA">
                      <w:pPr>
                        <w:spacing w:line="275" w:lineRule="auto"/>
                        <w:textDirection w:val="btLr"/>
                      </w:pPr>
                    </w:p>
                  </w:txbxContent>
                </v:textbox>
                <w10:wrap type="square"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page">
                  <wp:posOffset>366713</wp:posOffset>
                </wp:positionH>
                <wp:positionV relativeFrom="page">
                  <wp:posOffset>6296978</wp:posOffset>
                </wp:positionV>
                <wp:extent cx="6760210" cy="602615"/>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1688400" y="3275175"/>
                          <a:ext cx="7315200" cy="1009650"/>
                        </a:xfrm>
                        <a:prstGeom prst="rect">
                          <a:avLst/>
                        </a:prstGeom>
                        <a:noFill/>
                        <a:ln>
                          <a:noFill/>
                        </a:ln>
                      </wps:spPr>
                      <wps:txbx>
                        <w:txbxContent>
                          <w:p w:rsidR="004F6BCA" w:rsidRDefault="009A797D">
                            <w:pPr>
                              <w:spacing w:after="0" w:line="240" w:lineRule="auto"/>
                              <w:jc w:val="center"/>
                              <w:textDirection w:val="btLr"/>
                            </w:pPr>
                            <w:r>
                              <w:rPr>
                                <w:rFonts w:ascii="Calibri" w:eastAsia="Calibri" w:hAnsi="Calibri" w:cs="Calibri"/>
                                <w:b/>
                                <w:color w:val="5B9BD5"/>
                                <w:sz w:val="28"/>
                              </w:rPr>
                              <w:t>MISSION</w:t>
                            </w:r>
                          </w:p>
                          <w:p w:rsidR="004F6BCA" w:rsidRDefault="009A797D">
                            <w:pPr>
                              <w:spacing w:after="0" w:line="240" w:lineRule="auto"/>
                              <w:jc w:val="center"/>
                              <w:textDirection w:val="btLr"/>
                            </w:pPr>
                            <w:r>
                              <w:rPr>
                                <w:rFonts w:ascii="Trebuchet MS" w:eastAsia="Trebuchet MS" w:hAnsi="Trebuchet MS" w:cs="Trebuchet MS"/>
                                <w:color w:val="666666"/>
                                <w:sz w:val="17"/>
                                <w:shd w:val="clear" w:color="auto" w:fill="EFEFEF"/>
                              </w:rPr>
                              <w:t>The mission of the Genesee School, in partnership with family and community, is to provide all students with academic and life skills enabling them to become lifelong learners and responsible, productive citizens of our ever-changing community and world.</w:t>
                            </w:r>
                          </w:p>
                          <w:p w:rsidR="004F6BCA" w:rsidRDefault="004F6BCA">
                            <w:pPr>
                              <w:spacing w:line="275" w:lineRule="auto"/>
                              <w:textDirection w:val="btLr"/>
                            </w:pPr>
                          </w:p>
                        </w:txbxContent>
                      </wps:txbx>
                      <wps:bodyPr spcFirstLastPara="1" wrap="square" lIns="1600200" tIns="0" rIns="685800" bIns="0" anchor="t" anchorCtr="0">
                        <a:noAutofit/>
                      </wps:bodyPr>
                    </wps:wsp>
                  </a:graphicData>
                </a:graphic>
              </wp:anchor>
            </w:drawing>
          </mc:Choice>
          <mc:Fallback>
            <w:pict>
              <v:rect id="_x0000_s1027" style="position:absolute;margin-left:28.9pt;margin-top:495.85pt;width:532.3pt;height:47.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" filled="f" stroked="f">
                <v:textbox inset="126pt,0,54pt,0">
                  <w:txbxContent>
                    <w:p w:rsidR="004F6BCA" w:rsidRDefault="009A797D">
                      <w:pPr>
                        <w:spacing w:after="0" w:line="240" w:lineRule="auto"/>
                        <w:jc w:val="center"/>
                        <w:textDirection w:val="btLr"/>
                      </w:pPr>
                      <w:r>
                        <w:rPr>
                          <w:rFonts w:ascii="Calibri" w:eastAsia="Calibri" w:hAnsi="Calibri" w:cs="Calibri"/>
                          <w:b/>
                          <w:color w:val="5B9BD5"/>
                          <w:sz w:val="28"/>
                        </w:rPr>
                        <w:t>MISSION</w:t>
                      </w:r>
                    </w:p>
                    <w:p w:rsidR="004F6BCA" w:rsidRDefault="009A797D">
                      <w:pPr>
                        <w:spacing w:after="0" w:line="240" w:lineRule="auto"/>
                        <w:jc w:val="center"/>
                        <w:textDirection w:val="btLr"/>
                      </w:pPr>
                      <w:r>
                        <w:rPr>
                          <w:rFonts w:ascii="Trebuchet MS" w:eastAsia="Trebuchet MS" w:hAnsi="Trebuchet MS" w:cs="Trebuchet MS"/>
                          <w:color w:val="666666"/>
                          <w:sz w:val="17"/>
                          <w:shd w:val="clear" w:color="auto" w:fill="EFEFEF"/>
                        </w:rPr>
                        <w:t>The mission of the Genesee School, in partnership with family and community, is to provide all students with academic and life skills enabling them to become lifelong learners and responsible, productive citizens of our ever-changing community and world.</w:t>
                      </w:r>
                    </w:p>
                    <w:p w:rsidR="004F6BCA" w:rsidRDefault="004F6BCA">
                      <w:pPr>
                        <w:spacing w:line="275" w:lineRule="auto"/>
                        <w:textDirection w:val="btLr"/>
                      </w:pPr>
                    </w:p>
                  </w:txbxContent>
                </v:textbox>
                <w10:wrap type="square" anchorx="page" anchory="page"/>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page">
                  <wp:posOffset>238759</wp:posOffset>
                </wp:positionH>
                <wp:positionV relativeFrom="page">
                  <wp:posOffset>231140</wp:posOffset>
                </wp:positionV>
                <wp:extent cx="7307580" cy="1212850"/>
                <wp:effectExtent l="0" t="0" r="0" b="0"/>
                <wp:wrapNone/>
                <wp:docPr id="5" name=""/>
                <wp:cNvGraphicFramePr/>
                <a:graphic xmlns:a="http://schemas.openxmlformats.org/drawingml/2006/main">
                  <a:graphicData uri="http://schemas.microsoft.com/office/word/2010/wordprocessingGroup">
                    <wpg:wgp>
                      <wpg:cNvGrpSpPr/>
                      <wpg:grpSpPr>
                        <a:xfrm>
                          <a:off x="0" y="0"/>
                          <a:ext cx="7307580" cy="1212850"/>
                          <a:chOff x="1688400" y="3172300"/>
                          <a:chExt cx="7315200" cy="1215400"/>
                        </a:xfrm>
                      </wpg:grpSpPr>
                      <wpg:grpSp>
                        <wpg:cNvPr id="1" name="Group 1"/>
                        <wpg:cNvGrpSpPr/>
                        <wpg:grpSpPr>
                          <a:xfrm>
                            <a:off x="1688400" y="3172305"/>
                            <a:ext cx="7315200" cy="1215391"/>
                            <a:chOff x="0" y="-1"/>
                            <a:chExt cx="7315200" cy="1216153"/>
                          </a:xfrm>
                        </wpg:grpSpPr>
                        <wps:wsp>
                          <wps:cNvPr id="4" name="Rectangle 4"/>
                          <wps:cNvSpPr/>
                          <wps:spPr>
                            <a:xfrm>
                              <a:off x="0" y="-1"/>
                              <a:ext cx="7315200" cy="1216150"/>
                            </a:xfrm>
                            <a:prstGeom prst="rect">
                              <a:avLst/>
                            </a:prstGeom>
                            <a:noFill/>
                            <a:ln>
                              <a:noFill/>
                            </a:ln>
                          </wps:spPr>
                          <wps:txbx>
                            <w:txbxContent>
                              <w:p w:rsidR="004F6BCA" w:rsidRDefault="004F6BCA">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rgbClr val="5B9BD5"/>
                            </a:solidFill>
                            <a:ln>
                              <a:noFill/>
                            </a:ln>
                          </wps:spPr>
                          <wps:bodyPr spcFirstLastPara="1" wrap="square" lIns="91425" tIns="91425" rIns="91425" bIns="91425" anchor="ctr" anchorCtr="0">
                            <a:noAutofit/>
                          </wps:bodyPr>
                        </wps:wsp>
                        <wps:wsp>
                          <wps:cNvPr id="7" name="Rectangle 7"/>
                          <wps:cNvSpPr/>
                          <wps:spPr>
                            <a:xfrm>
                              <a:off x="0" y="0"/>
                              <a:ext cx="7315200" cy="1216152"/>
                            </a:xfrm>
                            <a:prstGeom prst="rect">
                              <a:avLst/>
                            </a:prstGeom>
                            <a:blipFill rotWithShape="1">
                              <a:blip r:embed="rId7">
                                <a:alphaModFix/>
                              </a:blip>
                              <a:stretch>
                                <a:fillRect r="-7573"/>
                              </a:stretch>
                            </a:blipFill>
                            <a:ln>
                              <a:noFill/>
                            </a:ln>
                          </wps:spPr>
                          <wps:txbx>
                            <w:txbxContent>
                              <w:p w:rsidR="004F6BCA" w:rsidRDefault="004F6BC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_x0000_s1028" style="position:absolute;margin-left:18.8pt;margin-top:18.2pt;width:575.4pt;height:95.5pt;z-index:251660288;mso-position-horizontal-relative:page;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">
                <v:group id="Group 1" o:spid="_x0000_s1029"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F6BCA" w:rsidRDefault="004F6BCA">
                          <w:pPr>
                            <w:spacing w:after="0" w:line="240" w:lineRule="auto"/>
                            <w:textDirection w:val="btLr"/>
                          </w:pPr>
                        </w:p>
                      </w:txbxContent>
                    </v:textbox>
                  </v:rect>
                  <v:shape id="Freeform: Shape 6"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" path="m,l7312660,r,1129665l3619500,733425,,1091565,,xe" fillcolor="#5b9bd5" stroked="f">
                    <v:path arrowok="t" o:extrusionok="f"/>
                  </v:shape>
                  <v:rect id="Rectangle 7" o:spid="_x0000_s1032"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" stroked="f">
                    <v:fill r:id="rId8" o:title="" recolor="t" rotate="t" type="frame"/>
                    <v:textbox inset="2.53958mm,2.53958mm,2.53958mm,2.53958mm">
                      <w:txbxContent>
                        <w:p w:rsidR="004F6BCA" w:rsidRDefault="004F6BCA">
                          <w:pPr>
                            <w:spacing w:after="0" w:line="240" w:lineRule="auto"/>
                            <w:textDirection w:val="btLr"/>
                          </w:pPr>
                        </w:p>
                      </w:txbxContent>
                    </v:textbox>
                  </v:rect>
                </v:group>
                <w10:wrap anchorx="page" anchory="page"/>
              </v:group>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page">
                  <wp:posOffset>224472</wp:posOffset>
                </wp:positionH>
                <wp:positionV relativeFrom="page">
                  <wp:posOffset>3012758</wp:posOffset>
                </wp:positionV>
                <wp:extent cx="7320280" cy="3660775"/>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1688400" y="1960725"/>
                          <a:ext cx="7315200" cy="3638550"/>
                        </a:xfrm>
                        <a:prstGeom prst="rect">
                          <a:avLst/>
                        </a:prstGeom>
                        <a:noFill/>
                        <a:ln>
                          <a:noFill/>
                        </a:ln>
                      </wps:spPr>
                      <wps:txbx>
                        <w:txbxContent>
                          <w:p w:rsidR="004F6BCA" w:rsidRDefault="009A797D">
                            <w:pPr>
                              <w:spacing w:line="275" w:lineRule="auto"/>
                              <w:jc w:val="center"/>
                              <w:textDirection w:val="btLr"/>
                            </w:pPr>
                            <w:r>
                              <w:rPr>
                                <w:rFonts w:ascii="Arial" w:eastAsia="Arial" w:hAnsi="Arial" w:cs="Arial"/>
                                <w:smallCaps/>
                                <w:color w:val="000000"/>
                                <w:sz w:val="64"/>
                              </w:rPr>
                              <w:t>GENESEE JOINT SCHOOL DISTRICT #282</w:t>
                            </w:r>
                            <w:r>
                              <w:rPr>
                                <w:rFonts w:ascii="Arial" w:eastAsia="Arial" w:hAnsi="Arial" w:cs="Arial"/>
                                <w:smallCaps/>
                                <w:color w:val="000000"/>
                                <w:sz w:val="64"/>
                              </w:rPr>
                              <w:br/>
                            </w:r>
                            <w:r>
                              <w:rPr>
                                <w:rFonts w:ascii="Arial" w:eastAsia="Arial" w:hAnsi="Arial" w:cs="Arial"/>
                                <w:color w:val="000000"/>
                                <w:sz w:val="64"/>
                              </w:rPr>
                              <w:t>WELLNESS PLAN</w:t>
                            </w:r>
                          </w:p>
                          <w:p w:rsidR="004F6BCA" w:rsidRDefault="009A797D">
                            <w:pPr>
                              <w:spacing w:line="275" w:lineRule="auto"/>
                              <w:jc w:val="center"/>
                              <w:textDirection w:val="btLr"/>
                            </w:pPr>
                            <w:r>
                              <w:rPr>
                                <w:rFonts w:ascii="Arial" w:eastAsia="Arial" w:hAnsi="Arial" w:cs="Arial"/>
                                <w:color w:val="000000"/>
                                <w:sz w:val="36"/>
                              </w:rPr>
                              <w:t>~ 2021-2022 ~</w:t>
                            </w:r>
                          </w:p>
                          <w:p w:rsidR="004F6BCA" w:rsidRDefault="004F6BCA">
                            <w:pPr>
                              <w:spacing w:line="275" w:lineRule="auto"/>
                              <w:textDirection w:val="btLr"/>
                            </w:pPr>
                          </w:p>
                        </w:txbxContent>
                      </wps:txbx>
                      <wps:bodyPr spcFirstLastPara="1" wrap="square" lIns="1600200" tIns="0" rIns="685800" bIns="0" anchor="b" anchorCtr="0">
                        <a:noAutofit/>
                      </wps:bodyPr>
                    </wps:wsp>
                  </a:graphicData>
                </a:graphic>
              </wp:anchor>
            </w:drawing>
          </mc:Choice>
          <mc:Fallback>
            <w:pict>
              <v:rect id="_x0000_s1033" style="position:absolute;margin-left:17.65pt;margin-top:237.25pt;width:576.4pt;height:288.2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" filled="f" stroked="f">
                <v:textbox inset="126pt,0,54pt,0">
                  <w:txbxContent>
                    <w:p w:rsidR="004F6BCA" w:rsidRDefault="009A797D">
                      <w:pPr>
                        <w:spacing w:line="275" w:lineRule="auto"/>
                        <w:jc w:val="center"/>
                        <w:textDirection w:val="btLr"/>
                      </w:pPr>
                      <w:r>
                        <w:rPr>
                          <w:rFonts w:ascii="Arial" w:eastAsia="Arial" w:hAnsi="Arial" w:cs="Arial"/>
                          <w:smallCaps/>
                          <w:color w:val="000000"/>
                          <w:sz w:val="64"/>
                        </w:rPr>
                        <w:t>GENESEE JOINT SCHOOL DISTRICT #282</w:t>
                      </w:r>
                      <w:r>
                        <w:rPr>
                          <w:rFonts w:ascii="Arial" w:eastAsia="Arial" w:hAnsi="Arial" w:cs="Arial"/>
                          <w:smallCaps/>
                          <w:color w:val="000000"/>
                          <w:sz w:val="64"/>
                        </w:rPr>
                        <w:br/>
                      </w:r>
                      <w:r>
                        <w:rPr>
                          <w:rFonts w:ascii="Arial" w:eastAsia="Arial" w:hAnsi="Arial" w:cs="Arial"/>
                          <w:color w:val="000000"/>
                          <w:sz w:val="64"/>
                        </w:rPr>
                        <w:t>WELLNESS PLAN</w:t>
                      </w:r>
                    </w:p>
                    <w:p w:rsidR="004F6BCA" w:rsidRDefault="009A797D">
                      <w:pPr>
                        <w:spacing w:line="275" w:lineRule="auto"/>
                        <w:jc w:val="center"/>
                        <w:textDirection w:val="btLr"/>
                      </w:pPr>
                      <w:r>
                        <w:rPr>
                          <w:rFonts w:ascii="Arial" w:eastAsia="Arial" w:hAnsi="Arial" w:cs="Arial"/>
                          <w:color w:val="000000"/>
                          <w:sz w:val="36"/>
                        </w:rPr>
                        <w:t>~ 2021-2022 ~</w:t>
                      </w:r>
                    </w:p>
                    <w:p w:rsidR="004F6BCA" w:rsidRDefault="004F6BCA">
                      <w:pPr>
                        <w:spacing w:line="275" w:lineRule="auto"/>
                        <w:textDirection w:val="btLr"/>
                      </w:pPr>
                    </w:p>
                  </w:txbxContent>
                </v:textbox>
                <w10:wrap type="square" anchorx="page" anchory="page"/>
              </v:rect>
            </w:pict>
          </mc:Fallback>
        </mc:AlternateContent>
      </w:r>
      <w:r>
        <w:br w:type="page"/>
      </w:r>
      <w:r>
        <w:lastRenderedPageBreak/>
        <w:t xml:space="preserve">Genesee School District Wellness Policy </w:t>
      </w:r>
    </w:p>
    <w:p w:rsidR="004F6BCA" w:rsidRDefault="004F6BCA">
      <w:pPr>
        <w:spacing w:after="0" w:line="240" w:lineRule="auto"/>
        <w:jc w:val="center"/>
        <w:rPr>
          <w:rFonts w:ascii="Arial" w:eastAsia="Arial" w:hAnsi="Arial" w:cs="Arial"/>
          <w:sz w:val="28"/>
          <w:szCs w:val="28"/>
          <w:u w:val="single"/>
        </w:rPr>
      </w:pPr>
    </w:p>
    <w:p w:rsidR="004F6BCA" w:rsidRDefault="004F6BCA">
      <w:pPr>
        <w:spacing w:after="0" w:line="240" w:lineRule="auto"/>
        <w:jc w:val="center"/>
        <w:rPr>
          <w:rFonts w:ascii="Arial" w:eastAsia="Arial" w:hAnsi="Arial" w:cs="Arial"/>
          <w:sz w:val="28"/>
          <w:szCs w:val="28"/>
          <w:u w:val="single"/>
        </w:rPr>
      </w:pPr>
    </w:p>
    <w:p w:rsidR="004F6BCA" w:rsidRDefault="009A797D">
      <w:pPr>
        <w:spacing w:after="0" w:line="240" w:lineRule="auto"/>
        <w:rPr>
          <w:rFonts w:ascii="Arial" w:eastAsia="Arial" w:hAnsi="Arial" w:cs="Arial"/>
          <w:sz w:val="28"/>
          <w:szCs w:val="28"/>
          <w:u w:val="single"/>
        </w:rPr>
      </w:pPr>
      <w:r>
        <w:rPr>
          <w:rFonts w:ascii="Arial" w:eastAsia="Arial" w:hAnsi="Arial" w:cs="Arial"/>
          <w:b/>
          <w:sz w:val="28"/>
          <w:szCs w:val="28"/>
          <w:u w:val="single"/>
        </w:rPr>
        <w:t>Table of Contents</w:t>
      </w:r>
    </w:p>
    <w:p w:rsidR="004F6BCA" w:rsidRDefault="004F6BCA">
      <w:pPr>
        <w:spacing w:after="0" w:line="240" w:lineRule="auto"/>
        <w:rPr>
          <w:rFonts w:ascii="Arial" w:eastAsia="Arial" w:hAnsi="Arial" w:cs="Arial"/>
          <w:sz w:val="24"/>
          <w:szCs w:val="24"/>
        </w:rPr>
      </w:pP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gjdgxs">
        <w:r>
          <w:rPr>
            <w:rFonts w:ascii="Arial" w:eastAsia="Arial" w:hAnsi="Arial" w:cs="Arial"/>
            <w:color w:val="0000FF"/>
            <w:sz w:val="24"/>
            <w:szCs w:val="24"/>
            <w:u w:val="single"/>
          </w:rPr>
          <w:t>Preamble</w:t>
        </w:r>
      </w:hyperlink>
      <w:r>
        <w:rPr>
          <w:rFonts w:ascii="Arial" w:eastAsia="Arial" w:hAnsi="Arial" w:cs="Arial"/>
          <w:sz w:val="24"/>
          <w:szCs w:val="24"/>
        </w:rPr>
        <w:t xml:space="preserve"> ……………………………………………………………………2</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30j0zll">
        <w:r>
          <w:rPr>
            <w:rFonts w:ascii="Arial" w:eastAsia="Arial" w:hAnsi="Arial" w:cs="Arial"/>
            <w:color w:val="0000FF"/>
            <w:sz w:val="24"/>
            <w:szCs w:val="24"/>
            <w:u w:val="single"/>
          </w:rPr>
          <w:t>School Wellness Committee</w:t>
        </w:r>
      </w:hyperlink>
      <w:r>
        <w:rPr>
          <w:rFonts w:ascii="Arial" w:eastAsia="Arial" w:hAnsi="Arial" w:cs="Arial"/>
          <w:sz w:val="24"/>
          <w:szCs w:val="24"/>
        </w:rPr>
        <w:t xml:space="preserve"> ……………………………………………...3 </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color w:val="0000FF"/>
          <w:sz w:val="24"/>
          <w:szCs w:val="24"/>
          <w:u w:val="single"/>
        </w:rPr>
      </w:pPr>
      <w:r>
        <w:fldChar w:fldCharType="begin"/>
      </w:r>
      <w:r>
        <w:instrText xml:space="preserve"> HYPERLINK \l "1fob9te" </w:instrText>
      </w:r>
      <w:r>
        <w:fldChar w:fldCharType="separate"/>
      </w:r>
      <w:r>
        <w:rPr>
          <w:rFonts w:ascii="Arial" w:eastAsia="Arial" w:hAnsi="Arial" w:cs="Arial"/>
          <w:color w:val="0000FF"/>
          <w:sz w:val="24"/>
          <w:szCs w:val="24"/>
          <w:u w:val="single"/>
        </w:rPr>
        <w:t xml:space="preserve">Wellness Policy Implementation, Monitoring, </w:t>
      </w:r>
    </w:p>
    <w:p w:rsidR="004F6BCA" w:rsidRDefault="009A797D">
      <w:pPr>
        <w:spacing w:after="0" w:line="240" w:lineRule="auto"/>
        <w:rPr>
          <w:rFonts w:ascii="Arial" w:eastAsia="Arial" w:hAnsi="Arial" w:cs="Arial"/>
          <w:sz w:val="24"/>
          <w:szCs w:val="24"/>
        </w:rPr>
      </w:pPr>
      <w:r>
        <w:rPr>
          <w:rFonts w:ascii="Arial" w:eastAsia="Arial" w:hAnsi="Arial" w:cs="Arial"/>
          <w:color w:val="0000FF"/>
          <w:sz w:val="24"/>
          <w:szCs w:val="24"/>
          <w:u w:val="single"/>
        </w:rPr>
        <w:t>Accountability, and Community Engagement</w:t>
      </w:r>
      <w:r>
        <w:fldChar w:fldCharType="end"/>
      </w:r>
      <w:r>
        <w:rPr>
          <w:rFonts w:ascii="Arial" w:eastAsia="Arial" w:hAnsi="Arial" w:cs="Arial"/>
          <w:sz w:val="24"/>
          <w:szCs w:val="24"/>
        </w:rPr>
        <w:t xml:space="preserve"> …………………………..5</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3znysh7">
        <w:r>
          <w:rPr>
            <w:rFonts w:ascii="Arial" w:eastAsia="Arial" w:hAnsi="Arial" w:cs="Arial"/>
            <w:color w:val="0000FF"/>
            <w:sz w:val="24"/>
            <w:szCs w:val="24"/>
            <w:u w:val="single"/>
          </w:rPr>
          <w:t>Nutrition</w:t>
        </w:r>
      </w:hyperlink>
      <w:r>
        <w:rPr>
          <w:rFonts w:ascii="Arial" w:eastAsia="Arial" w:hAnsi="Arial" w:cs="Arial"/>
          <w:sz w:val="24"/>
          <w:szCs w:val="24"/>
        </w:rPr>
        <w:t xml:space="preserve"> ……………………………………………………………………..7</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2et92p0">
        <w:r>
          <w:rPr>
            <w:rFonts w:ascii="Arial" w:eastAsia="Arial" w:hAnsi="Arial" w:cs="Arial"/>
            <w:color w:val="0000FF"/>
            <w:sz w:val="24"/>
            <w:szCs w:val="24"/>
            <w:u w:val="single"/>
          </w:rPr>
          <w:t>Physical Activity</w:t>
        </w:r>
      </w:hyperlink>
      <w:r>
        <w:rPr>
          <w:rFonts w:ascii="Arial" w:eastAsia="Arial" w:hAnsi="Arial" w:cs="Arial"/>
          <w:sz w:val="24"/>
          <w:szCs w:val="24"/>
        </w:rPr>
        <w:t xml:space="preserve"> …………………………………………………………..11</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tyjcwt">
        <w:r>
          <w:rPr>
            <w:rFonts w:ascii="Arial" w:eastAsia="Arial" w:hAnsi="Arial" w:cs="Arial"/>
            <w:color w:val="0000FF"/>
            <w:sz w:val="24"/>
            <w:szCs w:val="24"/>
            <w:u w:val="single"/>
          </w:rPr>
          <w:t>Other Activities that Promote Student Wellness</w:t>
        </w:r>
      </w:hyperlink>
      <w:r>
        <w:rPr>
          <w:rFonts w:ascii="Arial" w:eastAsia="Arial" w:hAnsi="Arial" w:cs="Arial"/>
          <w:sz w:val="24"/>
          <w:szCs w:val="24"/>
        </w:rPr>
        <w:t xml:space="preserve"> ………………………14</w:t>
      </w:r>
    </w:p>
    <w:p w:rsidR="004F6BCA" w:rsidRDefault="004F6BCA">
      <w:pPr>
        <w:spacing w:after="0" w:line="240" w:lineRule="auto"/>
        <w:rPr>
          <w:rFonts w:ascii="Arial" w:eastAsia="Arial" w:hAnsi="Arial" w:cs="Arial"/>
          <w:sz w:val="24"/>
          <w:szCs w:val="24"/>
        </w:rPr>
      </w:pPr>
    </w:p>
    <w:p w:rsidR="004F6BCA" w:rsidRDefault="009A797D">
      <w:pPr>
        <w:spacing w:after="0" w:line="240" w:lineRule="auto"/>
        <w:rPr>
          <w:rFonts w:ascii="Arial" w:eastAsia="Arial" w:hAnsi="Arial" w:cs="Arial"/>
          <w:sz w:val="24"/>
          <w:szCs w:val="24"/>
        </w:rPr>
      </w:pPr>
      <w:hyperlink w:anchor="3dy6vkm">
        <w:r>
          <w:rPr>
            <w:rFonts w:ascii="Arial" w:eastAsia="Arial" w:hAnsi="Arial" w:cs="Arial"/>
            <w:color w:val="0000FF"/>
            <w:sz w:val="24"/>
            <w:szCs w:val="24"/>
            <w:u w:val="single"/>
          </w:rPr>
          <w:t>Glossary</w:t>
        </w:r>
      </w:hyperlink>
      <w:r>
        <w:rPr>
          <w:rFonts w:ascii="Arial" w:eastAsia="Arial" w:hAnsi="Arial" w:cs="Arial"/>
          <w:sz w:val="24"/>
          <w:szCs w:val="24"/>
        </w:rPr>
        <w:t xml:space="preserve"> ……………………………………………………………………16</w:t>
      </w:r>
    </w:p>
    <w:p w:rsidR="004F6BCA" w:rsidRDefault="004F6BCA">
      <w:pPr>
        <w:spacing w:after="0" w:line="240" w:lineRule="auto"/>
        <w:rPr>
          <w:rFonts w:ascii="Arial" w:eastAsia="Arial" w:hAnsi="Arial" w:cs="Arial"/>
          <w:sz w:val="24"/>
          <w:szCs w:val="24"/>
        </w:rPr>
      </w:pPr>
    </w:p>
    <w:p w:rsidR="004F6BCA" w:rsidRDefault="004F6BCA">
      <w:pPr>
        <w:rPr>
          <w:rFonts w:ascii="Arial" w:eastAsia="Arial" w:hAnsi="Arial" w:cs="Arial"/>
          <w:u w:val="single"/>
        </w:rPr>
      </w:pPr>
    </w:p>
    <w:p w:rsidR="004F6BCA" w:rsidRDefault="004F6BCA">
      <w:pPr>
        <w:rPr>
          <w:rFonts w:ascii="Arial" w:eastAsia="Arial" w:hAnsi="Arial" w:cs="Arial"/>
          <w:u w:val="single"/>
        </w:rPr>
      </w:pPr>
    </w:p>
    <w:p w:rsidR="004F6BCA" w:rsidRDefault="004F6BCA">
      <w:pPr>
        <w:spacing w:after="0" w:line="240" w:lineRule="auto"/>
        <w:rPr>
          <w:rFonts w:ascii="Arial" w:eastAsia="Arial" w:hAnsi="Arial" w:cs="Arial"/>
          <w:sz w:val="28"/>
          <w:szCs w:val="28"/>
        </w:rPr>
      </w:pPr>
    </w:p>
    <w:p w:rsidR="004F6BCA" w:rsidRDefault="004F6BCA">
      <w:pPr>
        <w:spacing w:after="0" w:line="240" w:lineRule="auto"/>
        <w:rPr>
          <w:rFonts w:ascii="Arial" w:eastAsia="Arial" w:hAnsi="Arial" w:cs="Arial"/>
          <w:sz w:val="28"/>
          <w:szCs w:val="28"/>
        </w:rPr>
      </w:pPr>
    </w:p>
    <w:p w:rsidR="004F6BCA" w:rsidRDefault="009A797D">
      <w:pPr>
        <w:spacing w:after="0" w:line="240" w:lineRule="auto"/>
        <w:rPr>
          <w:rFonts w:ascii="Arial" w:eastAsia="Arial" w:hAnsi="Arial" w:cs="Arial"/>
          <w:sz w:val="28"/>
          <w:szCs w:val="28"/>
        </w:rPr>
      </w:pPr>
      <w:r>
        <w:br w:type="page"/>
      </w:r>
    </w:p>
    <w:p w:rsidR="004F6BCA" w:rsidRDefault="009A797D">
      <w:pPr>
        <w:jc w:val="center"/>
        <w:rPr>
          <w:rFonts w:ascii="Arial" w:eastAsia="Arial" w:hAnsi="Arial" w:cs="Arial"/>
          <w:sz w:val="32"/>
          <w:szCs w:val="32"/>
        </w:rPr>
      </w:pPr>
      <w:r>
        <w:rPr>
          <w:rFonts w:ascii="Arial" w:eastAsia="Arial" w:hAnsi="Arial" w:cs="Arial"/>
          <w:b/>
          <w:sz w:val="32"/>
          <w:szCs w:val="32"/>
        </w:rPr>
        <w:lastRenderedPageBreak/>
        <w:t xml:space="preserve">Genesee Joint School District Wellness Policy </w:t>
      </w:r>
      <w:bookmarkStart w:id="1" w:name="gjdgxs" w:colFirst="0" w:colLast="0"/>
      <w:bookmarkEnd w:id="1"/>
    </w:p>
    <w:p w:rsidR="004F6BCA" w:rsidRDefault="009A797D">
      <w:pPr>
        <w:rPr>
          <w:rFonts w:ascii="Arial" w:eastAsia="Arial" w:hAnsi="Arial" w:cs="Arial"/>
          <w:sz w:val="24"/>
          <w:szCs w:val="24"/>
        </w:rPr>
      </w:pPr>
      <w:r>
        <w:rPr>
          <w:rFonts w:ascii="Arial" w:eastAsia="Arial" w:hAnsi="Arial" w:cs="Arial"/>
          <w:b/>
          <w:sz w:val="24"/>
          <w:szCs w:val="24"/>
        </w:rPr>
        <w:t>Preamble</w:t>
      </w:r>
    </w:p>
    <w:p w:rsidR="004F6BCA" w:rsidRDefault="009A797D">
      <w:pPr>
        <w:rPr>
          <w:rFonts w:ascii="Arial" w:eastAsia="Arial" w:hAnsi="Arial" w:cs="Arial"/>
          <w:sz w:val="20"/>
          <w:szCs w:val="20"/>
        </w:rPr>
      </w:pPr>
      <w:r>
        <w:rPr>
          <w:rFonts w:ascii="Arial" w:eastAsia="Arial" w:hAnsi="Arial" w:cs="Arial"/>
          <w:sz w:val="20"/>
          <w:szCs w:val="20"/>
        </w:rPr>
        <w:t xml:space="preserve">Genesee Joint School District (hereto referred to as the District) is committed to the optimal development of every student.  The District believes that for students to have the opportunity to achieve personal, academic, developmental, and social success, </w:t>
      </w:r>
      <w:r>
        <w:rPr>
          <w:rFonts w:ascii="Arial" w:eastAsia="Arial" w:hAnsi="Arial" w:cs="Arial"/>
          <w:sz w:val="20"/>
          <w:szCs w:val="20"/>
        </w:rPr>
        <w:t xml:space="preserve">we need to create positive, safe, and health-promoting learning environments at every level, in every setting, throughout the school year.    </w:t>
      </w:r>
    </w:p>
    <w:p w:rsidR="004F6BCA" w:rsidRDefault="009A797D">
      <w:pPr>
        <w:rPr>
          <w:rFonts w:ascii="Arial" w:eastAsia="Arial" w:hAnsi="Arial" w:cs="Arial"/>
          <w:sz w:val="20"/>
          <w:szCs w:val="20"/>
        </w:rPr>
      </w:pPr>
      <w:r>
        <w:rPr>
          <w:rFonts w:ascii="Arial" w:eastAsia="Arial" w:hAnsi="Arial" w:cs="Arial"/>
          <w:sz w:val="20"/>
          <w:szCs w:val="20"/>
        </w:rPr>
        <w:t>Research shows that two components, good nutrition and physical activity before, during, and after the school day</w:t>
      </w:r>
      <w:r>
        <w:rPr>
          <w:rFonts w:ascii="Arial" w:eastAsia="Arial" w:hAnsi="Arial" w:cs="Arial"/>
          <w:sz w:val="20"/>
          <w:szCs w:val="20"/>
        </w:rPr>
        <w:t>, are strongly correlated with positive student outcomes.  For example, student participation in the U.S. Department of Agriculture’s (USDA) School Breakfast Program is associated with higher grades and standardized test scores, lower absenteeism, and bett</w:t>
      </w:r>
      <w:r>
        <w:rPr>
          <w:rFonts w:ascii="Arial" w:eastAsia="Arial" w:hAnsi="Arial" w:cs="Arial"/>
          <w:sz w:val="20"/>
          <w:szCs w:val="20"/>
        </w:rPr>
        <w:t>er performance on cognitive tasks.</w:t>
      </w:r>
      <w:r>
        <w:rPr>
          <w:rFonts w:ascii="Arial" w:eastAsia="Arial" w:hAnsi="Arial" w:cs="Arial"/>
          <w:sz w:val="20"/>
          <w:szCs w:val="20"/>
          <w:vertAlign w:val="superscript"/>
        </w:rPr>
        <w:footnoteReference w:id="1"/>
      </w:r>
      <w:r>
        <w:rPr>
          <w:rFonts w:ascii="Arial" w:eastAsia="Arial" w:hAnsi="Arial" w:cs="Arial"/>
          <w:sz w:val="20"/>
          <w:szCs w:val="20"/>
          <w:vertAlign w:val="superscript"/>
        </w:rPr>
        <w:t>,</w:t>
      </w:r>
      <w:r>
        <w:rPr>
          <w:rFonts w:ascii="Arial" w:eastAsia="Arial" w:hAnsi="Arial" w:cs="Arial"/>
          <w:sz w:val="20"/>
          <w:szCs w:val="20"/>
          <w:vertAlign w:val="superscript"/>
        </w:rPr>
        <w:footnoteReference w:id="2"/>
      </w:r>
      <w:r>
        <w:rPr>
          <w:rFonts w:ascii="Arial" w:eastAsia="Arial" w:hAnsi="Arial" w:cs="Arial"/>
          <w:sz w:val="20"/>
          <w:szCs w:val="20"/>
          <w:vertAlign w:val="superscript"/>
        </w:rPr>
        <w:t>,</w:t>
      </w:r>
      <w:r>
        <w:rPr>
          <w:rFonts w:ascii="Arial" w:eastAsia="Arial" w:hAnsi="Arial" w:cs="Arial"/>
          <w:sz w:val="20"/>
          <w:szCs w:val="20"/>
          <w:vertAlign w:val="superscript"/>
        </w:rPr>
        <w:footnoteReference w:id="3"/>
      </w:r>
      <w:r>
        <w:rPr>
          <w:rFonts w:ascii="Arial" w:eastAsia="Arial" w:hAnsi="Arial" w:cs="Arial"/>
          <w:sz w:val="20"/>
          <w:szCs w:val="20"/>
          <w:vertAlign w:val="superscript"/>
        </w:rPr>
        <w:t>,</w:t>
      </w:r>
      <w:r>
        <w:rPr>
          <w:rFonts w:ascii="Arial" w:eastAsia="Arial" w:hAnsi="Arial" w:cs="Arial"/>
          <w:sz w:val="20"/>
          <w:szCs w:val="20"/>
          <w:vertAlign w:val="superscript"/>
        </w:rPr>
        <w:footnoteReference w:id="4"/>
      </w:r>
      <w:r>
        <w:rPr>
          <w:rFonts w:ascii="Arial" w:eastAsia="Arial" w:hAnsi="Arial" w:cs="Arial"/>
          <w:sz w:val="20"/>
          <w:szCs w:val="20"/>
          <w:vertAlign w:val="superscript"/>
        </w:rPr>
        <w:t>,</w:t>
      </w:r>
      <w:r>
        <w:rPr>
          <w:rFonts w:ascii="Arial" w:eastAsia="Arial" w:hAnsi="Arial" w:cs="Arial"/>
          <w:sz w:val="20"/>
          <w:szCs w:val="20"/>
          <w:vertAlign w:val="superscript"/>
        </w:rPr>
        <w:footnoteReference w:id="5"/>
      </w:r>
      <w:r>
        <w:rPr>
          <w:rFonts w:ascii="Arial" w:eastAsia="Arial" w:hAnsi="Arial" w:cs="Arial"/>
          <w:sz w:val="20"/>
          <w:szCs w:val="20"/>
          <w:vertAlign w:val="superscript"/>
        </w:rPr>
        <w:t>,</w:t>
      </w:r>
      <w:r>
        <w:rPr>
          <w:rFonts w:ascii="Arial" w:eastAsia="Arial" w:hAnsi="Arial" w:cs="Arial"/>
          <w:sz w:val="20"/>
          <w:szCs w:val="20"/>
          <w:vertAlign w:val="superscript"/>
        </w:rPr>
        <w:footnoteReference w:id="6"/>
      </w:r>
      <w:r>
        <w:rPr>
          <w:rFonts w:ascii="Arial" w:eastAsia="Arial" w:hAnsi="Arial" w:cs="Arial"/>
          <w:sz w:val="20"/>
          <w:szCs w:val="20"/>
          <w:vertAlign w:val="superscript"/>
        </w:rPr>
        <w:t>,</w:t>
      </w:r>
      <w:r>
        <w:rPr>
          <w:rFonts w:ascii="Arial" w:eastAsia="Arial" w:hAnsi="Arial" w:cs="Arial"/>
          <w:sz w:val="20"/>
          <w:szCs w:val="20"/>
          <w:vertAlign w:val="superscript"/>
        </w:rPr>
        <w:footnoteReference w:id="7"/>
      </w:r>
      <w:r>
        <w:rPr>
          <w:rFonts w:ascii="Arial" w:eastAsia="Arial" w:hAnsi="Arial" w:cs="Arial"/>
          <w:sz w:val="20"/>
          <w:szCs w:val="20"/>
        </w:rPr>
        <w:t xml:space="preserve"> Conversely, less-than-adequate consumption of specific foods including fruits, vegetables, and dairy products, is associated with lower grades among students.</w:t>
      </w:r>
      <w:r>
        <w:rPr>
          <w:rFonts w:ascii="Arial" w:eastAsia="Arial" w:hAnsi="Arial" w:cs="Arial"/>
          <w:sz w:val="20"/>
          <w:szCs w:val="20"/>
          <w:vertAlign w:val="superscript"/>
        </w:rPr>
        <w:footnoteReference w:id="8"/>
      </w:r>
      <w:r>
        <w:rPr>
          <w:rFonts w:ascii="Arial" w:eastAsia="Arial" w:hAnsi="Arial" w:cs="Arial"/>
          <w:sz w:val="20"/>
          <w:szCs w:val="20"/>
          <w:vertAlign w:val="superscript"/>
        </w:rPr>
        <w:t>,</w:t>
      </w:r>
      <w:r>
        <w:rPr>
          <w:rFonts w:ascii="Arial" w:eastAsia="Arial" w:hAnsi="Arial" w:cs="Arial"/>
          <w:sz w:val="20"/>
          <w:szCs w:val="20"/>
          <w:vertAlign w:val="superscript"/>
        </w:rPr>
        <w:footnoteReference w:id="9"/>
      </w:r>
      <w:r>
        <w:rPr>
          <w:rFonts w:ascii="Arial" w:eastAsia="Arial" w:hAnsi="Arial" w:cs="Arial"/>
          <w:sz w:val="20"/>
          <w:szCs w:val="20"/>
          <w:vertAlign w:val="superscript"/>
        </w:rPr>
        <w:t>,</w:t>
      </w:r>
      <w:r>
        <w:rPr>
          <w:rFonts w:ascii="Arial" w:eastAsia="Arial" w:hAnsi="Arial" w:cs="Arial"/>
          <w:sz w:val="20"/>
          <w:szCs w:val="20"/>
          <w:vertAlign w:val="superscript"/>
        </w:rPr>
        <w:footnoteReference w:id="10"/>
      </w:r>
      <w:r>
        <w:rPr>
          <w:rFonts w:ascii="Arial" w:eastAsia="Arial" w:hAnsi="Arial" w:cs="Arial"/>
          <w:sz w:val="20"/>
          <w:szCs w:val="20"/>
        </w:rPr>
        <w:t xml:space="preserve"> In addition, students who are physically act</w:t>
      </w:r>
      <w:r>
        <w:rPr>
          <w:rFonts w:ascii="Arial" w:eastAsia="Arial" w:hAnsi="Arial" w:cs="Arial"/>
          <w:sz w:val="20"/>
          <w:szCs w:val="20"/>
        </w:rPr>
        <w:t>ive through active transport to and from school, recess, physical activity breaks, high-quality physical education, and extracurricular activities – do better academically.</w:t>
      </w:r>
      <w:r>
        <w:rPr>
          <w:rFonts w:ascii="Arial" w:eastAsia="Arial" w:hAnsi="Arial" w:cs="Arial"/>
          <w:sz w:val="20"/>
          <w:szCs w:val="20"/>
          <w:vertAlign w:val="superscript"/>
        </w:rPr>
        <w:footnoteReference w:id="11"/>
      </w:r>
      <w:r>
        <w:rPr>
          <w:rFonts w:ascii="Arial" w:eastAsia="Arial" w:hAnsi="Arial" w:cs="Arial"/>
          <w:sz w:val="20"/>
          <w:szCs w:val="20"/>
          <w:vertAlign w:val="superscript"/>
        </w:rPr>
        <w:t>,</w:t>
      </w:r>
      <w:r>
        <w:rPr>
          <w:rFonts w:ascii="Arial" w:eastAsia="Arial" w:hAnsi="Arial" w:cs="Arial"/>
          <w:sz w:val="20"/>
          <w:szCs w:val="20"/>
          <w:vertAlign w:val="superscript"/>
        </w:rPr>
        <w:footnoteReference w:id="12"/>
      </w:r>
      <w:r>
        <w:rPr>
          <w:rFonts w:ascii="Arial" w:eastAsia="Arial" w:hAnsi="Arial" w:cs="Arial"/>
          <w:sz w:val="20"/>
          <w:szCs w:val="20"/>
          <w:vertAlign w:val="superscript"/>
        </w:rPr>
        <w:t>,</w:t>
      </w:r>
      <w:r>
        <w:rPr>
          <w:rFonts w:ascii="Arial" w:eastAsia="Arial" w:hAnsi="Arial" w:cs="Arial"/>
          <w:sz w:val="20"/>
          <w:szCs w:val="20"/>
          <w:vertAlign w:val="superscript"/>
        </w:rPr>
        <w:footnoteReference w:id="13"/>
      </w:r>
      <w:r>
        <w:rPr>
          <w:rFonts w:ascii="Arial" w:eastAsia="Arial" w:hAnsi="Arial" w:cs="Arial"/>
          <w:sz w:val="20"/>
          <w:szCs w:val="20"/>
          <w:vertAlign w:val="superscript"/>
        </w:rPr>
        <w:t>,</w:t>
      </w:r>
      <w:r>
        <w:rPr>
          <w:rFonts w:ascii="Arial" w:eastAsia="Arial" w:hAnsi="Arial" w:cs="Arial"/>
          <w:sz w:val="20"/>
          <w:szCs w:val="20"/>
          <w:vertAlign w:val="superscript"/>
        </w:rPr>
        <w:footnoteReference w:id="14"/>
      </w:r>
    </w:p>
    <w:p w:rsidR="004F6BCA" w:rsidRDefault="009A797D">
      <w:pPr>
        <w:rPr>
          <w:rFonts w:ascii="Arial" w:eastAsia="Arial" w:hAnsi="Arial" w:cs="Arial"/>
          <w:sz w:val="20"/>
          <w:szCs w:val="20"/>
        </w:rPr>
      </w:pPr>
      <w:r>
        <w:rPr>
          <w:rFonts w:ascii="Arial" w:eastAsia="Arial" w:hAnsi="Arial" w:cs="Arial"/>
          <w:sz w:val="20"/>
          <w:szCs w:val="20"/>
        </w:rPr>
        <w:t>The Genesee School District shall prepare, adopt, and implement a comprehens</w:t>
      </w:r>
      <w:r>
        <w:rPr>
          <w:rFonts w:ascii="Arial" w:eastAsia="Arial" w:hAnsi="Arial" w:cs="Arial"/>
          <w:sz w:val="20"/>
          <w:szCs w:val="20"/>
        </w:rPr>
        <w:t>ive wellness policy to encourage healthy eating, physical activity, and well-being. This plan shall make effective use of school and community resources and equitably serve the needs and interest of all students and staff, taking into consideration differe</w:t>
      </w:r>
      <w:r>
        <w:rPr>
          <w:rFonts w:ascii="Arial" w:eastAsia="Arial" w:hAnsi="Arial" w:cs="Arial"/>
          <w:sz w:val="20"/>
          <w:szCs w:val="20"/>
        </w:rPr>
        <w:t xml:space="preserve">nces in cultural norms. </w:t>
      </w:r>
    </w:p>
    <w:p w:rsidR="004F6BCA" w:rsidRDefault="009A797D">
      <w:pPr>
        <w:rPr>
          <w:rFonts w:ascii="Arial" w:eastAsia="Arial" w:hAnsi="Arial" w:cs="Arial"/>
          <w:sz w:val="20"/>
          <w:szCs w:val="20"/>
        </w:rPr>
      </w:pPr>
      <w:r>
        <w:rPr>
          <w:rFonts w:ascii="Arial" w:eastAsia="Arial" w:hAnsi="Arial" w:cs="Arial"/>
          <w:sz w:val="20"/>
          <w:szCs w:val="20"/>
        </w:rPr>
        <w:t xml:space="preserve">Rationale: </w:t>
      </w:r>
    </w:p>
    <w:p w:rsidR="004F6BCA" w:rsidRDefault="009A797D">
      <w:pPr>
        <w:rPr>
          <w:rFonts w:ascii="Arial" w:eastAsia="Arial" w:hAnsi="Arial" w:cs="Arial"/>
          <w:sz w:val="20"/>
          <w:szCs w:val="20"/>
        </w:rPr>
      </w:pPr>
      <w:r>
        <w:rPr>
          <w:rFonts w:ascii="Arial" w:eastAsia="Arial" w:hAnsi="Arial" w:cs="Arial"/>
          <w:sz w:val="20"/>
          <w:szCs w:val="20"/>
        </w:rPr>
        <w:t xml:space="preserve">• A good portion of children’s diets are consumed in the school environment. • Wholesome foods produced in Idaho should be available and activity promoted in a Healthy School Environment. </w:t>
      </w:r>
    </w:p>
    <w:p w:rsidR="004F6BCA" w:rsidRDefault="009A797D">
      <w:pPr>
        <w:rPr>
          <w:rFonts w:ascii="Arial" w:eastAsia="Arial" w:hAnsi="Arial" w:cs="Arial"/>
          <w:sz w:val="20"/>
          <w:szCs w:val="20"/>
        </w:rPr>
      </w:pPr>
      <w:r>
        <w:rPr>
          <w:rFonts w:ascii="Arial" w:eastAsia="Arial" w:hAnsi="Arial" w:cs="Arial"/>
          <w:sz w:val="20"/>
          <w:szCs w:val="20"/>
        </w:rPr>
        <w:t xml:space="preserve">• Good nutrition and adequate </w:t>
      </w:r>
      <w:r>
        <w:rPr>
          <w:rFonts w:ascii="Arial" w:eastAsia="Arial" w:hAnsi="Arial" w:cs="Arial"/>
          <w:sz w:val="20"/>
          <w:szCs w:val="20"/>
        </w:rPr>
        <w:t xml:space="preserve">physical activity help children grow, develop and do well in school. </w:t>
      </w:r>
    </w:p>
    <w:p w:rsidR="004F6BCA" w:rsidRDefault="009A797D">
      <w:pPr>
        <w:rPr>
          <w:rFonts w:ascii="Arial" w:eastAsia="Arial" w:hAnsi="Arial" w:cs="Arial"/>
          <w:sz w:val="20"/>
          <w:szCs w:val="20"/>
        </w:rPr>
      </w:pPr>
      <w:r>
        <w:rPr>
          <w:rFonts w:ascii="Arial" w:eastAsia="Arial" w:hAnsi="Arial" w:cs="Arial"/>
          <w:sz w:val="20"/>
          <w:szCs w:val="20"/>
        </w:rPr>
        <w:t xml:space="preserve">• Childhood weight problems are a medical concern, not a cosmetic issue. Poor nutrition, lack of physical activity, and being overweight can lead to complications such as elevated blood </w:t>
      </w:r>
      <w:r>
        <w:rPr>
          <w:rFonts w:ascii="Arial" w:eastAsia="Arial" w:hAnsi="Arial" w:cs="Arial"/>
          <w:sz w:val="20"/>
          <w:szCs w:val="20"/>
        </w:rPr>
        <w:t xml:space="preserve">cholesterol and blood pressure, gallbladder disease, osteoarthritis and joint problems, asthma, type II diabetes, depression, anxiety, and sleep apnea. </w:t>
      </w:r>
    </w:p>
    <w:p w:rsidR="004F6BCA" w:rsidRDefault="009A797D">
      <w:pPr>
        <w:rPr>
          <w:rFonts w:ascii="Arial" w:eastAsia="Arial" w:hAnsi="Arial" w:cs="Arial"/>
          <w:sz w:val="20"/>
          <w:szCs w:val="20"/>
        </w:rPr>
      </w:pPr>
      <w:r>
        <w:rPr>
          <w:rFonts w:ascii="Arial" w:eastAsia="Arial" w:hAnsi="Arial" w:cs="Arial"/>
          <w:sz w:val="20"/>
          <w:szCs w:val="20"/>
        </w:rPr>
        <w:t>• Medicaid and healthcare costs are a growing issue of concern in Idaho, and are significantly impacted</w:t>
      </w:r>
      <w:r>
        <w:rPr>
          <w:rFonts w:ascii="Arial" w:eastAsia="Arial" w:hAnsi="Arial" w:cs="Arial"/>
          <w:sz w:val="20"/>
          <w:szCs w:val="20"/>
        </w:rPr>
        <w:t xml:space="preserve"> by obesity. </w:t>
      </w:r>
    </w:p>
    <w:p w:rsidR="004F6BCA" w:rsidRDefault="009A797D">
      <w:pPr>
        <w:rPr>
          <w:rFonts w:ascii="Arial" w:eastAsia="Arial" w:hAnsi="Arial" w:cs="Arial"/>
          <w:sz w:val="20"/>
          <w:szCs w:val="20"/>
        </w:rPr>
      </w:pPr>
      <w:r>
        <w:rPr>
          <w:rFonts w:ascii="Arial" w:eastAsia="Arial" w:hAnsi="Arial" w:cs="Arial"/>
          <w:sz w:val="20"/>
          <w:szCs w:val="20"/>
        </w:rPr>
        <w:t>• Overweight children are likely to miss more school than children who are not overweight. In Idaho, state funding for schools is determined using the Average Daily Attendance (ADA) Methodology. In other words, public education dollars in Ida</w:t>
      </w:r>
      <w:r>
        <w:rPr>
          <w:rFonts w:ascii="Arial" w:eastAsia="Arial" w:hAnsi="Arial" w:cs="Arial"/>
          <w:sz w:val="20"/>
          <w:szCs w:val="20"/>
        </w:rPr>
        <w:t>ho are determined not by how many students are enrolled, but by how many actually show up at school. Student absenteeism can therefore have a negative impact on state support for the District.</w:t>
      </w:r>
    </w:p>
    <w:p w:rsidR="004F6BCA" w:rsidRDefault="009A797D">
      <w:pPr>
        <w:rPr>
          <w:rFonts w:ascii="Arial" w:eastAsia="Arial" w:hAnsi="Arial" w:cs="Arial"/>
          <w:sz w:val="20"/>
          <w:szCs w:val="20"/>
        </w:rPr>
      </w:pPr>
      <w:r>
        <w:rPr>
          <w:rFonts w:ascii="Arial" w:eastAsia="Arial" w:hAnsi="Arial" w:cs="Arial"/>
          <w:sz w:val="20"/>
          <w:szCs w:val="20"/>
        </w:rPr>
        <w:t xml:space="preserve">This policy applies to all students, staff, and schools in the District. </w:t>
      </w:r>
    </w:p>
    <w:p w:rsidR="004F6BCA" w:rsidRDefault="004F6BCA">
      <w:pPr>
        <w:pBdr>
          <w:top w:val="nil"/>
          <w:left w:val="nil"/>
          <w:bottom w:val="nil"/>
          <w:right w:val="nil"/>
          <w:between w:val="nil"/>
        </w:pBdr>
        <w:spacing w:after="0"/>
        <w:rPr>
          <w:rFonts w:ascii="Arial" w:eastAsia="Arial" w:hAnsi="Arial" w:cs="Arial"/>
          <w:color w:val="000000"/>
          <w:sz w:val="20"/>
          <w:szCs w:val="20"/>
        </w:rPr>
      </w:pPr>
    </w:p>
    <w:p w:rsidR="004F6BCA" w:rsidRDefault="004F6BCA">
      <w:pPr>
        <w:pBdr>
          <w:top w:val="nil"/>
          <w:left w:val="nil"/>
          <w:bottom w:val="nil"/>
          <w:right w:val="nil"/>
          <w:between w:val="nil"/>
        </w:pBdr>
        <w:spacing w:after="0"/>
        <w:ind w:left="360"/>
        <w:rPr>
          <w:rFonts w:ascii="Arial" w:eastAsia="Arial" w:hAnsi="Arial" w:cs="Arial"/>
          <w:color w:val="000000"/>
          <w:sz w:val="20"/>
          <w:szCs w:val="20"/>
        </w:rPr>
      </w:pPr>
      <w:bookmarkStart w:id="2" w:name="30j0zll" w:colFirst="0" w:colLast="0"/>
      <w:bookmarkEnd w:id="2"/>
    </w:p>
    <w:p w:rsidR="004F6BCA" w:rsidRDefault="009A797D">
      <w:pPr>
        <w:numPr>
          <w:ilvl w:val="0"/>
          <w:numId w:val="11"/>
        </w:numPr>
        <w:pBdr>
          <w:top w:val="nil"/>
          <w:left w:val="nil"/>
          <w:bottom w:val="nil"/>
          <w:right w:val="nil"/>
          <w:between w:val="nil"/>
        </w:pBdr>
        <w:ind w:left="720"/>
        <w:rPr>
          <w:rFonts w:ascii="Arial" w:eastAsia="Arial" w:hAnsi="Arial" w:cs="Arial"/>
          <w:color w:val="000000"/>
          <w:sz w:val="24"/>
          <w:szCs w:val="24"/>
          <w:u w:val="single"/>
        </w:rPr>
      </w:pPr>
      <w:r>
        <w:rPr>
          <w:rFonts w:ascii="Arial" w:eastAsia="Arial" w:hAnsi="Arial" w:cs="Arial"/>
          <w:b/>
          <w:color w:val="000000"/>
          <w:sz w:val="24"/>
          <w:szCs w:val="24"/>
          <w:u w:val="single"/>
        </w:rPr>
        <w:t xml:space="preserve">School Wellness Committee </w:t>
      </w:r>
    </w:p>
    <w:p w:rsidR="004F6BCA" w:rsidRDefault="009A797D">
      <w:pPr>
        <w:rPr>
          <w:rFonts w:ascii="Arial" w:eastAsia="Arial" w:hAnsi="Arial" w:cs="Arial"/>
          <w:sz w:val="20"/>
          <w:szCs w:val="20"/>
        </w:rPr>
      </w:pPr>
      <w:r>
        <w:rPr>
          <w:rFonts w:ascii="Arial" w:eastAsia="Arial" w:hAnsi="Arial" w:cs="Arial"/>
          <w:b/>
          <w:i/>
          <w:sz w:val="20"/>
          <w:szCs w:val="20"/>
        </w:rPr>
        <w:t>Committee Role and Membership</w:t>
      </w:r>
    </w:p>
    <w:p w:rsidR="004F6BCA" w:rsidRDefault="009A797D">
      <w:pPr>
        <w:rPr>
          <w:rFonts w:ascii="Arial" w:eastAsia="Arial" w:hAnsi="Arial" w:cs="Arial"/>
          <w:sz w:val="20"/>
          <w:szCs w:val="20"/>
        </w:rPr>
      </w:pPr>
      <w:r>
        <w:rPr>
          <w:rFonts w:ascii="Arial" w:eastAsia="Arial" w:hAnsi="Arial" w:cs="Arial"/>
          <w:sz w:val="20"/>
          <w:szCs w:val="20"/>
        </w:rPr>
        <w:t>The Genesee School District Board of Trustees shall appoint a School Health Advisory Committee (SHAC). Members of the SHAC Committee will include representatives from: administration, school foodservice, school board, parents, students and the public. Othe</w:t>
      </w:r>
      <w:r>
        <w:rPr>
          <w:rFonts w:ascii="Arial" w:eastAsia="Arial" w:hAnsi="Arial" w:cs="Arial"/>
          <w:sz w:val="20"/>
          <w:szCs w:val="20"/>
        </w:rPr>
        <w:t xml:space="preserve">r suggested members include school nurse, counselor, teachers (health, physical education and family and consumer science), athletic director, etc. </w:t>
      </w:r>
    </w:p>
    <w:p w:rsidR="004F6BCA" w:rsidRDefault="009A797D">
      <w:pPr>
        <w:rPr>
          <w:rFonts w:ascii="Arial" w:eastAsia="Arial" w:hAnsi="Arial" w:cs="Arial"/>
          <w:sz w:val="20"/>
          <w:szCs w:val="20"/>
        </w:rPr>
      </w:pPr>
      <w:r>
        <w:rPr>
          <w:rFonts w:ascii="Arial" w:eastAsia="Arial" w:hAnsi="Arial" w:cs="Arial"/>
          <w:sz w:val="20"/>
          <w:szCs w:val="20"/>
        </w:rPr>
        <w:t>The mission of the SHAC shall be to address nutrition and physical activity issues and will develop, implem</w:t>
      </w:r>
      <w:r>
        <w:rPr>
          <w:rFonts w:ascii="Arial" w:eastAsia="Arial" w:hAnsi="Arial" w:cs="Arial"/>
          <w:sz w:val="20"/>
          <w:szCs w:val="20"/>
        </w:rPr>
        <w:t xml:space="preserve">ent, and evaluate guidelines that support a healthy school nutrition environment, in compliance with the following: </w:t>
      </w:r>
    </w:p>
    <w:p w:rsidR="004F6BCA" w:rsidRDefault="009A797D">
      <w:pPr>
        <w:rPr>
          <w:rFonts w:ascii="Arial" w:eastAsia="Arial" w:hAnsi="Arial" w:cs="Arial"/>
          <w:sz w:val="20"/>
          <w:szCs w:val="20"/>
        </w:rPr>
      </w:pPr>
      <w:r>
        <w:rPr>
          <w:rFonts w:ascii="Arial" w:eastAsia="Arial" w:hAnsi="Arial" w:cs="Arial"/>
          <w:sz w:val="20"/>
          <w:szCs w:val="20"/>
        </w:rPr>
        <w:t>• Goals for nutrition education, physical activity, and other school-based activities that are designed to promote student wellness in a ma</w:t>
      </w:r>
      <w:r>
        <w:rPr>
          <w:rFonts w:ascii="Arial" w:eastAsia="Arial" w:hAnsi="Arial" w:cs="Arial"/>
          <w:sz w:val="20"/>
          <w:szCs w:val="20"/>
        </w:rPr>
        <w:t xml:space="preserve">nner that the local education agency determines is appropriate; </w:t>
      </w:r>
    </w:p>
    <w:p w:rsidR="004F6BCA" w:rsidRDefault="009A797D">
      <w:pPr>
        <w:rPr>
          <w:rFonts w:ascii="Arial" w:eastAsia="Arial" w:hAnsi="Arial" w:cs="Arial"/>
          <w:sz w:val="20"/>
          <w:szCs w:val="20"/>
        </w:rPr>
      </w:pPr>
      <w:r>
        <w:rPr>
          <w:rFonts w:ascii="Arial" w:eastAsia="Arial" w:hAnsi="Arial" w:cs="Arial"/>
          <w:sz w:val="20"/>
          <w:szCs w:val="20"/>
        </w:rPr>
        <w:t>• Nutrition guidelines selected by the local education agency for all foods available on campus under the local educational agency during the school day, with the objectives of promotion of s</w:t>
      </w:r>
      <w:r>
        <w:rPr>
          <w:rFonts w:ascii="Arial" w:eastAsia="Arial" w:hAnsi="Arial" w:cs="Arial"/>
          <w:sz w:val="20"/>
          <w:szCs w:val="20"/>
        </w:rPr>
        <w:t xml:space="preserve">tudent health and reducing childhood obesity; </w:t>
      </w:r>
    </w:p>
    <w:p w:rsidR="004F6BCA" w:rsidRDefault="009A797D">
      <w:pPr>
        <w:rPr>
          <w:rFonts w:ascii="Arial" w:eastAsia="Arial" w:hAnsi="Arial" w:cs="Arial"/>
          <w:sz w:val="20"/>
          <w:szCs w:val="20"/>
        </w:rPr>
      </w:pPr>
      <w:r>
        <w:rPr>
          <w:rFonts w:ascii="Arial" w:eastAsia="Arial" w:hAnsi="Arial" w:cs="Arial"/>
          <w:sz w:val="20"/>
          <w:szCs w:val="20"/>
        </w:rPr>
        <w:t xml:space="preserve">• Assurances that guidelines for reimbursable school meals are not less restrictive than the regulations issued by the USDA; </w:t>
      </w:r>
    </w:p>
    <w:p w:rsidR="004F6BCA" w:rsidRDefault="009A797D">
      <w:pPr>
        <w:rPr>
          <w:rFonts w:ascii="Arial" w:eastAsia="Arial" w:hAnsi="Arial" w:cs="Arial"/>
          <w:sz w:val="20"/>
          <w:szCs w:val="20"/>
        </w:rPr>
      </w:pPr>
      <w:r>
        <w:rPr>
          <w:rFonts w:ascii="Arial" w:eastAsia="Arial" w:hAnsi="Arial" w:cs="Arial"/>
          <w:sz w:val="20"/>
          <w:szCs w:val="20"/>
        </w:rPr>
        <w:t>• Ways of measuring how well the school wellness policy is being implemented, inclu</w:t>
      </w:r>
      <w:r>
        <w:rPr>
          <w:rFonts w:ascii="Arial" w:eastAsia="Arial" w:hAnsi="Arial" w:cs="Arial"/>
          <w:sz w:val="20"/>
          <w:szCs w:val="20"/>
        </w:rPr>
        <w:t xml:space="preserve">ding designation of one or more persons with operational responsibility for ensuring that the school is meeting the policy; and </w:t>
      </w:r>
    </w:p>
    <w:p w:rsidR="004F6BCA" w:rsidRDefault="009A797D">
      <w:pPr>
        <w:rPr>
          <w:rFonts w:ascii="Arial" w:eastAsia="Arial" w:hAnsi="Arial" w:cs="Arial"/>
          <w:sz w:val="20"/>
          <w:szCs w:val="20"/>
        </w:rPr>
      </w:pPr>
      <w:r>
        <w:rPr>
          <w:rFonts w:ascii="Arial" w:eastAsia="Arial" w:hAnsi="Arial" w:cs="Arial"/>
          <w:sz w:val="20"/>
          <w:szCs w:val="20"/>
        </w:rPr>
        <w:t>• Involvement of parents, students, representatives of the school food authority, the school board and school administrators, a</w:t>
      </w:r>
      <w:r>
        <w:rPr>
          <w:rFonts w:ascii="Arial" w:eastAsia="Arial" w:hAnsi="Arial" w:cs="Arial"/>
          <w:sz w:val="20"/>
          <w:szCs w:val="20"/>
        </w:rPr>
        <w:t xml:space="preserve">nd the public, in developing the wellness policy. </w:t>
      </w:r>
    </w:p>
    <w:p w:rsidR="004F6BCA" w:rsidRDefault="009A797D">
      <w:pPr>
        <w:rPr>
          <w:rFonts w:ascii="Arial" w:eastAsia="Arial" w:hAnsi="Arial" w:cs="Arial"/>
          <w:sz w:val="20"/>
          <w:szCs w:val="20"/>
        </w:rPr>
      </w:pPr>
      <w:r>
        <w:rPr>
          <w:rFonts w:ascii="Arial" w:eastAsia="Arial" w:hAnsi="Arial" w:cs="Arial"/>
          <w:sz w:val="20"/>
          <w:szCs w:val="20"/>
        </w:rPr>
        <w:t xml:space="preserve">The committee shall offer revisions to these guidelines annually or more often if necessary. </w:t>
      </w:r>
    </w:p>
    <w:p w:rsidR="004F6BCA" w:rsidRDefault="009A797D">
      <w:pPr>
        <w:rPr>
          <w:rFonts w:ascii="Arial" w:eastAsia="Arial" w:hAnsi="Arial" w:cs="Arial"/>
          <w:sz w:val="20"/>
          <w:szCs w:val="20"/>
        </w:rPr>
      </w:pPr>
      <w:r>
        <w:rPr>
          <w:rFonts w:ascii="Arial" w:eastAsia="Arial" w:hAnsi="Arial" w:cs="Arial"/>
          <w:sz w:val="20"/>
          <w:szCs w:val="20"/>
        </w:rPr>
        <w:t>The school campus will be routinely evaluated by three members of the SHAC Committee (SHAC evaluation team) acc</w:t>
      </w:r>
      <w:r>
        <w:rPr>
          <w:rFonts w:ascii="Arial" w:eastAsia="Arial" w:hAnsi="Arial" w:cs="Arial"/>
          <w:sz w:val="20"/>
          <w:szCs w:val="20"/>
        </w:rPr>
        <w:t>ompanied by the principal. The team will conduct a review annually to identify areas for improvement. The evaluation team will present recommendations to the SHAC and appropriate staff. For example, school food service staff will participate in making deci</w:t>
      </w:r>
      <w:r>
        <w:rPr>
          <w:rFonts w:ascii="Arial" w:eastAsia="Arial" w:hAnsi="Arial" w:cs="Arial"/>
          <w:sz w:val="20"/>
          <w:szCs w:val="20"/>
        </w:rPr>
        <w:t xml:space="preserve">sions and guidelines that will affect the school nutrition environment. </w:t>
      </w:r>
    </w:p>
    <w:p w:rsidR="004F6BCA" w:rsidRDefault="009A797D">
      <w:pPr>
        <w:rPr>
          <w:rFonts w:ascii="Arial" w:eastAsia="Arial" w:hAnsi="Arial" w:cs="Arial"/>
          <w:sz w:val="20"/>
          <w:szCs w:val="20"/>
        </w:rPr>
      </w:pPr>
      <w:r>
        <w:rPr>
          <w:rFonts w:ascii="Arial" w:eastAsia="Arial" w:hAnsi="Arial" w:cs="Arial"/>
          <w:sz w:val="20"/>
          <w:szCs w:val="20"/>
        </w:rPr>
        <w:t xml:space="preserve">Before the end of each school year the committee will recommend to the administration any revisions to the Student Nutrition/Wellness Plan it deems necessary. </w:t>
      </w: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color w:val="000000"/>
          <w:sz w:val="20"/>
          <w:szCs w:val="20"/>
        </w:rPr>
      </w:pPr>
    </w:p>
    <w:p w:rsidR="004F6BCA" w:rsidRDefault="009A797D">
      <w:pPr>
        <w:rPr>
          <w:rFonts w:ascii="Arial" w:eastAsia="Arial" w:hAnsi="Arial" w:cs="Arial"/>
          <w:sz w:val="20"/>
          <w:szCs w:val="20"/>
        </w:rPr>
      </w:pPr>
      <w:r>
        <w:rPr>
          <w:rFonts w:ascii="Arial" w:eastAsia="Arial" w:hAnsi="Arial" w:cs="Arial"/>
          <w:b/>
          <w:i/>
          <w:color w:val="000000"/>
          <w:sz w:val="20"/>
          <w:szCs w:val="20"/>
        </w:rPr>
        <w:t>Leadership</w:t>
      </w:r>
    </w:p>
    <w:p w:rsidR="004F6BCA" w:rsidRDefault="009A797D">
      <w:pPr>
        <w:rPr>
          <w:rFonts w:ascii="Arial" w:eastAsia="Arial" w:hAnsi="Arial" w:cs="Arial"/>
          <w:sz w:val="20"/>
          <w:szCs w:val="20"/>
        </w:rPr>
      </w:pPr>
      <w:r>
        <w:rPr>
          <w:rFonts w:ascii="Arial" w:eastAsia="Arial" w:hAnsi="Arial" w:cs="Arial"/>
          <w:color w:val="000000"/>
          <w:sz w:val="20"/>
          <w:szCs w:val="20"/>
        </w:rPr>
        <w:t>The Sup</w:t>
      </w:r>
      <w:r>
        <w:rPr>
          <w:rFonts w:ascii="Arial" w:eastAsia="Arial" w:hAnsi="Arial" w:cs="Arial"/>
          <w:color w:val="000000"/>
          <w:sz w:val="20"/>
          <w:szCs w:val="20"/>
        </w:rPr>
        <w:t xml:space="preserve">erintendent or designee(s) will convene the DWC and </w:t>
      </w:r>
      <w:r>
        <w:rPr>
          <w:rFonts w:ascii="Arial" w:eastAsia="Arial" w:hAnsi="Arial" w:cs="Arial"/>
          <w:sz w:val="20"/>
          <w:szCs w:val="20"/>
        </w:rPr>
        <w:t xml:space="preserve">facilitate development of and updates to the wellness policy, and will ensure each school’s compliance with the policy.  </w:t>
      </w: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7"/>
        <w:gridCol w:w="2091"/>
        <w:gridCol w:w="2621"/>
        <w:gridCol w:w="2077"/>
      </w:tblGrid>
      <w:tr w:rsidR="004F6BCA">
        <w:trPr>
          <w:trHeight w:val="467"/>
        </w:trPr>
        <w:tc>
          <w:tcPr>
            <w:tcW w:w="0" w:type="auto"/>
          </w:tcPr>
          <w:p w:rsidR="004F6BCA" w:rsidRDefault="009A797D">
            <w:pPr>
              <w:rPr>
                <w:rFonts w:ascii="Arial" w:eastAsia="Arial" w:hAnsi="Arial" w:cs="Arial"/>
                <w:sz w:val="20"/>
                <w:szCs w:val="20"/>
              </w:rPr>
            </w:pPr>
            <w:r>
              <w:rPr>
                <w:rFonts w:ascii="Arial" w:eastAsia="Arial" w:hAnsi="Arial" w:cs="Arial"/>
                <w:sz w:val="20"/>
                <w:szCs w:val="20"/>
              </w:rPr>
              <w:t>Name</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Title</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Email address</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Role</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Wendy Moore</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Superintendent</w:t>
            </w:r>
          </w:p>
        </w:tc>
        <w:tc>
          <w:tcPr>
            <w:tcW w:w="0" w:type="auto"/>
          </w:tcPr>
          <w:p w:rsidR="004F6BCA" w:rsidRDefault="009A797D">
            <w:pPr>
              <w:rPr>
                <w:rFonts w:ascii="Arial" w:eastAsia="Arial" w:hAnsi="Arial" w:cs="Arial"/>
                <w:sz w:val="20"/>
                <w:szCs w:val="20"/>
              </w:rPr>
            </w:pPr>
            <w:hyperlink r:id="rId9">
              <w:r>
                <w:rPr>
                  <w:rFonts w:ascii="Arial" w:eastAsia="Arial" w:hAnsi="Arial" w:cs="Arial"/>
                  <w:color w:val="0000FF"/>
                  <w:sz w:val="20"/>
                  <w:szCs w:val="20"/>
                  <w:u w:val="single"/>
                </w:rPr>
                <w:t>wmoore@sd282.org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Administrator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Sherrie Johnson</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Physical Education</w:t>
            </w:r>
          </w:p>
          <w:p w:rsidR="004F6BCA" w:rsidRDefault="009A797D">
            <w:pPr>
              <w:rPr>
                <w:rFonts w:ascii="Arial" w:eastAsia="Arial" w:hAnsi="Arial" w:cs="Arial"/>
                <w:sz w:val="20"/>
                <w:szCs w:val="20"/>
              </w:rPr>
            </w:pPr>
            <w:r>
              <w:rPr>
                <w:rFonts w:ascii="Arial" w:eastAsia="Arial" w:hAnsi="Arial" w:cs="Arial"/>
                <w:sz w:val="20"/>
                <w:szCs w:val="20"/>
              </w:rPr>
              <w:t xml:space="preserve">Health Education </w:t>
            </w:r>
          </w:p>
        </w:tc>
        <w:tc>
          <w:tcPr>
            <w:tcW w:w="0" w:type="auto"/>
          </w:tcPr>
          <w:p w:rsidR="004F6BCA" w:rsidRDefault="009A797D">
            <w:pPr>
              <w:rPr>
                <w:rFonts w:ascii="Arial" w:eastAsia="Arial" w:hAnsi="Arial" w:cs="Arial"/>
                <w:sz w:val="20"/>
                <w:szCs w:val="20"/>
              </w:rPr>
            </w:pPr>
            <w:hyperlink r:id="rId10">
              <w:r>
                <w:rPr>
                  <w:rFonts w:ascii="Arial" w:eastAsia="Arial" w:hAnsi="Arial" w:cs="Arial"/>
                  <w:color w:val="0000FF"/>
                  <w:sz w:val="20"/>
                  <w:szCs w:val="20"/>
                  <w:u w:val="single"/>
                </w:rPr>
                <w:t>sjohnson@sd282.org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Physical Education</w:t>
            </w:r>
          </w:p>
          <w:p w:rsidR="004F6BCA" w:rsidRDefault="009A797D">
            <w:pPr>
              <w:rPr>
                <w:rFonts w:ascii="Arial" w:eastAsia="Arial" w:hAnsi="Arial" w:cs="Arial"/>
                <w:sz w:val="20"/>
                <w:szCs w:val="20"/>
              </w:rPr>
            </w:pPr>
            <w:r>
              <w:rPr>
                <w:rFonts w:ascii="Arial" w:eastAsia="Arial" w:hAnsi="Arial" w:cs="Arial"/>
                <w:sz w:val="20"/>
                <w:szCs w:val="20"/>
              </w:rPr>
              <w:t>Wellness Policy Coordinator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Kelly Caldwell</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Secondary Principal</w:t>
            </w:r>
          </w:p>
        </w:tc>
        <w:tc>
          <w:tcPr>
            <w:tcW w:w="0" w:type="auto"/>
          </w:tcPr>
          <w:p w:rsidR="004F6BCA" w:rsidRDefault="009A797D">
            <w:pPr>
              <w:rPr>
                <w:rFonts w:ascii="Arial" w:eastAsia="Arial" w:hAnsi="Arial" w:cs="Arial"/>
                <w:sz w:val="20"/>
                <w:szCs w:val="20"/>
              </w:rPr>
            </w:pPr>
            <w:hyperlink r:id="rId11">
              <w:r>
                <w:rPr>
                  <w:rFonts w:ascii="Arial" w:eastAsia="Arial" w:hAnsi="Arial" w:cs="Arial"/>
                  <w:color w:val="0000FF"/>
                  <w:sz w:val="20"/>
                  <w:szCs w:val="20"/>
                  <w:u w:val="single"/>
                </w:rPr>
                <w:t>kcaldwell@sd282.org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Administrator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Charlotte Craig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Food Service</w:t>
            </w:r>
          </w:p>
        </w:tc>
        <w:tc>
          <w:tcPr>
            <w:tcW w:w="0" w:type="auto"/>
          </w:tcPr>
          <w:p w:rsidR="004F6BCA" w:rsidRDefault="009A797D">
            <w:pPr>
              <w:rPr>
                <w:rFonts w:ascii="Arial" w:eastAsia="Arial" w:hAnsi="Arial" w:cs="Arial"/>
                <w:sz w:val="20"/>
                <w:szCs w:val="20"/>
              </w:rPr>
            </w:pPr>
            <w:hyperlink r:id="rId12">
              <w:r>
                <w:rPr>
                  <w:rFonts w:ascii="Arial" w:eastAsia="Arial" w:hAnsi="Arial" w:cs="Arial"/>
                  <w:color w:val="0000FF"/>
                  <w:sz w:val="20"/>
                  <w:szCs w:val="20"/>
                  <w:u w:val="single"/>
                </w:rPr>
                <w:t>ccraig@sd282.org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Food Service</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Jennifer Parkins</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School Board Member</w:t>
            </w:r>
          </w:p>
        </w:tc>
        <w:tc>
          <w:tcPr>
            <w:tcW w:w="0" w:type="auto"/>
          </w:tcPr>
          <w:p w:rsidR="004F6BCA" w:rsidRDefault="009A797D">
            <w:pPr>
              <w:rPr>
                <w:rFonts w:ascii="Arial" w:eastAsia="Arial" w:hAnsi="Arial" w:cs="Arial"/>
                <w:sz w:val="20"/>
                <w:szCs w:val="20"/>
              </w:rPr>
            </w:pPr>
            <w:hyperlink r:id="rId13">
              <w:r>
                <w:rPr>
                  <w:rFonts w:ascii="Arial" w:eastAsia="Arial" w:hAnsi="Arial" w:cs="Arial"/>
                  <w:color w:val="0000FF"/>
                  <w:sz w:val="20"/>
                  <w:szCs w:val="20"/>
                  <w:u w:val="single"/>
                </w:rPr>
                <w:t>jparkins@sd282.org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School Board</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Michelle Sperber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Math &amp; Physical Education Teacher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msperber@sd282.org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Secondary Teacher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Tessa Renton</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Kindergarten Teacher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trenton@sd282.org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Elementary Teacher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Becky Pickard</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Physical Education</w:t>
            </w:r>
          </w:p>
          <w:p w:rsidR="004F6BCA" w:rsidRDefault="009A797D">
            <w:pPr>
              <w:rPr>
                <w:rFonts w:ascii="Arial" w:eastAsia="Arial" w:hAnsi="Arial" w:cs="Arial"/>
                <w:sz w:val="20"/>
                <w:szCs w:val="20"/>
              </w:rPr>
            </w:pPr>
            <w:r>
              <w:rPr>
                <w:rFonts w:ascii="Arial" w:eastAsia="Arial" w:hAnsi="Arial" w:cs="Arial"/>
                <w:sz w:val="20"/>
                <w:szCs w:val="20"/>
              </w:rPr>
              <w:t>Athletic Trainer</w:t>
            </w:r>
          </w:p>
        </w:tc>
        <w:tc>
          <w:tcPr>
            <w:tcW w:w="0" w:type="auto"/>
          </w:tcPr>
          <w:p w:rsidR="004F6BCA" w:rsidRDefault="009A797D">
            <w:pPr>
              <w:rPr>
                <w:rFonts w:ascii="Arial" w:eastAsia="Arial" w:hAnsi="Arial" w:cs="Arial"/>
                <w:sz w:val="20"/>
                <w:szCs w:val="20"/>
              </w:rPr>
            </w:pPr>
            <w:hyperlink r:id="rId14">
              <w:r>
                <w:rPr>
                  <w:rFonts w:ascii="Arial" w:eastAsia="Arial" w:hAnsi="Arial" w:cs="Arial"/>
                  <w:color w:val="0000FF"/>
                  <w:sz w:val="20"/>
                  <w:szCs w:val="20"/>
                  <w:u w:val="single"/>
                </w:rPr>
                <w:t>bpickard@282.org</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Health Professional</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Jon Scripter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Counselor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jscripter@sd282.org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Counselor</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Heather Morrow</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School Nurse</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hmorrow@sd282.org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School nurse</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Natalie Ketcheson</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Student</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nketcheson22@sd282.org</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Student</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Camie Grieser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Parent</w:t>
            </w:r>
          </w:p>
        </w:tc>
        <w:tc>
          <w:tcPr>
            <w:tcW w:w="0" w:type="auto"/>
          </w:tcPr>
          <w:p w:rsidR="004F6BCA" w:rsidRDefault="009A797D">
            <w:pPr>
              <w:rPr>
                <w:rFonts w:ascii="Arial" w:eastAsia="Arial" w:hAnsi="Arial" w:cs="Arial"/>
                <w:sz w:val="20"/>
                <w:szCs w:val="20"/>
              </w:rPr>
            </w:pPr>
            <w:hyperlink r:id="rId15">
              <w:r>
                <w:rPr>
                  <w:rFonts w:ascii="Arial" w:eastAsia="Arial" w:hAnsi="Arial" w:cs="Arial"/>
                  <w:color w:val="0000FF"/>
                  <w:sz w:val="20"/>
                  <w:szCs w:val="20"/>
                  <w:u w:val="single"/>
                </w:rPr>
                <w:t>camieb30@hotmail.com</w:t>
              </w:r>
            </w:hyperlink>
          </w:p>
        </w:tc>
        <w:tc>
          <w:tcPr>
            <w:tcW w:w="0" w:type="auto"/>
          </w:tcPr>
          <w:p w:rsidR="004F6BCA" w:rsidRDefault="009A797D">
            <w:pPr>
              <w:rPr>
                <w:rFonts w:ascii="Arial" w:eastAsia="Arial" w:hAnsi="Arial" w:cs="Arial"/>
                <w:sz w:val="20"/>
                <w:szCs w:val="20"/>
              </w:rPr>
            </w:pPr>
            <w:r>
              <w:rPr>
                <w:rFonts w:ascii="Arial" w:eastAsia="Arial" w:hAnsi="Arial" w:cs="Arial"/>
                <w:sz w:val="20"/>
                <w:szCs w:val="20"/>
              </w:rPr>
              <w:t>Parent</w:t>
            </w:r>
          </w:p>
        </w:tc>
      </w:tr>
      <w:tr w:rsidR="004F6BCA">
        <w:trPr>
          <w:trHeight w:val="661"/>
        </w:trPr>
        <w:tc>
          <w:tcPr>
            <w:tcW w:w="0" w:type="auto"/>
          </w:tcPr>
          <w:p w:rsidR="004F6BCA" w:rsidRDefault="009A797D">
            <w:pPr>
              <w:rPr>
                <w:rFonts w:ascii="Arial" w:eastAsia="Arial" w:hAnsi="Arial" w:cs="Arial"/>
                <w:sz w:val="20"/>
                <w:szCs w:val="20"/>
              </w:rPr>
            </w:pPr>
            <w:r>
              <w:rPr>
                <w:rFonts w:ascii="Arial" w:eastAsia="Arial" w:hAnsi="Arial" w:cs="Arial"/>
                <w:sz w:val="20"/>
                <w:szCs w:val="20"/>
              </w:rPr>
              <w:t>Sharlee Terhaar</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Parent</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sharleeterhaar@gmail.com</w:t>
            </w:r>
          </w:p>
        </w:tc>
        <w:tc>
          <w:tcPr>
            <w:tcW w:w="0" w:type="auto"/>
          </w:tcPr>
          <w:p w:rsidR="004F6BCA" w:rsidRDefault="009A797D">
            <w:pPr>
              <w:rPr>
                <w:rFonts w:ascii="Arial" w:eastAsia="Arial" w:hAnsi="Arial" w:cs="Arial"/>
                <w:sz w:val="20"/>
                <w:szCs w:val="20"/>
              </w:rPr>
            </w:pPr>
            <w:r>
              <w:rPr>
                <w:rFonts w:ascii="Arial" w:eastAsia="Arial" w:hAnsi="Arial" w:cs="Arial"/>
                <w:sz w:val="20"/>
                <w:szCs w:val="20"/>
              </w:rPr>
              <w:t>Parent</w:t>
            </w:r>
          </w:p>
        </w:tc>
      </w:tr>
    </w:tbl>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bookmarkStart w:id="3" w:name="1fob9te" w:colFirst="0" w:colLast="0"/>
      <w:bookmarkEnd w:id="3"/>
    </w:p>
    <w:p w:rsidR="004F6BCA" w:rsidRDefault="009A797D">
      <w:pPr>
        <w:numPr>
          <w:ilvl w:val="0"/>
          <w:numId w:val="11"/>
        </w:numPr>
        <w:pBdr>
          <w:top w:val="nil"/>
          <w:left w:val="nil"/>
          <w:bottom w:val="nil"/>
          <w:right w:val="nil"/>
          <w:between w:val="nil"/>
        </w:pBdr>
        <w:ind w:left="720"/>
        <w:rPr>
          <w:rFonts w:ascii="Arial" w:eastAsia="Arial" w:hAnsi="Arial" w:cs="Arial"/>
          <w:color w:val="000000"/>
          <w:sz w:val="24"/>
          <w:szCs w:val="24"/>
          <w:u w:val="single"/>
        </w:rPr>
      </w:pPr>
      <w:r>
        <w:rPr>
          <w:rFonts w:ascii="Arial" w:eastAsia="Arial" w:hAnsi="Arial" w:cs="Arial"/>
          <w:b/>
          <w:color w:val="000000"/>
          <w:sz w:val="24"/>
          <w:szCs w:val="24"/>
          <w:u w:val="single"/>
        </w:rPr>
        <w:t>Wellness Policy Implementation, Monitoring, Accountability, and Community Engagement</w:t>
      </w:r>
    </w:p>
    <w:p w:rsidR="004F6BCA" w:rsidRDefault="009A797D">
      <w:pPr>
        <w:rPr>
          <w:rFonts w:ascii="Arial" w:eastAsia="Arial" w:hAnsi="Arial" w:cs="Arial"/>
          <w:sz w:val="20"/>
          <w:szCs w:val="20"/>
        </w:rPr>
      </w:pPr>
      <w:r>
        <w:rPr>
          <w:rFonts w:ascii="Arial" w:eastAsia="Arial" w:hAnsi="Arial" w:cs="Arial"/>
          <w:b/>
          <w:i/>
          <w:sz w:val="20"/>
          <w:szCs w:val="20"/>
        </w:rPr>
        <w:t>Implementation Plan</w:t>
      </w:r>
    </w:p>
    <w:p w:rsidR="004F6BCA" w:rsidRDefault="009A797D">
      <w:pPr>
        <w:rPr>
          <w:rFonts w:ascii="Arial" w:eastAsia="Arial" w:hAnsi="Arial" w:cs="Arial"/>
          <w:sz w:val="20"/>
          <w:szCs w:val="20"/>
        </w:rPr>
      </w:pPr>
      <w:r>
        <w:rPr>
          <w:rFonts w:ascii="Arial" w:eastAsia="Arial" w:hAnsi="Arial" w:cs="Arial"/>
          <w:sz w:val="20"/>
          <w:szCs w:val="20"/>
        </w:rPr>
        <w:t xml:space="preserve">The District will develop and maintain a plan for implementation to manage and coordinate the execution of this wellness policy. </w:t>
      </w:r>
      <w:r>
        <w:rPr>
          <w:rFonts w:ascii="Arial" w:eastAsia="Arial" w:hAnsi="Arial" w:cs="Arial"/>
          <w:color w:val="000000"/>
          <w:sz w:val="20"/>
          <w:szCs w:val="20"/>
        </w:rPr>
        <w:t xml:space="preserve">The plan delineates </w:t>
      </w:r>
      <w:r>
        <w:rPr>
          <w:rFonts w:ascii="Arial" w:eastAsia="Arial" w:hAnsi="Arial" w:cs="Arial"/>
          <w:sz w:val="20"/>
          <w:szCs w:val="20"/>
        </w:rPr>
        <w:t>ro</w:t>
      </w:r>
      <w:r>
        <w:rPr>
          <w:rFonts w:ascii="Arial" w:eastAsia="Arial" w:hAnsi="Arial" w:cs="Arial"/>
          <w:sz w:val="20"/>
          <w:szCs w:val="20"/>
        </w:rPr>
        <w:t>les, responsibilities, actions, and timelines specific to each school</w:t>
      </w:r>
      <w:r>
        <w:rPr>
          <w:rFonts w:ascii="Arial" w:eastAsia="Arial" w:hAnsi="Arial" w:cs="Arial"/>
          <w:color w:val="000000"/>
          <w:sz w:val="20"/>
          <w:szCs w:val="20"/>
        </w:rPr>
        <w:t xml:space="preserve">, and includes information about who will be responsible to make what change, by how much, where, and when, as well as specific goals and objectives for nutrition standards for all foods </w:t>
      </w:r>
      <w:r>
        <w:rPr>
          <w:rFonts w:ascii="Arial" w:eastAsia="Arial" w:hAnsi="Arial" w:cs="Arial"/>
          <w:color w:val="000000"/>
          <w:sz w:val="20"/>
          <w:szCs w:val="20"/>
        </w:rPr>
        <w:t xml:space="preserve">and beverages available on the school campus, food and beverage marketing, nutrition promotion and education, physical activity, physical education, and other school-based activities that promote student wellness.  </w:t>
      </w:r>
    </w:p>
    <w:p w:rsidR="004F6BCA" w:rsidRDefault="009A797D">
      <w:pPr>
        <w:rPr>
          <w:rFonts w:ascii="Arial" w:eastAsia="Arial" w:hAnsi="Arial" w:cs="Arial"/>
          <w:sz w:val="20"/>
          <w:szCs w:val="20"/>
        </w:rPr>
      </w:pPr>
      <w:r>
        <w:rPr>
          <w:rFonts w:ascii="Arial" w:eastAsia="Arial" w:hAnsi="Arial" w:cs="Arial"/>
          <w:color w:val="000000"/>
          <w:sz w:val="20"/>
          <w:szCs w:val="20"/>
        </w:rPr>
        <w:t>This wellness policy and the progress re</w:t>
      </w:r>
      <w:r>
        <w:rPr>
          <w:rFonts w:ascii="Arial" w:eastAsia="Arial" w:hAnsi="Arial" w:cs="Arial"/>
          <w:color w:val="000000"/>
          <w:sz w:val="20"/>
          <w:szCs w:val="20"/>
        </w:rPr>
        <w:t xml:space="preserve">ports can be found at: </w:t>
      </w:r>
      <w:r>
        <w:rPr>
          <w:rFonts w:ascii="Arial" w:eastAsia="Arial" w:hAnsi="Arial" w:cs="Arial"/>
          <w:i/>
          <w:color w:val="000000"/>
          <w:sz w:val="20"/>
          <w:szCs w:val="20"/>
        </w:rPr>
        <w:t>sd282.org.</w:t>
      </w:r>
    </w:p>
    <w:p w:rsidR="004F6BCA" w:rsidRDefault="009A797D">
      <w:pPr>
        <w:rPr>
          <w:rFonts w:ascii="Arial" w:eastAsia="Arial" w:hAnsi="Arial" w:cs="Arial"/>
          <w:color w:val="000000"/>
          <w:sz w:val="20"/>
          <w:szCs w:val="20"/>
        </w:rPr>
      </w:pPr>
      <w:r>
        <w:rPr>
          <w:rFonts w:ascii="Arial" w:eastAsia="Arial" w:hAnsi="Arial" w:cs="Arial"/>
          <w:b/>
          <w:i/>
          <w:color w:val="000000"/>
          <w:sz w:val="20"/>
          <w:szCs w:val="20"/>
        </w:rPr>
        <w:t>Recordkeeping</w:t>
      </w:r>
    </w:p>
    <w:p w:rsidR="004F6BCA" w:rsidRDefault="009A797D">
      <w:pPr>
        <w:rPr>
          <w:rFonts w:ascii="Arial" w:eastAsia="Arial" w:hAnsi="Arial" w:cs="Arial"/>
          <w:color w:val="000000"/>
          <w:sz w:val="20"/>
          <w:szCs w:val="20"/>
        </w:rPr>
      </w:pPr>
      <w:r>
        <w:rPr>
          <w:rFonts w:ascii="Arial" w:eastAsia="Arial" w:hAnsi="Arial" w:cs="Arial"/>
          <w:color w:val="000000"/>
          <w:sz w:val="20"/>
          <w:szCs w:val="20"/>
        </w:rPr>
        <w:t>The District will retain records to document compliance with the requirements of the wellness policy at District’s Administrative Offices, Room #121.  Documentation maintained in this location will include bu</w:t>
      </w:r>
      <w:r>
        <w:rPr>
          <w:rFonts w:ascii="Arial" w:eastAsia="Arial" w:hAnsi="Arial" w:cs="Arial"/>
          <w:color w:val="000000"/>
          <w:sz w:val="20"/>
          <w:szCs w:val="20"/>
        </w:rPr>
        <w:t xml:space="preserve">t will not be limited to: </w:t>
      </w:r>
    </w:p>
    <w:p w:rsidR="004F6BCA" w:rsidRDefault="009A797D">
      <w:pPr>
        <w:numPr>
          <w:ilvl w:val="0"/>
          <w:numId w:val="2"/>
        </w:numPr>
        <w:pBdr>
          <w:top w:val="nil"/>
          <w:left w:val="nil"/>
          <w:bottom w:val="nil"/>
          <w:right w:val="nil"/>
          <w:between w:val="nil"/>
        </w:pBdr>
        <w:spacing w:after="0"/>
        <w:rPr>
          <w:color w:val="000000"/>
        </w:rPr>
      </w:pPr>
      <w:r>
        <w:rPr>
          <w:rFonts w:ascii="Arial" w:eastAsia="Arial" w:hAnsi="Arial" w:cs="Arial"/>
          <w:color w:val="000000"/>
          <w:sz w:val="20"/>
          <w:szCs w:val="20"/>
        </w:rPr>
        <w:t>The written wellness policy;</w:t>
      </w:r>
    </w:p>
    <w:p w:rsidR="004F6BCA" w:rsidRDefault="009A797D">
      <w:pPr>
        <w:numPr>
          <w:ilvl w:val="0"/>
          <w:numId w:val="2"/>
        </w:numPr>
        <w:pBdr>
          <w:top w:val="nil"/>
          <w:left w:val="nil"/>
          <w:bottom w:val="nil"/>
          <w:right w:val="nil"/>
          <w:between w:val="nil"/>
        </w:pBdr>
        <w:spacing w:after="0"/>
        <w:rPr>
          <w:color w:val="000000"/>
        </w:rPr>
      </w:pPr>
      <w:r>
        <w:rPr>
          <w:rFonts w:ascii="Arial" w:eastAsia="Arial" w:hAnsi="Arial" w:cs="Arial"/>
          <w:color w:val="000000"/>
          <w:sz w:val="20"/>
          <w:szCs w:val="20"/>
        </w:rPr>
        <w:t>Documentation demonstrating compliance with community involvement requirements, including (1) Efforts to actively solicit DWC membership from the required stakeholder groups; and (2) These groups’ participation in the development, implementation, and perio</w:t>
      </w:r>
      <w:r>
        <w:rPr>
          <w:rFonts w:ascii="Arial" w:eastAsia="Arial" w:hAnsi="Arial" w:cs="Arial"/>
          <w:color w:val="000000"/>
          <w:sz w:val="20"/>
          <w:szCs w:val="20"/>
        </w:rPr>
        <w:t>dic review and update of the wellness policy;</w:t>
      </w:r>
    </w:p>
    <w:p w:rsidR="004F6BCA" w:rsidRDefault="009A797D">
      <w:pPr>
        <w:numPr>
          <w:ilvl w:val="0"/>
          <w:numId w:val="2"/>
        </w:numPr>
        <w:pBdr>
          <w:top w:val="nil"/>
          <w:left w:val="nil"/>
          <w:bottom w:val="nil"/>
          <w:right w:val="nil"/>
          <w:between w:val="nil"/>
        </w:pBdr>
        <w:spacing w:after="0"/>
        <w:rPr>
          <w:color w:val="000000"/>
        </w:rPr>
      </w:pPr>
      <w:r>
        <w:rPr>
          <w:rFonts w:ascii="Arial" w:eastAsia="Arial" w:hAnsi="Arial" w:cs="Arial"/>
          <w:color w:val="000000"/>
          <w:sz w:val="20"/>
          <w:szCs w:val="20"/>
        </w:rPr>
        <w:t>Documentation of annual policy progress reports;</w:t>
      </w:r>
    </w:p>
    <w:p w:rsidR="004F6BCA" w:rsidRDefault="009A797D">
      <w:pPr>
        <w:numPr>
          <w:ilvl w:val="0"/>
          <w:numId w:val="2"/>
        </w:numPr>
        <w:pBdr>
          <w:top w:val="nil"/>
          <w:left w:val="nil"/>
          <w:bottom w:val="nil"/>
          <w:right w:val="nil"/>
          <w:between w:val="nil"/>
        </w:pBdr>
        <w:spacing w:after="0"/>
        <w:rPr>
          <w:color w:val="000000"/>
        </w:rPr>
      </w:pPr>
      <w:r>
        <w:rPr>
          <w:rFonts w:ascii="Arial" w:eastAsia="Arial" w:hAnsi="Arial" w:cs="Arial"/>
          <w:color w:val="000000"/>
          <w:sz w:val="20"/>
          <w:szCs w:val="20"/>
        </w:rPr>
        <w:t>Documentation of the triennial assessment* of the policy.</w:t>
      </w:r>
    </w:p>
    <w:p w:rsidR="004F6BCA" w:rsidRDefault="009A797D">
      <w:pPr>
        <w:numPr>
          <w:ilvl w:val="0"/>
          <w:numId w:val="2"/>
        </w:numPr>
        <w:pBdr>
          <w:top w:val="nil"/>
          <w:left w:val="nil"/>
          <w:bottom w:val="nil"/>
          <w:right w:val="nil"/>
          <w:between w:val="nil"/>
        </w:pBdr>
        <w:rPr>
          <w:color w:val="000000"/>
        </w:rPr>
      </w:pPr>
      <w:r>
        <w:rPr>
          <w:rFonts w:ascii="Arial" w:eastAsia="Arial" w:hAnsi="Arial" w:cs="Arial"/>
          <w:color w:val="000000"/>
          <w:sz w:val="20"/>
          <w:szCs w:val="20"/>
        </w:rPr>
        <w:t>Documentation demonstrating compliance with public notification requirements, including: (1) Methods by which the wellness policy, annual progress reports, and triennial assessments are made available to the public; and (2) Efforts to actively notify famil</w:t>
      </w:r>
      <w:r>
        <w:rPr>
          <w:rFonts w:ascii="Arial" w:eastAsia="Arial" w:hAnsi="Arial" w:cs="Arial"/>
          <w:color w:val="000000"/>
          <w:sz w:val="20"/>
          <w:szCs w:val="20"/>
        </w:rPr>
        <w:t>ies about the availability of wellness policy.</w:t>
      </w:r>
    </w:p>
    <w:p w:rsidR="004F6BCA" w:rsidRDefault="009A797D">
      <w:pPr>
        <w:rPr>
          <w:rFonts w:ascii="Arial" w:eastAsia="Arial" w:hAnsi="Arial" w:cs="Arial"/>
          <w:color w:val="000000"/>
          <w:sz w:val="20"/>
          <w:szCs w:val="20"/>
        </w:rPr>
      </w:pPr>
      <w:r>
        <w:rPr>
          <w:rFonts w:ascii="Arial" w:eastAsia="Arial" w:hAnsi="Arial" w:cs="Arial"/>
          <w:b/>
          <w:i/>
          <w:color w:val="000000"/>
          <w:sz w:val="20"/>
          <w:szCs w:val="20"/>
        </w:rPr>
        <w:t>Annual Progress Reports</w:t>
      </w:r>
    </w:p>
    <w:p w:rsidR="004F6BCA" w:rsidRDefault="009A797D">
      <w:pPr>
        <w:rPr>
          <w:rFonts w:ascii="Arial" w:eastAsia="Arial" w:hAnsi="Arial" w:cs="Arial"/>
          <w:sz w:val="20"/>
          <w:szCs w:val="20"/>
        </w:rPr>
      </w:pPr>
      <w:r>
        <w:rPr>
          <w:rFonts w:ascii="Arial" w:eastAsia="Arial" w:hAnsi="Arial" w:cs="Arial"/>
          <w:sz w:val="20"/>
          <w:szCs w:val="20"/>
        </w:rPr>
        <w:t>The District will compile and publish an annual report to share basic information about the wellness policy and report on the progress in meeting wellness goals. This annual report will</w:t>
      </w:r>
      <w:r>
        <w:rPr>
          <w:rFonts w:ascii="Arial" w:eastAsia="Arial" w:hAnsi="Arial" w:cs="Arial"/>
          <w:sz w:val="20"/>
          <w:szCs w:val="20"/>
        </w:rPr>
        <w:t xml:space="preserve"> be published around the same time each year September/October. This report will include, but is not limited to: </w:t>
      </w:r>
    </w:p>
    <w:p w:rsidR="004F6BCA" w:rsidRDefault="009A797D">
      <w:pPr>
        <w:numPr>
          <w:ilvl w:val="0"/>
          <w:numId w:val="5"/>
        </w:numPr>
        <w:pBdr>
          <w:top w:val="nil"/>
          <w:left w:val="nil"/>
          <w:bottom w:val="nil"/>
          <w:right w:val="nil"/>
          <w:between w:val="nil"/>
        </w:pBdr>
        <w:spacing w:after="0"/>
        <w:ind w:left="360"/>
        <w:rPr>
          <w:color w:val="000000"/>
        </w:rPr>
      </w:pPr>
      <w:r>
        <w:rPr>
          <w:rFonts w:ascii="Arial" w:eastAsia="Arial" w:hAnsi="Arial" w:cs="Arial"/>
          <w:color w:val="000000"/>
          <w:sz w:val="20"/>
          <w:szCs w:val="20"/>
        </w:rPr>
        <w:t xml:space="preserve">The website address for the wellness policy and/or how the public can receive/access a copy of the wellness policy; </w:t>
      </w:r>
    </w:p>
    <w:p w:rsidR="004F6BCA" w:rsidRDefault="009A797D">
      <w:pPr>
        <w:numPr>
          <w:ilvl w:val="0"/>
          <w:numId w:val="1"/>
        </w:numPr>
        <w:pBdr>
          <w:top w:val="nil"/>
          <w:left w:val="nil"/>
          <w:bottom w:val="nil"/>
          <w:right w:val="nil"/>
          <w:between w:val="nil"/>
        </w:pBdr>
        <w:spacing w:after="0"/>
        <w:ind w:left="360"/>
        <w:rPr>
          <w:color w:val="000000"/>
        </w:rPr>
      </w:pPr>
      <w:r>
        <w:rPr>
          <w:rFonts w:ascii="Arial" w:eastAsia="Arial" w:hAnsi="Arial" w:cs="Arial"/>
          <w:color w:val="000000"/>
          <w:sz w:val="20"/>
          <w:szCs w:val="20"/>
        </w:rPr>
        <w:t>A description of the prog</w:t>
      </w:r>
      <w:r>
        <w:rPr>
          <w:rFonts w:ascii="Arial" w:eastAsia="Arial" w:hAnsi="Arial" w:cs="Arial"/>
          <w:color w:val="000000"/>
          <w:sz w:val="20"/>
          <w:szCs w:val="20"/>
        </w:rPr>
        <w:t>ress in meeting the wellness policy goals;</w:t>
      </w:r>
    </w:p>
    <w:p w:rsidR="004F6BCA" w:rsidRDefault="009A797D">
      <w:pPr>
        <w:numPr>
          <w:ilvl w:val="0"/>
          <w:numId w:val="1"/>
        </w:numPr>
        <w:pBdr>
          <w:top w:val="nil"/>
          <w:left w:val="nil"/>
          <w:bottom w:val="nil"/>
          <w:right w:val="nil"/>
          <w:between w:val="nil"/>
        </w:pBdr>
        <w:spacing w:after="0"/>
        <w:ind w:left="360"/>
        <w:rPr>
          <w:color w:val="000000"/>
        </w:rPr>
      </w:pPr>
      <w:r>
        <w:rPr>
          <w:rFonts w:ascii="Arial" w:eastAsia="Arial" w:hAnsi="Arial" w:cs="Arial"/>
          <w:color w:val="000000"/>
          <w:sz w:val="20"/>
          <w:szCs w:val="20"/>
        </w:rPr>
        <w:t>A summary of the events or activities related to wellness policy implementation;</w:t>
      </w:r>
    </w:p>
    <w:p w:rsidR="004F6BCA" w:rsidRDefault="009A797D">
      <w:pPr>
        <w:numPr>
          <w:ilvl w:val="0"/>
          <w:numId w:val="1"/>
        </w:numPr>
        <w:pBdr>
          <w:top w:val="nil"/>
          <w:left w:val="nil"/>
          <w:bottom w:val="nil"/>
          <w:right w:val="nil"/>
          <w:between w:val="nil"/>
        </w:pBdr>
        <w:spacing w:after="0"/>
        <w:ind w:left="360"/>
        <w:rPr>
          <w:color w:val="000000"/>
        </w:rPr>
      </w:pPr>
      <w:r>
        <w:rPr>
          <w:rFonts w:ascii="Arial" w:eastAsia="Arial" w:hAnsi="Arial" w:cs="Arial"/>
          <w:color w:val="000000"/>
          <w:sz w:val="20"/>
          <w:szCs w:val="20"/>
        </w:rPr>
        <w:t>The name, position title, and contact information of the designated District policy leader(s) identified in Section I; and</w:t>
      </w:r>
    </w:p>
    <w:p w:rsidR="004F6BCA" w:rsidRDefault="009A797D">
      <w:pPr>
        <w:numPr>
          <w:ilvl w:val="0"/>
          <w:numId w:val="1"/>
        </w:numPr>
        <w:pBdr>
          <w:top w:val="nil"/>
          <w:left w:val="nil"/>
          <w:bottom w:val="nil"/>
          <w:right w:val="nil"/>
          <w:between w:val="nil"/>
        </w:pBdr>
        <w:ind w:left="360"/>
        <w:rPr>
          <w:color w:val="000000"/>
        </w:rPr>
      </w:pPr>
      <w:r>
        <w:rPr>
          <w:rFonts w:ascii="Arial" w:eastAsia="Arial" w:hAnsi="Arial" w:cs="Arial"/>
          <w:color w:val="000000"/>
          <w:sz w:val="20"/>
          <w:szCs w:val="20"/>
        </w:rPr>
        <w:t>Information on how individuals and the public can get involved with the DWC.</w:t>
      </w:r>
    </w:p>
    <w:p w:rsidR="004F6BCA" w:rsidRDefault="009A797D">
      <w:pPr>
        <w:rPr>
          <w:rFonts w:ascii="Arial" w:eastAsia="Arial" w:hAnsi="Arial" w:cs="Arial"/>
          <w:sz w:val="20"/>
          <w:szCs w:val="20"/>
        </w:rPr>
      </w:pPr>
      <w:r>
        <w:rPr>
          <w:rFonts w:ascii="Arial" w:eastAsia="Arial" w:hAnsi="Arial" w:cs="Arial"/>
          <w:sz w:val="20"/>
          <w:szCs w:val="20"/>
        </w:rPr>
        <w:t>The annual report will be available in English.</w:t>
      </w:r>
    </w:p>
    <w:p w:rsidR="004F6BCA" w:rsidRDefault="009A797D">
      <w:pPr>
        <w:rPr>
          <w:rFonts w:ascii="Arial" w:eastAsia="Arial" w:hAnsi="Arial" w:cs="Arial"/>
          <w:sz w:val="20"/>
          <w:szCs w:val="20"/>
        </w:rPr>
      </w:pPr>
      <w:r>
        <w:rPr>
          <w:rFonts w:ascii="Arial" w:eastAsia="Arial" w:hAnsi="Arial" w:cs="Arial"/>
          <w:sz w:val="20"/>
          <w:szCs w:val="20"/>
        </w:rPr>
        <w:t xml:space="preserve">The District will actively notify households/families of the availability of the annual report. </w:t>
      </w:r>
    </w:p>
    <w:p w:rsidR="004F6BCA" w:rsidRDefault="009A797D">
      <w:pPr>
        <w:rPr>
          <w:rFonts w:ascii="Arial" w:eastAsia="Arial" w:hAnsi="Arial" w:cs="Arial"/>
          <w:sz w:val="20"/>
          <w:szCs w:val="20"/>
        </w:rPr>
      </w:pPr>
      <w:r>
        <w:rPr>
          <w:rFonts w:ascii="Arial" w:eastAsia="Arial" w:hAnsi="Arial" w:cs="Arial"/>
          <w:sz w:val="20"/>
          <w:szCs w:val="20"/>
        </w:rPr>
        <w:t>The DWC, will establish and monito</w:t>
      </w:r>
      <w:r>
        <w:rPr>
          <w:rFonts w:ascii="Arial" w:eastAsia="Arial" w:hAnsi="Arial" w:cs="Arial"/>
          <w:sz w:val="20"/>
          <w:szCs w:val="20"/>
        </w:rPr>
        <w:t>r goals and objectives for the District’s schools, specific and appropriate for each instructional unit (elementary or secondary OR elementary, middle, and high school, as appropriate), for each of the content-specific components listed in Sections III-V o</w:t>
      </w:r>
      <w:r>
        <w:rPr>
          <w:rFonts w:ascii="Arial" w:eastAsia="Arial" w:hAnsi="Arial" w:cs="Arial"/>
          <w:sz w:val="20"/>
          <w:szCs w:val="20"/>
        </w:rPr>
        <w:t xml:space="preserve">f this policy.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 xml:space="preserve">Triennial Progress Assessments </w:t>
      </w:r>
    </w:p>
    <w:p w:rsidR="004F6BCA" w:rsidRDefault="009A797D">
      <w:pPr>
        <w:rPr>
          <w:rFonts w:ascii="Arial" w:eastAsia="Arial" w:hAnsi="Arial" w:cs="Arial"/>
          <w:color w:val="000000"/>
          <w:sz w:val="20"/>
          <w:szCs w:val="20"/>
        </w:rPr>
      </w:pPr>
      <w:r>
        <w:rPr>
          <w:rFonts w:ascii="Arial" w:eastAsia="Arial" w:hAnsi="Arial" w:cs="Arial"/>
          <w:color w:val="000000"/>
          <w:sz w:val="20"/>
          <w:szCs w:val="20"/>
        </w:rPr>
        <w:t>At least once every three years, the District will evaluate compliance with the wellness policy to assess the implementation of the policy and include:</w:t>
      </w:r>
    </w:p>
    <w:p w:rsidR="004F6BCA" w:rsidRDefault="009A797D">
      <w:pPr>
        <w:numPr>
          <w:ilvl w:val="0"/>
          <w:numId w:val="3"/>
        </w:numPr>
        <w:pBdr>
          <w:top w:val="nil"/>
          <w:left w:val="nil"/>
          <w:bottom w:val="nil"/>
          <w:right w:val="nil"/>
          <w:between w:val="nil"/>
        </w:pBdr>
        <w:spacing w:after="0"/>
        <w:rPr>
          <w:color w:val="000000"/>
        </w:rPr>
      </w:pPr>
      <w:r>
        <w:rPr>
          <w:rFonts w:ascii="Arial" w:eastAsia="Arial" w:hAnsi="Arial" w:cs="Arial"/>
          <w:color w:val="000000"/>
          <w:sz w:val="20"/>
          <w:szCs w:val="20"/>
        </w:rPr>
        <w:t>The extent to which the District is in compliance wit</w:t>
      </w:r>
      <w:r>
        <w:rPr>
          <w:rFonts w:ascii="Arial" w:eastAsia="Arial" w:hAnsi="Arial" w:cs="Arial"/>
          <w:color w:val="000000"/>
          <w:sz w:val="20"/>
          <w:szCs w:val="20"/>
        </w:rPr>
        <w:t>h the wellness policy;</w:t>
      </w:r>
    </w:p>
    <w:p w:rsidR="004F6BCA" w:rsidRDefault="009A797D">
      <w:pPr>
        <w:numPr>
          <w:ilvl w:val="0"/>
          <w:numId w:val="3"/>
        </w:numPr>
        <w:pBdr>
          <w:top w:val="nil"/>
          <w:left w:val="nil"/>
          <w:bottom w:val="nil"/>
          <w:right w:val="nil"/>
          <w:between w:val="nil"/>
        </w:pBdr>
        <w:spacing w:after="0"/>
        <w:rPr>
          <w:color w:val="000000"/>
        </w:rPr>
      </w:pPr>
      <w:r>
        <w:rPr>
          <w:rFonts w:ascii="Arial" w:eastAsia="Arial" w:hAnsi="Arial" w:cs="Arial"/>
          <w:color w:val="000000"/>
          <w:sz w:val="20"/>
          <w:szCs w:val="20"/>
        </w:rPr>
        <w:t>The extent to which the District’s wellness policy compares to the Alliance for a Healthier Generation’s model wellness policy; and</w:t>
      </w:r>
    </w:p>
    <w:p w:rsidR="004F6BCA" w:rsidRDefault="009A797D">
      <w:pPr>
        <w:numPr>
          <w:ilvl w:val="0"/>
          <w:numId w:val="3"/>
        </w:numPr>
        <w:pBdr>
          <w:top w:val="nil"/>
          <w:left w:val="nil"/>
          <w:bottom w:val="nil"/>
          <w:right w:val="nil"/>
          <w:between w:val="nil"/>
        </w:pBdr>
        <w:rPr>
          <w:color w:val="000000"/>
        </w:rPr>
      </w:pPr>
      <w:r>
        <w:rPr>
          <w:rFonts w:ascii="Arial" w:eastAsia="Arial" w:hAnsi="Arial" w:cs="Arial"/>
          <w:color w:val="000000"/>
          <w:sz w:val="20"/>
          <w:szCs w:val="20"/>
        </w:rPr>
        <w:t>A description of the progress made in attaining the goals of the District’s wellness policy.</w:t>
      </w:r>
    </w:p>
    <w:p w:rsidR="004F6BCA" w:rsidRDefault="009A797D">
      <w:pPr>
        <w:rPr>
          <w:rFonts w:ascii="Arial" w:eastAsia="Arial" w:hAnsi="Arial" w:cs="Arial"/>
          <w:sz w:val="20"/>
          <w:szCs w:val="20"/>
        </w:rPr>
      </w:pPr>
      <w:r>
        <w:rPr>
          <w:rFonts w:ascii="Arial" w:eastAsia="Arial" w:hAnsi="Arial" w:cs="Arial"/>
          <w:sz w:val="20"/>
          <w:szCs w:val="20"/>
        </w:rPr>
        <w:t>The person responsible for managing the triennial assessment and contact information is Sherrie Johnson, Physical Education/Health Teacher – sjohnson@sd282.org.</w:t>
      </w:r>
    </w:p>
    <w:p w:rsidR="004F6BCA" w:rsidRDefault="009A797D">
      <w:pPr>
        <w:rPr>
          <w:rFonts w:ascii="Arial" w:eastAsia="Arial" w:hAnsi="Arial" w:cs="Arial"/>
          <w:sz w:val="20"/>
          <w:szCs w:val="20"/>
        </w:rPr>
      </w:pPr>
      <w:r>
        <w:rPr>
          <w:rFonts w:ascii="Arial" w:eastAsia="Arial" w:hAnsi="Arial" w:cs="Arial"/>
          <w:sz w:val="20"/>
          <w:szCs w:val="20"/>
        </w:rPr>
        <w:t xml:space="preserve">The DWC, will monitor compliance with this wellness policy.  </w:t>
      </w:r>
    </w:p>
    <w:p w:rsidR="004F6BCA" w:rsidRDefault="009A797D">
      <w:pPr>
        <w:rPr>
          <w:rFonts w:ascii="Arial" w:eastAsia="Arial" w:hAnsi="Arial" w:cs="Arial"/>
          <w:sz w:val="20"/>
          <w:szCs w:val="20"/>
        </w:rPr>
      </w:pPr>
      <w:r>
        <w:rPr>
          <w:rFonts w:ascii="Arial" w:eastAsia="Arial" w:hAnsi="Arial" w:cs="Arial"/>
          <w:sz w:val="20"/>
          <w:szCs w:val="20"/>
        </w:rPr>
        <w:t>The District</w:t>
      </w:r>
      <w:r>
        <w:rPr>
          <w:rFonts w:ascii="Arial" w:eastAsia="Arial" w:hAnsi="Arial" w:cs="Arial"/>
          <w:i/>
          <w:sz w:val="20"/>
          <w:szCs w:val="20"/>
        </w:rPr>
        <w:t xml:space="preserve"> </w:t>
      </w:r>
      <w:r>
        <w:rPr>
          <w:rFonts w:ascii="Arial" w:eastAsia="Arial" w:hAnsi="Arial" w:cs="Arial"/>
          <w:sz w:val="20"/>
          <w:szCs w:val="20"/>
        </w:rPr>
        <w:t xml:space="preserve">will actively notify households/families of the availability of the triennial progress report.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Revisions and Updating the Policy</w:t>
      </w:r>
    </w:p>
    <w:p w:rsidR="004F6BCA" w:rsidRDefault="009A797D">
      <w:pPr>
        <w:rPr>
          <w:rFonts w:ascii="Arial" w:eastAsia="Arial" w:hAnsi="Arial" w:cs="Arial"/>
          <w:sz w:val="20"/>
          <w:szCs w:val="20"/>
        </w:rPr>
      </w:pPr>
      <w:r>
        <w:rPr>
          <w:rFonts w:ascii="Arial" w:eastAsia="Arial" w:hAnsi="Arial" w:cs="Arial"/>
          <w:sz w:val="20"/>
          <w:szCs w:val="20"/>
        </w:rPr>
        <w:t>The DWC will update or modify the wellness policy based on the results of the annual progress reports and triennial assessme</w:t>
      </w:r>
      <w:r>
        <w:rPr>
          <w:rFonts w:ascii="Arial" w:eastAsia="Arial" w:hAnsi="Arial" w:cs="Arial"/>
          <w:sz w:val="20"/>
          <w:szCs w:val="20"/>
        </w:rPr>
        <w:t xml:space="preserve">nts, and/or as District priorities change; community needs change; wellness goals are met; new health science, information, and technology emerges; and new Federal or state guidance or standards are issued. </w:t>
      </w:r>
      <w:r>
        <w:rPr>
          <w:rFonts w:ascii="Arial" w:eastAsia="Arial" w:hAnsi="Arial" w:cs="Arial"/>
          <w:b/>
          <w:sz w:val="20"/>
          <w:szCs w:val="20"/>
        </w:rPr>
        <w:t xml:space="preserve"> The wellness policy will be assessed and updated</w:t>
      </w:r>
      <w:r>
        <w:rPr>
          <w:rFonts w:ascii="Arial" w:eastAsia="Arial" w:hAnsi="Arial" w:cs="Arial"/>
          <w:b/>
          <w:sz w:val="20"/>
          <w:szCs w:val="20"/>
        </w:rPr>
        <w:t xml:space="preserve"> as indicated at least every three years, following the triennial assessment.</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Community Involvement, Outreach, and Communications</w:t>
      </w:r>
    </w:p>
    <w:p w:rsidR="004F6BCA" w:rsidRDefault="009A797D">
      <w:pPr>
        <w:rPr>
          <w:rFonts w:ascii="Arial" w:eastAsia="Arial" w:hAnsi="Arial" w:cs="Arial"/>
          <w:sz w:val="20"/>
          <w:szCs w:val="20"/>
        </w:rPr>
      </w:pPr>
      <w:r>
        <w:rPr>
          <w:rFonts w:ascii="Arial" w:eastAsia="Arial" w:hAnsi="Arial" w:cs="Arial"/>
          <w:sz w:val="20"/>
          <w:szCs w:val="20"/>
        </w:rPr>
        <w:t>The District is committed to being responsive to community input, which begins with awareness of the wellness policy.   The D</w:t>
      </w:r>
      <w:r>
        <w:rPr>
          <w:rFonts w:ascii="Arial" w:eastAsia="Arial" w:hAnsi="Arial" w:cs="Arial"/>
          <w:sz w:val="20"/>
          <w:szCs w:val="20"/>
        </w:rPr>
        <w:t>istrict will actively communicate ways in which representatives of DWC and others can participate in the development, implementation, and periodic review and update of the wellness policy through a variety of means appropriate for that district.   The Dist</w:t>
      </w:r>
      <w:r>
        <w:rPr>
          <w:rFonts w:ascii="Arial" w:eastAsia="Arial" w:hAnsi="Arial" w:cs="Arial"/>
          <w:sz w:val="20"/>
          <w:szCs w:val="20"/>
        </w:rPr>
        <w:t>rict will also inform parents of the improvements that have been made to school meals and compliance with school meal standards, availability of child nutrition programs and how to apply, and a description of and compliance with Smart Snacks in School nutr</w:t>
      </w:r>
      <w:r>
        <w:rPr>
          <w:rFonts w:ascii="Arial" w:eastAsia="Arial" w:hAnsi="Arial" w:cs="Arial"/>
          <w:sz w:val="20"/>
          <w:szCs w:val="20"/>
        </w:rPr>
        <w:t>ition standards.  The District will use electronic mechanisms, such as email or displaying notices on the district’s website, as well as non-electronic mechanisms, such as newsletters, presentations to parents, or sending information home to parents, to en</w:t>
      </w:r>
      <w:r>
        <w:rPr>
          <w:rFonts w:ascii="Arial" w:eastAsia="Arial" w:hAnsi="Arial" w:cs="Arial"/>
          <w:sz w:val="20"/>
          <w:szCs w:val="20"/>
        </w:rPr>
        <w:t>sure that all families are actively notified of the content of, implementation of, and updates to the wellness policy, as well as how to get involved and support the policy.  The District will ensure that communications are culturally and linguistically ap</w:t>
      </w:r>
      <w:r>
        <w:rPr>
          <w:rFonts w:ascii="Arial" w:eastAsia="Arial" w:hAnsi="Arial" w:cs="Arial"/>
          <w:sz w:val="20"/>
          <w:szCs w:val="20"/>
        </w:rPr>
        <w:t xml:space="preserve">propriate to the community, and accomplished through means similar to other ways that the district is communicating other important school information with parents. </w:t>
      </w:r>
    </w:p>
    <w:p w:rsidR="004F6BCA" w:rsidRDefault="009A797D">
      <w:pPr>
        <w:rPr>
          <w:rFonts w:ascii="Arial" w:eastAsia="Arial" w:hAnsi="Arial" w:cs="Arial"/>
          <w:sz w:val="20"/>
          <w:szCs w:val="20"/>
        </w:rPr>
      </w:pPr>
      <w:r>
        <w:rPr>
          <w:rFonts w:ascii="Arial" w:eastAsia="Arial" w:hAnsi="Arial" w:cs="Arial"/>
          <w:sz w:val="20"/>
          <w:szCs w:val="20"/>
        </w:rPr>
        <w:t>The District will actively notify the public about the content of or any updates to the we</w:t>
      </w:r>
      <w:r>
        <w:rPr>
          <w:rFonts w:ascii="Arial" w:eastAsia="Arial" w:hAnsi="Arial" w:cs="Arial"/>
          <w:sz w:val="20"/>
          <w:szCs w:val="20"/>
        </w:rPr>
        <w:t xml:space="preserve">llness policy annually, at a minimum.  The District will also use these mechanisms to inform the community about the availability of the annual and triennial reports. </w:t>
      </w:r>
    </w:p>
    <w:p w:rsidR="004F6BCA" w:rsidRDefault="004F6BCA">
      <w:pPr>
        <w:rPr>
          <w:rFonts w:ascii="Arial" w:eastAsia="Arial" w:hAnsi="Arial" w:cs="Arial"/>
          <w:sz w:val="20"/>
          <w:szCs w:val="20"/>
        </w:rPr>
      </w:pPr>
      <w:bookmarkStart w:id="4" w:name="3znysh7" w:colFirst="0" w:colLast="0"/>
      <w:bookmarkEnd w:id="4"/>
    </w:p>
    <w:p w:rsidR="004F6BCA" w:rsidRDefault="009A797D">
      <w:pPr>
        <w:numPr>
          <w:ilvl w:val="0"/>
          <w:numId w:val="11"/>
        </w:numPr>
        <w:pBdr>
          <w:top w:val="nil"/>
          <w:left w:val="nil"/>
          <w:bottom w:val="nil"/>
          <w:right w:val="nil"/>
          <w:between w:val="nil"/>
        </w:pBdr>
        <w:ind w:left="720"/>
        <w:rPr>
          <w:rFonts w:ascii="Arial" w:eastAsia="Arial" w:hAnsi="Arial" w:cs="Arial"/>
          <w:color w:val="000000"/>
          <w:sz w:val="24"/>
          <w:szCs w:val="24"/>
          <w:u w:val="single"/>
        </w:rPr>
      </w:pPr>
      <w:r>
        <w:rPr>
          <w:rFonts w:ascii="Arial" w:eastAsia="Arial" w:hAnsi="Arial" w:cs="Arial"/>
          <w:b/>
          <w:color w:val="000000"/>
          <w:sz w:val="24"/>
          <w:szCs w:val="24"/>
          <w:u w:val="single"/>
        </w:rPr>
        <w:t xml:space="preserve">Nutrition </w:t>
      </w:r>
    </w:p>
    <w:p w:rsidR="004F6BCA" w:rsidRDefault="009A797D">
      <w:pPr>
        <w:rPr>
          <w:rFonts w:ascii="Arial" w:eastAsia="Arial" w:hAnsi="Arial" w:cs="Arial"/>
          <w:sz w:val="20"/>
          <w:szCs w:val="20"/>
        </w:rPr>
      </w:pPr>
      <w:r>
        <w:rPr>
          <w:rFonts w:ascii="Arial" w:eastAsia="Arial" w:hAnsi="Arial" w:cs="Arial"/>
          <w:b/>
          <w:i/>
          <w:sz w:val="20"/>
          <w:szCs w:val="20"/>
        </w:rPr>
        <w:t>School Meals</w:t>
      </w:r>
    </w:p>
    <w:p w:rsidR="004F6BCA" w:rsidRDefault="009A797D">
      <w:pPr>
        <w:rPr>
          <w:rFonts w:ascii="Arial" w:eastAsia="Arial" w:hAnsi="Arial" w:cs="Arial"/>
          <w:sz w:val="20"/>
          <w:szCs w:val="20"/>
        </w:rPr>
      </w:pPr>
      <w:r>
        <w:rPr>
          <w:rFonts w:ascii="Arial" w:eastAsia="Arial" w:hAnsi="Arial" w:cs="Arial"/>
          <w:sz w:val="20"/>
          <w:szCs w:val="20"/>
        </w:rPr>
        <w:t>Our school district is committed to serving healthy meals to ch</w:t>
      </w:r>
      <w:r>
        <w:rPr>
          <w:rFonts w:ascii="Arial" w:eastAsia="Arial" w:hAnsi="Arial" w:cs="Arial"/>
          <w:sz w:val="20"/>
          <w:szCs w:val="20"/>
        </w:rPr>
        <w:t xml:space="preserve">ildren, with plenty of fruits, vegetables, whole grains, and fat-free and low-fat milk; moderate in sodium, low in saturated fat, and zero grams’ </w:t>
      </w:r>
      <w:r>
        <w:rPr>
          <w:rFonts w:ascii="Arial" w:eastAsia="Arial" w:hAnsi="Arial" w:cs="Arial"/>
          <w:i/>
          <w:sz w:val="20"/>
          <w:szCs w:val="20"/>
        </w:rPr>
        <w:t>trans</w:t>
      </w:r>
      <w:r>
        <w:rPr>
          <w:rFonts w:ascii="Arial" w:eastAsia="Arial" w:hAnsi="Arial" w:cs="Arial"/>
          <w:sz w:val="20"/>
          <w:szCs w:val="20"/>
        </w:rPr>
        <w:t>-fat per serving (nutrition label or manufacturer’s specification); and to meet the nutrition needs of sc</w:t>
      </w:r>
      <w:r>
        <w:rPr>
          <w:rFonts w:ascii="Arial" w:eastAsia="Arial" w:hAnsi="Arial" w:cs="Arial"/>
          <w:sz w:val="20"/>
          <w:szCs w:val="20"/>
        </w:rPr>
        <w:t>hool children within their calorie requirements. The school meal programs aim to improve the diet and health of school children, help mitigate childhood obesity, model healthy eating to support the development of lifelong healthy eating patterns, and suppo</w:t>
      </w:r>
      <w:r>
        <w:rPr>
          <w:rFonts w:ascii="Arial" w:eastAsia="Arial" w:hAnsi="Arial" w:cs="Arial"/>
          <w:sz w:val="20"/>
          <w:szCs w:val="20"/>
        </w:rPr>
        <w:t xml:space="preserve">rt healthy choices while accommodating cultural food preferences and special dietary needs. </w:t>
      </w:r>
    </w:p>
    <w:p w:rsidR="004F6BCA" w:rsidRDefault="009A797D">
      <w:pPr>
        <w:rPr>
          <w:rFonts w:ascii="Arial" w:eastAsia="Arial" w:hAnsi="Arial" w:cs="Arial"/>
          <w:sz w:val="20"/>
          <w:szCs w:val="20"/>
        </w:rPr>
      </w:pPr>
      <w:r>
        <w:rPr>
          <w:rFonts w:ascii="Arial" w:eastAsia="Arial" w:hAnsi="Arial" w:cs="Arial"/>
          <w:sz w:val="20"/>
          <w:szCs w:val="20"/>
        </w:rPr>
        <w:t>The District participates in USDA child nutrition programs, including the National School Lunch Program (NSLP), the School Breakfast Program (SBP), and Farm to Sch</w:t>
      </w:r>
      <w:r>
        <w:rPr>
          <w:rFonts w:ascii="Arial" w:eastAsia="Arial" w:hAnsi="Arial" w:cs="Arial"/>
          <w:sz w:val="20"/>
          <w:szCs w:val="20"/>
        </w:rPr>
        <w:t>ool.  The District is committed to offering school meals through the NSLP and SBP programs, and other applicable Federal child nutrition programs, that:</w:t>
      </w:r>
    </w:p>
    <w:p w:rsidR="004F6BCA" w:rsidRDefault="009A797D">
      <w:pPr>
        <w:numPr>
          <w:ilvl w:val="0"/>
          <w:numId w:val="7"/>
        </w:numPr>
        <w:pBdr>
          <w:top w:val="nil"/>
          <w:left w:val="nil"/>
          <w:bottom w:val="nil"/>
          <w:right w:val="nil"/>
          <w:between w:val="nil"/>
        </w:pBdr>
        <w:spacing w:after="0"/>
        <w:ind w:left="360"/>
        <w:rPr>
          <w:color w:val="000000"/>
        </w:rPr>
      </w:pPr>
      <w:r>
        <w:rPr>
          <w:rFonts w:ascii="Arial" w:eastAsia="Arial" w:hAnsi="Arial" w:cs="Arial"/>
          <w:color w:val="000000"/>
          <w:sz w:val="20"/>
          <w:szCs w:val="20"/>
        </w:rPr>
        <w:t xml:space="preserve">Are accessible to all students; </w:t>
      </w:r>
    </w:p>
    <w:p w:rsidR="004F6BCA" w:rsidRDefault="009A797D">
      <w:pPr>
        <w:numPr>
          <w:ilvl w:val="0"/>
          <w:numId w:val="7"/>
        </w:numPr>
        <w:pBdr>
          <w:top w:val="nil"/>
          <w:left w:val="nil"/>
          <w:bottom w:val="nil"/>
          <w:right w:val="nil"/>
          <w:between w:val="nil"/>
        </w:pBdr>
        <w:spacing w:after="0"/>
        <w:ind w:left="360"/>
        <w:rPr>
          <w:color w:val="000000"/>
        </w:rPr>
      </w:pPr>
      <w:r>
        <w:rPr>
          <w:rFonts w:ascii="Arial" w:eastAsia="Arial" w:hAnsi="Arial" w:cs="Arial"/>
          <w:color w:val="000000"/>
          <w:sz w:val="20"/>
          <w:szCs w:val="20"/>
        </w:rPr>
        <w:t>Are appealing and attractive to children;</w:t>
      </w:r>
    </w:p>
    <w:p w:rsidR="004F6BCA" w:rsidRDefault="009A797D">
      <w:pPr>
        <w:numPr>
          <w:ilvl w:val="0"/>
          <w:numId w:val="7"/>
        </w:numPr>
        <w:pBdr>
          <w:top w:val="nil"/>
          <w:left w:val="nil"/>
          <w:bottom w:val="nil"/>
          <w:right w:val="nil"/>
          <w:between w:val="nil"/>
        </w:pBdr>
        <w:spacing w:after="0"/>
        <w:ind w:left="360"/>
        <w:rPr>
          <w:color w:val="000000"/>
        </w:rPr>
      </w:pPr>
      <w:r>
        <w:rPr>
          <w:rFonts w:ascii="Arial" w:eastAsia="Arial" w:hAnsi="Arial" w:cs="Arial"/>
          <w:color w:val="000000"/>
          <w:sz w:val="20"/>
          <w:szCs w:val="20"/>
        </w:rPr>
        <w:t>Are served in clean and pleasant settings;</w:t>
      </w:r>
    </w:p>
    <w:p w:rsidR="004F6BCA" w:rsidRDefault="009A797D">
      <w:pPr>
        <w:numPr>
          <w:ilvl w:val="0"/>
          <w:numId w:val="7"/>
        </w:numPr>
        <w:pBdr>
          <w:top w:val="nil"/>
          <w:left w:val="nil"/>
          <w:bottom w:val="nil"/>
          <w:right w:val="nil"/>
          <w:between w:val="nil"/>
        </w:pBdr>
        <w:spacing w:after="0"/>
        <w:ind w:left="360"/>
        <w:rPr>
          <w:color w:val="000000"/>
        </w:rPr>
      </w:pPr>
      <w:r>
        <w:rPr>
          <w:rFonts w:ascii="Arial" w:eastAsia="Arial" w:hAnsi="Arial" w:cs="Arial"/>
          <w:color w:val="000000"/>
          <w:sz w:val="20"/>
          <w:szCs w:val="20"/>
        </w:rPr>
        <w:t xml:space="preserve">Meet or exceed current nutrition requirements established by local, state, and Federal statutes and regulations.  (The District offers reimbursable school meals that meet </w:t>
      </w:r>
      <w:hyperlink r:id="rId16">
        <w:r>
          <w:rPr>
            <w:rFonts w:ascii="Arial" w:eastAsia="Arial" w:hAnsi="Arial" w:cs="Arial"/>
            <w:color w:val="0000FF"/>
            <w:sz w:val="20"/>
            <w:szCs w:val="20"/>
            <w:u w:val="single"/>
          </w:rPr>
          <w:t>USDA nutrition standards</w:t>
        </w:r>
      </w:hyperlink>
      <w:r>
        <w:rPr>
          <w:rFonts w:ascii="Arial" w:eastAsia="Arial" w:hAnsi="Arial" w:cs="Arial"/>
          <w:color w:val="000000"/>
          <w:sz w:val="20"/>
          <w:szCs w:val="20"/>
        </w:rPr>
        <w:t>.)</w:t>
      </w:r>
    </w:p>
    <w:p w:rsidR="004F6BCA" w:rsidRDefault="009A797D">
      <w:pPr>
        <w:numPr>
          <w:ilvl w:val="0"/>
          <w:numId w:val="7"/>
        </w:numPr>
        <w:pBdr>
          <w:top w:val="nil"/>
          <w:left w:val="nil"/>
          <w:bottom w:val="nil"/>
          <w:right w:val="nil"/>
          <w:between w:val="nil"/>
        </w:pBdr>
        <w:spacing w:after="0"/>
        <w:ind w:left="360"/>
        <w:rPr>
          <w:color w:val="000000"/>
        </w:rPr>
      </w:pPr>
      <w:r>
        <w:rPr>
          <w:rFonts w:ascii="Arial" w:eastAsia="Arial" w:hAnsi="Arial" w:cs="Arial"/>
          <w:color w:val="000000"/>
          <w:sz w:val="20"/>
          <w:szCs w:val="20"/>
        </w:rPr>
        <w:t xml:space="preserve">Promote healthy food and beverage choices by using the following </w:t>
      </w:r>
      <w:hyperlink r:id="rId17">
        <w:r>
          <w:rPr>
            <w:rFonts w:ascii="Arial" w:eastAsia="Arial" w:hAnsi="Arial" w:cs="Arial"/>
            <w:color w:val="0000FF"/>
            <w:sz w:val="20"/>
            <w:szCs w:val="20"/>
            <w:u w:val="single"/>
          </w:rPr>
          <w:t>Smarter Lunchroom techn</w:t>
        </w:r>
        <w:r>
          <w:rPr>
            <w:rFonts w:ascii="Arial" w:eastAsia="Arial" w:hAnsi="Arial" w:cs="Arial"/>
            <w:color w:val="0000FF"/>
            <w:sz w:val="20"/>
            <w:szCs w:val="20"/>
            <w:u w:val="single"/>
          </w:rPr>
          <w:t>iques</w:t>
        </w:r>
      </w:hyperlink>
      <w:r>
        <w:rPr>
          <w:rFonts w:ascii="Arial" w:eastAsia="Arial" w:hAnsi="Arial" w:cs="Arial"/>
          <w:color w:val="000000"/>
          <w:sz w:val="20"/>
          <w:szCs w:val="20"/>
        </w:rPr>
        <w:t>:</w:t>
      </w:r>
    </w:p>
    <w:p w:rsidR="004F6BCA" w:rsidRDefault="009A797D">
      <w:pPr>
        <w:numPr>
          <w:ilvl w:val="1"/>
          <w:numId w:val="7"/>
        </w:numPr>
        <w:pBdr>
          <w:top w:val="nil"/>
          <w:left w:val="nil"/>
          <w:bottom w:val="nil"/>
          <w:right w:val="nil"/>
          <w:between w:val="nil"/>
        </w:pBdr>
        <w:spacing w:after="0" w:line="240" w:lineRule="auto"/>
        <w:rPr>
          <w:color w:val="1F1F1F"/>
          <w:sz w:val="20"/>
          <w:szCs w:val="20"/>
        </w:rPr>
      </w:pPr>
      <w:r>
        <w:rPr>
          <w:rFonts w:ascii="Arial" w:eastAsia="Arial" w:hAnsi="Arial" w:cs="Arial"/>
          <w:color w:val="1F1F1F"/>
          <w:sz w:val="20"/>
          <w:szCs w:val="20"/>
        </w:rPr>
        <w:t>All staff members, especially those serving, have been trained to politely prompt students to select and consume the daily vegetable options with their meal.</w:t>
      </w:r>
    </w:p>
    <w:p w:rsidR="004F6BCA" w:rsidRDefault="009A797D">
      <w:pPr>
        <w:numPr>
          <w:ilvl w:val="1"/>
          <w:numId w:val="7"/>
        </w:numPr>
        <w:pBdr>
          <w:top w:val="nil"/>
          <w:left w:val="nil"/>
          <w:bottom w:val="nil"/>
          <w:right w:val="nil"/>
          <w:between w:val="nil"/>
        </w:pBdr>
        <w:spacing w:after="0" w:line="240" w:lineRule="auto"/>
        <w:rPr>
          <w:color w:val="1F1F1F"/>
          <w:sz w:val="20"/>
          <w:szCs w:val="20"/>
        </w:rPr>
      </w:pPr>
      <w:r>
        <w:rPr>
          <w:rFonts w:ascii="Arial" w:eastAsia="Arial" w:hAnsi="Arial" w:cs="Arial"/>
          <w:color w:val="1F1F1F"/>
          <w:sz w:val="20"/>
          <w:szCs w:val="20"/>
        </w:rPr>
        <w:t>White milk will be placed in front of other beverages in all coolers.</w:t>
      </w:r>
    </w:p>
    <w:p w:rsidR="004F6BCA" w:rsidRDefault="009A797D">
      <w:pPr>
        <w:numPr>
          <w:ilvl w:val="1"/>
          <w:numId w:val="7"/>
        </w:numPr>
        <w:spacing w:after="0"/>
        <w:rPr>
          <w:color w:val="1F1F1F"/>
          <w:sz w:val="20"/>
          <w:szCs w:val="20"/>
        </w:rPr>
      </w:pPr>
      <w:r>
        <w:rPr>
          <w:rFonts w:ascii="Arial" w:eastAsia="Arial" w:hAnsi="Arial" w:cs="Arial"/>
          <w:color w:val="1F1F1F"/>
          <w:sz w:val="20"/>
          <w:szCs w:val="20"/>
        </w:rPr>
        <w:t xml:space="preserve">Menus will be posted </w:t>
      </w:r>
      <w:r>
        <w:rPr>
          <w:rFonts w:ascii="Arial" w:eastAsia="Arial" w:hAnsi="Arial" w:cs="Arial"/>
          <w:color w:val="1F1F1F"/>
          <w:sz w:val="20"/>
          <w:szCs w:val="20"/>
        </w:rPr>
        <w:t>on the District website and bulletin board.</w:t>
      </w:r>
    </w:p>
    <w:p w:rsidR="004F6BCA" w:rsidRDefault="009A797D">
      <w:pPr>
        <w:numPr>
          <w:ilvl w:val="1"/>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Students will be allowed at least 10 minutes to eat breakfast and at least 20 minutes to eat lunch, counting from the time they have received their meal and are seated.</w:t>
      </w:r>
    </w:p>
    <w:p w:rsidR="004F6BCA" w:rsidRDefault="009A797D">
      <w:pPr>
        <w:numPr>
          <w:ilvl w:val="1"/>
          <w:numId w:val="7"/>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Students are served lunch at a reasonable a</w:t>
      </w:r>
      <w:r>
        <w:rPr>
          <w:rFonts w:ascii="Arial" w:eastAsia="Arial" w:hAnsi="Arial" w:cs="Arial"/>
          <w:color w:val="000000"/>
          <w:sz w:val="20"/>
          <w:szCs w:val="20"/>
        </w:rPr>
        <w:t xml:space="preserve">nd appropriate time of day. </w:t>
      </w:r>
    </w:p>
    <w:p w:rsidR="004F6BCA" w:rsidRDefault="004F6BCA">
      <w:pPr>
        <w:pBdr>
          <w:top w:val="nil"/>
          <w:left w:val="nil"/>
          <w:bottom w:val="nil"/>
          <w:right w:val="nil"/>
          <w:between w:val="nil"/>
        </w:pBdr>
        <w:spacing w:after="0" w:line="240" w:lineRule="auto"/>
        <w:rPr>
          <w:rFonts w:ascii="Arial" w:eastAsia="Arial" w:hAnsi="Arial" w:cs="Arial"/>
          <w:color w:val="000000"/>
          <w:sz w:val="20"/>
          <w:szCs w:val="20"/>
        </w:rPr>
      </w:pP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Staff Qualifications and Professional Development</w:t>
      </w:r>
    </w:p>
    <w:p w:rsidR="004F6BCA" w:rsidRDefault="009A797D">
      <w:pPr>
        <w:rPr>
          <w:rFonts w:ascii="Arial" w:eastAsia="Arial" w:hAnsi="Arial" w:cs="Arial"/>
          <w:sz w:val="20"/>
          <w:szCs w:val="20"/>
        </w:rPr>
      </w:pPr>
      <w:r>
        <w:rPr>
          <w:rFonts w:ascii="Arial" w:eastAsia="Arial" w:hAnsi="Arial" w:cs="Arial"/>
          <w:sz w:val="20"/>
          <w:szCs w:val="20"/>
        </w:rPr>
        <w:t xml:space="preserve">All school nutrition program directors, managers, and staff will meet or exceed hiring and annual continuing education/training requirements in the </w:t>
      </w:r>
      <w:hyperlink r:id="rId18">
        <w:r>
          <w:rPr>
            <w:rFonts w:ascii="Arial" w:eastAsia="Arial" w:hAnsi="Arial" w:cs="Arial"/>
            <w:color w:val="0000FF"/>
            <w:sz w:val="20"/>
            <w:szCs w:val="20"/>
            <w:u w:val="single"/>
          </w:rPr>
          <w:t>USDA professional standards for child nutrition professionals</w:t>
        </w:r>
      </w:hyperlink>
      <w:r>
        <w:rPr>
          <w:rFonts w:ascii="Arial" w:eastAsia="Arial" w:hAnsi="Arial" w:cs="Arial"/>
          <w:sz w:val="20"/>
          <w:szCs w:val="20"/>
        </w:rPr>
        <w:t xml:space="preserve">.  These school nutrition personnel will refer to </w:t>
      </w:r>
      <w:hyperlink r:id="rId19">
        <w:r>
          <w:rPr>
            <w:rFonts w:ascii="Arial" w:eastAsia="Arial" w:hAnsi="Arial" w:cs="Arial"/>
            <w:color w:val="0000FF"/>
            <w:sz w:val="20"/>
            <w:szCs w:val="20"/>
            <w:u w:val="single"/>
          </w:rPr>
          <w:t>USDA’s</w:t>
        </w:r>
        <w:r>
          <w:rPr>
            <w:rFonts w:ascii="Arial" w:eastAsia="Arial" w:hAnsi="Arial" w:cs="Arial"/>
            <w:color w:val="0000FF"/>
            <w:sz w:val="20"/>
            <w:szCs w:val="20"/>
            <w:u w:val="single"/>
          </w:rPr>
          <w:t xml:space="preserve"> Professional Standards for School Nutrition Standards website</w:t>
        </w:r>
      </w:hyperlink>
      <w:r>
        <w:rPr>
          <w:rFonts w:ascii="Arial" w:eastAsia="Arial" w:hAnsi="Arial" w:cs="Arial"/>
          <w:sz w:val="20"/>
          <w:szCs w:val="20"/>
        </w:rPr>
        <w:t xml:space="preserve"> to search for training that meets their learning needs.</w:t>
      </w:r>
    </w:p>
    <w:p w:rsidR="004F6BCA" w:rsidRDefault="009A797D">
      <w:pPr>
        <w:rPr>
          <w:rFonts w:ascii="Arial" w:eastAsia="Arial" w:hAnsi="Arial" w:cs="Arial"/>
          <w:sz w:val="20"/>
          <w:szCs w:val="20"/>
        </w:rPr>
      </w:pPr>
      <w:r>
        <w:rPr>
          <w:rFonts w:ascii="Arial" w:eastAsia="Arial" w:hAnsi="Arial" w:cs="Arial"/>
          <w:b/>
          <w:i/>
          <w:sz w:val="20"/>
          <w:szCs w:val="20"/>
        </w:rPr>
        <w:t>Water</w:t>
      </w:r>
    </w:p>
    <w:p w:rsidR="004F6BCA" w:rsidRDefault="009A797D">
      <w:pPr>
        <w:rPr>
          <w:rFonts w:ascii="Arial" w:eastAsia="Arial" w:hAnsi="Arial" w:cs="Arial"/>
          <w:sz w:val="20"/>
          <w:szCs w:val="20"/>
        </w:rPr>
      </w:pPr>
      <w:r>
        <w:rPr>
          <w:rFonts w:ascii="Arial" w:eastAsia="Arial" w:hAnsi="Arial" w:cs="Arial"/>
          <w:sz w:val="20"/>
          <w:szCs w:val="20"/>
        </w:rPr>
        <w:t>The Board of Trustees recognizes the importance of water consumption and encourages increased consumption of water throughout the d</w:t>
      </w:r>
      <w:r>
        <w:rPr>
          <w:rFonts w:ascii="Arial" w:eastAsia="Arial" w:hAnsi="Arial" w:cs="Arial"/>
          <w:sz w:val="20"/>
          <w:szCs w:val="20"/>
        </w:rPr>
        <w:t>ay. Staff members should be particularly sensitive to student needs for water during periods of hot weather. Students shall be allowed to carry water bottles during the school day using the water bottle policy shown below. Teachers may need to call for ext</w:t>
      </w:r>
      <w:r>
        <w:rPr>
          <w:rFonts w:ascii="Arial" w:eastAsia="Arial" w:hAnsi="Arial" w:cs="Arial"/>
          <w:sz w:val="20"/>
          <w:szCs w:val="20"/>
        </w:rPr>
        <w:t xml:space="preserve">ra water breaks too. Even during periods of moderate temperature, staff members should remind students of the value of consuming water. In addition, water sales should be a significant option through school vending and concession services. Water should be </w:t>
      </w:r>
      <w:r>
        <w:rPr>
          <w:rFonts w:ascii="Arial" w:eastAsia="Arial" w:hAnsi="Arial" w:cs="Arial"/>
          <w:sz w:val="20"/>
          <w:szCs w:val="20"/>
        </w:rPr>
        <w:t xml:space="preserve">available during mealtimes, at least through water fountains.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sz w:val="20"/>
          <w:szCs w:val="20"/>
        </w:rPr>
        <w:t>Water Bottle Policy</w:t>
      </w:r>
      <w:r>
        <w:rPr>
          <w:rFonts w:ascii="Arial" w:eastAsia="Arial" w:hAnsi="Arial" w:cs="Arial"/>
          <w:sz w:val="20"/>
          <w:szCs w:val="20"/>
        </w:rPr>
        <w:t xml:space="preserve"> </w:t>
      </w:r>
    </w:p>
    <w:p w:rsidR="004F6BCA" w:rsidRDefault="009A797D">
      <w:pPr>
        <w:rPr>
          <w:rFonts w:ascii="Arial" w:eastAsia="Arial" w:hAnsi="Arial" w:cs="Arial"/>
          <w:sz w:val="20"/>
          <w:szCs w:val="20"/>
        </w:rPr>
      </w:pPr>
      <w:r>
        <w:rPr>
          <w:rFonts w:ascii="Arial" w:eastAsia="Arial" w:hAnsi="Arial" w:cs="Arial"/>
          <w:sz w:val="20"/>
          <w:szCs w:val="20"/>
        </w:rPr>
        <w:t xml:space="preserve">When students bring water bottles for use during school: </w:t>
      </w:r>
    </w:p>
    <w:p w:rsidR="004F6BCA" w:rsidRDefault="009A797D">
      <w:pPr>
        <w:numPr>
          <w:ilvl w:val="0"/>
          <w:numId w:val="9"/>
        </w:numPr>
        <w:spacing w:after="0"/>
        <w:rPr>
          <w:sz w:val="20"/>
          <w:szCs w:val="20"/>
        </w:rPr>
      </w:pPr>
      <w:r>
        <w:rPr>
          <w:rFonts w:ascii="Arial" w:eastAsia="Arial" w:hAnsi="Arial" w:cs="Arial"/>
          <w:sz w:val="20"/>
          <w:szCs w:val="20"/>
        </w:rPr>
        <w:t>Water bottles must have secure caps.</w:t>
      </w:r>
    </w:p>
    <w:p w:rsidR="004F6BCA" w:rsidRDefault="009A797D">
      <w:pPr>
        <w:numPr>
          <w:ilvl w:val="0"/>
          <w:numId w:val="8"/>
        </w:numPr>
        <w:spacing w:after="0"/>
        <w:rPr>
          <w:sz w:val="20"/>
          <w:szCs w:val="20"/>
        </w:rPr>
      </w:pPr>
      <w:r>
        <w:rPr>
          <w:rFonts w:ascii="Arial" w:eastAsia="Arial" w:hAnsi="Arial" w:cs="Arial"/>
          <w:sz w:val="20"/>
          <w:szCs w:val="20"/>
        </w:rPr>
        <w:t xml:space="preserve">Students are encouraged not to share water bottles. </w:t>
      </w:r>
    </w:p>
    <w:p w:rsidR="004F6BCA" w:rsidRDefault="009A797D">
      <w:pPr>
        <w:numPr>
          <w:ilvl w:val="0"/>
          <w:numId w:val="8"/>
        </w:numPr>
        <w:spacing w:after="0"/>
        <w:rPr>
          <w:sz w:val="20"/>
          <w:szCs w:val="20"/>
        </w:rPr>
      </w:pPr>
      <w:r>
        <w:rPr>
          <w:rFonts w:ascii="Arial" w:eastAsia="Arial" w:hAnsi="Arial" w:cs="Arial"/>
          <w:sz w:val="20"/>
          <w:szCs w:val="20"/>
        </w:rPr>
        <w:t>Empty bottles should, o</w:t>
      </w:r>
      <w:r>
        <w:rPr>
          <w:rFonts w:ascii="Arial" w:eastAsia="Arial" w:hAnsi="Arial" w:cs="Arial"/>
          <w:sz w:val="20"/>
          <w:szCs w:val="20"/>
        </w:rPr>
        <w:t xml:space="preserve">n a regular basis, be recycled (if appropriate), discarded, or taken home for sanitized reuse. </w:t>
      </w:r>
    </w:p>
    <w:p w:rsidR="004F6BCA" w:rsidRDefault="009A797D">
      <w:pPr>
        <w:numPr>
          <w:ilvl w:val="0"/>
          <w:numId w:val="8"/>
        </w:numPr>
        <w:spacing w:after="0"/>
        <w:rPr>
          <w:sz w:val="20"/>
          <w:szCs w:val="20"/>
        </w:rPr>
      </w:pPr>
      <w:r>
        <w:rPr>
          <w:rFonts w:ascii="Arial" w:eastAsia="Arial" w:hAnsi="Arial" w:cs="Arial"/>
          <w:sz w:val="20"/>
          <w:szCs w:val="20"/>
        </w:rPr>
        <w:t>Students misusing water bottles will be subject to disciplinary actions. Teachers have discretion in determining classroom use.</w:t>
      </w:r>
    </w:p>
    <w:p w:rsidR="004F6BCA" w:rsidRDefault="009A797D">
      <w:pPr>
        <w:numPr>
          <w:ilvl w:val="0"/>
          <w:numId w:val="8"/>
        </w:numPr>
        <w:spacing w:after="0"/>
        <w:rPr>
          <w:sz w:val="20"/>
          <w:szCs w:val="20"/>
        </w:rPr>
      </w:pPr>
      <w:r>
        <w:rPr>
          <w:rFonts w:ascii="Arial" w:eastAsia="Arial" w:hAnsi="Arial" w:cs="Arial"/>
          <w:sz w:val="20"/>
          <w:szCs w:val="20"/>
        </w:rPr>
        <w:t>Water bottles may not be used in</w:t>
      </w:r>
      <w:r>
        <w:rPr>
          <w:rFonts w:ascii="Arial" w:eastAsia="Arial" w:hAnsi="Arial" w:cs="Arial"/>
          <w:sz w:val="20"/>
          <w:szCs w:val="20"/>
        </w:rPr>
        <w:t xml:space="preserve"> computer labs, science labs and the library.</w:t>
      </w:r>
    </w:p>
    <w:p w:rsidR="004F6BCA" w:rsidRDefault="004F6BCA">
      <w:pPr>
        <w:rPr>
          <w:rFonts w:ascii="Arial" w:eastAsia="Arial" w:hAnsi="Arial" w:cs="Arial"/>
          <w:sz w:val="20"/>
          <w:szCs w:val="20"/>
          <w:highlight w:val="yellow"/>
        </w:rPr>
      </w:pPr>
    </w:p>
    <w:p w:rsidR="004F6BCA" w:rsidRDefault="004F6BCA">
      <w:pPr>
        <w:rPr>
          <w:rFonts w:ascii="Arial" w:eastAsia="Arial" w:hAnsi="Arial" w:cs="Arial"/>
          <w:sz w:val="20"/>
          <w:szCs w:val="20"/>
          <w:highlight w:val="yellow"/>
        </w:rPr>
      </w:pPr>
    </w:p>
    <w:p w:rsidR="004F6BCA" w:rsidRDefault="009A797D">
      <w:pPr>
        <w:rPr>
          <w:rFonts w:ascii="Arial" w:eastAsia="Arial" w:hAnsi="Arial" w:cs="Arial"/>
          <w:sz w:val="20"/>
          <w:szCs w:val="20"/>
        </w:rPr>
      </w:pPr>
      <w:r>
        <w:rPr>
          <w:rFonts w:ascii="Arial" w:eastAsia="Arial" w:hAnsi="Arial" w:cs="Arial"/>
          <w:b/>
          <w:i/>
          <w:sz w:val="20"/>
          <w:szCs w:val="20"/>
        </w:rPr>
        <w:t>Competitive Foods and Beverages</w:t>
      </w:r>
    </w:p>
    <w:p w:rsidR="004F6BCA" w:rsidRDefault="009A797D">
      <w:pPr>
        <w:rPr>
          <w:rFonts w:ascii="Arial" w:eastAsia="Arial" w:hAnsi="Arial" w:cs="Arial"/>
          <w:sz w:val="20"/>
          <w:szCs w:val="20"/>
        </w:rPr>
      </w:pPr>
      <w:r>
        <w:rPr>
          <w:rFonts w:ascii="Arial" w:eastAsia="Arial" w:hAnsi="Arial" w:cs="Arial"/>
          <w:sz w:val="20"/>
          <w:szCs w:val="20"/>
        </w:rPr>
        <w:t>Competitive Food Services (concessions, fund raising, etc.) The Superintendent shall establish rules for the sale of foods during the school day. To encourage the eating of nut</w:t>
      </w:r>
      <w:r>
        <w:rPr>
          <w:rFonts w:ascii="Arial" w:eastAsia="Arial" w:hAnsi="Arial" w:cs="Arial"/>
          <w:sz w:val="20"/>
          <w:szCs w:val="20"/>
        </w:rPr>
        <w:t xml:space="preserve">ritious lunches, competitive food services shall not be permitted to operate anywhere on school premises during or for the period of one (1) hour before and after the lunch period. </w:t>
      </w:r>
    </w:p>
    <w:p w:rsidR="004F6BCA" w:rsidRDefault="009A797D">
      <w:pPr>
        <w:rPr>
          <w:rFonts w:ascii="Arial" w:eastAsia="Arial" w:hAnsi="Arial" w:cs="Arial"/>
          <w:sz w:val="20"/>
          <w:szCs w:val="20"/>
        </w:rPr>
      </w:pPr>
      <w:r>
        <w:rPr>
          <w:rFonts w:ascii="Arial" w:eastAsia="Arial" w:hAnsi="Arial" w:cs="Arial"/>
          <w:sz w:val="20"/>
          <w:szCs w:val="20"/>
        </w:rPr>
        <w:t xml:space="preserve">It is recognized that there may be rare special occasions when the school </w:t>
      </w:r>
      <w:r>
        <w:rPr>
          <w:rFonts w:ascii="Arial" w:eastAsia="Arial" w:hAnsi="Arial" w:cs="Arial"/>
          <w:sz w:val="20"/>
          <w:szCs w:val="20"/>
        </w:rPr>
        <w:t xml:space="preserve">principal may allow a school group to deviate from these guidelines. Any food sales of an occasional nature must have the prior approval of the principal. </w:t>
      </w:r>
    </w:p>
    <w:p w:rsidR="004F6BCA" w:rsidRDefault="009A797D">
      <w:pPr>
        <w:rPr>
          <w:rFonts w:ascii="Arial" w:eastAsia="Arial" w:hAnsi="Arial" w:cs="Arial"/>
          <w:sz w:val="20"/>
          <w:szCs w:val="20"/>
        </w:rPr>
      </w:pPr>
      <w:r>
        <w:rPr>
          <w:rFonts w:ascii="Arial" w:eastAsia="Arial" w:hAnsi="Arial" w:cs="Arial"/>
          <w:sz w:val="20"/>
          <w:szCs w:val="20"/>
        </w:rPr>
        <w:t>The Board of Trustees has determined that there shall be no installations of vending machines except</w:t>
      </w:r>
      <w:r>
        <w:rPr>
          <w:rFonts w:ascii="Arial" w:eastAsia="Arial" w:hAnsi="Arial" w:cs="Arial"/>
          <w:sz w:val="20"/>
          <w:szCs w:val="20"/>
        </w:rPr>
        <w:t xml:space="preserve"> as approved by the superintendent. The superintendent will have the authority to determine whether such machines may be installed, where they will be placed, what items will be dispensed, and during which hours they might be used. Vending machines are ope</w:t>
      </w:r>
      <w:r>
        <w:rPr>
          <w:rFonts w:ascii="Arial" w:eastAsia="Arial" w:hAnsi="Arial" w:cs="Arial"/>
          <w:sz w:val="20"/>
          <w:szCs w:val="20"/>
        </w:rPr>
        <w:t>rated as a convenience for students, staff and patrons. All revenue produced from this source shall be deposited in the designated activity fund as approved by the Board of Trustees. Revenues may be spent only on those purposes for which general revenue ma</w:t>
      </w:r>
      <w:r>
        <w:rPr>
          <w:rFonts w:ascii="Arial" w:eastAsia="Arial" w:hAnsi="Arial" w:cs="Arial"/>
          <w:sz w:val="20"/>
          <w:szCs w:val="20"/>
        </w:rPr>
        <w:t xml:space="preserve">y be expended. </w:t>
      </w: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sz w:val="20"/>
          <w:szCs w:val="20"/>
        </w:rPr>
        <w:t xml:space="preserve">Vending Machine Use </w:t>
      </w:r>
    </w:p>
    <w:p w:rsidR="004F6BCA" w:rsidRDefault="009A797D">
      <w:pPr>
        <w:rPr>
          <w:rFonts w:ascii="Arial" w:eastAsia="Arial" w:hAnsi="Arial" w:cs="Arial"/>
          <w:sz w:val="20"/>
          <w:szCs w:val="20"/>
        </w:rPr>
      </w:pPr>
      <w:r>
        <w:rPr>
          <w:rFonts w:ascii="Arial" w:eastAsia="Arial" w:hAnsi="Arial" w:cs="Arial"/>
          <w:sz w:val="20"/>
          <w:szCs w:val="20"/>
        </w:rPr>
        <w:t xml:space="preserve">Elementary Schools: Vending machines shall not be operated in elementary schools in locations available to students. </w:t>
      </w:r>
    </w:p>
    <w:p w:rsidR="004F6BCA" w:rsidRDefault="009A797D">
      <w:pPr>
        <w:rPr>
          <w:rFonts w:ascii="Arial" w:eastAsia="Arial" w:hAnsi="Arial" w:cs="Arial"/>
          <w:sz w:val="20"/>
          <w:szCs w:val="20"/>
        </w:rPr>
      </w:pPr>
      <w:r>
        <w:rPr>
          <w:rFonts w:ascii="Arial" w:eastAsia="Arial" w:hAnsi="Arial" w:cs="Arial"/>
          <w:sz w:val="20"/>
          <w:szCs w:val="20"/>
        </w:rPr>
        <w:t xml:space="preserve">Secondary Schools: Vending machines may be operated in secondary schools. All vending sales shall comply with policies regarding competitive food sales. </w:t>
      </w:r>
    </w:p>
    <w:p w:rsidR="004F6BCA" w:rsidRDefault="009A797D">
      <w:pPr>
        <w:rPr>
          <w:rFonts w:ascii="Arial" w:eastAsia="Arial" w:hAnsi="Arial" w:cs="Arial"/>
          <w:sz w:val="20"/>
          <w:szCs w:val="20"/>
        </w:rPr>
      </w:pPr>
      <w:r>
        <w:rPr>
          <w:rFonts w:ascii="Arial" w:eastAsia="Arial" w:hAnsi="Arial" w:cs="Arial"/>
          <w:sz w:val="20"/>
          <w:szCs w:val="20"/>
        </w:rPr>
        <w:t>Vending Machine Nutrition Standards: The District strongly encourages the sale or distribution of nutr</w:t>
      </w:r>
      <w:r>
        <w:rPr>
          <w:rFonts w:ascii="Arial" w:eastAsia="Arial" w:hAnsi="Arial" w:cs="Arial"/>
          <w:sz w:val="20"/>
          <w:szCs w:val="20"/>
        </w:rPr>
        <w:t>ient dense foods for all school functions and activities. Nutrient dense foods are those foods that provide students with calories rich in the nutrient content needed to be healthy. In an effort to support the consumption of nutrient dense foods in the sch</w:t>
      </w:r>
      <w:r>
        <w:rPr>
          <w:rFonts w:ascii="Arial" w:eastAsia="Arial" w:hAnsi="Arial" w:cs="Arial"/>
          <w:sz w:val="20"/>
          <w:szCs w:val="20"/>
        </w:rPr>
        <w:t>ool setting the District has adopted the following Nutrition Standards governing the sale of food, beverages and candy on school grounds.</w:t>
      </w:r>
    </w:p>
    <w:p w:rsidR="004F6BCA" w:rsidRDefault="004F6BCA">
      <w:pPr>
        <w:rPr>
          <w:rFonts w:ascii="Arial" w:eastAsia="Arial" w:hAnsi="Arial" w:cs="Arial"/>
          <w:sz w:val="20"/>
          <w:szCs w:val="20"/>
          <w:highlight w:val="yellow"/>
        </w:rPr>
      </w:pPr>
    </w:p>
    <w:p w:rsidR="004F6BCA" w:rsidRDefault="009A797D">
      <w:pPr>
        <w:rPr>
          <w:rFonts w:ascii="Arial" w:eastAsia="Arial" w:hAnsi="Arial" w:cs="Arial"/>
          <w:sz w:val="20"/>
          <w:szCs w:val="20"/>
        </w:rPr>
      </w:pPr>
      <w:r>
        <w:rPr>
          <w:rFonts w:ascii="Arial" w:eastAsia="Arial" w:hAnsi="Arial" w:cs="Arial"/>
          <w:b/>
          <w:i/>
          <w:sz w:val="20"/>
          <w:szCs w:val="20"/>
        </w:rPr>
        <w:t>Celebrations and Rewards</w:t>
      </w:r>
    </w:p>
    <w:p w:rsidR="004F6BCA" w:rsidRDefault="009A797D">
      <w:pPr>
        <w:rPr>
          <w:rFonts w:ascii="Arial" w:eastAsia="Arial" w:hAnsi="Arial" w:cs="Arial"/>
          <w:sz w:val="20"/>
          <w:szCs w:val="20"/>
        </w:rPr>
      </w:pPr>
      <w:r>
        <w:rPr>
          <w:rFonts w:ascii="Arial" w:eastAsia="Arial" w:hAnsi="Arial" w:cs="Arial"/>
          <w:sz w:val="20"/>
          <w:szCs w:val="20"/>
        </w:rPr>
        <w:t>Celebrations. With the exception of birthday observances, schools will limit celebrations th</w:t>
      </w:r>
      <w:r>
        <w:rPr>
          <w:rFonts w:ascii="Arial" w:eastAsia="Arial" w:hAnsi="Arial" w:cs="Arial"/>
          <w:sz w:val="20"/>
          <w:szCs w:val="20"/>
        </w:rPr>
        <w:t>at involve food during the school day to no more than one per class per month. The district may disseminate a list of healthy party ideas to parents and teachers.</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Fundraising</w:t>
      </w:r>
    </w:p>
    <w:p w:rsidR="004F6BCA" w:rsidRDefault="009A797D">
      <w:pPr>
        <w:rPr>
          <w:rFonts w:ascii="Arial" w:eastAsia="Arial" w:hAnsi="Arial" w:cs="Arial"/>
          <w:sz w:val="20"/>
          <w:szCs w:val="20"/>
        </w:rPr>
      </w:pPr>
      <w:r>
        <w:rPr>
          <w:rFonts w:ascii="Arial" w:eastAsia="Arial" w:hAnsi="Arial" w:cs="Arial"/>
          <w:sz w:val="20"/>
          <w:szCs w:val="20"/>
        </w:rPr>
        <w:t>Fundraising Activities and Concessions. Any fundraising requires administrative approval. To create a school environment that supports the promotion of healthy food and beverage choices for children, it is important to consider all venues where food and be</w:t>
      </w:r>
      <w:r>
        <w:rPr>
          <w:rFonts w:ascii="Arial" w:eastAsia="Arial" w:hAnsi="Arial" w:cs="Arial"/>
          <w:sz w:val="20"/>
          <w:szCs w:val="20"/>
        </w:rPr>
        <w:t>verages are consumed or sold. The following recommendations are made to promote healthy choices for children related to fundraising activities supported by the school:</w:t>
      </w:r>
    </w:p>
    <w:p w:rsidR="004F6BCA" w:rsidRDefault="009A797D">
      <w:pPr>
        <w:numPr>
          <w:ilvl w:val="0"/>
          <w:numId w:val="10"/>
        </w:numPr>
        <w:spacing w:after="0"/>
        <w:rPr>
          <w:sz w:val="20"/>
          <w:szCs w:val="20"/>
        </w:rPr>
      </w:pPr>
      <w:r>
        <w:rPr>
          <w:rFonts w:ascii="Arial" w:eastAsia="Arial" w:hAnsi="Arial" w:cs="Arial"/>
          <w:sz w:val="20"/>
          <w:szCs w:val="20"/>
        </w:rPr>
        <w:t>Offer only non-food items as the items that raise funds such as books, gift wrap, candle</w:t>
      </w:r>
      <w:r>
        <w:rPr>
          <w:rFonts w:ascii="Arial" w:eastAsia="Arial" w:hAnsi="Arial" w:cs="Arial"/>
          <w:sz w:val="20"/>
          <w:szCs w:val="20"/>
        </w:rPr>
        <w:t xml:space="preserve">s, plants, flowers, school promotional items, etc. </w:t>
      </w:r>
    </w:p>
    <w:p w:rsidR="004F6BCA" w:rsidRDefault="009A797D">
      <w:pPr>
        <w:numPr>
          <w:ilvl w:val="0"/>
          <w:numId w:val="10"/>
        </w:numPr>
        <w:spacing w:after="0"/>
        <w:rPr>
          <w:sz w:val="20"/>
          <w:szCs w:val="20"/>
        </w:rPr>
      </w:pPr>
      <w:r>
        <w:rPr>
          <w:rFonts w:ascii="Arial" w:eastAsia="Arial" w:hAnsi="Arial" w:cs="Arial"/>
          <w:sz w:val="20"/>
          <w:szCs w:val="20"/>
        </w:rPr>
        <w:t>Whenever food and beverages are sold that raise funds for the school include at least some healthy food choices.</w:t>
      </w:r>
    </w:p>
    <w:p w:rsidR="004F6BCA" w:rsidRDefault="009A797D">
      <w:pPr>
        <w:numPr>
          <w:ilvl w:val="0"/>
          <w:numId w:val="10"/>
        </w:numPr>
        <w:spacing w:after="0"/>
        <w:rPr>
          <w:sz w:val="20"/>
          <w:szCs w:val="20"/>
        </w:rPr>
      </w:pPr>
      <w:r>
        <w:rPr>
          <w:rFonts w:ascii="Arial" w:eastAsia="Arial" w:hAnsi="Arial" w:cs="Arial"/>
          <w:sz w:val="20"/>
          <w:szCs w:val="20"/>
        </w:rPr>
        <w:t>Organizations operating concessions at school functions should include at least some health</w:t>
      </w:r>
      <w:r>
        <w:rPr>
          <w:rFonts w:ascii="Arial" w:eastAsia="Arial" w:hAnsi="Arial" w:cs="Arial"/>
          <w:sz w:val="20"/>
          <w:szCs w:val="20"/>
        </w:rPr>
        <w:t xml:space="preserve">y food choices in their offerings. It is recognized that there may be rare special occasions when the school principal may allow a school group to deviate from these guidelines. </w:t>
      </w:r>
    </w:p>
    <w:p w:rsidR="004F6BCA" w:rsidRDefault="009A797D">
      <w:pPr>
        <w:numPr>
          <w:ilvl w:val="0"/>
          <w:numId w:val="10"/>
        </w:numPr>
        <w:spacing w:after="0"/>
        <w:rPr>
          <w:sz w:val="20"/>
          <w:szCs w:val="20"/>
        </w:rPr>
      </w:pPr>
      <w:r>
        <w:rPr>
          <w:rFonts w:ascii="Arial" w:eastAsia="Arial" w:hAnsi="Arial" w:cs="Arial"/>
          <w:sz w:val="20"/>
          <w:szCs w:val="20"/>
        </w:rPr>
        <w:t>Any food sales of an occasional nature must have prior approval of the princi</w:t>
      </w:r>
      <w:r>
        <w:rPr>
          <w:rFonts w:ascii="Arial" w:eastAsia="Arial" w:hAnsi="Arial" w:cs="Arial"/>
          <w:sz w:val="20"/>
          <w:szCs w:val="20"/>
        </w:rPr>
        <w:t>pal.</w:t>
      </w:r>
    </w:p>
    <w:p w:rsidR="004F6BCA" w:rsidRDefault="004F6BCA">
      <w:pPr>
        <w:rPr>
          <w:rFonts w:ascii="Arial" w:eastAsia="Arial" w:hAnsi="Arial" w:cs="Arial"/>
          <w:sz w:val="20"/>
          <w:szCs w:val="20"/>
          <w:highlight w:val="yellow"/>
        </w:rPr>
      </w:pPr>
    </w:p>
    <w:p w:rsidR="004F6BCA" w:rsidRDefault="009A797D">
      <w:pPr>
        <w:rPr>
          <w:rFonts w:ascii="Arial" w:eastAsia="Arial" w:hAnsi="Arial" w:cs="Arial"/>
          <w:sz w:val="20"/>
          <w:szCs w:val="20"/>
        </w:rPr>
      </w:pPr>
      <w:r>
        <w:rPr>
          <w:rFonts w:ascii="Arial" w:eastAsia="Arial" w:hAnsi="Arial" w:cs="Arial"/>
          <w:b/>
          <w:i/>
          <w:sz w:val="20"/>
          <w:szCs w:val="20"/>
        </w:rPr>
        <w:t>Nutrition Promotion</w:t>
      </w:r>
    </w:p>
    <w:p w:rsidR="004F6BCA" w:rsidRDefault="009A797D">
      <w:pPr>
        <w:rPr>
          <w:rFonts w:ascii="Arial" w:eastAsia="Arial" w:hAnsi="Arial" w:cs="Arial"/>
          <w:sz w:val="20"/>
          <w:szCs w:val="20"/>
        </w:rPr>
      </w:pPr>
      <w:r>
        <w:rPr>
          <w:rFonts w:ascii="Arial" w:eastAsia="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w:t>
      </w:r>
      <w:r>
        <w:rPr>
          <w:rFonts w:ascii="Arial" w:eastAsia="Arial" w:hAnsi="Arial" w:cs="Arial"/>
          <w:sz w:val="20"/>
          <w:szCs w:val="20"/>
        </w:rPr>
        <w:t xml:space="preserve">articipation in school meal programs. Students and staff will receive consistent nutrition messages throughout schools, classrooms, gymnasiums, and cafeterias. </w:t>
      </w:r>
    </w:p>
    <w:p w:rsidR="004F6BCA" w:rsidRDefault="009A797D">
      <w:pPr>
        <w:rPr>
          <w:rFonts w:ascii="Arial" w:eastAsia="Arial" w:hAnsi="Arial" w:cs="Arial"/>
          <w:sz w:val="20"/>
          <w:szCs w:val="20"/>
        </w:rPr>
      </w:pPr>
      <w:r>
        <w:rPr>
          <w:rFonts w:ascii="Arial" w:eastAsia="Arial" w:hAnsi="Arial" w:cs="Arial"/>
          <w:b/>
          <w:i/>
          <w:sz w:val="20"/>
          <w:szCs w:val="20"/>
        </w:rPr>
        <w:t>Nutrition Education</w:t>
      </w:r>
    </w:p>
    <w:p w:rsidR="004F6BCA" w:rsidRDefault="009A797D">
      <w:pPr>
        <w:rPr>
          <w:rFonts w:ascii="Arial" w:eastAsia="Arial" w:hAnsi="Arial" w:cs="Arial"/>
          <w:sz w:val="20"/>
          <w:szCs w:val="20"/>
        </w:rPr>
      </w:pPr>
      <w:r>
        <w:rPr>
          <w:rFonts w:ascii="Arial" w:eastAsia="Arial" w:hAnsi="Arial" w:cs="Arial"/>
          <w:sz w:val="20"/>
          <w:szCs w:val="20"/>
        </w:rPr>
        <w:t>The District aims to teach, model, encourage, and support healthy eating by</w:t>
      </w:r>
      <w:r>
        <w:rPr>
          <w:rFonts w:ascii="Arial" w:eastAsia="Arial" w:hAnsi="Arial" w:cs="Arial"/>
          <w:sz w:val="20"/>
          <w:szCs w:val="20"/>
        </w:rPr>
        <w:t xml:space="preserve"> students. Schools will provide nutrition education and engage in nutrition promotion that:</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Is designed to provide students with the knowledge and skills necessary to promote and protect their health;</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 xml:space="preserve">Is part of not only health education classes, but also </w:t>
      </w:r>
      <w:r>
        <w:rPr>
          <w:rFonts w:ascii="Arial" w:eastAsia="Arial" w:hAnsi="Arial" w:cs="Arial"/>
          <w:color w:val="000000"/>
          <w:sz w:val="20"/>
          <w:szCs w:val="20"/>
        </w:rPr>
        <w:t xml:space="preserve">integrated into other classroom instruction through subjects such as math, science, language arts, social sciences, and elective subjects; </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Include enjoyable, developmentally-appropriate, culturally-relevant, and participatory activities, such as cooking d</w:t>
      </w:r>
      <w:r>
        <w:rPr>
          <w:rFonts w:ascii="Arial" w:eastAsia="Arial" w:hAnsi="Arial" w:cs="Arial"/>
          <w:color w:val="000000"/>
          <w:sz w:val="20"/>
          <w:szCs w:val="20"/>
        </w:rPr>
        <w:t>emonstrations or lessons, promotions, taste-testing, farm visits, and school gardens;</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Promote fruits, vegetables, whole-grain products, low-fat and fat-free dairy products, and healthy food preparation methods;</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Emphasize caloric balance between food intake</w:t>
      </w:r>
      <w:r>
        <w:rPr>
          <w:rFonts w:ascii="Arial" w:eastAsia="Arial" w:hAnsi="Arial" w:cs="Arial"/>
          <w:color w:val="000000"/>
          <w:sz w:val="20"/>
          <w:szCs w:val="20"/>
        </w:rPr>
        <w:t xml:space="preserve"> and energy expenditure (promotes physical activity/exercise);</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Link with school meal programs, cafeteria nutrition promotion activities, school gardens, Farm to School programs, other school foods, and nutrition-related community services;</w:t>
      </w:r>
    </w:p>
    <w:p w:rsidR="004F6BCA" w:rsidRDefault="009A797D">
      <w:pPr>
        <w:numPr>
          <w:ilvl w:val="0"/>
          <w:numId w:val="12"/>
        </w:numPr>
        <w:pBdr>
          <w:top w:val="nil"/>
          <w:left w:val="nil"/>
          <w:bottom w:val="nil"/>
          <w:right w:val="nil"/>
          <w:between w:val="nil"/>
        </w:pBdr>
        <w:spacing w:after="0"/>
        <w:ind w:left="360"/>
        <w:rPr>
          <w:color w:val="000000"/>
        </w:rPr>
      </w:pPr>
      <w:r>
        <w:rPr>
          <w:rFonts w:ascii="Arial" w:eastAsia="Arial" w:hAnsi="Arial" w:cs="Arial"/>
          <w:color w:val="000000"/>
          <w:sz w:val="20"/>
          <w:szCs w:val="20"/>
        </w:rPr>
        <w:t>Teach media lite</w:t>
      </w:r>
      <w:r>
        <w:rPr>
          <w:rFonts w:ascii="Arial" w:eastAsia="Arial" w:hAnsi="Arial" w:cs="Arial"/>
          <w:color w:val="000000"/>
          <w:sz w:val="20"/>
          <w:szCs w:val="20"/>
        </w:rPr>
        <w:t>racy with an emphasis on food and beverage marketing; and</w:t>
      </w:r>
    </w:p>
    <w:p w:rsidR="004F6BCA" w:rsidRDefault="009A797D">
      <w:pPr>
        <w:numPr>
          <w:ilvl w:val="0"/>
          <w:numId w:val="12"/>
        </w:numPr>
        <w:pBdr>
          <w:top w:val="nil"/>
          <w:left w:val="nil"/>
          <w:bottom w:val="nil"/>
          <w:right w:val="nil"/>
          <w:between w:val="nil"/>
        </w:pBdr>
        <w:ind w:left="360"/>
        <w:rPr>
          <w:color w:val="000000"/>
        </w:rPr>
      </w:pPr>
      <w:r>
        <w:rPr>
          <w:rFonts w:ascii="Arial" w:eastAsia="Arial" w:hAnsi="Arial" w:cs="Arial"/>
          <w:color w:val="000000"/>
          <w:sz w:val="20"/>
          <w:szCs w:val="20"/>
        </w:rPr>
        <w:t xml:space="preserve">Include nutrition education training for teachers and other staff.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Essential Healthy Eating Topics in Health Education</w:t>
      </w:r>
    </w:p>
    <w:p w:rsidR="004F6BCA" w:rsidRDefault="009A797D">
      <w:pPr>
        <w:rPr>
          <w:rFonts w:ascii="Arial" w:eastAsia="Arial" w:hAnsi="Arial" w:cs="Arial"/>
          <w:sz w:val="20"/>
          <w:szCs w:val="20"/>
        </w:rPr>
      </w:pPr>
      <w:r>
        <w:rPr>
          <w:rFonts w:ascii="Arial" w:eastAsia="Arial" w:hAnsi="Arial" w:cs="Arial"/>
          <w:sz w:val="20"/>
          <w:szCs w:val="20"/>
        </w:rPr>
        <w:t>The District will include in the health education curriculum the following essential topics on healthy eating:</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The relationship between healthy eating and personal health and disease prevention</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 xml:space="preserve">Food guidance from </w:t>
      </w:r>
      <w:hyperlink r:id="rId20">
        <w:r>
          <w:rPr>
            <w:rFonts w:ascii="Arial" w:eastAsia="Arial" w:hAnsi="Arial" w:cs="Arial"/>
            <w:color w:val="0000FF"/>
            <w:sz w:val="20"/>
            <w:szCs w:val="20"/>
            <w:u w:val="single"/>
          </w:rPr>
          <w:t>MyPlate</w:t>
        </w:r>
      </w:hyperlink>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Reading and using USDA's food labels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Eating a variety of foods every day</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Balancing food intake and physical activity</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Eating more fruits, vegetables, and whole grain products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 xml:space="preserve">Choosing foods that are low </w:t>
      </w:r>
      <w:r>
        <w:rPr>
          <w:rFonts w:ascii="Arial" w:eastAsia="Arial" w:hAnsi="Arial" w:cs="Arial"/>
          <w:color w:val="1F1F1F"/>
          <w:sz w:val="20"/>
          <w:szCs w:val="20"/>
        </w:rPr>
        <w:t xml:space="preserve">in fat, saturated fat, and cholesterol and do not contain </w:t>
      </w:r>
      <w:r>
        <w:rPr>
          <w:rFonts w:ascii="Arial" w:eastAsia="Arial" w:hAnsi="Arial" w:cs="Arial"/>
          <w:i/>
          <w:color w:val="1F1F1F"/>
          <w:sz w:val="20"/>
          <w:szCs w:val="20"/>
        </w:rPr>
        <w:t xml:space="preserve">trans </w:t>
      </w:r>
      <w:r>
        <w:rPr>
          <w:rFonts w:ascii="Arial" w:eastAsia="Arial" w:hAnsi="Arial" w:cs="Arial"/>
          <w:color w:val="1F1F1F"/>
          <w:sz w:val="20"/>
          <w:szCs w:val="20"/>
        </w:rPr>
        <w:t>fat</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Choosing foods and beverages with little added sugars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Eating more calcium-rich foods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Preparing healthy meals and snacks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Risks of unhealthy weight control practices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Accepting body size diff</w:t>
      </w:r>
      <w:r>
        <w:rPr>
          <w:rFonts w:ascii="Arial" w:eastAsia="Arial" w:hAnsi="Arial" w:cs="Arial"/>
          <w:color w:val="1F1F1F"/>
          <w:sz w:val="20"/>
          <w:szCs w:val="20"/>
        </w:rPr>
        <w:t>erences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Food safety</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Importance of water consumption</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Importance of eating breakfast</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Making healthy choices when eating at restaurants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Eating disorders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The Dietary Guidelines for Americans</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Reducing sodium intake</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Social influences on healthy eating, including media, family, peers, and culture</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How to find valid information or services related to nutrition and dietary behavior</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How to develop a plan and track progress toward achieving a personal goal to eat healthy</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Re</w:t>
      </w:r>
      <w:r>
        <w:rPr>
          <w:rFonts w:ascii="Arial" w:eastAsia="Arial" w:hAnsi="Arial" w:cs="Arial"/>
          <w:color w:val="1F1F1F"/>
          <w:sz w:val="20"/>
          <w:szCs w:val="20"/>
        </w:rPr>
        <w:t>sisting peer pressure related to unhealthy dietary behavior</w:t>
      </w:r>
    </w:p>
    <w:p w:rsidR="004F6BCA" w:rsidRDefault="009A797D">
      <w:pPr>
        <w:numPr>
          <w:ilvl w:val="0"/>
          <w:numId w:val="12"/>
        </w:numPr>
        <w:pBdr>
          <w:top w:val="nil"/>
          <w:left w:val="nil"/>
          <w:bottom w:val="nil"/>
          <w:right w:val="nil"/>
          <w:between w:val="nil"/>
        </w:pBdr>
        <w:spacing w:after="0" w:line="240" w:lineRule="auto"/>
        <w:ind w:left="360"/>
        <w:rPr>
          <w:color w:val="1F1F1F"/>
        </w:rPr>
      </w:pPr>
      <w:r>
        <w:rPr>
          <w:rFonts w:ascii="Arial" w:eastAsia="Arial" w:hAnsi="Arial" w:cs="Arial"/>
          <w:color w:val="1F1F1F"/>
          <w:sz w:val="20"/>
          <w:szCs w:val="20"/>
        </w:rPr>
        <w:t>Influencing, supporting, or advocating for others’ healthy dietary behavior</w:t>
      </w:r>
      <w:r>
        <w:rPr>
          <w:rFonts w:ascii="Arial" w:eastAsia="Arial" w:hAnsi="Arial" w:cs="Arial"/>
          <w:color w:val="000000"/>
          <w:sz w:val="20"/>
          <w:szCs w:val="20"/>
        </w:rPr>
        <w:t xml:space="preserve"> </w:t>
      </w:r>
    </w:p>
    <w:p w:rsidR="004F6BCA" w:rsidRDefault="009A797D">
      <w:pPr>
        <w:spacing w:line="240" w:lineRule="auto"/>
        <w:rPr>
          <w:rFonts w:ascii="Arial" w:eastAsia="Arial" w:hAnsi="Arial" w:cs="Arial"/>
          <w:sz w:val="20"/>
          <w:szCs w:val="20"/>
        </w:rPr>
      </w:pPr>
      <w:r>
        <w:rPr>
          <w:rFonts w:ascii="Arial" w:eastAsia="Arial" w:hAnsi="Arial" w:cs="Arial"/>
          <w:b/>
          <w:i/>
          <w:sz w:val="20"/>
          <w:szCs w:val="20"/>
        </w:rPr>
        <w:t>Food and Beverage Marketing in Schools</w:t>
      </w:r>
    </w:p>
    <w:p w:rsidR="004F6BCA" w:rsidRDefault="009A797D">
      <w:pPr>
        <w:spacing w:after="0" w:line="240" w:lineRule="auto"/>
        <w:ind w:left="17"/>
        <w:rPr>
          <w:rFonts w:ascii="Arial" w:eastAsia="Arial" w:hAnsi="Arial" w:cs="Arial"/>
          <w:sz w:val="20"/>
          <w:szCs w:val="20"/>
        </w:rPr>
      </w:pPr>
      <w:r>
        <w:rPr>
          <w:rFonts w:ascii="Arial" w:eastAsia="Arial" w:hAnsi="Arial" w:cs="Arial"/>
          <w:sz w:val="20"/>
          <w:szCs w:val="20"/>
        </w:rPr>
        <w:t xml:space="preserve">The District is committed to providing a school environment that ensures opportunities for all students to practice healthy eating and physical activity behaviors throughout the school day while minimizing commercial distractions.  The District strives to </w:t>
      </w:r>
      <w:r>
        <w:rPr>
          <w:rFonts w:ascii="Arial" w:eastAsia="Arial" w:hAnsi="Arial" w:cs="Arial"/>
          <w:sz w:val="20"/>
          <w:szCs w:val="20"/>
        </w:rPr>
        <w:t>teach students how to make informed choices about nutrition, health, and physical activity. These efforts will be weakened if students are subjected to advertising on District property that contains messages inconsistent with the health information the Dis</w:t>
      </w:r>
      <w:r>
        <w:rPr>
          <w:rFonts w:ascii="Arial" w:eastAsia="Arial" w:hAnsi="Arial" w:cs="Arial"/>
          <w:sz w:val="20"/>
          <w:szCs w:val="20"/>
        </w:rPr>
        <w:t>trict is imparting through nutrition education and health promotion efforts. It is the intent of the District to protect and promote student’s health by permitting advertising and marketing for only those foods and beverages that are permitted to be sold o</w:t>
      </w:r>
      <w:r>
        <w:rPr>
          <w:rFonts w:ascii="Arial" w:eastAsia="Arial" w:hAnsi="Arial" w:cs="Arial"/>
          <w:sz w:val="20"/>
          <w:szCs w:val="20"/>
        </w:rPr>
        <w:t>n the school campus, consistent with the District’s wellness policy.</w:t>
      </w:r>
    </w:p>
    <w:p w:rsidR="004F6BCA" w:rsidRDefault="004F6BCA">
      <w:pPr>
        <w:spacing w:after="0"/>
        <w:ind w:left="17"/>
        <w:rPr>
          <w:rFonts w:ascii="Arial" w:eastAsia="Arial" w:hAnsi="Arial" w:cs="Arial"/>
          <w:sz w:val="20"/>
          <w:szCs w:val="20"/>
        </w:rPr>
      </w:pPr>
    </w:p>
    <w:p w:rsidR="004F6BCA" w:rsidRDefault="004F6BCA">
      <w:pPr>
        <w:spacing w:after="0"/>
        <w:ind w:left="17"/>
        <w:rPr>
          <w:rFonts w:ascii="Arial" w:eastAsia="Arial" w:hAnsi="Arial" w:cs="Arial"/>
          <w:sz w:val="20"/>
          <w:szCs w:val="20"/>
        </w:rPr>
      </w:pPr>
      <w:bookmarkStart w:id="5" w:name="2et92p0" w:colFirst="0" w:colLast="0"/>
      <w:bookmarkEnd w:id="5"/>
    </w:p>
    <w:p w:rsidR="004F6BCA" w:rsidRDefault="009A797D">
      <w:pPr>
        <w:numPr>
          <w:ilvl w:val="0"/>
          <w:numId w:val="11"/>
        </w:numPr>
        <w:pBdr>
          <w:top w:val="nil"/>
          <w:left w:val="nil"/>
          <w:bottom w:val="nil"/>
          <w:right w:val="nil"/>
          <w:between w:val="nil"/>
        </w:pBdr>
        <w:ind w:left="720"/>
        <w:rPr>
          <w:rFonts w:ascii="Arial" w:eastAsia="Arial" w:hAnsi="Arial" w:cs="Arial"/>
          <w:color w:val="000000"/>
          <w:sz w:val="24"/>
          <w:szCs w:val="24"/>
          <w:u w:val="single"/>
        </w:rPr>
      </w:pPr>
      <w:r>
        <w:rPr>
          <w:rFonts w:ascii="Arial" w:eastAsia="Arial" w:hAnsi="Arial" w:cs="Arial"/>
          <w:b/>
          <w:color w:val="000000"/>
          <w:sz w:val="24"/>
          <w:szCs w:val="24"/>
          <w:u w:val="single"/>
        </w:rPr>
        <w:t xml:space="preserve">Physical Activity </w:t>
      </w:r>
    </w:p>
    <w:p w:rsidR="004F6BCA" w:rsidRDefault="009A797D">
      <w:pPr>
        <w:rPr>
          <w:rFonts w:ascii="Arial" w:eastAsia="Arial" w:hAnsi="Arial" w:cs="Arial"/>
          <w:sz w:val="20"/>
          <w:szCs w:val="20"/>
        </w:rPr>
      </w:pPr>
      <w:r>
        <w:rPr>
          <w:rFonts w:ascii="Arial" w:eastAsia="Arial" w:hAnsi="Arial" w:cs="Arial"/>
          <w:sz w:val="20"/>
          <w:szCs w:val="20"/>
        </w:rPr>
        <w:t xml:space="preserve">Children and adolescents should participate in 60 minutes of physical activity every day.   A substantial percentage of students’ physical activity can be provided through a comprehensive, school-based physical activity program (CSPAP) that includes these </w:t>
      </w:r>
      <w:r>
        <w:rPr>
          <w:rFonts w:ascii="Arial" w:eastAsia="Arial" w:hAnsi="Arial" w:cs="Arial"/>
          <w:sz w:val="20"/>
          <w:szCs w:val="20"/>
        </w:rPr>
        <w:t>components: physical education, recess, classroom-based physical activity, walk and bicycle to school, and out-of-school time activities and the district is committed to providing these opportunities.  Schools will ensure that these varied opportunities ar</w:t>
      </w:r>
      <w:r>
        <w:rPr>
          <w:rFonts w:ascii="Arial" w:eastAsia="Arial" w:hAnsi="Arial" w:cs="Arial"/>
          <w:sz w:val="20"/>
          <w:szCs w:val="20"/>
        </w:rPr>
        <w:t>e in addition to, and not as a substitute for, physical education.</w:t>
      </w:r>
    </w:p>
    <w:p w:rsidR="004F6BCA" w:rsidRDefault="009A797D">
      <w:pPr>
        <w:rPr>
          <w:rFonts w:ascii="Arial" w:eastAsia="Arial" w:hAnsi="Arial" w:cs="Arial"/>
          <w:sz w:val="20"/>
          <w:szCs w:val="20"/>
        </w:rPr>
      </w:pPr>
      <w:r>
        <w:rPr>
          <w:rFonts w:ascii="Arial" w:eastAsia="Arial" w:hAnsi="Arial" w:cs="Arial"/>
          <w:sz w:val="20"/>
          <w:szCs w:val="20"/>
        </w:rPr>
        <w:t>To the extent practicable, the District will ensure that its grounds and facilities are safe and that equipment is available to students to be active.  The District will conduct necessary i</w:t>
      </w:r>
      <w:r>
        <w:rPr>
          <w:rFonts w:ascii="Arial" w:eastAsia="Arial" w:hAnsi="Arial" w:cs="Arial"/>
          <w:sz w:val="20"/>
          <w:szCs w:val="20"/>
        </w:rPr>
        <w:t xml:space="preserve">nspections and repairs.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Physical Education</w:t>
      </w:r>
    </w:p>
    <w:p w:rsidR="004F6BCA" w:rsidRDefault="009A797D">
      <w:pPr>
        <w:rPr>
          <w:rFonts w:ascii="Arial" w:eastAsia="Arial" w:hAnsi="Arial" w:cs="Arial"/>
          <w:sz w:val="20"/>
          <w:szCs w:val="20"/>
        </w:rPr>
      </w:pPr>
      <w:r>
        <w:rPr>
          <w:rFonts w:ascii="Arial" w:eastAsia="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w:t>
      </w:r>
      <w:r>
        <w:rPr>
          <w:rFonts w:ascii="Arial" w:eastAsia="Arial" w:hAnsi="Arial" w:cs="Arial"/>
          <w:sz w:val="20"/>
          <w:szCs w:val="20"/>
        </w:rPr>
        <w:t xml:space="preserve">education curriculum will promote the benefits of a physically active lifestyle and will help students develop skills to engage in lifelong healthy habits, as well as incorporate essential health education concepts. </w:t>
      </w:r>
    </w:p>
    <w:p w:rsidR="004F6BCA" w:rsidRDefault="009A797D">
      <w:pPr>
        <w:rPr>
          <w:rFonts w:ascii="Arial" w:eastAsia="Arial" w:hAnsi="Arial" w:cs="Arial"/>
          <w:sz w:val="20"/>
          <w:szCs w:val="20"/>
        </w:rPr>
      </w:pPr>
      <w:r>
        <w:rPr>
          <w:rFonts w:ascii="Arial" w:eastAsia="Arial" w:hAnsi="Arial" w:cs="Arial"/>
          <w:sz w:val="20"/>
          <w:szCs w:val="20"/>
        </w:rPr>
        <w:t>All students will be provided equal opp</w:t>
      </w:r>
      <w:r>
        <w:rPr>
          <w:rFonts w:ascii="Arial" w:eastAsia="Arial" w:hAnsi="Arial" w:cs="Arial"/>
          <w:sz w:val="20"/>
          <w:szCs w:val="20"/>
        </w:rPr>
        <w:t xml:space="preserve">ortunity to participate in physical education classes. The District will make appropriate accommodations to allow for equitable participation for all students and will adapt physical education classes and equipment as necessary.  </w:t>
      </w:r>
    </w:p>
    <w:p w:rsidR="004F6BCA" w:rsidRDefault="009A797D">
      <w:pPr>
        <w:rPr>
          <w:rFonts w:ascii="Arial" w:eastAsia="Arial" w:hAnsi="Arial" w:cs="Arial"/>
          <w:sz w:val="20"/>
          <w:szCs w:val="20"/>
        </w:rPr>
      </w:pPr>
      <w:r>
        <w:rPr>
          <w:rFonts w:ascii="Arial" w:eastAsia="Arial" w:hAnsi="Arial" w:cs="Arial"/>
          <w:sz w:val="20"/>
          <w:szCs w:val="20"/>
        </w:rPr>
        <w:t xml:space="preserve">All District </w:t>
      </w:r>
      <w:r>
        <w:rPr>
          <w:rFonts w:ascii="Arial" w:eastAsia="Arial" w:hAnsi="Arial" w:cs="Arial"/>
          <w:b/>
          <w:sz w:val="20"/>
          <w:szCs w:val="20"/>
        </w:rPr>
        <w:t>elementary s</w:t>
      </w:r>
      <w:r>
        <w:rPr>
          <w:rFonts w:ascii="Arial" w:eastAsia="Arial" w:hAnsi="Arial" w:cs="Arial"/>
          <w:b/>
          <w:sz w:val="20"/>
          <w:szCs w:val="20"/>
        </w:rPr>
        <w:t xml:space="preserve">tudents </w:t>
      </w:r>
      <w:r>
        <w:rPr>
          <w:rFonts w:ascii="Arial" w:eastAsia="Arial" w:hAnsi="Arial" w:cs="Arial"/>
          <w:sz w:val="20"/>
          <w:szCs w:val="20"/>
        </w:rPr>
        <w:t xml:space="preserve">in each grade will receive physical education for at least 60-90 minutes per week throughout the school year. </w:t>
      </w:r>
    </w:p>
    <w:p w:rsidR="004F6BCA" w:rsidRDefault="009A797D">
      <w:pPr>
        <w:rPr>
          <w:rFonts w:ascii="Arial" w:eastAsia="Arial" w:hAnsi="Arial" w:cs="Arial"/>
          <w:sz w:val="20"/>
          <w:szCs w:val="20"/>
        </w:rPr>
      </w:pPr>
      <w:r>
        <w:rPr>
          <w:rFonts w:ascii="Arial" w:eastAsia="Arial" w:hAnsi="Arial" w:cs="Arial"/>
          <w:sz w:val="20"/>
          <w:szCs w:val="20"/>
        </w:rPr>
        <w:t xml:space="preserve">All District </w:t>
      </w:r>
      <w:r>
        <w:rPr>
          <w:rFonts w:ascii="Arial" w:eastAsia="Arial" w:hAnsi="Arial" w:cs="Arial"/>
          <w:b/>
          <w:sz w:val="20"/>
          <w:szCs w:val="20"/>
        </w:rPr>
        <w:t xml:space="preserve">secondary students </w:t>
      </w:r>
      <w:r>
        <w:rPr>
          <w:rFonts w:ascii="Arial" w:eastAsia="Arial" w:hAnsi="Arial" w:cs="Arial"/>
          <w:sz w:val="20"/>
          <w:szCs w:val="20"/>
        </w:rPr>
        <w:t xml:space="preserve">(middle and high school) are required to take the equivalent of one academic year of physical education. </w:t>
      </w:r>
      <w:r>
        <w:rPr>
          <w:rFonts w:ascii="Arial" w:eastAsia="Arial" w:hAnsi="Arial" w:cs="Arial"/>
          <w:sz w:val="20"/>
          <w:szCs w:val="20"/>
        </w:rPr>
        <w:t xml:space="preserve"> </w:t>
      </w:r>
    </w:p>
    <w:p w:rsidR="004F6BCA" w:rsidRDefault="009A797D">
      <w:pPr>
        <w:rPr>
          <w:rFonts w:ascii="Arial" w:eastAsia="Arial" w:hAnsi="Arial" w:cs="Arial"/>
          <w:sz w:val="20"/>
          <w:szCs w:val="20"/>
        </w:rPr>
      </w:pPr>
      <w:r>
        <w:rPr>
          <w:rFonts w:ascii="Arial" w:eastAsia="Arial" w:hAnsi="Arial" w:cs="Arial"/>
          <w:sz w:val="20"/>
          <w:szCs w:val="20"/>
        </w:rPr>
        <w:t xml:space="preserve">The District physical education program will promote student physical fitness through individualized fitness and activity assessments (via the </w:t>
      </w:r>
      <w:hyperlink r:id="rId21">
        <w:r>
          <w:rPr>
            <w:rFonts w:ascii="Arial" w:eastAsia="Arial" w:hAnsi="Arial" w:cs="Arial"/>
            <w:color w:val="0000FF"/>
            <w:sz w:val="20"/>
            <w:szCs w:val="20"/>
            <w:u w:val="single"/>
          </w:rPr>
          <w:t>Presidential Youth Fitness Program</w:t>
        </w:r>
      </w:hyperlink>
      <w:r>
        <w:rPr>
          <w:rFonts w:ascii="Arial" w:eastAsia="Arial" w:hAnsi="Arial" w:cs="Arial"/>
          <w:sz w:val="20"/>
          <w:szCs w:val="20"/>
        </w:rPr>
        <w:t xml:space="preserve"> or other appropriate assessment tool) and will use criterion-based reporting for each student.  </w:t>
      </w:r>
    </w:p>
    <w:p w:rsidR="004F6BCA" w:rsidRDefault="009A797D">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All physical education classes in the District are taught by licensed teachers who are certified or endorsed to teach physical education.</w:t>
      </w:r>
    </w:p>
    <w:p w:rsidR="004F6BCA" w:rsidRDefault="004F6BCA">
      <w:pPr>
        <w:pBdr>
          <w:top w:val="nil"/>
          <w:left w:val="nil"/>
          <w:bottom w:val="nil"/>
          <w:right w:val="nil"/>
          <w:between w:val="nil"/>
        </w:pBdr>
        <w:spacing w:after="0"/>
        <w:rPr>
          <w:rFonts w:ascii="Arial" w:eastAsia="Arial" w:hAnsi="Arial" w:cs="Arial"/>
          <w:color w:val="000000"/>
          <w:sz w:val="20"/>
          <w:szCs w:val="20"/>
        </w:rPr>
      </w:pPr>
    </w:p>
    <w:p w:rsidR="004F6BCA" w:rsidRDefault="009A79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Waivers, exemptions, or substitutions for physical education classes are not granted. </w:t>
      </w:r>
    </w:p>
    <w:p w:rsidR="004F6BCA" w:rsidRDefault="009A797D">
      <w:pPr>
        <w:rPr>
          <w:rFonts w:ascii="Arial" w:eastAsia="Arial" w:hAnsi="Arial" w:cs="Arial"/>
          <w:sz w:val="20"/>
          <w:szCs w:val="20"/>
        </w:rPr>
      </w:pPr>
      <w:r>
        <w:rPr>
          <w:rFonts w:ascii="Arial" w:eastAsia="Arial" w:hAnsi="Arial" w:cs="Arial"/>
          <w:b/>
          <w:i/>
          <w:sz w:val="20"/>
          <w:szCs w:val="20"/>
        </w:rPr>
        <w:t>Essential Physical Activity Topics in Health Education</w:t>
      </w:r>
    </w:p>
    <w:p w:rsidR="004F6BCA" w:rsidRDefault="009A797D">
      <w:pPr>
        <w:rPr>
          <w:rFonts w:ascii="Arial" w:eastAsia="Arial" w:hAnsi="Arial" w:cs="Arial"/>
          <w:sz w:val="20"/>
          <w:szCs w:val="20"/>
        </w:rPr>
      </w:pPr>
      <w:r>
        <w:rPr>
          <w:rFonts w:ascii="Arial" w:eastAsia="Arial" w:hAnsi="Arial" w:cs="Arial"/>
          <w:sz w:val="20"/>
          <w:szCs w:val="20"/>
        </w:rPr>
        <w:t>The District will include in the health education curriculum the following essential topics on physical activity w</w:t>
      </w:r>
      <w:r>
        <w:rPr>
          <w:rFonts w:ascii="Arial" w:eastAsia="Arial" w:hAnsi="Arial" w:cs="Arial"/>
          <w:sz w:val="20"/>
          <w:szCs w:val="20"/>
        </w:rPr>
        <w:t xml:space="preserve">hen health education is taught. </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The physical, psychological, or social benefits of physical activity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physical activity can contribute to a healthy weight</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physical activity can contribute to the academic learning process</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an inactive lifestyle c</w:t>
      </w:r>
      <w:r>
        <w:rPr>
          <w:rFonts w:ascii="Arial" w:eastAsia="Arial" w:hAnsi="Arial" w:cs="Arial"/>
          <w:color w:val="1F1F1F"/>
          <w:sz w:val="20"/>
          <w:szCs w:val="20"/>
        </w:rPr>
        <w:t>ontributes to chronic disease</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Health-related fitness, that is, cardiovascular endurance, muscular endurance, muscular strength, flexibility, and body composition</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Differences between physical activity, exercise, and fitness</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Phases of an exercise session, th</w:t>
      </w:r>
      <w:r>
        <w:rPr>
          <w:rFonts w:ascii="Arial" w:eastAsia="Arial" w:hAnsi="Arial" w:cs="Arial"/>
          <w:color w:val="1F1F1F"/>
          <w:sz w:val="20"/>
          <w:szCs w:val="20"/>
        </w:rPr>
        <w:t>at is, warm up, workout, and cool down</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Overcoming barriers to physical activity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Decreasing sedentary activities, such as TV watching</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Opportunities for physical activity in the community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Preventing injury during physical activity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Weather-related safety, for</w:t>
      </w:r>
      <w:r>
        <w:rPr>
          <w:rFonts w:ascii="Arial" w:eastAsia="Arial" w:hAnsi="Arial" w:cs="Arial"/>
          <w:color w:val="1F1F1F"/>
          <w:sz w:val="20"/>
          <w:szCs w:val="20"/>
        </w:rPr>
        <w:t xml:space="preserve"> example, avoiding heat stroke, hypothermia, and sunburn while being physically active</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much physical activity is enough, that is, determining frequency, intensity, time, and type of physical activity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Developing an individualized physical activity and fitness plan</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Monitoring progress toward reaching goals in an individualized physical activity plan</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Dangers of using performance-enhancing drugs, such as steroids</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Social influences on physical activity, including media, family, peers, and culture</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to find valid information or services related to physical activity and fitness</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to influence, support, or advocate for others to engage in physical activity</w:t>
      </w:r>
    </w:p>
    <w:p w:rsidR="004F6BCA" w:rsidRDefault="009A797D">
      <w:pPr>
        <w:numPr>
          <w:ilvl w:val="0"/>
          <w:numId w:val="4"/>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How to r</w:t>
      </w:r>
      <w:r>
        <w:rPr>
          <w:rFonts w:ascii="Arial" w:eastAsia="Arial" w:hAnsi="Arial" w:cs="Arial"/>
          <w:color w:val="1F1F1F"/>
          <w:sz w:val="20"/>
          <w:szCs w:val="20"/>
        </w:rPr>
        <w:t>esist peer pressure that discourages physical activity</w:t>
      </w:r>
    </w:p>
    <w:p w:rsidR="004F6BCA" w:rsidRDefault="004F6BCA">
      <w:pPr>
        <w:pBdr>
          <w:top w:val="nil"/>
          <w:left w:val="nil"/>
          <w:bottom w:val="nil"/>
          <w:right w:val="nil"/>
          <w:between w:val="nil"/>
        </w:pBdr>
        <w:spacing w:after="0" w:line="240" w:lineRule="auto"/>
        <w:ind w:left="360"/>
        <w:rPr>
          <w:rFonts w:ascii="Arial" w:eastAsia="Arial" w:hAnsi="Arial" w:cs="Arial"/>
          <w:color w:val="1F1F1F"/>
          <w:sz w:val="20"/>
          <w:szCs w:val="20"/>
        </w:rPr>
      </w:pPr>
    </w:p>
    <w:p w:rsidR="004F6BCA" w:rsidRDefault="009A797D">
      <w:pPr>
        <w:rPr>
          <w:rFonts w:ascii="Arial" w:eastAsia="Arial" w:hAnsi="Arial" w:cs="Arial"/>
          <w:sz w:val="20"/>
          <w:szCs w:val="20"/>
        </w:rPr>
      </w:pPr>
      <w:r>
        <w:rPr>
          <w:rFonts w:ascii="Arial" w:eastAsia="Arial" w:hAnsi="Arial" w:cs="Arial"/>
          <w:b/>
          <w:i/>
          <w:sz w:val="20"/>
          <w:szCs w:val="20"/>
        </w:rPr>
        <w:t>Recess (Elementary)</w:t>
      </w:r>
    </w:p>
    <w:p w:rsidR="004F6BCA" w:rsidRDefault="009A797D">
      <w:pPr>
        <w:rPr>
          <w:rFonts w:ascii="Arial" w:eastAsia="Arial" w:hAnsi="Arial" w:cs="Arial"/>
          <w:sz w:val="20"/>
          <w:szCs w:val="20"/>
        </w:rPr>
      </w:pPr>
      <w:r>
        <w:rPr>
          <w:rFonts w:ascii="Arial" w:eastAsia="Arial" w:hAnsi="Arial" w:cs="Arial"/>
          <w:sz w:val="20"/>
          <w:szCs w:val="20"/>
        </w:rPr>
        <w:t xml:space="preserve">All elementary schools will offer at least </w:t>
      </w:r>
      <w:r>
        <w:rPr>
          <w:rFonts w:ascii="Arial" w:eastAsia="Arial" w:hAnsi="Arial" w:cs="Arial"/>
          <w:b/>
          <w:sz w:val="20"/>
          <w:szCs w:val="20"/>
        </w:rPr>
        <w:t xml:space="preserve">40-60 minutes of recess </w:t>
      </w:r>
      <w:r>
        <w:rPr>
          <w:rFonts w:ascii="Arial" w:eastAsia="Arial" w:hAnsi="Arial" w:cs="Arial"/>
          <w:sz w:val="20"/>
          <w:szCs w:val="20"/>
        </w:rPr>
        <w:t>on all or most days during the school year. If recess is offered before lunch, schools will have appropriate hand</w:t>
      </w:r>
      <w:r>
        <w:rPr>
          <w:rFonts w:ascii="Arial" w:eastAsia="Arial" w:hAnsi="Arial" w:cs="Arial"/>
          <w:sz w:val="20"/>
          <w:szCs w:val="20"/>
        </w:rPr>
        <w:t>-washing facilities and/or hand-sanitizing mechanisms located just inside/outside the cafeteria to ensure proper hygiene prior to eating and students are required to use these mechanisms before eating. Hand-washing time, as well as time to put away coats/h</w:t>
      </w:r>
      <w:r>
        <w:rPr>
          <w:rFonts w:ascii="Arial" w:eastAsia="Arial" w:hAnsi="Arial" w:cs="Arial"/>
          <w:sz w:val="20"/>
          <w:szCs w:val="20"/>
        </w:rPr>
        <w:t>ats/gloves, will be built in to the recess transition period/timeframe before students enter the cafeteria.</w:t>
      </w:r>
    </w:p>
    <w:p w:rsidR="004F6BCA" w:rsidRDefault="009A797D">
      <w:pPr>
        <w:rPr>
          <w:rFonts w:ascii="Arial" w:eastAsia="Arial" w:hAnsi="Arial" w:cs="Arial"/>
          <w:sz w:val="20"/>
          <w:szCs w:val="20"/>
        </w:rPr>
      </w:pPr>
      <w:r>
        <w:rPr>
          <w:rFonts w:ascii="Arial" w:eastAsia="Arial" w:hAnsi="Arial" w:cs="Arial"/>
          <w:b/>
          <w:sz w:val="20"/>
          <w:szCs w:val="20"/>
        </w:rPr>
        <w:t>Outdoor recess</w:t>
      </w:r>
      <w:r>
        <w:rPr>
          <w:rFonts w:ascii="Arial" w:eastAsia="Arial" w:hAnsi="Arial" w:cs="Arial"/>
          <w:sz w:val="20"/>
          <w:szCs w:val="20"/>
        </w:rPr>
        <w:t xml:space="preserve"> will be offered when weather is feasible for outdoor play.</w:t>
      </w:r>
      <w:r>
        <w:rPr>
          <w:rFonts w:ascii="Arial" w:eastAsia="Arial" w:hAnsi="Arial" w:cs="Arial"/>
          <w:i/>
          <w:sz w:val="20"/>
          <w:szCs w:val="20"/>
        </w:rPr>
        <w:t xml:space="preserve"> </w:t>
      </w:r>
      <w:r>
        <w:rPr>
          <w:rFonts w:ascii="Arial" w:eastAsia="Arial" w:hAnsi="Arial" w:cs="Arial"/>
          <w:sz w:val="20"/>
          <w:szCs w:val="20"/>
        </w:rPr>
        <w:t>“Students will be allowed outside for recess except when outdoor temperatu</w:t>
      </w:r>
      <w:r>
        <w:rPr>
          <w:rFonts w:ascii="Arial" w:eastAsia="Arial" w:hAnsi="Arial" w:cs="Arial"/>
          <w:sz w:val="20"/>
          <w:szCs w:val="20"/>
        </w:rPr>
        <w:t xml:space="preserve">re is below 15 degrees Fahrenheit, inclusive of wind chill or when air quality is 150 or above. </w:t>
      </w:r>
    </w:p>
    <w:p w:rsidR="004F6BCA" w:rsidRDefault="009A797D">
      <w:pPr>
        <w:rPr>
          <w:rFonts w:ascii="Arial" w:eastAsia="Arial" w:hAnsi="Arial" w:cs="Arial"/>
          <w:sz w:val="20"/>
          <w:szCs w:val="20"/>
        </w:rPr>
      </w:pPr>
      <w:r>
        <w:rPr>
          <w:rFonts w:ascii="Arial" w:eastAsia="Arial" w:hAnsi="Arial" w:cs="Arial"/>
          <w:sz w:val="20"/>
          <w:szCs w:val="20"/>
        </w:rPr>
        <w:t xml:space="preserve">In the event that the school or district must conduct </w:t>
      </w:r>
      <w:r>
        <w:rPr>
          <w:rFonts w:ascii="Arial" w:eastAsia="Arial" w:hAnsi="Arial" w:cs="Arial"/>
          <w:b/>
          <w:sz w:val="20"/>
          <w:szCs w:val="20"/>
        </w:rPr>
        <w:t>indoor recess,</w:t>
      </w:r>
      <w:r>
        <w:rPr>
          <w:rFonts w:ascii="Arial" w:eastAsia="Arial" w:hAnsi="Arial" w:cs="Arial"/>
          <w:sz w:val="20"/>
          <w:szCs w:val="20"/>
        </w:rPr>
        <w:t xml:space="preserve"> the gymnasium will be available for recess. </w:t>
      </w:r>
    </w:p>
    <w:p w:rsidR="004F6BCA" w:rsidRDefault="009A797D">
      <w:pPr>
        <w:rPr>
          <w:rFonts w:ascii="Arial" w:eastAsia="Arial" w:hAnsi="Arial" w:cs="Arial"/>
          <w:sz w:val="20"/>
          <w:szCs w:val="20"/>
        </w:rPr>
      </w:pPr>
      <w:r>
        <w:rPr>
          <w:rFonts w:ascii="Arial" w:eastAsia="Arial" w:hAnsi="Arial" w:cs="Arial"/>
          <w:sz w:val="20"/>
          <w:szCs w:val="20"/>
        </w:rPr>
        <w:t>Recess will complement, not substitute, physi</w:t>
      </w:r>
      <w:r>
        <w:rPr>
          <w:rFonts w:ascii="Arial" w:eastAsia="Arial" w:hAnsi="Arial" w:cs="Arial"/>
          <w:sz w:val="20"/>
          <w:szCs w:val="20"/>
        </w:rPr>
        <w:t xml:space="preserve">cal education class.  Recess monitors or teachers will encourage students to be active, and will serve as role models by being physically active alongside the students whenever feasible.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Physical Activity Breaks (Elementary and Secondary)</w:t>
      </w:r>
    </w:p>
    <w:p w:rsidR="004F6BCA" w:rsidRDefault="009A797D">
      <w:pPr>
        <w:rPr>
          <w:rFonts w:ascii="Arial" w:eastAsia="Arial" w:hAnsi="Arial" w:cs="Arial"/>
          <w:sz w:val="20"/>
          <w:szCs w:val="20"/>
        </w:rPr>
      </w:pPr>
      <w:r>
        <w:rPr>
          <w:rFonts w:ascii="Arial" w:eastAsia="Arial" w:hAnsi="Arial" w:cs="Arial"/>
          <w:sz w:val="20"/>
          <w:szCs w:val="20"/>
        </w:rPr>
        <w:t>The District re</w:t>
      </w:r>
      <w:r>
        <w:rPr>
          <w:rFonts w:ascii="Arial" w:eastAsia="Arial" w:hAnsi="Arial" w:cs="Arial"/>
          <w:sz w:val="20"/>
          <w:szCs w:val="20"/>
        </w:rPr>
        <w:t xml:space="preserve">cognizes that students are more attentive and ready to learn if provided with periodic breaks when they can be physically active or stretch.  Thus, students will be offered </w:t>
      </w:r>
      <w:r>
        <w:rPr>
          <w:rFonts w:ascii="Arial" w:eastAsia="Arial" w:hAnsi="Arial" w:cs="Arial"/>
          <w:b/>
          <w:sz w:val="20"/>
          <w:szCs w:val="20"/>
        </w:rPr>
        <w:t>periodic opportunities</w:t>
      </w:r>
      <w:r>
        <w:rPr>
          <w:rFonts w:ascii="Arial" w:eastAsia="Arial" w:hAnsi="Arial" w:cs="Arial"/>
          <w:sz w:val="20"/>
          <w:szCs w:val="20"/>
        </w:rPr>
        <w:t xml:space="preserve"> to be active or to stretch throughout the day on all or most</w:t>
      </w:r>
      <w:r>
        <w:rPr>
          <w:rFonts w:ascii="Arial" w:eastAsia="Arial" w:hAnsi="Arial" w:cs="Arial"/>
          <w:sz w:val="20"/>
          <w:szCs w:val="20"/>
        </w:rPr>
        <w:t xml:space="preserve"> days during a typical school week.  The District recommends teachers provide short (3-5 minute) physical activity breaks to students during and between classroom time. These physical activity breaks will complement, not substitute, for physical education </w:t>
      </w:r>
      <w:r>
        <w:rPr>
          <w:rFonts w:ascii="Arial" w:eastAsia="Arial" w:hAnsi="Arial" w:cs="Arial"/>
          <w:sz w:val="20"/>
          <w:szCs w:val="20"/>
        </w:rPr>
        <w:t xml:space="preserve">class, recess, and class transition periods. </w:t>
      </w:r>
    </w:p>
    <w:p w:rsidR="004F6BCA" w:rsidRDefault="009A797D">
      <w:pPr>
        <w:rPr>
          <w:rFonts w:ascii="Arial" w:eastAsia="Arial" w:hAnsi="Arial" w:cs="Arial"/>
          <w:sz w:val="20"/>
          <w:szCs w:val="20"/>
        </w:rPr>
      </w:pPr>
      <w:r>
        <w:rPr>
          <w:rFonts w:ascii="Arial" w:eastAsia="Arial" w:hAnsi="Arial" w:cs="Arial"/>
          <w:sz w:val="20"/>
          <w:szCs w:val="20"/>
        </w:rPr>
        <w:t xml:space="preserve">The District will provide resources and links to resources, tools, and technology with ideas for physical activity breaks. Resources and ideas are available through </w:t>
      </w:r>
      <w:hyperlink r:id="rId22">
        <w:r>
          <w:rPr>
            <w:rFonts w:ascii="Arial" w:eastAsia="Arial" w:hAnsi="Arial" w:cs="Arial"/>
            <w:color w:val="0000FF"/>
            <w:sz w:val="20"/>
            <w:szCs w:val="20"/>
            <w:u w:val="single"/>
          </w:rPr>
          <w:t>USDA</w:t>
        </w:r>
      </w:hyperlink>
      <w:r>
        <w:rPr>
          <w:rFonts w:ascii="Arial" w:eastAsia="Arial" w:hAnsi="Arial" w:cs="Arial"/>
          <w:sz w:val="20"/>
          <w:szCs w:val="20"/>
        </w:rPr>
        <w:t xml:space="preserve"> and the </w:t>
      </w:r>
      <w:hyperlink r:id="rId23">
        <w:r>
          <w:rPr>
            <w:rFonts w:ascii="Arial" w:eastAsia="Arial" w:hAnsi="Arial" w:cs="Arial"/>
            <w:color w:val="0000FF"/>
            <w:sz w:val="20"/>
            <w:szCs w:val="20"/>
            <w:u w:val="single"/>
          </w:rPr>
          <w:t>Al</w:t>
        </w:r>
        <w:r>
          <w:rPr>
            <w:rFonts w:ascii="Arial" w:eastAsia="Arial" w:hAnsi="Arial" w:cs="Arial"/>
            <w:color w:val="0000FF"/>
            <w:sz w:val="20"/>
            <w:szCs w:val="20"/>
            <w:u w:val="single"/>
          </w:rPr>
          <w:t>liance for a Healthier Generation</w:t>
        </w:r>
      </w:hyperlink>
      <w:r>
        <w:rPr>
          <w:rFonts w:ascii="Arial" w:eastAsia="Arial" w:hAnsi="Arial" w:cs="Arial"/>
          <w:sz w:val="20"/>
          <w:szCs w:val="20"/>
        </w:rPr>
        <w:t xml:space="preserve">.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Active Academics</w:t>
      </w:r>
    </w:p>
    <w:p w:rsidR="004F6BCA" w:rsidRDefault="009A797D">
      <w:pPr>
        <w:rPr>
          <w:rFonts w:ascii="Arial" w:eastAsia="Arial" w:hAnsi="Arial" w:cs="Arial"/>
          <w:sz w:val="20"/>
          <w:szCs w:val="20"/>
        </w:rPr>
      </w:pPr>
      <w:r>
        <w:rPr>
          <w:rFonts w:ascii="Arial" w:eastAsia="Arial" w:hAnsi="Arial" w:cs="Arial"/>
          <w:sz w:val="20"/>
          <w:szCs w:val="20"/>
        </w:rPr>
        <w:t>Teachers will incorporate movement and kinesthetic learning approaches into “core” subject instruction when possible (e.g., science, math, language arts, social studies, and others) and do their part to limit sedentary behavior during the school day.</w:t>
      </w:r>
    </w:p>
    <w:p w:rsidR="004F6BCA" w:rsidRDefault="009A797D">
      <w:pPr>
        <w:rPr>
          <w:rFonts w:ascii="Arial" w:eastAsia="Arial" w:hAnsi="Arial" w:cs="Arial"/>
          <w:sz w:val="20"/>
          <w:szCs w:val="20"/>
        </w:rPr>
      </w:pPr>
      <w:r>
        <w:rPr>
          <w:rFonts w:ascii="Arial" w:eastAsia="Arial" w:hAnsi="Arial" w:cs="Arial"/>
          <w:sz w:val="20"/>
          <w:szCs w:val="20"/>
        </w:rPr>
        <w:t>The D</w:t>
      </w:r>
      <w:r>
        <w:rPr>
          <w:rFonts w:ascii="Arial" w:eastAsia="Arial" w:hAnsi="Arial" w:cs="Arial"/>
          <w:sz w:val="20"/>
          <w:szCs w:val="20"/>
        </w:rPr>
        <w:t xml:space="preserve">istrict will support classroom teachers incorporating physical activity and employing kinesthetic learning approaches into core subjects by providing annual professional development opportunities and resources, including information on leading activities, </w:t>
      </w:r>
      <w:r>
        <w:rPr>
          <w:rFonts w:ascii="Arial" w:eastAsia="Arial" w:hAnsi="Arial" w:cs="Arial"/>
          <w:sz w:val="20"/>
          <w:szCs w:val="20"/>
        </w:rPr>
        <w:t>activity options, as well as making available background material on the connections between learning and movement.</w:t>
      </w:r>
    </w:p>
    <w:p w:rsidR="004F6BCA" w:rsidRDefault="009A797D">
      <w:pPr>
        <w:rPr>
          <w:rFonts w:ascii="Arial" w:eastAsia="Arial" w:hAnsi="Arial" w:cs="Arial"/>
          <w:sz w:val="20"/>
          <w:szCs w:val="20"/>
        </w:rPr>
      </w:pPr>
      <w:r>
        <w:rPr>
          <w:rFonts w:ascii="Arial" w:eastAsia="Arial" w:hAnsi="Arial" w:cs="Arial"/>
          <w:sz w:val="20"/>
          <w:szCs w:val="20"/>
        </w:rPr>
        <w:t xml:space="preserve">Teachers will serve as role models by being physically active alongside the students whenever feasible.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Before and After School Activities</w:t>
      </w:r>
    </w:p>
    <w:p w:rsidR="004F6BCA" w:rsidRDefault="009A797D">
      <w:pPr>
        <w:rPr>
          <w:rFonts w:ascii="Arial" w:eastAsia="Arial" w:hAnsi="Arial" w:cs="Arial"/>
          <w:sz w:val="20"/>
          <w:szCs w:val="20"/>
        </w:rPr>
      </w:pPr>
      <w:r>
        <w:rPr>
          <w:rFonts w:ascii="Arial" w:eastAsia="Arial" w:hAnsi="Arial" w:cs="Arial"/>
          <w:sz w:val="20"/>
          <w:szCs w:val="20"/>
        </w:rPr>
        <w:t>The District offers opportunities for students to participate in physical activity either before and/or after the school day (or both) through a variety of methods.  The District will encourage students to be physically active before and after school by p</w:t>
      </w:r>
      <w:r>
        <w:rPr>
          <w:rFonts w:ascii="Arial" w:eastAsia="Arial" w:hAnsi="Arial" w:cs="Arial"/>
          <w:sz w:val="20"/>
          <w:szCs w:val="20"/>
        </w:rPr>
        <w:t>roviding opportunities for secondary varsity sports, secondary walking club, and elementary dance lessons.</w:t>
      </w:r>
    </w:p>
    <w:p w:rsidR="004F6BCA" w:rsidRDefault="009A797D">
      <w:pPr>
        <w:rPr>
          <w:rFonts w:ascii="Arial" w:eastAsia="Arial" w:hAnsi="Arial" w:cs="Arial"/>
          <w:sz w:val="20"/>
          <w:szCs w:val="20"/>
        </w:rPr>
      </w:pPr>
      <w:r>
        <w:rPr>
          <w:rFonts w:ascii="Arial" w:eastAsia="Arial" w:hAnsi="Arial" w:cs="Arial"/>
          <w:b/>
          <w:i/>
          <w:sz w:val="20"/>
          <w:szCs w:val="20"/>
        </w:rPr>
        <w:t>Active Transport</w:t>
      </w:r>
    </w:p>
    <w:p w:rsidR="004F6BCA" w:rsidRDefault="009A797D">
      <w:pPr>
        <w:rPr>
          <w:rFonts w:ascii="Arial" w:eastAsia="Arial" w:hAnsi="Arial" w:cs="Arial"/>
          <w:sz w:val="20"/>
          <w:szCs w:val="20"/>
        </w:rPr>
      </w:pPr>
      <w:r>
        <w:rPr>
          <w:rFonts w:ascii="Arial" w:eastAsia="Arial" w:hAnsi="Arial" w:cs="Arial"/>
          <w:sz w:val="20"/>
          <w:szCs w:val="20"/>
        </w:rPr>
        <w:t>The District will support active transport to and from school, such as walking or biking.  The District will encourage this behavior</w:t>
      </w:r>
      <w:r>
        <w:rPr>
          <w:rFonts w:ascii="Arial" w:eastAsia="Arial" w:hAnsi="Arial" w:cs="Arial"/>
          <w:sz w:val="20"/>
          <w:szCs w:val="20"/>
        </w:rPr>
        <w:t xml:space="preserve"> by engaging in the activities below; including but not limited to:</w:t>
      </w:r>
      <w:r>
        <w:rPr>
          <w:rFonts w:ascii="Arial" w:eastAsia="Arial" w:hAnsi="Arial" w:cs="Arial"/>
          <w:b/>
          <w:sz w:val="20"/>
          <w:szCs w:val="20"/>
        </w:rPr>
        <w:t xml:space="preserve"> </w:t>
      </w:r>
    </w:p>
    <w:p w:rsidR="004F6BCA" w:rsidRDefault="009A797D">
      <w:pPr>
        <w:numPr>
          <w:ilvl w:val="0"/>
          <w:numId w:val="6"/>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Designation of safe or preferred routes to school</w:t>
      </w:r>
    </w:p>
    <w:p w:rsidR="004F6BCA" w:rsidRDefault="009A797D">
      <w:pPr>
        <w:numPr>
          <w:ilvl w:val="0"/>
          <w:numId w:val="6"/>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Instruction on walking/bicycling safety provided to students</w:t>
      </w:r>
    </w:p>
    <w:p w:rsidR="004F6BCA" w:rsidRDefault="009A797D">
      <w:pPr>
        <w:numPr>
          <w:ilvl w:val="0"/>
          <w:numId w:val="6"/>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Crossing guards are used</w:t>
      </w:r>
    </w:p>
    <w:p w:rsidR="004F6BCA" w:rsidRDefault="009A797D">
      <w:pPr>
        <w:numPr>
          <w:ilvl w:val="0"/>
          <w:numId w:val="6"/>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Crosswalks exist on streets leading to schools</w:t>
      </w:r>
    </w:p>
    <w:p w:rsidR="004F6BCA" w:rsidRDefault="009A797D">
      <w:pPr>
        <w:numPr>
          <w:ilvl w:val="0"/>
          <w:numId w:val="6"/>
        </w:numPr>
        <w:pBdr>
          <w:top w:val="nil"/>
          <w:left w:val="nil"/>
          <w:bottom w:val="nil"/>
          <w:right w:val="nil"/>
          <w:between w:val="nil"/>
        </w:pBdr>
        <w:spacing w:after="0" w:line="240" w:lineRule="auto"/>
        <w:rPr>
          <w:color w:val="1F1F1F"/>
        </w:rPr>
      </w:pPr>
      <w:r>
        <w:rPr>
          <w:rFonts w:ascii="Arial" w:eastAsia="Arial" w:hAnsi="Arial" w:cs="Arial"/>
          <w:color w:val="1F1F1F"/>
          <w:sz w:val="20"/>
          <w:szCs w:val="20"/>
        </w:rPr>
        <w:t>Docu</w:t>
      </w:r>
      <w:r>
        <w:rPr>
          <w:rFonts w:ascii="Arial" w:eastAsia="Arial" w:hAnsi="Arial" w:cs="Arial"/>
          <w:color w:val="1F1F1F"/>
          <w:sz w:val="20"/>
          <w:szCs w:val="20"/>
        </w:rPr>
        <w:t>mentation of number of children walking and or biking to and from school</w:t>
      </w:r>
    </w:p>
    <w:p w:rsidR="004F6BCA" w:rsidRDefault="004F6BCA">
      <w:pPr>
        <w:pBdr>
          <w:top w:val="nil"/>
          <w:left w:val="nil"/>
          <w:bottom w:val="nil"/>
          <w:right w:val="nil"/>
          <w:between w:val="nil"/>
        </w:pBdr>
        <w:spacing w:after="0" w:line="240" w:lineRule="auto"/>
        <w:ind w:left="720"/>
        <w:rPr>
          <w:rFonts w:ascii="Arial" w:eastAsia="Arial" w:hAnsi="Arial" w:cs="Arial"/>
          <w:color w:val="1F1F1F"/>
          <w:sz w:val="20"/>
          <w:szCs w:val="20"/>
        </w:rPr>
      </w:pPr>
    </w:p>
    <w:p w:rsidR="004F6BCA" w:rsidRDefault="004F6BCA">
      <w:pPr>
        <w:pBdr>
          <w:top w:val="nil"/>
          <w:left w:val="nil"/>
          <w:bottom w:val="nil"/>
          <w:right w:val="nil"/>
          <w:between w:val="nil"/>
        </w:pBdr>
        <w:spacing w:after="0" w:line="240" w:lineRule="auto"/>
        <w:ind w:left="720"/>
        <w:rPr>
          <w:rFonts w:ascii="Arial" w:eastAsia="Arial" w:hAnsi="Arial" w:cs="Arial"/>
          <w:color w:val="1F1F1F"/>
          <w:sz w:val="20"/>
          <w:szCs w:val="20"/>
        </w:rPr>
      </w:pPr>
      <w:bookmarkStart w:id="6" w:name="tyjcwt" w:colFirst="0" w:colLast="0"/>
      <w:bookmarkEnd w:id="6"/>
    </w:p>
    <w:p w:rsidR="004F6BCA" w:rsidRDefault="009A797D">
      <w:pPr>
        <w:numPr>
          <w:ilvl w:val="0"/>
          <w:numId w:val="11"/>
        </w:numPr>
        <w:pBdr>
          <w:top w:val="nil"/>
          <w:left w:val="nil"/>
          <w:bottom w:val="nil"/>
          <w:right w:val="nil"/>
          <w:between w:val="nil"/>
        </w:pBdr>
        <w:ind w:left="720"/>
        <w:rPr>
          <w:rFonts w:ascii="Arial" w:eastAsia="Arial" w:hAnsi="Arial" w:cs="Arial"/>
          <w:color w:val="000000"/>
          <w:sz w:val="24"/>
          <w:szCs w:val="24"/>
          <w:u w:val="single"/>
        </w:rPr>
      </w:pPr>
      <w:r>
        <w:rPr>
          <w:rFonts w:ascii="Arial" w:eastAsia="Arial" w:hAnsi="Arial" w:cs="Arial"/>
          <w:b/>
          <w:color w:val="000000"/>
          <w:sz w:val="24"/>
          <w:szCs w:val="24"/>
          <w:u w:val="single"/>
        </w:rPr>
        <w:t>Other Activities that Promote Student Wellness</w:t>
      </w:r>
    </w:p>
    <w:p w:rsidR="004F6BCA" w:rsidRDefault="009A797D">
      <w:pPr>
        <w:rPr>
          <w:rFonts w:ascii="Arial" w:eastAsia="Arial" w:hAnsi="Arial" w:cs="Arial"/>
          <w:sz w:val="20"/>
          <w:szCs w:val="20"/>
        </w:rPr>
      </w:pPr>
      <w:r>
        <w:rPr>
          <w:rFonts w:ascii="Arial" w:eastAsia="Arial" w:hAnsi="Arial" w:cs="Arial"/>
          <w:sz w:val="20"/>
          <w:szCs w:val="20"/>
        </w:rPr>
        <w:t xml:space="preserve">The District will integrate wellness activities across the entire school setting, not just in the cafeteria, other food and beverage venues, and physical activity facilities. The District will coordinate and integrate other initiatives related to physical </w:t>
      </w:r>
      <w:r>
        <w:rPr>
          <w:rFonts w:ascii="Arial" w:eastAsia="Arial" w:hAnsi="Arial" w:cs="Arial"/>
          <w:sz w:val="20"/>
          <w:szCs w:val="20"/>
        </w:rPr>
        <w:t>activity, physical education, nutrition, and other wellness components so all efforts are complementary, not duplicative, and work towards the same set of goals and objectives promoting student well-being, optimal development, and strong educational outcom</w:t>
      </w:r>
      <w:r>
        <w:rPr>
          <w:rFonts w:ascii="Arial" w:eastAsia="Arial" w:hAnsi="Arial" w:cs="Arial"/>
          <w:sz w:val="20"/>
          <w:szCs w:val="20"/>
        </w:rPr>
        <w:t>es.</w:t>
      </w:r>
    </w:p>
    <w:p w:rsidR="004F6BCA" w:rsidRDefault="009A797D">
      <w:pPr>
        <w:rPr>
          <w:rFonts w:ascii="Arial" w:eastAsia="Arial" w:hAnsi="Arial" w:cs="Arial"/>
          <w:sz w:val="20"/>
          <w:szCs w:val="20"/>
        </w:rPr>
      </w:pPr>
      <w:r>
        <w:rPr>
          <w:rFonts w:ascii="Arial" w:eastAsia="Arial" w:hAnsi="Arial" w:cs="Arial"/>
          <w:sz w:val="20"/>
          <w:szCs w:val="20"/>
        </w:rPr>
        <w:t xml:space="preserve">Schools in the District are encouraged to coordinate content across curricular areas that promote student health, such as teaching nutrition concepts in mathematics, with consultation provided by either the school or the District’s curriculum experts. </w:t>
      </w:r>
      <w:r>
        <w:rPr>
          <w:rFonts w:ascii="Arial" w:eastAsia="Arial" w:hAnsi="Arial" w:cs="Arial"/>
          <w:sz w:val="20"/>
          <w:szCs w:val="20"/>
        </w:rPr>
        <w:t xml:space="preserve"> </w:t>
      </w:r>
    </w:p>
    <w:p w:rsidR="004F6BCA" w:rsidRDefault="009A797D">
      <w:pPr>
        <w:rPr>
          <w:rFonts w:ascii="Arial" w:eastAsia="Arial" w:hAnsi="Arial" w:cs="Arial"/>
          <w:sz w:val="20"/>
          <w:szCs w:val="20"/>
        </w:rPr>
      </w:pPr>
      <w:r>
        <w:rPr>
          <w:rFonts w:ascii="Arial" w:eastAsia="Arial" w:hAnsi="Arial" w:cs="Arial"/>
          <w:sz w:val="20"/>
          <w:szCs w:val="20"/>
        </w:rPr>
        <w:t>All efforts related to obtaining federal, state, or association recognition for efforts, or grants/funding opportunities for healthy school environments will be coordinated with and complementary of the wellness policy, including but not limited to ensur</w:t>
      </w:r>
      <w:r>
        <w:rPr>
          <w:rFonts w:ascii="Arial" w:eastAsia="Arial" w:hAnsi="Arial" w:cs="Arial"/>
          <w:sz w:val="20"/>
          <w:szCs w:val="20"/>
        </w:rPr>
        <w:t xml:space="preserve">ing the involvement of the DWC. </w:t>
      </w:r>
    </w:p>
    <w:p w:rsidR="004F6BCA" w:rsidRDefault="009A797D">
      <w:pPr>
        <w:rPr>
          <w:rFonts w:ascii="Arial" w:eastAsia="Arial" w:hAnsi="Arial" w:cs="Arial"/>
          <w:sz w:val="20"/>
          <w:szCs w:val="20"/>
        </w:rPr>
      </w:pPr>
      <w:r>
        <w:rPr>
          <w:rFonts w:ascii="Arial" w:eastAsia="Arial" w:hAnsi="Arial" w:cs="Arial"/>
          <w:sz w:val="20"/>
          <w:szCs w:val="20"/>
        </w:rPr>
        <w:t xml:space="preserve">All school-sponsored events will adhere to the wellness policy.  All school-sponsored wellness events will include physical activity opportunities.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Community Partnerships</w:t>
      </w:r>
    </w:p>
    <w:p w:rsidR="004F6BCA" w:rsidRDefault="009A797D">
      <w:pPr>
        <w:rPr>
          <w:rFonts w:ascii="Arial" w:eastAsia="Arial" w:hAnsi="Arial" w:cs="Arial"/>
          <w:sz w:val="20"/>
          <w:szCs w:val="20"/>
        </w:rPr>
      </w:pPr>
      <w:r>
        <w:rPr>
          <w:rFonts w:ascii="Arial" w:eastAsia="Arial" w:hAnsi="Arial" w:cs="Arial"/>
          <w:sz w:val="20"/>
          <w:szCs w:val="20"/>
        </w:rPr>
        <w:t>The District will continue relationships with com</w:t>
      </w:r>
      <w:r>
        <w:rPr>
          <w:rFonts w:ascii="Arial" w:eastAsia="Arial" w:hAnsi="Arial" w:cs="Arial"/>
          <w:sz w:val="20"/>
          <w:szCs w:val="20"/>
        </w:rPr>
        <w:t xml:space="preserve">munity partners in support of this wellness policy’s implementation.  Existing and new community partnerships and sponsorships will be evaluated to ensure that they are consistent with the wellness policy and its goals.  </w:t>
      </w:r>
    </w:p>
    <w:p w:rsidR="004F6BCA" w:rsidRDefault="004F6BCA">
      <w:pPr>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b/>
          <w:i/>
          <w:sz w:val="20"/>
          <w:szCs w:val="20"/>
        </w:rPr>
        <w:t>Community Health Promotion and En</w:t>
      </w:r>
      <w:r>
        <w:rPr>
          <w:rFonts w:ascii="Arial" w:eastAsia="Arial" w:hAnsi="Arial" w:cs="Arial"/>
          <w:b/>
          <w:i/>
          <w:sz w:val="20"/>
          <w:szCs w:val="20"/>
        </w:rPr>
        <w:t>gagement</w:t>
      </w:r>
    </w:p>
    <w:p w:rsidR="004F6BCA" w:rsidRDefault="009A797D">
      <w:pPr>
        <w:rPr>
          <w:rFonts w:ascii="Arial" w:eastAsia="Arial" w:hAnsi="Arial" w:cs="Arial"/>
          <w:sz w:val="20"/>
          <w:szCs w:val="20"/>
        </w:rPr>
      </w:pPr>
      <w:r>
        <w:rPr>
          <w:rFonts w:ascii="Arial" w:eastAsia="Arial" w:hAnsi="Arial" w:cs="Arial"/>
          <w:sz w:val="20"/>
          <w:szCs w:val="20"/>
        </w:rPr>
        <w:t>The District will promote to parents/caregivers, families, and the general community the benefits of and approaches for healthy eating and physical activity throughout the school year.  Families will be informed and invited to participate in schoo</w:t>
      </w:r>
      <w:r>
        <w:rPr>
          <w:rFonts w:ascii="Arial" w:eastAsia="Arial" w:hAnsi="Arial" w:cs="Arial"/>
          <w:sz w:val="20"/>
          <w:szCs w:val="20"/>
        </w:rPr>
        <w:t xml:space="preserve">l-sponsored activities and will receive information about health promotion efforts.  </w:t>
      </w:r>
    </w:p>
    <w:p w:rsidR="004F6BCA" w:rsidRDefault="009A797D">
      <w:pPr>
        <w:rPr>
          <w:rFonts w:ascii="Arial" w:eastAsia="Arial" w:hAnsi="Arial" w:cs="Arial"/>
          <w:sz w:val="20"/>
          <w:szCs w:val="20"/>
        </w:rPr>
      </w:pPr>
      <w:r>
        <w:rPr>
          <w:rFonts w:ascii="Arial" w:eastAsia="Arial" w:hAnsi="Arial" w:cs="Arial"/>
          <w:sz w:val="20"/>
          <w:szCs w:val="20"/>
        </w:rPr>
        <w:t>As described in the “Community Involvement, Outreach, and Communications” subsection</w:t>
      </w:r>
      <w:r>
        <w:rPr>
          <w:rFonts w:ascii="Arial" w:eastAsia="Arial" w:hAnsi="Arial" w:cs="Arial"/>
          <w:b/>
          <w:i/>
          <w:sz w:val="20"/>
          <w:szCs w:val="20"/>
        </w:rPr>
        <w:t xml:space="preserve">, </w:t>
      </w:r>
      <w:r>
        <w:rPr>
          <w:rFonts w:ascii="Arial" w:eastAsia="Arial" w:hAnsi="Arial" w:cs="Arial"/>
          <w:sz w:val="20"/>
          <w:szCs w:val="20"/>
        </w:rPr>
        <w:t xml:space="preserve">the District will use electronic mechanisms (such as email or displaying notices on </w:t>
      </w:r>
      <w:r>
        <w:rPr>
          <w:rFonts w:ascii="Arial" w:eastAsia="Arial" w:hAnsi="Arial" w:cs="Arial"/>
          <w:sz w:val="20"/>
          <w:szCs w:val="20"/>
        </w:rPr>
        <w:t>the district’s website), as well as non-electronic mechanisms, (such as newsletters, presentations to parents, or sending information home to parents), to ensure that all families are actively notified of opportunities to participate in school-sponsored ac</w:t>
      </w:r>
      <w:r>
        <w:rPr>
          <w:rFonts w:ascii="Arial" w:eastAsia="Arial" w:hAnsi="Arial" w:cs="Arial"/>
          <w:sz w:val="20"/>
          <w:szCs w:val="20"/>
        </w:rPr>
        <w:t xml:space="preserve">tivities and receive information about health promotion efforts.  </w:t>
      </w:r>
    </w:p>
    <w:p w:rsidR="004F6BCA" w:rsidRDefault="004F6BCA">
      <w:pPr>
        <w:spacing w:after="0" w:line="240" w:lineRule="auto"/>
        <w:rPr>
          <w:rFonts w:ascii="Arial" w:eastAsia="Arial" w:hAnsi="Arial" w:cs="Arial"/>
          <w:sz w:val="20"/>
          <w:szCs w:val="20"/>
        </w:rPr>
      </w:pPr>
    </w:p>
    <w:p w:rsidR="004F6BCA" w:rsidRDefault="004F6BCA">
      <w:pPr>
        <w:spacing w:after="0" w:line="240" w:lineRule="auto"/>
        <w:rPr>
          <w:rFonts w:ascii="Arial" w:eastAsia="Arial" w:hAnsi="Arial" w:cs="Arial"/>
          <w:sz w:val="20"/>
          <w:szCs w:val="20"/>
        </w:rPr>
      </w:pPr>
    </w:p>
    <w:p w:rsidR="004F6BCA" w:rsidRDefault="004F6BCA">
      <w:pPr>
        <w:spacing w:after="0" w:line="240" w:lineRule="auto"/>
        <w:rPr>
          <w:rFonts w:ascii="Arial" w:eastAsia="Arial" w:hAnsi="Arial" w:cs="Arial"/>
          <w:sz w:val="20"/>
          <w:szCs w:val="20"/>
        </w:rPr>
      </w:pPr>
    </w:p>
    <w:p w:rsidR="004F6BCA" w:rsidRDefault="009A797D">
      <w:pPr>
        <w:spacing w:after="0" w:line="240" w:lineRule="auto"/>
        <w:rPr>
          <w:rFonts w:ascii="Arial" w:eastAsia="Arial" w:hAnsi="Arial" w:cs="Arial"/>
          <w:sz w:val="20"/>
          <w:szCs w:val="20"/>
        </w:rPr>
      </w:pPr>
      <w:r>
        <w:rPr>
          <w:rFonts w:ascii="Arial" w:eastAsia="Arial" w:hAnsi="Arial" w:cs="Arial"/>
          <w:b/>
          <w:i/>
          <w:sz w:val="20"/>
          <w:szCs w:val="20"/>
        </w:rPr>
        <w:t>Staff Wellness and Health Promotion</w:t>
      </w:r>
    </w:p>
    <w:p w:rsidR="004F6BCA" w:rsidRDefault="004F6BCA">
      <w:pPr>
        <w:spacing w:after="0" w:line="240" w:lineRule="auto"/>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sz w:val="20"/>
          <w:szCs w:val="20"/>
        </w:rPr>
        <w:t>The District will implement strategies to support staff in actively promoting and modeling healthy eating and physical activity behaviors. The Distri</w:t>
      </w:r>
      <w:r>
        <w:rPr>
          <w:rFonts w:ascii="Arial" w:eastAsia="Arial" w:hAnsi="Arial" w:cs="Arial"/>
          <w:sz w:val="20"/>
          <w:szCs w:val="20"/>
        </w:rPr>
        <w:t xml:space="preserve">ct promotes staff member participation in health promotion programs and will support programs for staff members on healthy eating/weight management that are accessible and free or low-cost. The Murray Group and Health Equity provide health information and </w:t>
      </w:r>
      <w:r>
        <w:rPr>
          <w:rFonts w:ascii="Arial" w:eastAsia="Arial" w:hAnsi="Arial" w:cs="Arial"/>
          <w:sz w:val="20"/>
          <w:szCs w:val="20"/>
        </w:rPr>
        <w:t>additional wellness services to the staff.</w:t>
      </w:r>
    </w:p>
    <w:p w:rsidR="004F6BCA" w:rsidRDefault="009A797D">
      <w:pPr>
        <w:spacing w:after="0" w:line="240" w:lineRule="auto"/>
        <w:rPr>
          <w:rFonts w:ascii="Arial" w:eastAsia="Arial" w:hAnsi="Arial" w:cs="Arial"/>
          <w:sz w:val="20"/>
          <w:szCs w:val="20"/>
        </w:rPr>
      </w:pPr>
      <w:r>
        <w:rPr>
          <w:rFonts w:ascii="Arial" w:eastAsia="Arial" w:hAnsi="Arial" w:cs="Arial"/>
          <w:b/>
          <w:i/>
          <w:sz w:val="20"/>
          <w:szCs w:val="20"/>
        </w:rPr>
        <w:t xml:space="preserve">Professional Learning </w:t>
      </w:r>
    </w:p>
    <w:p w:rsidR="004F6BCA" w:rsidRDefault="004F6BCA">
      <w:pPr>
        <w:spacing w:after="0" w:line="240" w:lineRule="auto"/>
        <w:rPr>
          <w:rFonts w:ascii="Arial" w:eastAsia="Arial" w:hAnsi="Arial" w:cs="Arial"/>
          <w:sz w:val="20"/>
          <w:szCs w:val="20"/>
        </w:rPr>
      </w:pPr>
    </w:p>
    <w:p w:rsidR="004F6BCA" w:rsidRDefault="009A797D">
      <w:pPr>
        <w:rPr>
          <w:rFonts w:ascii="Arial" w:eastAsia="Arial" w:hAnsi="Arial" w:cs="Arial"/>
          <w:sz w:val="20"/>
          <w:szCs w:val="20"/>
        </w:rPr>
      </w:pPr>
      <w:r>
        <w:rPr>
          <w:rFonts w:ascii="Arial" w:eastAsia="Arial" w:hAnsi="Arial" w:cs="Arial"/>
          <w:sz w:val="20"/>
          <w:szCs w:val="20"/>
        </w:rPr>
        <w:t>When feasible, the District will offer annual professional learning opportunities and resources for staff to increase knowledge and skills about promoting healthy behaviors in the classroom</w:t>
      </w:r>
      <w:r>
        <w:rPr>
          <w:rFonts w:ascii="Arial" w:eastAsia="Arial" w:hAnsi="Arial" w:cs="Arial"/>
          <w:sz w:val="20"/>
          <w:szCs w:val="20"/>
        </w:rPr>
        <w:t xml:space="preserve"> and school.  Professional learning will help District staff understand the connections between academics and health and the ways in which health and wellness are integrated into ongoing district reform or academic improvement plans/efforts.   </w:t>
      </w:r>
    </w:p>
    <w:p w:rsidR="004F6BCA" w:rsidRDefault="009A797D">
      <w:pPr>
        <w:spacing w:after="0" w:line="240" w:lineRule="auto"/>
        <w:rPr>
          <w:rFonts w:ascii="Arial" w:eastAsia="Arial" w:hAnsi="Arial" w:cs="Arial"/>
        </w:rPr>
      </w:pPr>
      <w:bookmarkStart w:id="7" w:name="3dy6vkm" w:colFirst="0" w:colLast="0"/>
      <w:bookmarkEnd w:id="7"/>
      <w:r>
        <w:br w:type="page"/>
      </w:r>
      <w:r>
        <w:rPr>
          <w:rFonts w:ascii="Arial" w:eastAsia="Arial" w:hAnsi="Arial" w:cs="Arial"/>
          <w:i/>
          <w:sz w:val="24"/>
          <w:szCs w:val="24"/>
        </w:rPr>
        <w:t>Glossary:</w:t>
      </w:r>
    </w:p>
    <w:p w:rsidR="004F6BCA" w:rsidRDefault="004F6BCA">
      <w:pPr>
        <w:spacing w:after="0" w:line="240" w:lineRule="auto"/>
        <w:rPr>
          <w:rFonts w:ascii="Arial" w:eastAsia="Arial" w:hAnsi="Arial" w:cs="Arial"/>
        </w:rPr>
      </w:pPr>
    </w:p>
    <w:p w:rsidR="004F6BCA" w:rsidRDefault="009A797D">
      <w:pPr>
        <w:spacing w:after="0" w:line="240" w:lineRule="auto"/>
        <w:rPr>
          <w:rFonts w:ascii="Arial" w:eastAsia="Arial" w:hAnsi="Arial" w:cs="Arial"/>
          <w:sz w:val="20"/>
          <w:szCs w:val="20"/>
        </w:rPr>
      </w:pPr>
      <w:r>
        <w:rPr>
          <w:rFonts w:ascii="Arial" w:eastAsia="Arial" w:hAnsi="Arial" w:cs="Arial"/>
          <w:b/>
          <w:sz w:val="20"/>
          <w:szCs w:val="20"/>
        </w:rPr>
        <w:t>Extended School Day</w:t>
      </w:r>
      <w:r>
        <w:rPr>
          <w:rFonts w:ascii="Arial" w:eastAsia="Arial" w:hAnsi="Arial" w:cs="Arial"/>
          <w:sz w:val="20"/>
          <w:szCs w:val="20"/>
        </w:rPr>
        <w:t xml:space="preserve"> - </w:t>
      </w:r>
      <w:r>
        <w:rPr>
          <w:rFonts w:ascii="Arial" w:eastAsia="Arial" w:hAnsi="Arial" w:cs="Arial"/>
          <w:color w:val="1F1F1F"/>
          <w:sz w:val="20"/>
          <w:szCs w:val="20"/>
        </w:rPr>
        <w:t>time during before and after school activities that includes clubs, intramural sports, band and choir practice, drama rehearsals, etc.</w:t>
      </w:r>
    </w:p>
    <w:p w:rsidR="004F6BCA" w:rsidRDefault="004F6BCA">
      <w:pPr>
        <w:spacing w:after="0" w:line="240" w:lineRule="auto"/>
        <w:rPr>
          <w:rFonts w:ascii="Arial" w:eastAsia="Arial" w:hAnsi="Arial" w:cs="Arial"/>
          <w:sz w:val="20"/>
          <w:szCs w:val="20"/>
        </w:rPr>
      </w:pPr>
    </w:p>
    <w:p w:rsidR="004F6BCA" w:rsidRDefault="009A797D">
      <w:pPr>
        <w:spacing w:after="280"/>
        <w:rPr>
          <w:rFonts w:ascii="Arial" w:eastAsia="Arial" w:hAnsi="Arial" w:cs="Arial"/>
          <w:sz w:val="20"/>
          <w:szCs w:val="20"/>
        </w:rPr>
      </w:pPr>
      <w:r>
        <w:rPr>
          <w:rFonts w:ascii="Arial" w:eastAsia="Arial" w:hAnsi="Arial" w:cs="Arial"/>
          <w:b/>
          <w:sz w:val="20"/>
          <w:szCs w:val="20"/>
        </w:rPr>
        <w:t>School Campus</w:t>
      </w:r>
      <w:r>
        <w:rPr>
          <w:rFonts w:ascii="Arial" w:eastAsia="Arial" w:hAnsi="Arial" w:cs="Arial"/>
          <w:sz w:val="20"/>
          <w:szCs w:val="20"/>
        </w:rPr>
        <w:t xml:space="preserve"> - areas that are owned or leased by the school and used at any time for school-related activities such as the school building or on the school campus, including on the outside of the school building, school buses or other vehicles used to transport studen</w:t>
      </w:r>
      <w:r>
        <w:rPr>
          <w:rFonts w:ascii="Arial" w:eastAsia="Arial" w:hAnsi="Arial" w:cs="Arial"/>
          <w:sz w:val="20"/>
          <w:szCs w:val="20"/>
        </w:rPr>
        <w:t>ts, athletic fields, and stadiums (e.g. on scoreboards, coolers, cups, and water bottles), or parking lots.</w:t>
      </w:r>
    </w:p>
    <w:p w:rsidR="004F6BCA" w:rsidRDefault="009A797D">
      <w:pPr>
        <w:spacing w:after="0" w:line="240" w:lineRule="auto"/>
        <w:rPr>
          <w:rFonts w:ascii="Arial" w:eastAsia="Arial" w:hAnsi="Arial" w:cs="Arial"/>
          <w:sz w:val="20"/>
          <w:szCs w:val="20"/>
        </w:rPr>
      </w:pPr>
      <w:r>
        <w:rPr>
          <w:rFonts w:ascii="Arial" w:eastAsia="Arial" w:hAnsi="Arial" w:cs="Arial"/>
          <w:b/>
          <w:sz w:val="20"/>
          <w:szCs w:val="20"/>
        </w:rPr>
        <w:t>School Day</w:t>
      </w:r>
      <w:r>
        <w:rPr>
          <w:rFonts w:ascii="Arial" w:eastAsia="Arial" w:hAnsi="Arial" w:cs="Arial"/>
          <w:sz w:val="20"/>
          <w:szCs w:val="20"/>
        </w:rPr>
        <w:t xml:space="preserve"> - midnight the night before to 30 minutes after the end of the instructional day.</w:t>
      </w:r>
    </w:p>
    <w:p w:rsidR="004F6BCA" w:rsidRDefault="004F6BCA">
      <w:pPr>
        <w:spacing w:after="0" w:line="240" w:lineRule="auto"/>
        <w:rPr>
          <w:rFonts w:ascii="Arial" w:eastAsia="Arial" w:hAnsi="Arial" w:cs="Arial"/>
          <w:sz w:val="20"/>
          <w:szCs w:val="20"/>
        </w:rPr>
      </w:pPr>
    </w:p>
    <w:p w:rsidR="004F6BCA" w:rsidRDefault="009A797D">
      <w:pPr>
        <w:spacing w:after="0" w:line="240" w:lineRule="auto"/>
        <w:rPr>
          <w:rFonts w:ascii="Arial" w:eastAsia="Arial" w:hAnsi="Arial" w:cs="Arial"/>
          <w:sz w:val="20"/>
          <w:szCs w:val="20"/>
        </w:rPr>
      </w:pPr>
      <w:r>
        <w:rPr>
          <w:rFonts w:ascii="Arial" w:eastAsia="Arial" w:hAnsi="Arial" w:cs="Arial"/>
          <w:b/>
          <w:sz w:val="20"/>
          <w:szCs w:val="20"/>
        </w:rPr>
        <w:t>Triennial</w:t>
      </w:r>
      <w:r>
        <w:rPr>
          <w:rFonts w:ascii="Arial" w:eastAsia="Arial" w:hAnsi="Arial" w:cs="Arial"/>
          <w:sz w:val="20"/>
          <w:szCs w:val="20"/>
        </w:rPr>
        <w:t xml:space="preserve"> – recurring every three years.</w:t>
      </w:r>
    </w:p>
    <w:p w:rsidR="004F6BCA" w:rsidRDefault="009A797D">
      <w:pPr>
        <w:spacing w:after="0" w:line="240" w:lineRule="auto"/>
        <w:rPr>
          <w:rFonts w:ascii="Arial" w:eastAsia="Arial" w:hAnsi="Arial" w:cs="Arial"/>
          <w:sz w:val="20"/>
          <w:szCs w:val="20"/>
        </w:rPr>
      </w:pPr>
      <w:r>
        <w:br w:type="page"/>
      </w:r>
    </w:p>
    <w:sectPr w:rsidR="004F6BCA">
      <w:headerReference w:type="default" r:id="rId24"/>
      <w:footerReference w:type="even" r:id="rId25"/>
      <w:footerReference w:type="default" r:id="rId26"/>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A797D">
      <w:pPr>
        <w:spacing w:after="0" w:line="240" w:lineRule="auto"/>
      </w:pPr>
      <w:r>
        <w:separator/>
      </w:r>
    </w:p>
  </w:endnote>
  <w:endnote w:type="continuationSeparator" w:id="0">
    <w:p w:rsidR="00000000" w:rsidRDefault="009A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CA" w:rsidRDefault="009A797D">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4F6BCA" w:rsidRDefault="004F6BCA">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CA" w:rsidRDefault="009A797D">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4F6BCA" w:rsidRDefault="004F6BCA">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A797D">
      <w:pPr>
        <w:spacing w:after="0" w:line="240" w:lineRule="auto"/>
      </w:pPr>
      <w:r>
        <w:separator/>
      </w:r>
    </w:p>
  </w:footnote>
  <w:footnote w:type="continuationSeparator" w:id="0">
    <w:p w:rsidR="00000000" w:rsidRDefault="009A797D">
      <w:pPr>
        <w:spacing w:after="0" w:line="240" w:lineRule="auto"/>
      </w:pPr>
      <w:r>
        <w:continuationSeparator/>
      </w:r>
    </w:p>
  </w:footnote>
  <w:footnote w:id="1">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w:t>
      </w:r>
      <w:r>
        <w:rPr>
          <w:color w:val="000000"/>
          <w:sz w:val="18"/>
          <w:szCs w:val="18"/>
        </w:rPr>
        <w:t>al of Adolescent Health. 2013; 52(5):523–532.</w:t>
      </w:r>
    </w:p>
  </w:footnote>
  <w:footnote w:id="2">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Meyers AF, Sampson AE, Weitzman M, Rogers BL, Kayne H. School breakfast program and school performance. American Journal of Diseases of Children. 1989;143(10):1234–1239.</w:t>
      </w:r>
    </w:p>
  </w:footnote>
  <w:footnote w:id="3">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Murphy JM. Breakfast and learning: a</w:t>
      </w:r>
      <w:r>
        <w:rPr>
          <w:color w:val="000000"/>
          <w:sz w:val="18"/>
          <w:szCs w:val="18"/>
        </w:rPr>
        <w:t>n updated review. Current Nutrition &amp; Food Science. 2007; 3:3–36.</w:t>
      </w:r>
    </w:p>
  </w:footnote>
  <w:footnote w:id="4">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Murphy JM, Pagano ME, Nachmani J, Sperling P, Kane S, Kleinman RE. The relationship of school breakfast to psychosocial and academic functioning: Cross-sectional and longitudinal observati</w:t>
      </w:r>
      <w:r>
        <w:rPr>
          <w:color w:val="000000"/>
          <w:sz w:val="18"/>
          <w:szCs w:val="18"/>
        </w:rPr>
        <w:t>ons in an inner-city school sample. Archives of Pediatrics and Adolescent Medicine. 1998;152(9):899–907.</w:t>
      </w:r>
    </w:p>
  </w:footnote>
  <w:footnote w:id="5">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Pollitt E, Mathews R. Breakfast and cognition: an integrative summary. American Journal of Clinical Nutrition. 1998; 67(4), 804S–813S.</w:t>
      </w:r>
    </w:p>
  </w:footnote>
  <w:footnote w:id="6">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Rampersaud G</w:t>
      </w:r>
      <w:r>
        <w:rPr>
          <w:color w:val="000000"/>
          <w:sz w:val="18"/>
          <w:szCs w:val="18"/>
        </w:rPr>
        <w:t>C, Pereira MA, Girard BL, Adams J, Metzl JD. Breakfast habits, nutritional status, body weight, and academic performance in children and adolescents. Journal of the American Dietetic Association. 2005;105(5):743–760, quiz 761–762.</w:t>
      </w:r>
    </w:p>
  </w:footnote>
  <w:footnote w:id="7">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Taras, H. Nutrition and</w:t>
      </w:r>
      <w:r>
        <w:rPr>
          <w:color w:val="000000"/>
          <w:sz w:val="18"/>
          <w:szCs w:val="18"/>
        </w:rPr>
        <w:t xml:space="preserve"> student performance at school. Journal of School Health. 2005;75(6):199–213.</w:t>
      </w:r>
    </w:p>
  </w:footnote>
  <w:footnote w:id="8">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MacLellan D, Taylor J, Wood K. Food intake and academic performance among adolescents. Canadian Journal of Dietetic Practice and Research. 2008;69(3):141–144.</w:t>
      </w:r>
    </w:p>
  </w:footnote>
  <w:footnote w:id="9">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Neumark-Sztaine</w:t>
      </w:r>
      <w:r>
        <w:rPr>
          <w:color w:val="000000"/>
          <w:sz w:val="18"/>
          <w:szCs w:val="18"/>
        </w:rPr>
        <w:t>r D, Story M, Dixon LB, Resnick MD, Blum RW. Correlates of inadequate consumption of dairy products among adolescents. Journal of Nutrition Education. 1997;29(1):12–20.</w:t>
      </w:r>
    </w:p>
  </w:footnote>
  <w:footnote w:id="10">
    <w:p w:rsidR="004F6BCA" w:rsidRDefault="009A797D">
      <w:pPr>
        <w:pBdr>
          <w:top w:val="nil"/>
          <w:left w:val="nil"/>
          <w:bottom w:val="nil"/>
          <w:right w:val="nil"/>
          <w:between w:val="nil"/>
        </w:pBdr>
        <w:spacing w:after="0" w:line="240" w:lineRule="auto"/>
        <w:rPr>
          <w:color w:val="000000"/>
          <w:sz w:val="24"/>
          <w:szCs w:val="24"/>
        </w:rPr>
      </w:pPr>
      <w:r>
        <w:rPr>
          <w:vertAlign w:val="superscript"/>
        </w:rPr>
        <w:footnoteRef/>
      </w:r>
      <w:r>
        <w:rPr>
          <w:color w:val="000000"/>
          <w:sz w:val="18"/>
          <w:szCs w:val="18"/>
        </w:rPr>
        <w:t xml:space="preserve"> Neumark-Sztainer D, Story M, Resnick MD, Blum RW. Correlates of inadequate fruit and </w:t>
      </w:r>
      <w:r>
        <w:rPr>
          <w:color w:val="000000"/>
          <w:sz w:val="18"/>
          <w:szCs w:val="18"/>
        </w:rPr>
        <w:t>vegetable consumption among adolescents. Preventive Medicine. 1996;25(5):497–505.</w:t>
      </w:r>
    </w:p>
  </w:footnote>
  <w:footnote w:id="11">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Centers for Disease Control and Prevention. </w:t>
      </w:r>
      <w:r>
        <w:rPr>
          <w:i/>
          <w:color w:val="000000"/>
          <w:sz w:val="18"/>
          <w:szCs w:val="18"/>
        </w:rPr>
        <w:t>The association between school-based physical activity, including physical education, and academic performance</w:t>
      </w:r>
      <w:r>
        <w:rPr>
          <w:color w:val="000000"/>
          <w:sz w:val="18"/>
          <w:szCs w:val="18"/>
        </w:rPr>
        <w:t>.  Atlanta, GA: US</w:t>
      </w:r>
      <w:r>
        <w:rPr>
          <w:color w:val="000000"/>
          <w:sz w:val="18"/>
          <w:szCs w:val="18"/>
        </w:rPr>
        <w:t xml:space="preserve"> Department of Health and Human Services, 2010.</w:t>
      </w:r>
    </w:p>
  </w:footnote>
  <w:footnote w:id="12">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Singh A, Uijtdewilligne L, Twisk J, van Mechelen W, Chinapaw M. </w:t>
      </w:r>
      <w:r>
        <w:rPr>
          <w:i/>
          <w:color w:val="000000"/>
          <w:sz w:val="18"/>
          <w:szCs w:val="18"/>
        </w:rPr>
        <w:t>Physical activity and performance at school: A systematic review of the literature including a methodological quality assessment.</w:t>
      </w:r>
      <w:r>
        <w:rPr>
          <w:color w:val="000000"/>
          <w:sz w:val="18"/>
          <w:szCs w:val="18"/>
        </w:rPr>
        <w:t xml:space="preserve"> Arch Pediatr</w:t>
      </w:r>
      <w:r>
        <w:rPr>
          <w:color w:val="000000"/>
          <w:sz w:val="18"/>
          <w:szCs w:val="18"/>
        </w:rPr>
        <w:t xml:space="preserve"> Adolesc Med, 2012; 166(1):49-55.</w:t>
      </w:r>
    </w:p>
  </w:footnote>
  <w:footnote w:id="13">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Haapala E, Poikkeus A-M, Kukkonen-Harjula K, Tompuri T, Lintu N, Väisto J, Leppänen P, Laaksonen D, Lindi V, Lakka T. </w:t>
      </w:r>
      <w:r>
        <w:rPr>
          <w:i/>
          <w:color w:val="000000"/>
          <w:sz w:val="18"/>
          <w:szCs w:val="18"/>
        </w:rPr>
        <w:t>Association of physical activity and sedentary behavior with academic skills – A follow-up study among primary school children</w:t>
      </w:r>
      <w:r>
        <w:rPr>
          <w:color w:val="000000"/>
          <w:sz w:val="18"/>
          <w:szCs w:val="18"/>
        </w:rPr>
        <w:t>. PLoS ONE, 2014; 9(9): e107031.</w:t>
      </w:r>
    </w:p>
  </w:footnote>
  <w:footnote w:id="14">
    <w:p w:rsidR="004F6BCA" w:rsidRDefault="009A797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Hillman C, Pontifex M, Castelli D, Khan N, Raine L, Scudder M, Drollette E, Moore R, Wu C-T, Ka</w:t>
      </w:r>
      <w:r>
        <w:rPr>
          <w:color w:val="000000"/>
          <w:sz w:val="18"/>
          <w:szCs w:val="18"/>
        </w:rPr>
        <w:t xml:space="preserve">mijo K. </w:t>
      </w:r>
      <w:r>
        <w:rPr>
          <w:i/>
          <w:color w:val="000000"/>
          <w:sz w:val="18"/>
          <w:szCs w:val="18"/>
        </w:rPr>
        <w:t>Effects of the FITKids randomized control trial on executive control and brain function</w:t>
      </w:r>
      <w:r>
        <w:rPr>
          <w:color w:val="000000"/>
          <w:sz w:val="18"/>
          <w:szCs w:val="18"/>
        </w:rPr>
        <w:t>. Pediatrics 2014; 134(4): e1063-1071.</w:t>
      </w:r>
    </w:p>
    <w:p w:rsidR="004F6BCA" w:rsidRDefault="009A797D">
      <w:pPr>
        <w:pBdr>
          <w:top w:val="nil"/>
          <w:left w:val="nil"/>
          <w:bottom w:val="nil"/>
          <w:right w:val="nil"/>
          <w:between w:val="nil"/>
        </w:pBdr>
        <w:spacing w:after="0" w:line="240" w:lineRule="auto"/>
        <w:rPr>
          <w:color w:val="000000"/>
        </w:rPr>
      </w:pPr>
      <w:r>
        <w:rPr>
          <w:color w:val="000000"/>
          <w:sz w:val="18"/>
          <w:szCs w:val="18"/>
        </w:rPr>
        <w:t xml:space="preserve">15 Change Lab Solutions. (2014). </w:t>
      </w:r>
      <w:r>
        <w:rPr>
          <w:i/>
          <w:color w:val="000000"/>
          <w:sz w:val="18"/>
          <w:szCs w:val="18"/>
        </w:rPr>
        <w:t>District Policy Restricting the Advertising of Food and Beverages Not Permitted to be Sol</w:t>
      </w:r>
      <w:r>
        <w:rPr>
          <w:i/>
          <w:color w:val="000000"/>
          <w:sz w:val="18"/>
          <w:szCs w:val="18"/>
        </w:rPr>
        <w:t>d on School Grounds</w:t>
      </w:r>
      <w:r>
        <w:rPr>
          <w:color w:val="000000"/>
          <w:sz w:val="18"/>
          <w:szCs w:val="18"/>
        </w:rPr>
        <w:t xml:space="preserve">. Retrieved from </w:t>
      </w:r>
      <w:hyperlink r:id="rId1">
        <w:r>
          <w:rPr>
            <w:color w:val="0000FF"/>
            <w:sz w:val="18"/>
            <w:szCs w:val="18"/>
            <w:u w:val="single"/>
          </w:rPr>
          <w:t>http://changelabsolutions.org/publications/district-policy-school-food-ads</w:t>
        </w:r>
      </w:hyperlink>
      <w:r>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CA" w:rsidRDefault="009A797D">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simplePos x="0" y="0"/>
              <wp:positionH relativeFrom="page">
                <wp:posOffset>1138238</wp:posOffset>
              </wp:positionH>
              <wp:positionV relativeFrom="page">
                <wp:posOffset>447993</wp:posOffset>
              </wp:positionV>
              <wp:extent cx="5495925" cy="290195"/>
              <wp:effectExtent l="0" t="0" r="0" b="0"/>
              <wp:wrapSquare wrapText="bothSides" distT="0" distB="0" distL="118745" distR="118745"/>
              <wp:docPr id="1" name=""/>
              <wp:cNvGraphicFramePr/>
              <a:graphic xmlns:a="http://schemas.openxmlformats.org/drawingml/2006/main">
                <a:graphicData uri="http://schemas.microsoft.com/office/word/2010/wordprocessingShape">
                  <wps:wsp>
                    <wps:cNvSpPr/>
                    <wps:spPr>
                      <a:xfrm>
                        <a:off x="2602800" y="3639665"/>
                        <a:ext cx="5486400" cy="280670"/>
                      </a:xfrm>
                      <a:prstGeom prst="rect">
                        <a:avLst/>
                      </a:prstGeom>
                      <a:solidFill>
                        <a:srgbClr val="4F81BD"/>
                      </a:solidFill>
                      <a:ln>
                        <a:noFill/>
                      </a:ln>
                    </wps:spPr>
                    <wps:txbx>
                      <w:txbxContent>
                        <w:p w:rsidR="004F6BCA" w:rsidRDefault="009A797D">
                          <w:pPr>
                            <w:spacing w:after="0" w:line="240" w:lineRule="auto"/>
                            <w:jc w:val="center"/>
                            <w:textDirection w:val="btLr"/>
                          </w:pPr>
                          <w:r>
                            <w:rPr>
                              <w:rFonts w:ascii="Arial" w:eastAsia="Arial" w:hAnsi="Arial" w:cs="Arial"/>
                              <w:smallCaps/>
                              <w:color w:val="FFFFFF"/>
                            </w:rPr>
                            <w:t>ALLIANCE FOR A HEALTHIER GENERATION MODEL WELLNESS POLICY</w:t>
                          </w:r>
                        </w:p>
                        <w:p w:rsidR="004F6BCA" w:rsidRDefault="004F6BCA">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id="_x0000_s1034" style="position:absolute;margin-left:89.65pt;margin-top:35.3pt;width:432.75pt;height:22.85pt;z-index:251658240;visibility:visible;mso-wrap-style:square;mso-wrap-distance-left:9.35pt;mso-wrap-distance-top:0;mso-wrap-distance-right:9.35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" fillcolor="#4f81bd" stroked="f">
              <v:textbox inset="2.53958mm,1.2694mm,2.53958mm,1.2694mm">
                <w:txbxContent>
                  <w:p w:rsidR="004F6BCA" w:rsidRDefault="009A797D">
                    <w:pPr>
                      <w:spacing w:after="0" w:line="240" w:lineRule="auto"/>
                      <w:jc w:val="center"/>
                      <w:textDirection w:val="btLr"/>
                    </w:pPr>
                    <w:r>
                      <w:rPr>
                        <w:rFonts w:ascii="Arial" w:eastAsia="Arial" w:hAnsi="Arial" w:cs="Arial"/>
                        <w:smallCaps/>
                        <w:color w:val="FFFFFF"/>
                      </w:rPr>
                      <w:t>ALLIANCE FOR A HEALTHIER GENERATION MODEL WELLNESS POLICY</w:t>
                    </w:r>
                  </w:p>
                  <w:p w:rsidR="004F6BCA" w:rsidRDefault="004F6BCA">
                    <w:pPr>
                      <w:spacing w:line="275" w:lineRule="auto"/>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3E"/>
    <w:multiLevelType w:val="multilevel"/>
    <w:tmpl w:val="C012FB78"/>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11E7D79"/>
    <w:multiLevelType w:val="multilevel"/>
    <w:tmpl w:val="D1DA299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0B31A2"/>
    <w:multiLevelType w:val="multilevel"/>
    <w:tmpl w:val="93A00E4A"/>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numFmt w:val="bullet"/>
      <w:lvlText w:val="•"/>
      <w:lvlJc w:val="left"/>
      <w:pPr>
        <w:ind w:left="1800" w:hanging="360"/>
      </w:pPr>
      <w:rPr>
        <w:rFonts w:ascii="Calibri" w:eastAsia="Calibri" w:hAnsi="Calibri" w:cs="Calibri"/>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EA72722"/>
    <w:multiLevelType w:val="multilevel"/>
    <w:tmpl w:val="ED849886"/>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824739"/>
    <w:multiLevelType w:val="multilevel"/>
    <w:tmpl w:val="13D67A1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FA91E07"/>
    <w:multiLevelType w:val="multilevel"/>
    <w:tmpl w:val="57803156"/>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348E5C4E"/>
    <w:multiLevelType w:val="multilevel"/>
    <w:tmpl w:val="B5A067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29A32C7"/>
    <w:multiLevelType w:val="multilevel"/>
    <w:tmpl w:val="5CAEFAC6"/>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5BC137C6"/>
    <w:multiLevelType w:val="multilevel"/>
    <w:tmpl w:val="D7A8CC18"/>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5E1F1097"/>
    <w:multiLevelType w:val="multilevel"/>
    <w:tmpl w:val="327C50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2BE5FAA"/>
    <w:multiLevelType w:val="multilevel"/>
    <w:tmpl w:val="95EE48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460703E"/>
    <w:multiLevelType w:val="multilevel"/>
    <w:tmpl w:val="9BC08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0"/>
  </w:num>
  <w:num w:numId="4">
    <w:abstractNumId w:val="8"/>
  </w:num>
  <w:num w:numId="5">
    <w:abstractNumId w:val="6"/>
  </w:num>
  <w:num w:numId="6">
    <w:abstractNumId w:val="4"/>
  </w:num>
  <w:num w:numId="7">
    <w:abstractNumId w:val="3"/>
  </w:num>
  <w:num w:numId="8">
    <w:abstractNumId w:val="10"/>
  </w:num>
  <w:num w:numId="9">
    <w:abstractNumId w:val="9"/>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CA"/>
    <w:rsid w:val="004F6BCA"/>
    <w:rsid w:val="009A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747AB-60ED-411E-ABB2-99F1FCEF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parkins@sd282.org" TargetMode="External"/><Relationship Id="rId18" Type="http://schemas.openxmlformats.org/officeDocument/2006/relationships/hyperlink" Target="http://www.fns.usda.gov/sites/default/files/CN2014-0130.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yfp.org/" TargetMode="External"/><Relationship Id="rId7" Type="http://schemas.openxmlformats.org/officeDocument/2006/relationships/image" Target="media/image1.png"/><Relationship Id="rId12" Type="http://schemas.openxmlformats.org/officeDocument/2006/relationships/hyperlink" Target="mailto:ccraig@sd282.org" TargetMode="External"/><Relationship Id="rId17" Type="http://schemas.openxmlformats.org/officeDocument/2006/relationships/hyperlink" Target="http://smarterlunchrooms.org/idea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ns.usda.gov/school-meals/nutrition-standards-school-meals" TargetMode="External"/><Relationship Id="rId20" Type="http://schemas.openxmlformats.org/officeDocument/2006/relationships/hyperlink" Target="http://www.choosemyplate.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aldwell@sd282.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amieb30@hotmail.com" TargetMode="External"/><Relationship Id="rId23" Type="http://schemas.openxmlformats.org/officeDocument/2006/relationships/hyperlink" Target="https://www.healthiergeneration.org/take_action/schools/physical_activity/physical_activities/" TargetMode="External"/><Relationship Id="rId28" Type="http://schemas.openxmlformats.org/officeDocument/2006/relationships/theme" Target="theme/theme1.xml"/><Relationship Id="rId10" Type="http://schemas.openxmlformats.org/officeDocument/2006/relationships/hyperlink" Target="mailto:sjohnson@sd282.org" TargetMode="External"/><Relationship Id="rId19" Type="http://schemas.openxmlformats.org/officeDocument/2006/relationships/hyperlink" Target="http://professionalstandards.nal.usda.gov/" TargetMode="External"/><Relationship Id="rId4" Type="http://schemas.openxmlformats.org/officeDocument/2006/relationships/webSettings" Target="webSettings.xml"/><Relationship Id="rId9" Type="http://schemas.openxmlformats.org/officeDocument/2006/relationships/hyperlink" Target="mailto:wmoore@sd282.org" TargetMode="External"/><Relationship Id="rId14" Type="http://schemas.openxmlformats.org/officeDocument/2006/relationships/hyperlink" Target="mailto:bpickard@282.org" TargetMode="External"/><Relationship Id="rId22" Type="http://schemas.openxmlformats.org/officeDocument/2006/relationships/hyperlink" Target="http://healthymeals.nal.usda.gov/resource-library/physical-activity-school-aged-children/activities-and-tool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hangelabsolutions.org/publications/district-policy-school-food-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Genesee Joint School District 282</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Moore</dc:creator>
  <cp:lastModifiedBy>Wendy Moore</cp:lastModifiedBy>
  <cp:revision>2</cp:revision>
  <dcterms:created xsi:type="dcterms:W3CDTF">2023-06-22T20:42:00Z</dcterms:created>
  <dcterms:modified xsi:type="dcterms:W3CDTF">2023-06-22T20:42:00Z</dcterms:modified>
</cp:coreProperties>
</file>