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45021863"/>
    <w:bookmarkEnd w:id="0"/>
    <w:p w14:paraId="4F2ED028" w14:textId="3721BC86" w:rsidR="00281FD8" w:rsidRDefault="00F91BE8" w:rsidP="00977FF6">
      <w:pPr>
        <w:spacing w:after="0" w:line="240" w:lineRule="auto"/>
        <w:rPr>
          <w:noProof/>
        </w:rPr>
      </w:pPr>
      <w:r w:rsidRPr="004E4169">
        <w:rPr>
          <w:b/>
          <w:noProof/>
          <w:sz w:val="40"/>
          <w:szCs w:val="40"/>
        </w:rPr>
        <mc:AlternateContent>
          <mc:Choice Requires="wps">
            <w:drawing>
              <wp:anchor distT="45720" distB="45720" distL="114300" distR="114300" simplePos="0" relativeHeight="251658242" behindDoc="0" locked="0" layoutInCell="1" allowOverlap="1" wp14:anchorId="7944A386" wp14:editId="3D37ED23">
                <wp:simplePos x="0" y="0"/>
                <wp:positionH relativeFrom="page">
                  <wp:posOffset>2278380</wp:posOffset>
                </wp:positionH>
                <wp:positionV relativeFrom="paragraph">
                  <wp:posOffset>168910</wp:posOffset>
                </wp:positionV>
                <wp:extent cx="4148455" cy="376555"/>
                <wp:effectExtent l="0" t="0" r="4445" b="444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8455" cy="376555"/>
                        </a:xfrm>
                        <a:prstGeom prst="rect">
                          <a:avLst/>
                        </a:prstGeom>
                        <a:solidFill>
                          <a:srgbClr val="FFFFFF"/>
                        </a:solidFill>
                        <a:ln w="9525">
                          <a:noFill/>
                          <a:miter lim="800000"/>
                          <a:headEnd/>
                          <a:tailEnd/>
                        </a:ln>
                      </wps:spPr>
                      <wps:txbx>
                        <w:txbxContent>
                          <w:p w14:paraId="4F434108" w14:textId="61B14246" w:rsidR="00902741" w:rsidRDefault="00902741" w:rsidP="00F91BE8">
                            <w:pPr>
                              <w:spacing w:after="0" w:line="240" w:lineRule="auto"/>
                              <w:jc w:val="center"/>
                            </w:pPr>
                            <w:r>
                              <w:rPr>
                                <w:b/>
                                <w:sz w:val="40"/>
                                <w:szCs w:val="40"/>
                              </w:rPr>
                              <w:t>SEMESTER</w:t>
                            </w:r>
                            <w:r w:rsidRPr="00A81BF5">
                              <w:rPr>
                                <w:b/>
                                <w:sz w:val="40"/>
                                <w:szCs w:val="40"/>
                              </w:rPr>
                              <w:t xml:space="preserve"> ACTION</w:t>
                            </w:r>
                            <w:r>
                              <w:rPr>
                                <w:b/>
                                <w:sz w:val="40"/>
                                <w:szCs w:val="40"/>
                              </w:rPr>
                              <w:t xml:space="preserve"> </w:t>
                            </w:r>
                            <w:r w:rsidRPr="00A81BF5">
                              <w:rPr>
                                <w:b/>
                                <w:sz w:val="40"/>
                                <w:szCs w:val="40"/>
                              </w:rPr>
                              <w:t>PLAN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44A386" id="_x0000_t202" coordsize="21600,21600" o:spt="202" path="m,l,21600r21600,l21600,xe">
                <v:stroke joinstyle="miter"/>
                <v:path gradientshapeok="t" o:connecttype="rect"/>
              </v:shapetype>
              <v:shape id="Text Box 2" o:spid="_x0000_s1026" type="#_x0000_t202" style="position:absolute;margin-left:179.4pt;margin-top:13.3pt;width:326.65pt;height:29.65pt;z-index:25165824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" stroked="f">
                <v:textbox>
                  <w:txbxContent>
                    <w:p w14:paraId="4F434108" w14:textId="61B14246" w:rsidR="00902741" w:rsidRDefault="00902741" w:rsidP="00F91BE8">
                      <w:pPr>
                        <w:spacing w:after="0" w:line="240" w:lineRule="auto"/>
                        <w:jc w:val="center"/>
                      </w:pPr>
                      <w:r>
                        <w:rPr>
                          <w:b/>
                          <w:sz w:val="40"/>
                          <w:szCs w:val="40"/>
                        </w:rPr>
                        <w:t>SEMESTER</w:t>
                      </w:r>
                      <w:r w:rsidRPr="00A81BF5">
                        <w:rPr>
                          <w:b/>
                          <w:sz w:val="40"/>
                          <w:szCs w:val="40"/>
                        </w:rPr>
                        <w:t xml:space="preserve"> ACTION</w:t>
                      </w:r>
                      <w:r>
                        <w:rPr>
                          <w:b/>
                          <w:sz w:val="40"/>
                          <w:szCs w:val="40"/>
                        </w:rPr>
                        <w:t xml:space="preserve"> </w:t>
                      </w:r>
                      <w:r w:rsidRPr="00A81BF5">
                        <w:rPr>
                          <w:b/>
                          <w:sz w:val="40"/>
                          <w:szCs w:val="40"/>
                        </w:rPr>
                        <w:t>PLAN</w:t>
                      </w:r>
                    </w:p>
                  </w:txbxContent>
                </v:textbox>
                <w10:wrap type="square" anchorx="page"/>
              </v:shape>
            </w:pict>
          </mc:Fallback>
        </mc:AlternateContent>
      </w:r>
      <w:r w:rsidR="00977FF6">
        <w:rPr>
          <w:noProof/>
        </w:rPr>
        <mc:AlternateContent>
          <mc:Choice Requires="wps">
            <w:drawing>
              <wp:anchor distT="45720" distB="45720" distL="114300" distR="114300" simplePos="0" relativeHeight="251658241" behindDoc="0" locked="0" layoutInCell="1" allowOverlap="1" wp14:anchorId="69283073" wp14:editId="7D8834F3">
                <wp:simplePos x="0" y="0"/>
                <wp:positionH relativeFrom="margin">
                  <wp:posOffset>6136005</wp:posOffset>
                </wp:positionH>
                <wp:positionV relativeFrom="paragraph">
                  <wp:posOffset>8890</wp:posOffset>
                </wp:positionV>
                <wp:extent cx="2820670" cy="536575"/>
                <wp:effectExtent l="0" t="0" r="17780" b="158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0670" cy="536575"/>
                        </a:xfrm>
                        <a:prstGeom prst="rect">
                          <a:avLst/>
                        </a:prstGeom>
                        <a:solidFill>
                          <a:srgbClr val="FFFFFF"/>
                        </a:solidFill>
                        <a:ln w="9525">
                          <a:solidFill>
                            <a:srgbClr val="000000"/>
                          </a:solidFill>
                          <a:miter lim="800000"/>
                          <a:headEnd/>
                          <a:tailEnd/>
                        </a:ln>
                      </wps:spPr>
                      <wps:txbx>
                        <w:txbxContent>
                          <w:p w14:paraId="42D1610E" w14:textId="2B076413" w:rsidR="00902741" w:rsidRPr="004465C2" w:rsidRDefault="00902741" w:rsidP="004E4169">
                            <w:pPr>
                              <w:spacing w:after="0" w:line="360" w:lineRule="auto"/>
                            </w:pPr>
                            <w:r>
                              <w:rPr>
                                <w:b/>
                              </w:rPr>
                              <w:t>Zone</w:t>
                            </w:r>
                            <w:r w:rsidRPr="00655D9B">
                              <w:rPr>
                                <w:b/>
                              </w:rPr>
                              <w:t>:</w:t>
                            </w:r>
                            <w:r>
                              <w:rPr>
                                <w:b/>
                              </w:rPr>
                              <w:t xml:space="preserve">   </w:t>
                            </w:r>
                            <w:r w:rsidR="0017102A">
                              <w:rPr>
                                <w:b/>
                              </w:rPr>
                              <w:t>Five</w:t>
                            </w:r>
                            <w:r>
                              <w:rPr>
                                <w:b/>
                              </w:rPr>
                              <w:t xml:space="preserve">   </w:t>
                            </w:r>
                          </w:p>
                          <w:p w14:paraId="13BCEF8E" w14:textId="08BD6EA2" w:rsidR="00902741" w:rsidRPr="004465C2" w:rsidRDefault="00902741" w:rsidP="004E4169">
                            <w:pPr>
                              <w:spacing w:after="0" w:line="360" w:lineRule="auto"/>
                            </w:pPr>
                            <w:r w:rsidRPr="00655D9B">
                              <w:rPr>
                                <w:b/>
                              </w:rPr>
                              <w:t>School:</w:t>
                            </w:r>
                            <w:r>
                              <w:rPr>
                                <w:b/>
                              </w:rPr>
                              <w:t xml:space="preserve">    </w:t>
                            </w:r>
                            <w:r w:rsidR="0017102A">
                              <w:rPr>
                                <w:b/>
                              </w:rPr>
                              <w:t>Mimosa Elementary School</w:t>
                            </w:r>
                            <w:r>
                              <w:rPr>
                                <w: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283073" id="_x0000_s1027" type="#_x0000_t202" style="position:absolute;margin-left:483.15pt;margin-top:.7pt;width:222.1pt;height:42.2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">
                <v:textbox>
                  <w:txbxContent>
                    <w:p w14:paraId="42D1610E" w14:textId="2B076413" w:rsidR="00902741" w:rsidRPr="004465C2" w:rsidRDefault="00902741" w:rsidP="004E4169">
                      <w:pPr>
                        <w:spacing w:after="0" w:line="360" w:lineRule="auto"/>
                      </w:pPr>
                      <w:r>
                        <w:rPr>
                          <w:b/>
                        </w:rPr>
                        <w:t>Zone</w:t>
                      </w:r>
                      <w:r w:rsidRPr="00655D9B">
                        <w:rPr>
                          <w:b/>
                        </w:rPr>
                        <w:t>:</w:t>
                      </w:r>
                      <w:r>
                        <w:rPr>
                          <w:b/>
                        </w:rPr>
                        <w:t xml:space="preserve">   </w:t>
                      </w:r>
                      <w:r w:rsidR="0017102A">
                        <w:rPr>
                          <w:b/>
                        </w:rPr>
                        <w:t>Five</w:t>
                      </w:r>
                      <w:r>
                        <w:rPr>
                          <w:b/>
                        </w:rPr>
                        <w:t xml:space="preserve">   </w:t>
                      </w:r>
                    </w:p>
                    <w:p w14:paraId="13BCEF8E" w14:textId="08BD6EA2" w:rsidR="00902741" w:rsidRPr="004465C2" w:rsidRDefault="00902741" w:rsidP="004E4169">
                      <w:pPr>
                        <w:spacing w:after="0" w:line="360" w:lineRule="auto"/>
                      </w:pPr>
                      <w:r w:rsidRPr="00655D9B">
                        <w:rPr>
                          <w:b/>
                        </w:rPr>
                        <w:t>School:</w:t>
                      </w:r>
                      <w:r>
                        <w:rPr>
                          <w:b/>
                        </w:rPr>
                        <w:t xml:space="preserve">    </w:t>
                      </w:r>
                      <w:r w:rsidR="0017102A">
                        <w:rPr>
                          <w:b/>
                        </w:rPr>
                        <w:t>Mimosa Elementary School</w:t>
                      </w:r>
                      <w:r>
                        <w:rPr>
                          <w:b/>
                        </w:rPr>
                        <w:t xml:space="preserve"> </w:t>
                      </w:r>
                    </w:p>
                  </w:txbxContent>
                </v:textbox>
                <w10:wrap type="square" anchorx="margin"/>
              </v:shape>
            </w:pict>
          </mc:Fallback>
        </mc:AlternateContent>
      </w:r>
    </w:p>
    <w:p w14:paraId="29578A8C" w14:textId="0C783EAE" w:rsidR="00281FD8" w:rsidRDefault="00F91BE8" w:rsidP="00977FF6">
      <w:pPr>
        <w:spacing w:after="0" w:line="240" w:lineRule="auto"/>
        <w:rPr>
          <w:noProof/>
        </w:rPr>
      </w:pPr>
      <w:r>
        <w:rPr>
          <w:noProof/>
        </w:rPr>
        <w:drawing>
          <wp:inline distT="0" distB="0" distL="0" distR="0" wp14:anchorId="7C094783" wp14:editId="43C6DD17">
            <wp:extent cx="1190171" cy="560731"/>
            <wp:effectExtent l="0" t="0" r="0" b="0"/>
            <wp:docPr id="124769487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0">
                      <a:extLst>
                        <a:ext uri="{28A0092B-C50C-407E-A947-70E740481C1C}">
                          <a14:useLocalDpi xmlns:a14="http://schemas.microsoft.com/office/drawing/2010/main" val="0"/>
                        </a:ext>
                      </a:extLst>
                    </a:blip>
                    <a:stretch>
                      <a:fillRect/>
                    </a:stretch>
                  </pic:blipFill>
                  <pic:spPr>
                    <a:xfrm>
                      <a:off x="0" y="0"/>
                      <a:ext cx="1190171" cy="560731"/>
                    </a:xfrm>
                    <a:prstGeom prst="rect">
                      <a:avLst/>
                    </a:prstGeom>
                  </pic:spPr>
                </pic:pic>
              </a:graphicData>
            </a:graphic>
          </wp:inline>
        </w:drawing>
      </w:r>
    </w:p>
    <w:p w14:paraId="560E5597" w14:textId="77777777" w:rsidR="00281FD8" w:rsidRPr="00E97F42" w:rsidRDefault="00281FD8" w:rsidP="00977FF6">
      <w:pPr>
        <w:spacing w:after="0" w:line="240" w:lineRule="auto"/>
        <w:rPr>
          <w:rFonts w:cstheme="minorHAnsi"/>
          <w:noProof/>
        </w:rPr>
      </w:pPr>
    </w:p>
    <w:p w14:paraId="17F07996" w14:textId="17EAD235" w:rsidR="0044478C" w:rsidRPr="00D866AC" w:rsidRDefault="00001F48" w:rsidP="008D6ED5">
      <w:pPr>
        <w:spacing w:after="0" w:line="240" w:lineRule="auto"/>
        <w:rPr>
          <w:rFonts w:cstheme="minorHAnsi"/>
          <w:i/>
          <w:sz w:val="20"/>
          <w:szCs w:val="20"/>
        </w:rPr>
      </w:pPr>
      <w:r w:rsidRPr="00D866AC">
        <w:rPr>
          <w:rFonts w:cstheme="minorHAnsi"/>
          <w:i/>
          <w:sz w:val="20"/>
          <w:szCs w:val="20"/>
        </w:rPr>
        <w:t xml:space="preserve">The </w:t>
      </w:r>
      <w:r w:rsidR="00FE3752">
        <w:rPr>
          <w:rFonts w:cstheme="minorHAnsi"/>
          <w:i/>
          <w:sz w:val="20"/>
          <w:szCs w:val="20"/>
        </w:rPr>
        <w:t>Semester Action</w:t>
      </w:r>
      <w:r w:rsidR="0044478C" w:rsidRPr="00D866AC">
        <w:rPr>
          <w:rFonts w:cstheme="minorHAnsi"/>
          <w:i/>
          <w:sz w:val="20"/>
          <w:szCs w:val="20"/>
        </w:rPr>
        <w:t xml:space="preserve"> Plan serves as a road map that provides clarity to specific </w:t>
      </w:r>
      <w:r w:rsidR="00FF6C11" w:rsidRPr="00D866AC">
        <w:rPr>
          <w:rFonts w:cstheme="minorHAnsi"/>
          <w:i/>
          <w:sz w:val="20"/>
          <w:szCs w:val="20"/>
        </w:rPr>
        <w:t xml:space="preserve">priorities </w:t>
      </w:r>
      <w:r w:rsidR="0044478C" w:rsidRPr="00D866AC">
        <w:rPr>
          <w:rFonts w:cstheme="minorHAnsi"/>
          <w:i/>
          <w:sz w:val="20"/>
          <w:szCs w:val="20"/>
        </w:rPr>
        <w:t xml:space="preserve">and actions that </w:t>
      </w:r>
      <w:r w:rsidR="006509F5" w:rsidRPr="00D866AC">
        <w:rPr>
          <w:rFonts w:cstheme="minorHAnsi"/>
          <w:i/>
          <w:sz w:val="20"/>
          <w:szCs w:val="20"/>
        </w:rPr>
        <w:t xml:space="preserve">will drive </w:t>
      </w:r>
      <w:r w:rsidR="0047598C" w:rsidRPr="00D866AC">
        <w:rPr>
          <w:rFonts w:cstheme="minorHAnsi"/>
          <w:i/>
          <w:sz w:val="20"/>
          <w:szCs w:val="20"/>
        </w:rPr>
        <w:t>student achievement</w:t>
      </w:r>
      <w:r w:rsidR="00B61F6F" w:rsidRPr="00D866AC">
        <w:rPr>
          <w:rFonts w:cstheme="minorHAnsi"/>
          <w:i/>
          <w:sz w:val="20"/>
          <w:szCs w:val="20"/>
        </w:rPr>
        <w:t xml:space="preserve"> </w:t>
      </w:r>
      <w:r w:rsidR="003A5869" w:rsidRPr="00D866AC">
        <w:rPr>
          <w:rFonts w:cstheme="minorHAnsi"/>
          <w:i/>
          <w:sz w:val="20"/>
          <w:szCs w:val="20"/>
        </w:rPr>
        <w:t>over</w:t>
      </w:r>
      <w:r w:rsidR="0044478C" w:rsidRPr="00D866AC">
        <w:rPr>
          <w:rFonts w:cstheme="minorHAnsi"/>
          <w:i/>
          <w:sz w:val="20"/>
          <w:szCs w:val="20"/>
        </w:rPr>
        <w:t xml:space="preserve"> the next </w:t>
      </w:r>
      <w:r w:rsidR="00FE3752">
        <w:rPr>
          <w:rFonts w:cstheme="minorHAnsi"/>
          <w:i/>
          <w:sz w:val="20"/>
          <w:szCs w:val="20"/>
        </w:rPr>
        <w:t>semester</w:t>
      </w:r>
      <w:r w:rsidR="0044478C" w:rsidRPr="00D866AC">
        <w:rPr>
          <w:rFonts w:cstheme="minorHAnsi"/>
          <w:i/>
          <w:sz w:val="20"/>
          <w:szCs w:val="20"/>
        </w:rPr>
        <w:t>.  The plan will help ensure the focus of all stakeholders toward an aligned understanding of the implementation and progress of our school’s initiative</w:t>
      </w:r>
      <w:r w:rsidR="00C73473" w:rsidRPr="00D866AC">
        <w:rPr>
          <w:rFonts w:cstheme="minorHAnsi"/>
          <w:i/>
          <w:sz w:val="20"/>
          <w:szCs w:val="20"/>
        </w:rPr>
        <w:t>s</w:t>
      </w:r>
      <w:r w:rsidR="0044478C" w:rsidRPr="00D866AC">
        <w:rPr>
          <w:rFonts w:cstheme="minorHAnsi"/>
          <w:i/>
          <w:sz w:val="20"/>
          <w:szCs w:val="20"/>
        </w:rPr>
        <w:t>.</w:t>
      </w:r>
      <w:r w:rsidR="00C77099" w:rsidRPr="00D866AC">
        <w:rPr>
          <w:rFonts w:cstheme="minorHAnsi"/>
          <w:i/>
          <w:sz w:val="20"/>
          <w:szCs w:val="20"/>
        </w:rPr>
        <w:t xml:space="preserve">  </w:t>
      </w:r>
      <w:r w:rsidR="008661EB" w:rsidRPr="00D866AC">
        <w:rPr>
          <w:rFonts w:cstheme="minorHAnsi"/>
          <w:i/>
          <w:sz w:val="20"/>
          <w:szCs w:val="20"/>
        </w:rPr>
        <w:t xml:space="preserve">This plan will be presented to SGC for input.  </w:t>
      </w:r>
      <w:r w:rsidR="00C77099" w:rsidRPr="00D866AC">
        <w:rPr>
          <w:rFonts w:cstheme="minorHAnsi"/>
          <w:i/>
          <w:sz w:val="20"/>
          <w:szCs w:val="20"/>
        </w:rPr>
        <w:t xml:space="preserve">School Leadership teams should </w:t>
      </w:r>
      <w:r w:rsidR="0058135C" w:rsidRPr="00D866AC">
        <w:rPr>
          <w:rFonts w:cstheme="minorHAnsi"/>
          <w:i/>
          <w:sz w:val="20"/>
          <w:szCs w:val="20"/>
        </w:rPr>
        <w:t>submit</w:t>
      </w:r>
      <w:r w:rsidR="00C77099" w:rsidRPr="00D866AC">
        <w:rPr>
          <w:rFonts w:cstheme="minorHAnsi"/>
          <w:i/>
          <w:sz w:val="20"/>
          <w:szCs w:val="20"/>
        </w:rPr>
        <w:t xml:space="preserve"> the following </w:t>
      </w:r>
      <w:r w:rsidR="00EF7F59">
        <w:rPr>
          <w:rFonts w:cstheme="minorHAnsi"/>
          <w:i/>
          <w:sz w:val="20"/>
          <w:szCs w:val="20"/>
        </w:rPr>
        <w:t>Semester</w:t>
      </w:r>
      <w:r w:rsidR="00C77099" w:rsidRPr="00D866AC">
        <w:rPr>
          <w:rFonts w:cstheme="minorHAnsi"/>
          <w:i/>
          <w:sz w:val="20"/>
          <w:szCs w:val="20"/>
        </w:rPr>
        <w:t xml:space="preserve"> Plan</w:t>
      </w:r>
      <w:r w:rsidR="000739A7" w:rsidRPr="00D866AC">
        <w:rPr>
          <w:rFonts w:cstheme="minorHAnsi"/>
          <w:i/>
          <w:sz w:val="20"/>
          <w:szCs w:val="20"/>
        </w:rPr>
        <w:t xml:space="preserve"> </w:t>
      </w:r>
      <w:r w:rsidR="0058135C" w:rsidRPr="00D866AC">
        <w:rPr>
          <w:rFonts w:cstheme="minorHAnsi"/>
          <w:i/>
          <w:sz w:val="20"/>
          <w:szCs w:val="20"/>
        </w:rPr>
        <w:t>to their Zone Superintenden</w:t>
      </w:r>
      <w:r w:rsidR="008661EB" w:rsidRPr="00D866AC">
        <w:rPr>
          <w:rFonts w:cstheme="minorHAnsi"/>
          <w:i/>
          <w:sz w:val="20"/>
          <w:szCs w:val="20"/>
        </w:rPr>
        <w:t>t for final and approval</w:t>
      </w:r>
      <w:r w:rsidR="0058135C" w:rsidRPr="00D866AC">
        <w:rPr>
          <w:rFonts w:cstheme="minorHAnsi"/>
          <w:i/>
          <w:sz w:val="20"/>
          <w:szCs w:val="20"/>
        </w:rPr>
        <w:t>.</w:t>
      </w:r>
      <w:r w:rsidR="00BD513D" w:rsidRPr="00D866AC">
        <w:rPr>
          <w:rFonts w:cstheme="minorHAnsi"/>
          <w:i/>
          <w:sz w:val="20"/>
          <w:szCs w:val="20"/>
        </w:rPr>
        <w:t xml:space="preserve">  </w:t>
      </w:r>
      <w:r w:rsidR="007A5C4A" w:rsidRPr="00D866AC">
        <w:rPr>
          <w:rFonts w:cstheme="minorHAnsi"/>
          <w:i/>
          <w:sz w:val="20"/>
          <w:szCs w:val="20"/>
        </w:rPr>
        <w:t>It should be posted on the school website</w:t>
      </w:r>
      <w:r w:rsidR="0056023F" w:rsidRPr="00D866AC">
        <w:rPr>
          <w:rFonts w:cstheme="minorHAnsi"/>
          <w:i/>
          <w:sz w:val="20"/>
          <w:szCs w:val="20"/>
        </w:rPr>
        <w:t xml:space="preserve"> </w:t>
      </w:r>
      <w:r w:rsidR="00F94FCA" w:rsidRPr="00D866AC">
        <w:rPr>
          <w:rFonts w:cstheme="minorHAnsi"/>
          <w:i/>
          <w:sz w:val="20"/>
          <w:szCs w:val="20"/>
        </w:rPr>
        <w:t>upon approval.</w:t>
      </w:r>
      <w:r w:rsidR="007A5C4A" w:rsidRPr="00D866AC">
        <w:rPr>
          <w:rFonts w:cstheme="minorHAnsi"/>
          <w:i/>
          <w:sz w:val="20"/>
          <w:szCs w:val="20"/>
        </w:rPr>
        <w:t xml:space="preserve"> </w:t>
      </w:r>
    </w:p>
    <w:p w14:paraId="7F7538B2" w14:textId="77777777" w:rsidR="00B62AE1" w:rsidRPr="00E97F42" w:rsidRDefault="00B62AE1" w:rsidP="00B62AE1">
      <w:pPr>
        <w:spacing w:after="0" w:line="240" w:lineRule="auto"/>
        <w:rPr>
          <w:rFonts w:cstheme="minorHAnsi"/>
          <w:i/>
        </w:rPr>
      </w:pPr>
    </w:p>
    <w:p w14:paraId="190D81D9" w14:textId="22AB4C8E" w:rsidR="003E6ECE" w:rsidRPr="00E97F42" w:rsidRDefault="006730CD" w:rsidP="008F21AA">
      <w:pPr>
        <w:spacing w:after="0" w:line="240" w:lineRule="auto"/>
        <w:jc w:val="center"/>
        <w:rPr>
          <w:rFonts w:cstheme="minorHAnsi"/>
          <w:b/>
          <w:i/>
        </w:rPr>
      </w:pPr>
      <w:r w:rsidRPr="00E97F42">
        <w:rPr>
          <w:rFonts w:cstheme="minorHAnsi"/>
          <w:b/>
          <w:i/>
        </w:rPr>
        <w:t>STEP ONE:</w:t>
      </w:r>
      <w:r w:rsidR="00615447">
        <w:rPr>
          <w:rFonts w:cstheme="minorHAnsi"/>
          <w:b/>
          <w:i/>
        </w:rPr>
        <w:t xml:space="preserve">  C</w:t>
      </w:r>
      <w:r w:rsidR="0030516E">
        <w:rPr>
          <w:rFonts w:cstheme="minorHAnsi"/>
          <w:b/>
          <w:i/>
        </w:rPr>
        <w:t>omplete table belo</w:t>
      </w:r>
      <w:r w:rsidR="00615447">
        <w:rPr>
          <w:rFonts w:cstheme="minorHAnsi"/>
          <w:b/>
          <w:i/>
        </w:rPr>
        <w:t>w</w:t>
      </w:r>
      <w:r w:rsidR="00996E38">
        <w:rPr>
          <w:rFonts w:cstheme="minorHAnsi"/>
          <w:b/>
          <w:i/>
        </w:rPr>
        <w:t>.</w:t>
      </w:r>
    </w:p>
    <w:p w14:paraId="49576748" w14:textId="5E018F49" w:rsidR="003E6ECE" w:rsidRPr="00E97F42" w:rsidRDefault="002475F3" w:rsidP="00D13510">
      <w:pPr>
        <w:pStyle w:val="ListParagraph"/>
        <w:numPr>
          <w:ilvl w:val="0"/>
          <w:numId w:val="10"/>
        </w:numPr>
        <w:spacing w:after="0" w:line="240" w:lineRule="auto"/>
        <w:rPr>
          <w:rFonts w:cstheme="minorHAnsi"/>
        </w:rPr>
      </w:pPr>
      <w:r w:rsidRPr="00E97F42">
        <w:rPr>
          <w:rFonts w:cstheme="minorHAnsi"/>
          <w:bCs/>
          <w:iCs/>
        </w:rPr>
        <w:t xml:space="preserve">Establish </w:t>
      </w:r>
      <w:r w:rsidR="006647F4">
        <w:rPr>
          <w:rFonts w:cstheme="minorHAnsi"/>
          <w:bCs/>
          <w:iCs/>
        </w:rPr>
        <w:t xml:space="preserve">SMART </w:t>
      </w:r>
      <w:r w:rsidR="003954DF" w:rsidRPr="00E97F42">
        <w:rPr>
          <w:rFonts w:cstheme="minorHAnsi"/>
          <w:bCs/>
          <w:iCs/>
        </w:rPr>
        <w:t xml:space="preserve">goals in each of the three </w:t>
      </w:r>
      <w:r w:rsidR="007F7DD4" w:rsidRPr="00E97F42">
        <w:rPr>
          <w:rFonts w:cstheme="minorHAnsi"/>
          <w:bCs/>
          <w:iCs/>
        </w:rPr>
        <w:t xml:space="preserve">focus areas:  </w:t>
      </w:r>
      <w:r w:rsidR="002129CD">
        <w:rPr>
          <w:rFonts w:cstheme="minorHAnsi"/>
        </w:rPr>
        <w:t>R</w:t>
      </w:r>
      <w:r w:rsidR="001D5533">
        <w:rPr>
          <w:rFonts w:cstheme="minorHAnsi"/>
        </w:rPr>
        <w:t>elationship</w:t>
      </w:r>
      <w:r w:rsidR="002129CD">
        <w:rPr>
          <w:rFonts w:cstheme="minorHAnsi"/>
        </w:rPr>
        <w:t>s and Routines, Tier I, or Interventions</w:t>
      </w:r>
      <w:r w:rsidR="007F32B2" w:rsidRPr="00E97F42">
        <w:rPr>
          <w:rFonts w:cstheme="minorHAnsi"/>
        </w:rPr>
        <w:t>, and the high</w:t>
      </w:r>
      <w:r w:rsidR="00225D5B">
        <w:rPr>
          <w:rFonts w:cstheme="minorHAnsi"/>
        </w:rPr>
        <w:t>-l</w:t>
      </w:r>
      <w:r w:rsidR="007F32B2" w:rsidRPr="00E97F42">
        <w:rPr>
          <w:rFonts w:cstheme="minorHAnsi"/>
        </w:rPr>
        <w:t>evel actions</w:t>
      </w:r>
      <w:r w:rsidR="00225D5B">
        <w:rPr>
          <w:rFonts w:cstheme="minorHAnsi"/>
        </w:rPr>
        <w:t>/practices</w:t>
      </w:r>
      <w:r w:rsidR="003071FA" w:rsidRPr="00E97F42">
        <w:rPr>
          <w:rFonts w:cstheme="minorHAnsi"/>
        </w:rPr>
        <w:t xml:space="preserve"> the school will </w:t>
      </w:r>
      <w:r w:rsidR="00225D5B">
        <w:rPr>
          <w:rFonts w:cstheme="minorHAnsi"/>
        </w:rPr>
        <w:t>employ</w:t>
      </w:r>
      <w:r w:rsidR="003071FA" w:rsidRPr="00E97F42">
        <w:rPr>
          <w:rFonts w:cstheme="minorHAnsi"/>
        </w:rPr>
        <w:t xml:space="preserve"> to achieve those goals.</w:t>
      </w:r>
    </w:p>
    <w:p w14:paraId="35AB53C4" w14:textId="542170D6" w:rsidR="008D6ED5" w:rsidRPr="00E97F42" w:rsidRDefault="00C50CA1" w:rsidP="00D13510">
      <w:pPr>
        <w:pStyle w:val="ListParagraph"/>
        <w:numPr>
          <w:ilvl w:val="0"/>
          <w:numId w:val="10"/>
        </w:numPr>
        <w:spacing w:after="0" w:line="240" w:lineRule="auto"/>
        <w:rPr>
          <w:rFonts w:cstheme="minorHAnsi"/>
        </w:rPr>
      </w:pPr>
      <w:r>
        <w:rPr>
          <w:rFonts w:cstheme="minorHAnsi"/>
        </w:rPr>
        <w:t>Schools may i</w:t>
      </w:r>
      <w:r w:rsidR="003071FA" w:rsidRPr="00E97F42">
        <w:rPr>
          <w:rFonts w:cstheme="minorHAnsi"/>
        </w:rPr>
        <w:t>d</w:t>
      </w:r>
      <w:r w:rsidR="007E3EB5" w:rsidRPr="00E97F42">
        <w:rPr>
          <w:rFonts w:cstheme="minorHAnsi"/>
        </w:rPr>
        <w:t xml:space="preserve">entify </w:t>
      </w:r>
      <w:r w:rsidR="00F3499C" w:rsidRPr="00E97F42">
        <w:rPr>
          <w:rFonts w:cstheme="minorHAnsi"/>
        </w:rPr>
        <w:t>one</w:t>
      </w:r>
      <w:r w:rsidR="00AD5F2D" w:rsidRPr="00E97F42">
        <w:rPr>
          <w:rFonts w:cstheme="minorHAnsi"/>
        </w:rPr>
        <w:t>/two</w:t>
      </w:r>
      <w:r w:rsidR="00F3499C" w:rsidRPr="00E97F42">
        <w:rPr>
          <w:rFonts w:cstheme="minorHAnsi"/>
        </w:rPr>
        <w:t xml:space="preserve"> </w:t>
      </w:r>
      <w:r w:rsidR="007E3EB5" w:rsidRPr="00E97F42">
        <w:rPr>
          <w:rFonts w:cstheme="minorHAnsi"/>
        </w:rPr>
        <w:t xml:space="preserve">additional </w:t>
      </w:r>
      <w:r w:rsidR="003071FA" w:rsidRPr="00E97F42">
        <w:rPr>
          <w:rFonts w:cstheme="minorHAnsi"/>
        </w:rPr>
        <w:t xml:space="preserve">focus </w:t>
      </w:r>
      <w:r w:rsidR="00A839AB" w:rsidRPr="00E97F42">
        <w:rPr>
          <w:rFonts w:cstheme="minorHAnsi"/>
        </w:rPr>
        <w:t xml:space="preserve">areas and </w:t>
      </w:r>
      <w:r w:rsidR="00046BFA" w:rsidRPr="00E97F42">
        <w:rPr>
          <w:rFonts w:cstheme="minorHAnsi"/>
        </w:rPr>
        <w:t>goals</w:t>
      </w:r>
      <w:r w:rsidR="007E3EB5" w:rsidRPr="00E97F42">
        <w:rPr>
          <w:rFonts w:cstheme="minorHAnsi"/>
        </w:rPr>
        <w:t xml:space="preserve"> for the </w:t>
      </w:r>
      <w:r w:rsidR="00EF7F59">
        <w:rPr>
          <w:rFonts w:cstheme="minorHAnsi"/>
        </w:rPr>
        <w:t>Semester</w:t>
      </w:r>
      <w:r w:rsidR="00051466" w:rsidRPr="00E97F42">
        <w:rPr>
          <w:rFonts w:cstheme="minorHAnsi"/>
        </w:rPr>
        <w:t xml:space="preserve"> period</w:t>
      </w:r>
      <w:r w:rsidR="00A415E4" w:rsidRPr="00E97F42">
        <w:rPr>
          <w:rFonts w:cstheme="minorHAnsi"/>
        </w:rPr>
        <w:t xml:space="preserve"> (i.e. </w:t>
      </w:r>
      <w:r w:rsidR="003F7105" w:rsidRPr="00E97F42">
        <w:rPr>
          <w:rFonts w:cstheme="minorHAnsi"/>
        </w:rPr>
        <w:t>drop-out</w:t>
      </w:r>
      <w:r w:rsidR="00A415E4" w:rsidRPr="00E97F42">
        <w:rPr>
          <w:rFonts w:cstheme="minorHAnsi"/>
        </w:rPr>
        <w:t xml:space="preserve">, </w:t>
      </w:r>
      <w:r w:rsidR="003F7105" w:rsidRPr="00E97F42">
        <w:rPr>
          <w:rFonts w:cstheme="minorHAnsi"/>
        </w:rPr>
        <w:t>continuous achievement</w:t>
      </w:r>
      <w:r w:rsidR="00A415E4" w:rsidRPr="00E97F42">
        <w:rPr>
          <w:rFonts w:cstheme="minorHAnsi"/>
        </w:rPr>
        <w:t xml:space="preserve">, attendance, discipline, </w:t>
      </w:r>
      <w:r w:rsidR="00052C1F" w:rsidRPr="00E97F42">
        <w:rPr>
          <w:rFonts w:cstheme="minorHAnsi"/>
        </w:rPr>
        <w:t>targeted sub-group</w:t>
      </w:r>
      <w:r w:rsidR="00A415E4" w:rsidRPr="00E97F42">
        <w:rPr>
          <w:rFonts w:cstheme="minorHAnsi"/>
        </w:rPr>
        <w:t xml:space="preserve">, </w:t>
      </w:r>
      <w:r w:rsidR="00486EE5" w:rsidRPr="00E97F42">
        <w:rPr>
          <w:rFonts w:cstheme="minorHAnsi"/>
        </w:rPr>
        <w:t xml:space="preserve">college readiness, </w:t>
      </w:r>
      <w:r w:rsidR="00A415E4" w:rsidRPr="00E97F42">
        <w:rPr>
          <w:rFonts w:cstheme="minorHAnsi"/>
        </w:rPr>
        <w:t>etc.)</w:t>
      </w:r>
      <w:r w:rsidR="00A839AB" w:rsidRPr="00E97F42">
        <w:rPr>
          <w:rFonts w:cstheme="minorHAnsi"/>
        </w:rPr>
        <w:t xml:space="preserve"> as well as related </w:t>
      </w:r>
      <w:r w:rsidR="00934A3E" w:rsidRPr="00E97F42">
        <w:rPr>
          <w:rFonts w:cstheme="minorHAnsi"/>
        </w:rPr>
        <w:t>high</w:t>
      </w:r>
      <w:r w:rsidR="00934A3E">
        <w:rPr>
          <w:rFonts w:cstheme="minorHAnsi"/>
        </w:rPr>
        <w:t>-l</w:t>
      </w:r>
      <w:r w:rsidR="00934A3E" w:rsidRPr="00E97F42">
        <w:rPr>
          <w:rFonts w:cstheme="minorHAnsi"/>
        </w:rPr>
        <w:t>evel actions</w:t>
      </w:r>
      <w:r w:rsidR="00934A3E">
        <w:rPr>
          <w:rFonts w:cstheme="minorHAnsi"/>
        </w:rPr>
        <w:t>/practices</w:t>
      </w:r>
      <w:r w:rsidR="00991010" w:rsidRPr="00E97F42">
        <w:rPr>
          <w:rFonts w:cstheme="minorHAnsi"/>
        </w:rPr>
        <w:t>.</w:t>
      </w:r>
    </w:p>
    <w:p w14:paraId="5166FEE2" w14:textId="77777777" w:rsidR="007E4504" w:rsidRPr="00E97F42" w:rsidRDefault="007E4504" w:rsidP="008F21AA">
      <w:pPr>
        <w:spacing w:after="0" w:line="240" w:lineRule="auto"/>
        <w:jc w:val="center"/>
        <w:rPr>
          <w:rFonts w:cstheme="minorHAnsi"/>
        </w:rPr>
      </w:pPr>
    </w:p>
    <w:tbl>
      <w:tblPr>
        <w:tblStyle w:val="PlainTable1"/>
        <w:tblpPr w:leftFromText="180" w:rightFromText="180" w:vertAnchor="text" w:tblpX="-95" w:tblpY="1"/>
        <w:tblW w:w="14220" w:type="dxa"/>
        <w:tblLook w:val="04A0" w:firstRow="1" w:lastRow="0" w:firstColumn="1" w:lastColumn="0" w:noHBand="0" w:noVBand="1"/>
      </w:tblPr>
      <w:tblGrid>
        <w:gridCol w:w="328"/>
        <w:gridCol w:w="1910"/>
        <w:gridCol w:w="5080"/>
        <w:gridCol w:w="6902"/>
      </w:tblGrid>
      <w:tr w:rsidR="0073550D" w:rsidRPr="00E97F42" w14:paraId="692E0A70" w14:textId="77777777" w:rsidTr="002307CD">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328" w:type="dxa"/>
          </w:tcPr>
          <w:p w14:paraId="08B960A5" w14:textId="77777777" w:rsidR="00D13510" w:rsidRPr="00E97F42" w:rsidRDefault="00D13510" w:rsidP="008A0877">
            <w:pPr>
              <w:rPr>
                <w:rFonts w:cstheme="minorHAnsi"/>
                <w:color w:val="FFFFFF" w:themeColor="background1"/>
              </w:rPr>
            </w:pPr>
          </w:p>
        </w:tc>
        <w:tc>
          <w:tcPr>
            <w:tcW w:w="1910" w:type="dxa"/>
          </w:tcPr>
          <w:p w14:paraId="4ABD56A2" w14:textId="22A6EE6E" w:rsidR="00D13510" w:rsidRPr="00E97F42" w:rsidRDefault="00D13510" w:rsidP="008A087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b w:val="0"/>
                <w:color w:val="FFFFFF" w:themeColor="background1"/>
              </w:rPr>
            </w:pPr>
            <w:r w:rsidRPr="00E97F42">
              <w:rPr>
                <w:rFonts w:cstheme="minorHAnsi"/>
                <w:color w:val="FFFFFF" w:themeColor="background1"/>
              </w:rPr>
              <w:t>Focus Areas</w:t>
            </w:r>
          </w:p>
        </w:tc>
        <w:tc>
          <w:tcPr>
            <w:tcW w:w="5080" w:type="dxa"/>
          </w:tcPr>
          <w:p w14:paraId="7D38081A" w14:textId="1929B42F" w:rsidR="00D13510" w:rsidRPr="00E97F42" w:rsidRDefault="00570546" w:rsidP="008A087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b w:val="0"/>
                <w:color w:val="FFFFFF" w:themeColor="background1"/>
              </w:rPr>
            </w:pPr>
            <w:r>
              <w:rPr>
                <w:rFonts w:cstheme="minorHAnsi"/>
                <w:color w:val="FFFFFF" w:themeColor="background1"/>
              </w:rPr>
              <w:t xml:space="preserve"> Semester </w:t>
            </w:r>
            <w:r w:rsidR="00D13510" w:rsidRPr="00E97F42">
              <w:rPr>
                <w:rFonts w:cstheme="minorHAnsi"/>
                <w:color w:val="FFFFFF" w:themeColor="background1"/>
              </w:rPr>
              <w:t>Goal</w:t>
            </w:r>
          </w:p>
        </w:tc>
        <w:tc>
          <w:tcPr>
            <w:tcW w:w="6902" w:type="dxa"/>
          </w:tcPr>
          <w:p w14:paraId="1936DFA2" w14:textId="156529BB" w:rsidR="00D13510" w:rsidRPr="00E97F42" w:rsidRDefault="006300B0" w:rsidP="008A087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b w:val="0"/>
                <w:color w:val="FFFFFF" w:themeColor="background1"/>
              </w:rPr>
            </w:pPr>
            <w:r>
              <w:rPr>
                <w:rFonts w:cstheme="minorHAnsi"/>
                <w:color w:val="FFFFFF" w:themeColor="background1"/>
              </w:rPr>
              <w:t xml:space="preserve">Two </w:t>
            </w:r>
            <w:r w:rsidR="00D13510" w:rsidRPr="00E97F42">
              <w:rPr>
                <w:rFonts w:cstheme="minorHAnsi"/>
                <w:color w:val="FFFFFF" w:themeColor="background1"/>
              </w:rPr>
              <w:t>High Level Actions</w:t>
            </w:r>
            <w:r w:rsidR="00934A3E">
              <w:rPr>
                <w:rFonts w:cstheme="minorHAnsi"/>
                <w:color w:val="FFFFFF" w:themeColor="background1"/>
              </w:rPr>
              <w:t>/Practices</w:t>
            </w:r>
          </w:p>
        </w:tc>
      </w:tr>
      <w:tr w:rsidR="0073550D" w:rsidRPr="00E97F42" w14:paraId="4B38D94F" w14:textId="77777777" w:rsidTr="002307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 w:type="dxa"/>
          </w:tcPr>
          <w:p w14:paraId="41F26315" w14:textId="14A655C4" w:rsidR="00D13510" w:rsidRPr="00E97F42" w:rsidRDefault="00D13510" w:rsidP="008A0877">
            <w:pPr>
              <w:rPr>
                <w:rFonts w:cstheme="minorHAnsi"/>
                <w:color w:val="FFFFFF" w:themeColor="background1"/>
              </w:rPr>
            </w:pPr>
            <w:r w:rsidRPr="00E97F42">
              <w:rPr>
                <w:rFonts w:cstheme="minorHAnsi"/>
              </w:rPr>
              <w:t>1</w:t>
            </w:r>
          </w:p>
        </w:tc>
        <w:tc>
          <w:tcPr>
            <w:tcW w:w="1910" w:type="dxa"/>
          </w:tcPr>
          <w:p w14:paraId="0ACFFA5E" w14:textId="19C87AA4" w:rsidR="00D13510" w:rsidRPr="00223F99" w:rsidRDefault="002129CD" w:rsidP="008A0877">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b/>
                <w:color w:val="FFFFFF" w:themeColor="background1"/>
                <w:sz w:val="20"/>
                <w:szCs w:val="20"/>
              </w:rPr>
            </w:pPr>
            <w:r w:rsidRPr="00223F99">
              <w:rPr>
                <w:rFonts w:cstheme="minorHAnsi"/>
                <w:sz w:val="20"/>
                <w:szCs w:val="20"/>
              </w:rPr>
              <w:t>R</w:t>
            </w:r>
            <w:r w:rsidR="001D5533" w:rsidRPr="00223F99">
              <w:rPr>
                <w:rFonts w:cstheme="minorHAnsi"/>
                <w:sz w:val="20"/>
                <w:szCs w:val="20"/>
              </w:rPr>
              <w:t>elationship</w:t>
            </w:r>
            <w:r w:rsidRPr="00223F99">
              <w:rPr>
                <w:rFonts w:cstheme="minorHAnsi"/>
                <w:sz w:val="20"/>
                <w:szCs w:val="20"/>
              </w:rPr>
              <w:t>s and Routines</w:t>
            </w:r>
          </w:p>
        </w:tc>
        <w:tc>
          <w:tcPr>
            <w:tcW w:w="5080" w:type="dxa"/>
          </w:tcPr>
          <w:p w14:paraId="67C4A48A" w14:textId="51E8B11F" w:rsidR="00CC2204" w:rsidRPr="00223F99" w:rsidRDefault="007D258D" w:rsidP="008A0877">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b/>
                <w:color w:val="FFFFFF" w:themeColor="background1"/>
                <w:sz w:val="20"/>
                <w:szCs w:val="20"/>
              </w:rPr>
            </w:pPr>
            <w:bookmarkStart w:id="1" w:name="_Hlk74050928"/>
            <w:r w:rsidRPr="00223F99">
              <w:rPr>
                <w:rStyle w:val="normaltextrun"/>
                <w:rFonts w:cstheme="minorHAnsi"/>
                <w:color w:val="000000"/>
                <w:sz w:val="20"/>
                <w:szCs w:val="20"/>
              </w:rPr>
              <w:t>80</w:t>
            </w:r>
            <w:r w:rsidR="00327FC4" w:rsidRPr="00223F99">
              <w:rPr>
                <w:rStyle w:val="normaltextrun"/>
                <w:rFonts w:cstheme="minorHAnsi"/>
                <w:color w:val="000000"/>
                <w:sz w:val="20"/>
                <w:szCs w:val="20"/>
              </w:rPr>
              <w:t>% of students will indicate that they feel a sense of belonging, know what is expected of them and have the tools to be able to meet those expectations</w:t>
            </w:r>
            <w:r w:rsidR="00327FC4" w:rsidRPr="00223F99">
              <w:rPr>
                <w:rStyle w:val="eop"/>
                <w:rFonts w:cstheme="minorHAnsi"/>
                <w:color w:val="000000"/>
                <w:sz w:val="20"/>
                <w:szCs w:val="20"/>
              </w:rPr>
              <w:t> </w:t>
            </w:r>
            <w:bookmarkEnd w:id="1"/>
          </w:p>
        </w:tc>
        <w:tc>
          <w:tcPr>
            <w:tcW w:w="6902" w:type="dxa"/>
          </w:tcPr>
          <w:p w14:paraId="77D1DAA7" w14:textId="3627EB6D" w:rsidR="00327FC4" w:rsidRPr="00223F99" w:rsidRDefault="00327FC4" w:rsidP="00770650">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223F99">
              <w:rPr>
                <w:rStyle w:val="normaltextrun"/>
                <w:rFonts w:asciiTheme="minorHAnsi" w:hAnsiTheme="minorHAnsi" w:cstheme="minorHAnsi"/>
                <w:sz w:val="20"/>
                <w:szCs w:val="20"/>
              </w:rPr>
              <w:t xml:space="preserve">Teachers will </w:t>
            </w:r>
            <w:r w:rsidR="002C2018" w:rsidRPr="00223F99">
              <w:rPr>
                <w:rStyle w:val="normaltextrun"/>
                <w:rFonts w:asciiTheme="minorHAnsi" w:hAnsiTheme="minorHAnsi" w:cstheme="minorHAnsi"/>
                <w:sz w:val="20"/>
                <w:szCs w:val="20"/>
              </w:rPr>
              <w:t xml:space="preserve">teach the PBIS Matrix Behaviors </w:t>
            </w:r>
          </w:p>
          <w:p w14:paraId="43F28DDB" w14:textId="5B745144" w:rsidR="00D13510" w:rsidRPr="00223F99" w:rsidRDefault="0025237B" w:rsidP="00770650">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223F99">
              <w:rPr>
                <w:rStyle w:val="normaltextrun"/>
                <w:rFonts w:asciiTheme="minorHAnsi" w:hAnsiTheme="minorHAnsi" w:cstheme="minorHAnsi"/>
                <w:color w:val="000000"/>
                <w:sz w:val="20"/>
                <w:szCs w:val="20"/>
              </w:rPr>
              <w:t>Imple</w:t>
            </w:r>
            <w:r w:rsidR="00D2606F" w:rsidRPr="00223F99">
              <w:rPr>
                <w:rStyle w:val="normaltextrun"/>
                <w:rFonts w:asciiTheme="minorHAnsi" w:hAnsiTheme="minorHAnsi" w:cstheme="minorHAnsi"/>
                <w:color w:val="000000"/>
                <w:sz w:val="20"/>
                <w:szCs w:val="20"/>
              </w:rPr>
              <w:t xml:space="preserve">mentation of the REThink Ed lessons and morning meetings </w:t>
            </w:r>
          </w:p>
        </w:tc>
      </w:tr>
      <w:tr w:rsidR="00923CEB" w:rsidRPr="00E97F42" w14:paraId="199A16D8" w14:textId="77777777" w:rsidTr="002307CD">
        <w:tc>
          <w:tcPr>
            <w:cnfStyle w:val="001000000000" w:firstRow="0" w:lastRow="0" w:firstColumn="1" w:lastColumn="0" w:oddVBand="0" w:evenVBand="0" w:oddHBand="0" w:evenHBand="0" w:firstRowFirstColumn="0" w:firstRowLastColumn="0" w:lastRowFirstColumn="0" w:lastRowLastColumn="0"/>
            <w:tcW w:w="328" w:type="dxa"/>
          </w:tcPr>
          <w:p w14:paraId="26535A8F" w14:textId="00AC3A4C" w:rsidR="00D13510" w:rsidRPr="00E97F42" w:rsidRDefault="00D13510" w:rsidP="008A0877">
            <w:pPr>
              <w:rPr>
                <w:rFonts w:cstheme="minorHAnsi"/>
              </w:rPr>
            </w:pPr>
            <w:r w:rsidRPr="00E97F42">
              <w:rPr>
                <w:rFonts w:cstheme="minorHAnsi"/>
              </w:rPr>
              <w:t>2</w:t>
            </w:r>
          </w:p>
        </w:tc>
        <w:tc>
          <w:tcPr>
            <w:tcW w:w="1910" w:type="dxa"/>
          </w:tcPr>
          <w:p w14:paraId="4F63A1B9" w14:textId="3A92E736" w:rsidR="00D13510" w:rsidRPr="00223F99" w:rsidRDefault="002129CD" w:rsidP="008A087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23F99">
              <w:rPr>
                <w:rFonts w:cstheme="minorHAnsi"/>
                <w:sz w:val="20"/>
                <w:szCs w:val="20"/>
              </w:rPr>
              <w:t>Tier I</w:t>
            </w:r>
          </w:p>
        </w:tc>
        <w:tc>
          <w:tcPr>
            <w:tcW w:w="5080" w:type="dxa"/>
          </w:tcPr>
          <w:p w14:paraId="0CE71ADF" w14:textId="14EE5550" w:rsidR="008803F5" w:rsidRPr="00223F99" w:rsidRDefault="008803F5" w:rsidP="008A0877">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23F99">
              <w:rPr>
                <w:rStyle w:val="eop"/>
                <w:rFonts w:asciiTheme="minorHAnsi" w:hAnsiTheme="minorHAnsi" w:cstheme="minorHAnsi"/>
                <w:sz w:val="20"/>
                <w:szCs w:val="20"/>
              </w:rPr>
              <w:t>80% of all students will demonstrate proficiency</w:t>
            </w:r>
            <w:r w:rsidR="0038596C" w:rsidRPr="00223F99">
              <w:rPr>
                <w:rStyle w:val="eop"/>
                <w:rFonts w:asciiTheme="minorHAnsi" w:hAnsiTheme="minorHAnsi" w:cstheme="minorHAnsi"/>
                <w:sz w:val="20"/>
                <w:szCs w:val="20"/>
              </w:rPr>
              <w:t xml:space="preserve"> </w:t>
            </w:r>
            <w:r w:rsidR="008519BD" w:rsidRPr="00223F99">
              <w:rPr>
                <w:rStyle w:val="eop"/>
                <w:rFonts w:asciiTheme="minorHAnsi" w:hAnsiTheme="minorHAnsi" w:cstheme="minorHAnsi"/>
                <w:sz w:val="20"/>
                <w:szCs w:val="20"/>
              </w:rPr>
              <w:t xml:space="preserve">of </w:t>
            </w:r>
            <w:r w:rsidR="00D3452B" w:rsidRPr="00223F99">
              <w:rPr>
                <w:rStyle w:val="eop"/>
                <w:rFonts w:asciiTheme="minorHAnsi" w:hAnsiTheme="minorHAnsi" w:cstheme="minorHAnsi"/>
                <w:sz w:val="20"/>
                <w:szCs w:val="20"/>
              </w:rPr>
              <w:t>80</w:t>
            </w:r>
            <w:r w:rsidR="00045E89" w:rsidRPr="00223F99">
              <w:rPr>
                <w:rStyle w:val="eop"/>
                <w:rFonts w:asciiTheme="minorHAnsi" w:hAnsiTheme="minorHAnsi" w:cstheme="minorHAnsi"/>
                <w:sz w:val="20"/>
                <w:szCs w:val="20"/>
              </w:rPr>
              <w:t>% or higher</w:t>
            </w:r>
            <w:r w:rsidR="008519BD" w:rsidRPr="00223F99">
              <w:rPr>
                <w:rStyle w:val="eop"/>
                <w:rFonts w:asciiTheme="minorHAnsi" w:hAnsiTheme="minorHAnsi" w:cstheme="minorHAnsi"/>
                <w:sz w:val="20"/>
                <w:szCs w:val="20"/>
              </w:rPr>
              <w:t>,</w:t>
            </w:r>
            <w:r w:rsidRPr="00223F99">
              <w:rPr>
                <w:rStyle w:val="eop"/>
                <w:rFonts w:asciiTheme="minorHAnsi" w:hAnsiTheme="minorHAnsi" w:cstheme="minorHAnsi"/>
                <w:sz w:val="20"/>
                <w:szCs w:val="20"/>
              </w:rPr>
              <w:t xml:space="preserve"> on exit tickets and </w:t>
            </w:r>
            <w:r w:rsidR="0038596C" w:rsidRPr="00223F99">
              <w:rPr>
                <w:rStyle w:val="eop"/>
                <w:rFonts w:asciiTheme="minorHAnsi" w:hAnsiTheme="minorHAnsi" w:cstheme="minorHAnsi"/>
                <w:sz w:val="20"/>
                <w:szCs w:val="20"/>
              </w:rPr>
              <w:t>unit</w:t>
            </w:r>
            <w:r w:rsidRPr="00223F99">
              <w:rPr>
                <w:rStyle w:val="eop"/>
                <w:rFonts w:asciiTheme="minorHAnsi" w:hAnsiTheme="minorHAnsi" w:cstheme="minorHAnsi"/>
                <w:sz w:val="20"/>
                <w:szCs w:val="20"/>
              </w:rPr>
              <w:t xml:space="preserve"> assessments</w:t>
            </w:r>
            <w:r w:rsidR="0010034E" w:rsidRPr="00223F99">
              <w:rPr>
                <w:rStyle w:val="eop"/>
                <w:rFonts w:asciiTheme="minorHAnsi" w:hAnsiTheme="minorHAnsi" w:cstheme="minorHAnsi"/>
                <w:sz w:val="20"/>
                <w:szCs w:val="20"/>
              </w:rPr>
              <w:t xml:space="preserve"> </w:t>
            </w:r>
            <w:r w:rsidR="000E6404" w:rsidRPr="00223F99">
              <w:rPr>
                <w:rStyle w:val="eop"/>
                <w:rFonts w:asciiTheme="minorHAnsi" w:hAnsiTheme="minorHAnsi" w:cstheme="minorHAnsi"/>
                <w:sz w:val="20"/>
                <w:szCs w:val="20"/>
              </w:rPr>
              <w:t xml:space="preserve">(Reading/Math/Science) </w:t>
            </w:r>
          </w:p>
          <w:p w14:paraId="2030EBC5" w14:textId="2B4CB039" w:rsidR="00D13510" w:rsidRPr="00223F99" w:rsidRDefault="00D13510" w:rsidP="008A08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6902" w:type="dxa"/>
          </w:tcPr>
          <w:p w14:paraId="2CA928BA" w14:textId="3D1C78C3" w:rsidR="00327FC4" w:rsidRPr="00223F99" w:rsidRDefault="00327FC4" w:rsidP="00AE159F">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23F99">
              <w:rPr>
                <w:rFonts w:cstheme="minorHAnsi"/>
                <w:sz w:val="20"/>
                <w:szCs w:val="20"/>
              </w:rPr>
              <w:t>Teachers will plan</w:t>
            </w:r>
            <w:r w:rsidR="008519BD" w:rsidRPr="00223F99">
              <w:rPr>
                <w:rFonts w:cstheme="minorHAnsi"/>
                <w:sz w:val="20"/>
                <w:szCs w:val="20"/>
              </w:rPr>
              <w:t xml:space="preserve"> </w:t>
            </w:r>
            <w:r w:rsidR="004C0AA6" w:rsidRPr="00223F99">
              <w:rPr>
                <w:rFonts w:cstheme="minorHAnsi"/>
                <w:sz w:val="20"/>
                <w:szCs w:val="20"/>
              </w:rPr>
              <w:t>to utilize</w:t>
            </w:r>
            <w:r w:rsidRPr="00223F99">
              <w:rPr>
                <w:rFonts w:cstheme="minorHAnsi"/>
                <w:sz w:val="20"/>
                <w:szCs w:val="20"/>
              </w:rPr>
              <w:t xml:space="preserve"> assessments and learning acceleration coherence maps </w:t>
            </w:r>
            <w:r w:rsidR="00AC30A0" w:rsidRPr="00223F99">
              <w:rPr>
                <w:rFonts w:cstheme="minorHAnsi"/>
                <w:sz w:val="20"/>
                <w:szCs w:val="20"/>
              </w:rPr>
              <w:t>and exit ticket data</w:t>
            </w:r>
          </w:p>
          <w:p w14:paraId="349C1FD9" w14:textId="77777777" w:rsidR="00AE02EA" w:rsidRPr="00223F99" w:rsidRDefault="00AE02EA" w:rsidP="00AE159F">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74D81754" w14:textId="7AE815E0" w:rsidR="00AC30A0" w:rsidRPr="00223F99" w:rsidRDefault="00327FC4" w:rsidP="00AE159F">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23F99">
              <w:rPr>
                <w:rFonts w:cstheme="minorHAnsi"/>
                <w:sz w:val="20"/>
                <w:szCs w:val="20"/>
              </w:rPr>
              <w:t>Teachers will implement and deliver instruction following the K-5 literacy and math structure</w:t>
            </w:r>
            <w:r w:rsidR="00AC30A0" w:rsidRPr="00223F99">
              <w:rPr>
                <w:rFonts w:cstheme="minorHAnsi"/>
                <w:sz w:val="20"/>
                <w:szCs w:val="20"/>
              </w:rPr>
              <w:t xml:space="preserve"> (clear learning targets, checks for understanding</w:t>
            </w:r>
            <w:r w:rsidR="007B6EB7" w:rsidRPr="00223F99">
              <w:rPr>
                <w:rFonts w:cstheme="minorHAnsi"/>
                <w:sz w:val="20"/>
                <w:szCs w:val="20"/>
              </w:rPr>
              <w:t xml:space="preserve">, </w:t>
            </w:r>
            <w:r w:rsidR="00D73B9C" w:rsidRPr="00223F99">
              <w:rPr>
                <w:rFonts w:cstheme="minorHAnsi"/>
                <w:sz w:val="20"/>
                <w:szCs w:val="20"/>
              </w:rPr>
              <w:t>independent practice</w:t>
            </w:r>
            <w:r w:rsidR="00AC30A0" w:rsidRPr="00223F99">
              <w:rPr>
                <w:rFonts w:cstheme="minorHAnsi"/>
                <w:sz w:val="20"/>
                <w:szCs w:val="20"/>
              </w:rPr>
              <w:t xml:space="preserve"> and exits tickets)</w:t>
            </w:r>
          </w:p>
          <w:p w14:paraId="7EF8607A" w14:textId="793EAF4D" w:rsidR="00327FC4" w:rsidRPr="00223F99" w:rsidRDefault="00327FC4" w:rsidP="008A087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i/>
                <w:iCs/>
                <w:sz w:val="20"/>
                <w:szCs w:val="20"/>
              </w:rPr>
            </w:pPr>
          </w:p>
        </w:tc>
      </w:tr>
      <w:tr w:rsidR="0073550D" w:rsidRPr="00E97F42" w14:paraId="01F765AE" w14:textId="77777777" w:rsidTr="002307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 w:type="dxa"/>
          </w:tcPr>
          <w:p w14:paraId="476B0CF2" w14:textId="08EE74DD" w:rsidR="00D13510" w:rsidRPr="00E97F42" w:rsidRDefault="00D13510" w:rsidP="008A0877">
            <w:pPr>
              <w:rPr>
                <w:rFonts w:cstheme="minorHAnsi"/>
              </w:rPr>
            </w:pPr>
            <w:r w:rsidRPr="00E97F42">
              <w:rPr>
                <w:rFonts w:cstheme="minorHAnsi"/>
              </w:rPr>
              <w:t>3</w:t>
            </w:r>
          </w:p>
        </w:tc>
        <w:tc>
          <w:tcPr>
            <w:tcW w:w="1910" w:type="dxa"/>
          </w:tcPr>
          <w:p w14:paraId="70DC8DC2" w14:textId="6C458BD7" w:rsidR="00D13510" w:rsidRPr="00223F99" w:rsidRDefault="002129CD" w:rsidP="008A0877">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23F99">
              <w:rPr>
                <w:rFonts w:cstheme="minorHAnsi"/>
                <w:sz w:val="20"/>
                <w:szCs w:val="20"/>
              </w:rPr>
              <w:t>Interventions</w:t>
            </w:r>
          </w:p>
        </w:tc>
        <w:tc>
          <w:tcPr>
            <w:tcW w:w="5080" w:type="dxa"/>
          </w:tcPr>
          <w:p w14:paraId="262FE249" w14:textId="7F906273" w:rsidR="00B90FE0" w:rsidRPr="00223F99" w:rsidRDefault="446F9B7E" w:rsidP="008A0877">
            <w:pPr>
              <w:pStyle w:val="paragraph"/>
              <w:spacing w:before="0" w:beforeAutospacing="0" w:after="0" w:afterAutospacing="0"/>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cstheme="minorHAnsi"/>
                <w:sz w:val="20"/>
                <w:szCs w:val="20"/>
              </w:rPr>
            </w:pPr>
            <w:r w:rsidRPr="00223F99">
              <w:rPr>
                <w:rStyle w:val="normaltextrun"/>
                <w:rFonts w:asciiTheme="minorHAnsi" w:hAnsiTheme="minorHAnsi" w:cstheme="minorHAnsi"/>
                <w:sz w:val="20"/>
                <w:szCs w:val="20"/>
              </w:rPr>
              <w:t>By January 2022, 80% of kindergarten through 5</w:t>
            </w:r>
            <w:r w:rsidRPr="00223F99">
              <w:rPr>
                <w:rStyle w:val="normaltextrun"/>
                <w:rFonts w:asciiTheme="minorHAnsi" w:hAnsiTheme="minorHAnsi" w:cstheme="minorHAnsi"/>
                <w:sz w:val="20"/>
                <w:szCs w:val="20"/>
                <w:vertAlign w:val="superscript"/>
              </w:rPr>
              <w:t>th</w:t>
            </w:r>
            <w:r w:rsidRPr="00223F99">
              <w:rPr>
                <w:rStyle w:val="normaltextrun"/>
                <w:rFonts w:asciiTheme="minorHAnsi" w:hAnsiTheme="minorHAnsi" w:cstheme="minorHAnsi"/>
                <w:sz w:val="20"/>
                <w:szCs w:val="20"/>
              </w:rPr>
              <w:t> grade students will meet their typical growth as measured by the mid-year Reading/Math diagnostic I-Ready. </w:t>
            </w:r>
          </w:p>
          <w:p w14:paraId="6F07533A" w14:textId="409A5156" w:rsidR="3219E6E5" w:rsidRPr="00223F99" w:rsidRDefault="3219E6E5" w:rsidP="008A0877">
            <w:pPr>
              <w:pStyle w:val="paragraph"/>
              <w:spacing w:before="0" w:beforeAutospacing="0" w:after="0" w:afterAutospacing="0"/>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sz w:val="20"/>
                <w:szCs w:val="20"/>
              </w:rPr>
            </w:pPr>
          </w:p>
          <w:p w14:paraId="7A1E66C8" w14:textId="42D30C88" w:rsidR="00D13510" w:rsidRPr="00223F99" w:rsidRDefault="2B9E08A6" w:rsidP="008A0877">
            <w:pPr>
              <w:cnfStyle w:val="000000100000" w:firstRow="0" w:lastRow="0" w:firstColumn="0" w:lastColumn="0" w:oddVBand="0" w:evenVBand="0" w:oddHBand="1" w:evenHBand="0" w:firstRowFirstColumn="0" w:firstRowLastColumn="0" w:lastRowFirstColumn="0" w:lastRowLastColumn="0"/>
              <w:rPr>
                <w:rStyle w:val="eop"/>
                <w:rFonts w:eastAsia="Times New Roman" w:cstheme="minorHAnsi"/>
                <w:sz w:val="20"/>
                <w:szCs w:val="20"/>
              </w:rPr>
            </w:pPr>
            <w:r w:rsidRPr="00223F99">
              <w:rPr>
                <w:rStyle w:val="normaltextrun"/>
                <w:rFonts w:cstheme="minorHAnsi"/>
                <w:sz w:val="20"/>
                <w:szCs w:val="20"/>
              </w:rPr>
              <w:t>By January 2022, </w:t>
            </w:r>
            <w:r w:rsidR="3E552025" w:rsidRPr="00223F99">
              <w:rPr>
                <w:rStyle w:val="normaltextrun"/>
                <w:rFonts w:cstheme="minorHAnsi"/>
                <w:sz w:val="20"/>
                <w:szCs w:val="20"/>
              </w:rPr>
              <w:t>100% of tier 3 students will meet their stretch growth as measured by the mid-year Reading/Math diagnostic I-Ready. </w:t>
            </w:r>
          </w:p>
        </w:tc>
        <w:tc>
          <w:tcPr>
            <w:tcW w:w="6902" w:type="dxa"/>
          </w:tcPr>
          <w:p w14:paraId="53B683D5" w14:textId="5CD4BB52" w:rsidR="00D13510" w:rsidRPr="00223F99" w:rsidRDefault="00A042DE" w:rsidP="00AE02EA">
            <w:pPr>
              <w:spacing w:after="0" w:line="240" w:lineRule="auto"/>
              <w:cnfStyle w:val="000000100000" w:firstRow="0" w:lastRow="0" w:firstColumn="0" w:lastColumn="0" w:oddVBand="0" w:evenVBand="0" w:oddHBand="1" w:evenHBand="0" w:firstRowFirstColumn="0" w:firstRowLastColumn="0" w:lastRowFirstColumn="0" w:lastRowLastColumn="0"/>
              <w:rPr>
                <w:rFonts w:eastAsiaTheme="minorEastAsia" w:cstheme="minorHAnsi"/>
                <w:iCs/>
                <w:sz w:val="20"/>
                <w:szCs w:val="20"/>
              </w:rPr>
            </w:pPr>
            <w:r w:rsidRPr="00223F99">
              <w:rPr>
                <w:rFonts w:cstheme="minorHAnsi"/>
                <w:iCs/>
                <w:sz w:val="20"/>
                <w:szCs w:val="20"/>
              </w:rPr>
              <w:t>Teachers will</w:t>
            </w:r>
            <w:r w:rsidR="007C33D7" w:rsidRPr="00223F99">
              <w:rPr>
                <w:rFonts w:cstheme="minorHAnsi"/>
                <w:iCs/>
                <w:sz w:val="20"/>
                <w:szCs w:val="20"/>
              </w:rPr>
              <w:t xml:space="preserve"> </w:t>
            </w:r>
            <w:r w:rsidR="00EB3EEF" w:rsidRPr="00223F99">
              <w:rPr>
                <w:rFonts w:cstheme="minorHAnsi"/>
                <w:iCs/>
                <w:sz w:val="20"/>
                <w:szCs w:val="20"/>
              </w:rPr>
              <w:t xml:space="preserve">provide </w:t>
            </w:r>
            <w:r w:rsidR="007C33D7" w:rsidRPr="00223F99">
              <w:rPr>
                <w:rFonts w:cstheme="minorHAnsi"/>
                <w:iCs/>
                <w:sz w:val="20"/>
                <w:szCs w:val="20"/>
              </w:rPr>
              <w:t xml:space="preserve">small group instruction </w:t>
            </w:r>
            <w:r w:rsidR="00EB3EEF" w:rsidRPr="00223F99">
              <w:rPr>
                <w:rFonts w:cstheme="minorHAnsi"/>
                <w:iCs/>
                <w:sz w:val="20"/>
                <w:szCs w:val="20"/>
              </w:rPr>
              <w:t xml:space="preserve">based on iready </w:t>
            </w:r>
            <w:r w:rsidR="002A0B72" w:rsidRPr="00223F99">
              <w:rPr>
                <w:rFonts w:cstheme="minorHAnsi"/>
                <w:iCs/>
                <w:sz w:val="20"/>
                <w:szCs w:val="20"/>
              </w:rPr>
              <w:t xml:space="preserve">personalized learning </w:t>
            </w:r>
            <w:r w:rsidR="00EC0D92" w:rsidRPr="00223F99">
              <w:rPr>
                <w:rFonts w:cstheme="minorHAnsi"/>
                <w:iCs/>
                <w:sz w:val="20"/>
                <w:szCs w:val="20"/>
              </w:rPr>
              <w:t xml:space="preserve">data </w:t>
            </w:r>
            <w:r w:rsidR="007557EB" w:rsidRPr="00223F99">
              <w:rPr>
                <w:rFonts w:cstheme="minorHAnsi"/>
                <w:iCs/>
                <w:sz w:val="20"/>
                <w:szCs w:val="20"/>
              </w:rPr>
              <w:t xml:space="preserve">from the diagnostic assessment </w:t>
            </w:r>
            <w:r w:rsidR="6A27E77C" w:rsidRPr="00223F99">
              <w:rPr>
                <w:rFonts w:cstheme="minorHAnsi"/>
                <w:iCs/>
                <w:sz w:val="20"/>
                <w:szCs w:val="20"/>
              </w:rPr>
              <w:t>through</w:t>
            </w:r>
            <w:r w:rsidR="2C873AB6" w:rsidRPr="00223F99">
              <w:rPr>
                <w:rFonts w:cstheme="minorHAnsi"/>
                <w:iCs/>
                <w:sz w:val="20"/>
                <w:szCs w:val="20"/>
              </w:rPr>
              <w:t xml:space="preserve"> </w:t>
            </w:r>
            <w:r w:rsidR="30496369" w:rsidRPr="00223F99">
              <w:rPr>
                <w:rFonts w:cstheme="minorHAnsi"/>
                <w:iCs/>
                <w:sz w:val="20"/>
                <w:szCs w:val="20"/>
              </w:rPr>
              <w:t>High Dosage tutoring during the intervention block</w:t>
            </w:r>
            <w:r w:rsidR="0040385C" w:rsidRPr="00223F99">
              <w:rPr>
                <w:rFonts w:cstheme="minorHAnsi"/>
                <w:iCs/>
                <w:sz w:val="20"/>
                <w:szCs w:val="20"/>
              </w:rPr>
              <w:t>.</w:t>
            </w:r>
          </w:p>
          <w:p w14:paraId="691A3005" w14:textId="77777777" w:rsidR="00AE02EA" w:rsidRPr="00223F99" w:rsidRDefault="00AE02EA" w:rsidP="00AE02EA">
            <w:pPr>
              <w:spacing w:after="0" w:line="240" w:lineRule="auto"/>
              <w:ind w:left="720"/>
              <w:cnfStyle w:val="000000100000" w:firstRow="0" w:lastRow="0" w:firstColumn="0" w:lastColumn="0" w:oddVBand="0" w:evenVBand="0" w:oddHBand="1" w:evenHBand="0" w:firstRowFirstColumn="0" w:firstRowLastColumn="0" w:lastRowFirstColumn="0" w:lastRowLastColumn="0"/>
              <w:rPr>
                <w:rFonts w:cstheme="minorHAnsi"/>
                <w:iCs/>
                <w:sz w:val="20"/>
                <w:szCs w:val="20"/>
              </w:rPr>
            </w:pPr>
          </w:p>
          <w:p w14:paraId="245563F3" w14:textId="77777777" w:rsidR="00AE02EA" w:rsidRPr="00223F99" w:rsidRDefault="00AE02EA" w:rsidP="00AE02EA">
            <w:pPr>
              <w:spacing w:after="0" w:line="240" w:lineRule="auto"/>
              <w:ind w:left="720"/>
              <w:cnfStyle w:val="000000100000" w:firstRow="0" w:lastRow="0" w:firstColumn="0" w:lastColumn="0" w:oddVBand="0" w:evenVBand="0" w:oddHBand="1" w:evenHBand="0" w:firstRowFirstColumn="0" w:firstRowLastColumn="0" w:lastRowFirstColumn="0" w:lastRowLastColumn="0"/>
              <w:rPr>
                <w:rFonts w:cstheme="minorHAnsi"/>
                <w:iCs/>
                <w:sz w:val="20"/>
                <w:szCs w:val="20"/>
              </w:rPr>
            </w:pPr>
          </w:p>
          <w:p w14:paraId="2047EA62" w14:textId="40050745" w:rsidR="007C33D7" w:rsidRPr="00223F99" w:rsidRDefault="07F23303" w:rsidP="00AE02EA">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i/>
                <w:sz w:val="20"/>
                <w:szCs w:val="20"/>
              </w:rPr>
            </w:pPr>
            <w:r w:rsidRPr="00223F99">
              <w:rPr>
                <w:rFonts w:cstheme="minorHAnsi"/>
                <w:iCs/>
                <w:sz w:val="20"/>
                <w:szCs w:val="20"/>
              </w:rPr>
              <w:t xml:space="preserve">Teachers will provide small group instruction based on exit ticket data, checks for understanding and </w:t>
            </w:r>
            <w:r w:rsidR="004C0AA6" w:rsidRPr="00223F99">
              <w:rPr>
                <w:rFonts w:cstheme="minorHAnsi"/>
                <w:iCs/>
                <w:sz w:val="20"/>
                <w:szCs w:val="20"/>
              </w:rPr>
              <w:t>6-week</w:t>
            </w:r>
            <w:r w:rsidRPr="00223F99">
              <w:rPr>
                <w:rFonts w:cstheme="minorHAnsi"/>
                <w:iCs/>
                <w:sz w:val="20"/>
                <w:szCs w:val="20"/>
              </w:rPr>
              <w:t xml:space="preserve"> action plan during Tier 1 instructional block</w:t>
            </w:r>
            <w:r w:rsidR="0040385C" w:rsidRPr="00223F99">
              <w:rPr>
                <w:rFonts w:cstheme="minorHAnsi"/>
                <w:iCs/>
                <w:sz w:val="20"/>
                <w:szCs w:val="20"/>
              </w:rPr>
              <w:t>.</w:t>
            </w:r>
          </w:p>
        </w:tc>
      </w:tr>
      <w:tr w:rsidR="00A1256B" w:rsidRPr="00223F99" w14:paraId="25E67074" w14:textId="77777777" w:rsidTr="002307CD">
        <w:tc>
          <w:tcPr>
            <w:cnfStyle w:val="001000000000" w:firstRow="0" w:lastRow="0" w:firstColumn="1" w:lastColumn="0" w:oddVBand="0" w:evenVBand="0" w:oddHBand="0" w:evenHBand="0" w:firstRowFirstColumn="0" w:firstRowLastColumn="0" w:lastRowFirstColumn="0" w:lastRowLastColumn="0"/>
            <w:tcW w:w="328" w:type="dxa"/>
          </w:tcPr>
          <w:p w14:paraId="0B0480E8" w14:textId="4AF8A22B" w:rsidR="00D13510" w:rsidRPr="00223F99" w:rsidRDefault="00D13510" w:rsidP="008A0877">
            <w:pPr>
              <w:rPr>
                <w:rFonts w:cstheme="minorHAnsi"/>
                <w:sz w:val="20"/>
                <w:szCs w:val="20"/>
              </w:rPr>
            </w:pPr>
            <w:r w:rsidRPr="00223F99">
              <w:rPr>
                <w:rFonts w:cstheme="minorHAnsi"/>
                <w:sz w:val="20"/>
                <w:szCs w:val="20"/>
              </w:rPr>
              <w:t>4</w:t>
            </w:r>
          </w:p>
        </w:tc>
        <w:tc>
          <w:tcPr>
            <w:tcW w:w="1910" w:type="dxa"/>
          </w:tcPr>
          <w:p w14:paraId="46D1FCB4" w14:textId="2789034F" w:rsidR="00D13510" w:rsidRPr="00223F99" w:rsidRDefault="00AC7F8C" w:rsidP="008A087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23F99">
              <w:rPr>
                <w:rFonts w:cstheme="minorHAnsi"/>
                <w:sz w:val="20"/>
                <w:szCs w:val="20"/>
              </w:rPr>
              <w:t>D</w:t>
            </w:r>
            <w:r w:rsidR="00351409" w:rsidRPr="00223F99">
              <w:rPr>
                <w:rFonts w:cstheme="minorHAnsi"/>
                <w:sz w:val="20"/>
                <w:szCs w:val="20"/>
              </w:rPr>
              <w:t>ata Driven Instruction</w:t>
            </w:r>
          </w:p>
        </w:tc>
        <w:tc>
          <w:tcPr>
            <w:tcW w:w="5080" w:type="dxa"/>
          </w:tcPr>
          <w:p w14:paraId="150342F5" w14:textId="77777777" w:rsidR="003D5729" w:rsidRPr="00223F99" w:rsidRDefault="003D5729" w:rsidP="008A0877">
            <w:pPr>
              <w:spacing w:line="240"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223F99">
              <w:rPr>
                <w:rFonts w:eastAsia="Calibri" w:cstheme="minorHAnsi"/>
                <w:sz w:val="20"/>
                <w:szCs w:val="20"/>
              </w:rPr>
              <w:t>100% implementation of school-wide data utilization to increase overall data literacy and utilization</w:t>
            </w:r>
          </w:p>
          <w:p w14:paraId="7362390B" w14:textId="6D8B016A" w:rsidR="00020419" w:rsidRPr="00223F99" w:rsidRDefault="00020419" w:rsidP="008A0877">
            <w:pPr>
              <w:pStyle w:val="ListParagraph"/>
              <w:numPr>
                <w:ilvl w:val="0"/>
                <w:numId w:val="18"/>
              </w:numPr>
              <w:spacing w:line="240"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223F99">
              <w:rPr>
                <w:rFonts w:eastAsia="Calibri" w:cstheme="minorHAnsi"/>
                <w:sz w:val="20"/>
                <w:szCs w:val="20"/>
              </w:rPr>
              <w:t>Admin</w:t>
            </w:r>
          </w:p>
          <w:p w14:paraId="392C5DBD" w14:textId="5F2A0BC4" w:rsidR="003D5729" w:rsidRPr="00223F99" w:rsidRDefault="00D70A99" w:rsidP="008A0877">
            <w:pPr>
              <w:pStyle w:val="ListParagraph"/>
              <w:numPr>
                <w:ilvl w:val="0"/>
                <w:numId w:val="18"/>
              </w:numPr>
              <w:spacing w:line="240"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Pr>
                <w:rFonts w:eastAsia="Calibri" w:cstheme="minorHAnsi"/>
                <w:sz w:val="20"/>
                <w:szCs w:val="20"/>
              </w:rPr>
              <w:t>Coaches</w:t>
            </w:r>
          </w:p>
          <w:p w14:paraId="7614DFFE" w14:textId="77777777" w:rsidR="003D5729" w:rsidRPr="00223F99" w:rsidRDefault="003D5729" w:rsidP="008A0877">
            <w:pPr>
              <w:pStyle w:val="ListParagraph"/>
              <w:numPr>
                <w:ilvl w:val="0"/>
                <w:numId w:val="18"/>
              </w:numPr>
              <w:spacing w:line="240"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223F99">
              <w:rPr>
                <w:rFonts w:eastAsia="Calibri" w:cstheme="minorHAnsi"/>
                <w:sz w:val="20"/>
                <w:szCs w:val="20"/>
              </w:rPr>
              <w:lastRenderedPageBreak/>
              <w:t>Leadership Team</w:t>
            </w:r>
          </w:p>
          <w:p w14:paraId="37F6AE53" w14:textId="19E2064B" w:rsidR="00D13510" w:rsidRPr="00223F99" w:rsidRDefault="003D5729" w:rsidP="008A0877">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223F99">
              <w:rPr>
                <w:rFonts w:eastAsia="Calibri" w:cstheme="minorHAnsi"/>
                <w:sz w:val="20"/>
                <w:szCs w:val="20"/>
              </w:rPr>
              <w:t>Grade Level (school-wide)</w:t>
            </w:r>
          </w:p>
        </w:tc>
        <w:tc>
          <w:tcPr>
            <w:tcW w:w="6902" w:type="dxa"/>
          </w:tcPr>
          <w:p w14:paraId="2D685921" w14:textId="26D7C132" w:rsidR="00F0159D" w:rsidRPr="00223F99" w:rsidRDefault="00F0159D" w:rsidP="0040385C">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23F99">
              <w:rPr>
                <w:rFonts w:cstheme="minorHAnsi"/>
                <w:sz w:val="20"/>
                <w:szCs w:val="20"/>
              </w:rPr>
              <w:lastRenderedPageBreak/>
              <w:t xml:space="preserve">Weekly and Monthly Data Meetings – </w:t>
            </w:r>
            <w:r w:rsidR="00020419" w:rsidRPr="00223F99">
              <w:rPr>
                <w:rFonts w:cstheme="minorHAnsi"/>
                <w:sz w:val="20"/>
                <w:szCs w:val="20"/>
              </w:rPr>
              <w:t>Admin</w:t>
            </w:r>
            <w:r w:rsidR="00FC37F6" w:rsidRPr="00223F99">
              <w:rPr>
                <w:rFonts w:cstheme="minorHAnsi"/>
                <w:sz w:val="20"/>
                <w:szCs w:val="20"/>
              </w:rPr>
              <w:t xml:space="preserve">, Leadership and </w:t>
            </w:r>
            <w:r w:rsidR="00D70A99">
              <w:rPr>
                <w:rFonts w:cstheme="minorHAnsi"/>
                <w:sz w:val="20"/>
                <w:szCs w:val="20"/>
              </w:rPr>
              <w:t xml:space="preserve">Coaches </w:t>
            </w:r>
            <w:r w:rsidR="003260AE">
              <w:rPr>
                <w:rFonts w:cstheme="minorHAnsi"/>
                <w:sz w:val="20"/>
                <w:szCs w:val="20"/>
              </w:rPr>
              <w:t>use data protocols to</w:t>
            </w:r>
            <w:r w:rsidR="0087782B">
              <w:rPr>
                <w:rFonts w:cstheme="minorHAnsi"/>
                <w:sz w:val="20"/>
                <w:szCs w:val="20"/>
              </w:rPr>
              <w:t xml:space="preserve"> analyze t</w:t>
            </w:r>
            <w:r w:rsidRPr="00223F99">
              <w:rPr>
                <w:rFonts w:cstheme="minorHAnsi"/>
                <w:sz w:val="20"/>
                <w:szCs w:val="20"/>
              </w:rPr>
              <w:t xml:space="preserve">he following data points: staff and student attendance, Literacy, Numeracy, Climate and Culture, </w:t>
            </w:r>
            <w:r w:rsidR="00351409" w:rsidRPr="00223F99">
              <w:rPr>
                <w:rFonts w:cstheme="minorHAnsi"/>
                <w:sz w:val="20"/>
                <w:szCs w:val="20"/>
              </w:rPr>
              <w:t>Zone Walks</w:t>
            </w:r>
            <w:r w:rsidRPr="00223F99">
              <w:rPr>
                <w:rFonts w:cstheme="minorHAnsi"/>
                <w:sz w:val="20"/>
                <w:szCs w:val="20"/>
              </w:rPr>
              <w:t xml:space="preserve">, Lesson Plans, </w:t>
            </w:r>
            <w:r w:rsidR="00351409" w:rsidRPr="00223F99">
              <w:rPr>
                <w:rFonts w:cstheme="minorHAnsi"/>
                <w:sz w:val="20"/>
                <w:szCs w:val="20"/>
              </w:rPr>
              <w:t>MTSS</w:t>
            </w:r>
            <w:r w:rsidRPr="00223F99">
              <w:rPr>
                <w:rFonts w:cstheme="minorHAnsi"/>
                <w:sz w:val="20"/>
                <w:szCs w:val="20"/>
              </w:rPr>
              <w:t xml:space="preserve"> </w:t>
            </w:r>
          </w:p>
          <w:p w14:paraId="7CBCABEF" w14:textId="77777777" w:rsidR="0040385C" w:rsidRPr="00223F99" w:rsidRDefault="0040385C" w:rsidP="0040385C">
            <w:pPr>
              <w:spacing w:after="0" w:line="240" w:lineRule="auto"/>
              <w:ind w:left="360"/>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64688FE5" w14:textId="77777777" w:rsidR="00D13510" w:rsidRPr="00223F99" w:rsidRDefault="00F0159D" w:rsidP="0040385C">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23F99">
              <w:rPr>
                <w:rFonts w:cstheme="minorHAnsi"/>
                <w:sz w:val="20"/>
                <w:szCs w:val="20"/>
              </w:rPr>
              <w:lastRenderedPageBreak/>
              <w:t>School-wide Data Meetings – (every 6 weeks) Grade level data discussion to focus on unit assessment data with root cause analysis and next steps (staff and student attendance data, ongoing Literacy and Numeracy Exit Ticket data analysis, implementation of reteaching plan)</w:t>
            </w:r>
          </w:p>
          <w:p w14:paraId="39A76C3E" w14:textId="77777777" w:rsidR="00FC37F6" w:rsidRPr="00223F99" w:rsidRDefault="00FC37F6" w:rsidP="0040385C">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i/>
                <w:sz w:val="20"/>
                <w:szCs w:val="20"/>
              </w:rPr>
            </w:pPr>
          </w:p>
          <w:p w14:paraId="19106B05" w14:textId="1A654226" w:rsidR="00FC37F6" w:rsidRPr="00223F99" w:rsidRDefault="00FC37F6" w:rsidP="0040385C">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i/>
                <w:sz w:val="20"/>
                <w:szCs w:val="20"/>
              </w:rPr>
            </w:pPr>
          </w:p>
        </w:tc>
      </w:tr>
      <w:tr w:rsidR="002307CD" w:rsidRPr="00223F99" w14:paraId="5B96D8E5" w14:textId="77777777" w:rsidTr="002307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 w:type="dxa"/>
          </w:tcPr>
          <w:p w14:paraId="23C39DFA" w14:textId="450BB04B" w:rsidR="002307CD" w:rsidRPr="00223F99" w:rsidRDefault="002307CD" w:rsidP="008A0877">
            <w:pPr>
              <w:rPr>
                <w:rFonts w:cstheme="minorHAnsi"/>
                <w:sz w:val="20"/>
                <w:szCs w:val="20"/>
              </w:rPr>
            </w:pPr>
            <w:r>
              <w:rPr>
                <w:rFonts w:cstheme="minorHAnsi"/>
                <w:sz w:val="20"/>
                <w:szCs w:val="20"/>
              </w:rPr>
              <w:lastRenderedPageBreak/>
              <w:t>5</w:t>
            </w:r>
          </w:p>
        </w:tc>
        <w:tc>
          <w:tcPr>
            <w:tcW w:w="1910" w:type="dxa"/>
          </w:tcPr>
          <w:p w14:paraId="229043DB" w14:textId="6692FF5D" w:rsidR="002307CD" w:rsidRPr="00223F99" w:rsidRDefault="005C3F69" w:rsidP="008A087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Tier 1 Instruction</w:t>
            </w:r>
          </w:p>
        </w:tc>
        <w:tc>
          <w:tcPr>
            <w:tcW w:w="5080" w:type="dxa"/>
          </w:tcPr>
          <w:p w14:paraId="1387FFB4" w14:textId="12E17EBA" w:rsidR="002307CD" w:rsidRPr="00223F99" w:rsidRDefault="009A4DB8" w:rsidP="008A0877">
            <w:pPr>
              <w:spacing w:line="240"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Pr>
                <w:rFonts w:eastAsia="Calibri" w:cstheme="minorHAnsi"/>
                <w:sz w:val="20"/>
                <w:szCs w:val="20"/>
              </w:rPr>
              <w:t xml:space="preserve">2% of students will </w:t>
            </w:r>
            <w:r w:rsidR="000136EF">
              <w:rPr>
                <w:rFonts w:eastAsia="Calibri" w:cstheme="minorHAnsi"/>
                <w:sz w:val="20"/>
                <w:szCs w:val="20"/>
              </w:rPr>
              <w:t>be placed on</w:t>
            </w:r>
            <w:r w:rsidR="00843B37">
              <w:rPr>
                <w:rFonts w:eastAsia="Calibri" w:cstheme="minorHAnsi"/>
                <w:sz w:val="20"/>
                <w:szCs w:val="20"/>
              </w:rPr>
              <w:t xml:space="preserve"> Adva</w:t>
            </w:r>
            <w:r w:rsidR="003F6624">
              <w:rPr>
                <w:rFonts w:eastAsia="Calibri" w:cstheme="minorHAnsi"/>
                <w:sz w:val="20"/>
                <w:szCs w:val="20"/>
              </w:rPr>
              <w:t xml:space="preserve">nced or Accelerated in ELA and 2% of students will </w:t>
            </w:r>
            <w:r w:rsidR="000136EF">
              <w:rPr>
                <w:rFonts w:eastAsia="Calibri" w:cstheme="minorHAnsi"/>
                <w:sz w:val="20"/>
                <w:szCs w:val="20"/>
              </w:rPr>
              <w:t xml:space="preserve">be placed </w:t>
            </w:r>
            <w:r w:rsidR="00DC2485">
              <w:rPr>
                <w:rFonts w:eastAsia="Calibri" w:cstheme="minorHAnsi"/>
                <w:sz w:val="20"/>
                <w:szCs w:val="20"/>
              </w:rPr>
              <w:t>on Advanced</w:t>
            </w:r>
            <w:r w:rsidR="003F6624">
              <w:rPr>
                <w:rFonts w:eastAsia="Calibri" w:cstheme="minorHAnsi"/>
                <w:sz w:val="20"/>
                <w:szCs w:val="20"/>
              </w:rPr>
              <w:t xml:space="preserve"> or Accelerated content in </w:t>
            </w:r>
            <w:r w:rsidR="000136EF">
              <w:rPr>
                <w:rFonts w:eastAsia="Calibri" w:cstheme="minorHAnsi"/>
                <w:sz w:val="20"/>
                <w:szCs w:val="20"/>
              </w:rPr>
              <w:t>Math.</w:t>
            </w:r>
          </w:p>
        </w:tc>
        <w:tc>
          <w:tcPr>
            <w:tcW w:w="6902" w:type="dxa"/>
          </w:tcPr>
          <w:p w14:paraId="63695961" w14:textId="41332005" w:rsidR="002307CD" w:rsidRPr="00223F99" w:rsidRDefault="004D2FB2" w:rsidP="0040385C">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Admin team will </w:t>
            </w:r>
            <w:r w:rsidR="00065E18">
              <w:rPr>
                <w:rFonts w:cstheme="minorHAnsi"/>
                <w:sz w:val="20"/>
                <w:szCs w:val="20"/>
              </w:rPr>
              <w:t xml:space="preserve">identify </w:t>
            </w:r>
            <w:r>
              <w:rPr>
                <w:rFonts w:cstheme="minorHAnsi"/>
                <w:sz w:val="20"/>
                <w:szCs w:val="20"/>
              </w:rPr>
              <w:t xml:space="preserve">highest performing 2% of students </w:t>
            </w:r>
            <w:r w:rsidR="008E5F91">
              <w:rPr>
                <w:rFonts w:cstheme="minorHAnsi"/>
                <w:sz w:val="20"/>
                <w:szCs w:val="20"/>
              </w:rPr>
              <w:t xml:space="preserve">in ELA and Math </w:t>
            </w:r>
            <w:r>
              <w:rPr>
                <w:rFonts w:cstheme="minorHAnsi"/>
                <w:sz w:val="20"/>
                <w:szCs w:val="20"/>
              </w:rPr>
              <w:t>and place them on the Advanced Curriculum</w:t>
            </w:r>
          </w:p>
        </w:tc>
      </w:tr>
    </w:tbl>
    <w:p w14:paraId="69E639C7" w14:textId="4A47A276" w:rsidR="00CD0318" w:rsidRPr="00223F99" w:rsidRDefault="008A0877" w:rsidP="003E7641">
      <w:pPr>
        <w:spacing w:after="0" w:line="240" w:lineRule="auto"/>
        <w:jc w:val="center"/>
        <w:rPr>
          <w:rFonts w:cstheme="minorHAnsi"/>
          <w:b/>
          <w:i/>
          <w:sz w:val="20"/>
          <w:szCs w:val="20"/>
        </w:rPr>
      </w:pPr>
      <w:r w:rsidRPr="00223F99">
        <w:rPr>
          <w:rFonts w:cstheme="minorHAnsi"/>
          <w:b/>
          <w:i/>
          <w:sz w:val="20"/>
          <w:szCs w:val="20"/>
        </w:rPr>
        <w:br w:type="textWrapping" w:clear="all"/>
      </w:r>
    </w:p>
    <w:p w14:paraId="3675034F" w14:textId="56071CBC" w:rsidR="003E7641" w:rsidRPr="00E97F42" w:rsidRDefault="003E7641" w:rsidP="003E7641">
      <w:pPr>
        <w:spacing w:after="0" w:line="240" w:lineRule="auto"/>
        <w:jc w:val="center"/>
        <w:rPr>
          <w:rFonts w:cstheme="minorHAnsi"/>
          <w:b/>
          <w:i/>
        </w:rPr>
      </w:pPr>
      <w:r w:rsidRPr="00E97F42">
        <w:rPr>
          <w:rFonts w:cstheme="minorHAnsi"/>
          <w:b/>
          <w:i/>
        </w:rPr>
        <w:t xml:space="preserve">STEP TWO: </w:t>
      </w:r>
      <w:r w:rsidR="00615447">
        <w:rPr>
          <w:rFonts w:cstheme="minorHAnsi"/>
          <w:b/>
          <w:i/>
        </w:rPr>
        <w:t xml:space="preserve">Complete attached </w:t>
      </w:r>
      <w:r w:rsidR="00D052B4">
        <w:rPr>
          <w:rFonts w:cstheme="minorHAnsi"/>
          <w:b/>
          <w:i/>
        </w:rPr>
        <w:t>detailed task</w:t>
      </w:r>
      <w:r w:rsidR="00301C6E">
        <w:rPr>
          <w:rFonts w:cstheme="minorHAnsi"/>
          <w:b/>
          <w:i/>
        </w:rPr>
        <w:t xml:space="preserve"> tables for each Goal.</w:t>
      </w:r>
    </w:p>
    <w:p w14:paraId="420CC45B" w14:textId="331DC39E" w:rsidR="003E7641" w:rsidRPr="00E97F42" w:rsidRDefault="003E7641" w:rsidP="003E7641">
      <w:pPr>
        <w:pStyle w:val="ListParagraph"/>
        <w:numPr>
          <w:ilvl w:val="0"/>
          <w:numId w:val="11"/>
        </w:numPr>
        <w:spacing w:after="0" w:line="240" w:lineRule="auto"/>
        <w:rPr>
          <w:rFonts w:cstheme="minorHAnsi"/>
        </w:rPr>
      </w:pPr>
      <w:r w:rsidRPr="00E97F42">
        <w:rPr>
          <w:rFonts w:cstheme="minorHAnsi"/>
        </w:rPr>
        <w:t xml:space="preserve">Determine how the school will measure progress toward the successful achievement of the </w:t>
      </w:r>
      <w:r w:rsidR="00EF7F59">
        <w:rPr>
          <w:rFonts w:cstheme="minorHAnsi"/>
        </w:rPr>
        <w:t>Semester</w:t>
      </w:r>
      <w:r w:rsidRPr="00E97F42">
        <w:rPr>
          <w:rFonts w:cstheme="minorHAnsi"/>
        </w:rPr>
        <w:t xml:space="preserve"> Goal for each focus area and record progress during the </w:t>
      </w:r>
      <w:r w:rsidR="00EF7F59">
        <w:rPr>
          <w:rFonts w:cstheme="minorHAnsi"/>
        </w:rPr>
        <w:t>Semester</w:t>
      </w:r>
      <w:r w:rsidRPr="00E97F42">
        <w:rPr>
          <w:rFonts w:cstheme="minorHAnsi"/>
        </w:rPr>
        <w:t xml:space="preserve"> period.</w:t>
      </w:r>
    </w:p>
    <w:p w14:paraId="7ED5A056" w14:textId="77777777" w:rsidR="003E7641" w:rsidRPr="00E97F42" w:rsidRDefault="003E7641" w:rsidP="003E7641">
      <w:pPr>
        <w:pStyle w:val="ListParagraph"/>
        <w:numPr>
          <w:ilvl w:val="0"/>
          <w:numId w:val="11"/>
        </w:numPr>
        <w:spacing w:after="0" w:line="240" w:lineRule="auto"/>
        <w:rPr>
          <w:rFonts w:cstheme="minorHAnsi"/>
        </w:rPr>
      </w:pPr>
      <w:r w:rsidRPr="00E97F42">
        <w:rPr>
          <w:rFonts w:cstheme="minorHAnsi"/>
          <w:bCs/>
          <w:iCs/>
        </w:rPr>
        <w:t>Complete the Detailed Task list needed to implement each of the high-level actions to achieve the goal in each focus area.</w:t>
      </w:r>
    </w:p>
    <w:p w14:paraId="0A26FBA3" w14:textId="77777777" w:rsidR="00222ED2" w:rsidRPr="00E97F42" w:rsidRDefault="00222ED2" w:rsidP="00977FF6">
      <w:pPr>
        <w:spacing w:after="0" w:line="240" w:lineRule="auto"/>
        <w:rPr>
          <w:rFonts w:cstheme="minorHAnsi"/>
        </w:rPr>
      </w:pPr>
    </w:p>
    <w:p w14:paraId="6274CDCA" w14:textId="77777777" w:rsidR="00222ED2" w:rsidRPr="000739A7" w:rsidRDefault="00222ED2" w:rsidP="00222ED2">
      <w:pPr>
        <w:spacing w:after="0" w:line="240" w:lineRule="auto"/>
        <w:rPr>
          <w:rFonts w:cstheme="minorHAnsi"/>
          <w:sz w:val="20"/>
          <w:szCs w:val="20"/>
        </w:rPr>
      </w:pPr>
    </w:p>
    <w:p w14:paraId="36079839" w14:textId="77777777" w:rsidR="00222ED2" w:rsidRPr="000739A7" w:rsidRDefault="00222ED2" w:rsidP="00222ED2">
      <w:pPr>
        <w:spacing w:after="0" w:line="240" w:lineRule="auto"/>
        <w:rPr>
          <w:rFonts w:cstheme="minorHAnsi"/>
          <w:sz w:val="20"/>
          <w:szCs w:val="20"/>
        </w:rPr>
      </w:pPr>
      <w:r w:rsidRPr="000739A7">
        <w:rPr>
          <w:rFonts w:cstheme="minorHAnsi"/>
          <w:sz w:val="20"/>
          <w:szCs w:val="20"/>
        </w:rPr>
        <w:t>______________________________________________________________</w:t>
      </w:r>
      <w:r w:rsidRPr="000739A7">
        <w:rPr>
          <w:rFonts w:cstheme="minorHAnsi"/>
          <w:sz w:val="20"/>
          <w:szCs w:val="20"/>
        </w:rPr>
        <w:tab/>
        <w:t>___________________________________________</w:t>
      </w:r>
    </w:p>
    <w:p w14:paraId="5C679461" w14:textId="0AC9BC17" w:rsidR="00222ED2" w:rsidRPr="000739A7" w:rsidRDefault="00222ED2" w:rsidP="00222ED2">
      <w:pPr>
        <w:spacing w:after="0" w:line="240" w:lineRule="auto"/>
        <w:rPr>
          <w:sz w:val="20"/>
          <w:szCs w:val="20"/>
        </w:rPr>
      </w:pPr>
      <w:r w:rsidRPr="356CCDA8">
        <w:rPr>
          <w:sz w:val="20"/>
          <w:szCs w:val="20"/>
        </w:rPr>
        <w:t>Principal Signature</w:t>
      </w:r>
      <w:r w:rsidRPr="000739A7">
        <w:rPr>
          <w:rFonts w:cstheme="minorHAnsi"/>
          <w:sz w:val="20"/>
          <w:szCs w:val="20"/>
        </w:rPr>
        <w:tab/>
      </w:r>
      <w:r w:rsidRPr="000739A7">
        <w:rPr>
          <w:rFonts w:cstheme="minorHAnsi"/>
          <w:sz w:val="20"/>
          <w:szCs w:val="20"/>
        </w:rPr>
        <w:tab/>
      </w:r>
      <w:r w:rsidRPr="000739A7">
        <w:rPr>
          <w:rFonts w:cstheme="minorHAnsi"/>
          <w:sz w:val="20"/>
          <w:szCs w:val="20"/>
        </w:rPr>
        <w:tab/>
      </w:r>
      <w:r w:rsidRPr="000739A7">
        <w:rPr>
          <w:rFonts w:cstheme="minorHAnsi"/>
          <w:sz w:val="20"/>
          <w:szCs w:val="20"/>
        </w:rPr>
        <w:tab/>
      </w:r>
      <w:r w:rsidRPr="000739A7">
        <w:rPr>
          <w:rFonts w:cstheme="minorHAnsi"/>
          <w:sz w:val="20"/>
          <w:szCs w:val="20"/>
        </w:rPr>
        <w:tab/>
      </w:r>
      <w:r w:rsidRPr="000739A7">
        <w:rPr>
          <w:rFonts w:cstheme="minorHAnsi"/>
          <w:sz w:val="20"/>
          <w:szCs w:val="20"/>
        </w:rPr>
        <w:tab/>
      </w:r>
      <w:r w:rsidRPr="000739A7">
        <w:rPr>
          <w:rFonts w:cstheme="minorHAnsi"/>
          <w:sz w:val="20"/>
          <w:szCs w:val="20"/>
        </w:rPr>
        <w:tab/>
      </w:r>
      <w:r w:rsidRPr="000739A7">
        <w:rPr>
          <w:rFonts w:cstheme="minorHAnsi"/>
          <w:sz w:val="20"/>
          <w:szCs w:val="20"/>
        </w:rPr>
        <w:tab/>
      </w:r>
      <w:r w:rsidRPr="356CCDA8">
        <w:rPr>
          <w:sz w:val="20"/>
          <w:szCs w:val="20"/>
        </w:rPr>
        <w:t>Date</w:t>
      </w:r>
    </w:p>
    <w:p w14:paraId="0CB426A2" w14:textId="77777777" w:rsidR="00222ED2" w:rsidRPr="000739A7" w:rsidRDefault="00222ED2" w:rsidP="00222ED2">
      <w:pPr>
        <w:spacing w:after="0" w:line="240" w:lineRule="auto"/>
        <w:rPr>
          <w:rFonts w:cstheme="minorHAnsi"/>
          <w:sz w:val="20"/>
          <w:szCs w:val="20"/>
        </w:rPr>
      </w:pPr>
    </w:p>
    <w:p w14:paraId="1FDF15AF" w14:textId="77777777" w:rsidR="00977FF6" w:rsidRPr="000739A7" w:rsidRDefault="00977FF6" w:rsidP="00141AF7">
      <w:pPr>
        <w:spacing w:after="0" w:line="240" w:lineRule="auto"/>
        <w:rPr>
          <w:rFonts w:cstheme="minorHAnsi"/>
          <w:sz w:val="20"/>
          <w:szCs w:val="20"/>
        </w:rPr>
      </w:pPr>
      <w:r w:rsidRPr="000739A7">
        <w:rPr>
          <w:rFonts w:cstheme="minorHAnsi"/>
          <w:sz w:val="20"/>
          <w:szCs w:val="20"/>
        </w:rPr>
        <w:t>______________________________________________________________</w:t>
      </w:r>
      <w:r w:rsidRPr="000739A7">
        <w:rPr>
          <w:rFonts w:cstheme="minorHAnsi"/>
          <w:sz w:val="20"/>
          <w:szCs w:val="20"/>
        </w:rPr>
        <w:tab/>
        <w:t>___________________________________________</w:t>
      </w:r>
    </w:p>
    <w:p w14:paraId="4C4FAAF9" w14:textId="6A63E493" w:rsidR="00977FF6" w:rsidRPr="000739A7" w:rsidRDefault="0033188D" w:rsidP="008D6ED5">
      <w:pPr>
        <w:spacing w:after="0" w:line="240" w:lineRule="auto"/>
        <w:rPr>
          <w:sz w:val="20"/>
          <w:szCs w:val="20"/>
        </w:rPr>
      </w:pPr>
      <w:r w:rsidRPr="356CCDA8">
        <w:rPr>
          <w:sz w:val="20"/>
          <w:szCs w:val="20"/>
        </w:rPr>
        <w:t xml:space="preserve">Zone Superintendent </w:t>
      </w:r>
      <w:r w:rsidR="00977FF6" w:rsidRPr="356CCDA8">
        <w:rPr>
          <w:sz w:val="20"/>
          <w:szCs w:val="20"/>
        </w:rPr>
        <w:t>Signature</w:t>
      </w:r>
      <w:r w:rsidR="00977FF6" w:rsidRPr="000739A7">
        <w:rPr>
          <w:rFonts w:cstheme="minorHAnsi"/>
          <w:sz w:val="20"/>
          <w:szCs w:val="20"/>
        </w:rPr>
        <w:tab/>
      </w:r>
      <w:r w:rsidR="00977FF6" w:rsidRPr="000739A7">
        <w:rPr>
          <w:rFonts w:cstheme="minorHAnsi"/>
          <w:sz w:val="20"/>
          <w:szCs w:val="20"/>
        </w:rPr>
        <w:tab/>
      </w:r>
      <w:r w:rsidR="00977FF6" w:rsidRPr="000739A7">
        <w:rPr>
          <w:rFonts w:cstheme="minorHAnsi"/>
          <w:sz w:val="20"/>
          <w:szCs w:val="20"/>
        </w:rPr>
        <w:tab/>
      </w:r>
      <w:r w:rsidR="00977FF6" w:rsidRPr="000739A7">
        <w:rPr>
          <w:rFonts w:cstheme="minorHAnsi"/>
          <w:sz w:val="20"/>
          <w:szCs w:val="20"/>
        </w:rPr>
        <w:tab/>
      </w:r>
      <w:r w:rsidR="00977FF6" w:rsidRPr="000739A7">
        <w:rPr>
          <w:rFonts w:cstheme="minorHAnsi"/>
          <w:sz w:val="20"/>
          <w:szCs w:val="20"/>
        </w:rPr>
        <w:tab/>
      </w:r>
      <w:r w:rsidR="00977FF6" w:rsidRPr="000739A7">
        <w:rPr>
          <w:rFonts w:cstheme="minorHAnsi"/>
          <w:sz w:val="20"/>
          <w:szCs w:val="20"/>
        </w:rPr>
        <w:tab/>
      </w:r>
      <w:r w:rsidR="00977FF6" w:rsidRPr="000739A7">
        <w:rPr>
          <w:rFonts w:cstheme="minorHAnsi"/>
          <w:sz w:val="20"/>
          <w:szCs w:val="20"/>
        </w:rPr>
        <w:tab/>
      </w:r>
      <w:r w:rsidR="00977FF6" w:rsidRPr="356CCDA8">
        <w:rPr>
          <w:sz w:val="20"/>
          <w:szCs w:val="20"/>
        </w:rPr>
        <w:t>Date</w:t>
      </w:r>
    </w:p>
    <w:p w14:paraId="1AA1EA11" w14:textId="742434D3" w:rsidR="00720819" w:rsidRDefault="00720819" w:rsidP="00115AB4">
      <w:pPr>
        <w:spacing w:after="160" w:line="259" w:lineRule="auto"/>
        <w:rPr>
          <w:rFonts w:cstheme="minorHAnsi"/>
          <w:b/>
        </w:rPr>
      </w:pPr>
      <w:r w:rsidRPr="00E97F42">
        <w:rPr>
          <w:rFonts w:cstheme="minorHAnsi"/>
          <w:b/>
        </w:rPr>
        <w:br w:type="page"/>
      </w:r>
    </w:p>
    <w:p w14:paraId="4DF5FC58" w14:textId="77777777" w:rsidR="00115AB4" w:rsidRPr="00115AB4" w:rsidRDefault="00115AB4" w:rsidP="00115AB4">
      <w:pPr>
        <w:spacing w:after="160" w:line="259" w:lineRule="auto"/>
        <w:rPr>
          <w:rFonts w:cstheme="minorHAnsi"/>
          <w:b/>
        </w:rPr>
      </w:pPr>
    </w:p>
    <w:p w14:paraId="1FF4F7D7" w14:textId="3D9761A5" w:rsidR="00DC2882" w:rsidRDefault="007C1E0B" w:rsidP="0087780C">
      <w:pPr>
        <w:pStyle w:val="ListParagraph"/>
        <w:spacing w:after="0" w:line="240" w:lineRule="auto"/>
        <w:ind w:left="-90"/>
        <w:jc w:val="center"/>
        <w:rPr>
          <w:rFonts w:cstheme="minorHAnsi"/>
          <w:b/>
        </w:rPr>
      </w:pPr>
      <w:r w:rsidRPr="00E97F42">
        <w:rPr>
          <w:rFonts w:cstheme="minorHAnsi"/>
          <w:b/>
        </w:rPr>
        <w:t xml:space="preserve">Priority #1 </w:t>
      </w:r>
      <w:r w:rsidR="00C67DC0">
        <w:rPr>
          <w:rFonts w:cstheme="minorHAnsi"/>
          <w:b/>
        </w:rPr>
        <w:t>R</w:t>
      </w:r>
      <w:r w:rsidR="001D5533">
        <w:rPr>
          <w:rFonts w:cstheme="minorHAnsi"/>
          <w:b/>
        </w:rPr>
        <w:t>elationship</w:t>
      </w:r>
      <w:r w:rsidR="00C67DC0">
        <w:rPr>
          <w:rFonts w:cstheme="minorHAnsi"/>
          <w:b/>
        </w:rPr>
        <w:t>s and Routines</w:t>
      </w:r>
    </w:p>
    <w:p w14:paraId="31D0DE0F" w14:textId="34E3A4C4" w:rsidR="00B5677B" w:rsidRDefault="00B5677B" w:rsidP="0087780C">
      <w:pPr>
        <w:pStyle w:val="ListParagraph"/>
        <w:spacing w:after="0" w:line="240" w:lineRule="auto"/>
        <w:ind w:left="-90"/>
        <w:jc w:val="center"/>
        <w:rPr>
          <w:rFonts w:cstheme="minorHAnsi"/>
          <w:b/>
        </w:rPr>
      </w:pPr>
    </w:p>
    <w:p w14:paraId="5A4F01A9" w14:textId="09F5D6A5" w:rsidR="007B41B0" w:rsidRPr="00762EF2" w:rsidRDefault="00B5677B" w:rsidP="00ED3D0F">
      <w:pPr>
        <w:pStyle w:val="paragraph"/>
        <w:spacing w:before="0" w:beforeAutospacing="0" w:after="0" w:afterAutospacing="0"/>
        <w:textAlignment w:val="baseline"/>
        <w:rPr>
          <w:rStyle w:val="eop"/>
          <w:rFonts w:ascii="Segoe UI" w:hAnsi="Segoe UI" w:cs="Segoe UI"/>
          <w:i/>
          <w:iCs/>
          <w:sz w:val="18"/>
          <w:szCs w:val="18"/>
        </w:rPr>
      </w:pPr>
      <w:r>
        <w:rPr>
          <w:rFonts w:cstheme="minorHAnsi"/>
          <w:b/>
        </w:rPr>
        <w:t>Theory of Action</w:t>
      </w:r>
      <w:r w:rsidR="000A6504">
        <w:rPr>
          <w:rFonts w:cstheme="minorHAnsi"/>
          <w:b/>
        </w:rPr>
        <w:t>:</w:t>
      </w:r>
      <w:r w:rsidR="00ED3D0F">
        <w:rPr>
          <w:rFonts w:cstheme="minorHAnsi"/>
          <w:b/>
        </w:rPr>
        <w:t xml:space="preserve"> </w:t>
      </w:r>
      <w:r w:rsidR="00ED3D0F" w:rsidRPr="00762EF2">
        <w:rPr>
          <w:rStyle w:val="normaltextrun"/>
          <w:rFonts w:ascii="Calibri" w:hAnsi="Calibri" w:cs="Calibri"/>
          <w:i/>
          <w:iCs/>
          <w:sz w:val="22"/>
          <w:szCs w:val="22"/>
        </w:rPr>
        <w:t>If schools implement systems that promote positive behavior for all students</w:t>
      </w:r>
      <w:r w:rsidR="00350BB4" w:rsidRPr="00762EF2">
        <w:rPr>
          <w:rStyle w:val="eop"/>
          <w:rFonts w:ascii="Calibri" w:hAnsi="Calibri" w:cs="Calibri"/>
          <w:i/>
          <w:iCs/>
          <w:sz w:val="22"/>
          <w:szCs w:val="22"/>
        </w:rPr>
        <w:t>, t</w:t>
      </w:r>
      <w:r w:rsidR="00ED3D0F" w:rsidRPr="00762EF2">
        <w:rPr>
          <w:rStyle w:val="normaltextrun"/>
          <w:rFonts w:ascii="Calibri" w:hAnsi="Calibri" w:cs="Calibri"/>
          <w:i/>
          <w:iCs/>
          <w:sz w:val="22"/>
          <w:szCs w:val="22"/>
        </w:rPr>
        <w:t>hen students will learn the skills and behaviors necessary to become successful and socially responsible. </w:t>
      </w:r>
      <w:r w:rsidR="00ED3D0F" w:rsidRPr="00762EF2">
        <w:rPr>
          <w:rStyle w:val="eop"/>
          <w:rFonts w:ascii="Calibri" w:hAnsi="Calibri" w:cs="Calibri"/>
          <w:i/>
          <w:iCs/>
          <w:sz w:val="22"/>
          <w:szCs w:val="22"/>
        </w:rPr>
        <w:t> </w:t>
      </w:r>
    </w:p>
    <w:p w14:paraId="3F33B212" w14:textId="77777777" w:rsidR="00115AB4" w:rsidRPr="00ED3D0F" w:rsidRDefault="00115AB4" w:rsidP="00ED3D0F">
      <w:pPr>
        <w:pStyle w:val="paragraph"/>
        <w:spacing w:before="0" w:beforeAutospacing="0" w:after="0" w:afterAutospacing="0"/>
        <w:textAlignment w:val="baseline"/>
        <w:rPr>
          <w:rFonts w:ascii="Segoe UI" w:hAnsi="Segoe UI" w:cs="Segoe UI"/>
          <w:sz w:val="18"/>
          <w:szCs w:val="18"/>
        </w:rPr>
      </w:pPr>
    </w:p>
    <w:tbl>
      <w:tblPr>
        <w:tblStyle w:val="TableGrid"/>
        <w:tblW w:w="14490" w:type="dxa"/>
        <w:tblInd w:w="-113" w:type="dxa"/>
        <w:tblLayout w:type="fixed"/>
        <w:tblLook w:val="04A0" w:firstRow="1" w:lastRow="0" w:firstColumn="1" w:lastColumn="0" w:noHBand="0" w:noVBand="1"/>
      </w:tblPr>
      <w:tblGrid>
        <w:gridCol w:w="4770"/>
        <w:gridCol w:w="1800"/>
        <w:gridCol w:w="1530"/>
        <w:gridCol w:w="6369"/>
        <w:gridCol w:w="21"/>
      </w:tblGrid>
      <w:tr w:rsidR="006F2C7C" w:rsidRPr="00E97F42" w14:paraId="17398779" w14:textId="77777777" w:rsidTr="0073406C">
        <w:trPr>
          <w:gridAfter w:val="1"/>
          <w:wAfter w:w="21" w:type="dxa"/>
        </w:trPr>
        <w:tc>
          <w:tcPr>
            <w:tcW w:w="14469" w:type="dxa"/>
            <w:gridSpan w:val="4"/>
            <w:tcBorders>
              <w:top w:val="single" w:sz="18" w:space="0" w:color="auto"/>
              <w:left w:val="single" w:sz="18" w:space="0" w:color="auto"/>
              <w:bottom w:val="single" w:sz="18" w:space="0" w:color="auto"/>
              <w:right w:val="single" w:sz="18" w:space="0" w:color="auto"/>
            </w:tcBorders>
            <w:shd w:val="clear" w:color="auto" w:fill="auto"/>
          </w:tcPr>
          <w:p w14:paraId="57C7634E" w14:textId="22B41422" w:rsidR="00E274EF" w:rsidRPr="00E97F42" w:rsidRDefault="00EF7F59" w:rsidP="00205888">
            <w:pPr>
              <w:rPr>
                <w:rFonts w:cstheme="minorHAnsi"/>
              </w:rPr>
            </w:pPr>
            <w:r>
              <w:rPr>
                <w:rFonts w:cstheme="minorHAnsi"/>
                <w:b/>
                <w:color w:val="000000" w:themeColor="text1"/>
              </w:rPr>
              <w:t>Semester</w:t>
            </w:r>
            <w:r w:rsidR="00E274EF" w:rsidRPr="00E97F42">
              <w:rPr>
                <w:rFonts w:cstheme="minorHAnsi"/>
                <w:b/>
                <w:color w:val="000000" w:themeColor="text1"/>
              </w:rPr>
              <w:t xml:space="preserve"> Goal:</w:t>
            </w:r>
            <w:r w:rsidR="00CC2204" w:rsidRPr="00E97F42">
              <w:rPr>
                <w:rFonts w:cstheme="minorHAnsi"/>
              </w:rPr>
              <w:t xml:space="preserve"> </w:t>
            </w:r>
            <w:r w:rsidR="00C8712A">
              <w:rPr>
                <w:rStyle w:val="normaltextrun"/>
                <w:color w:val="000000"/>
                <w:shd w:val="clear" w:color="auto" w:fill="FFFFFF"/>
              </w:rPr>
              <w:t>95</w:t>
            </w:r>
            <w:r w:rsidR="00ED3D0F">
              <w:rPr>
                <w:rStyle w:val="normaltextrun"/>
                <w:color w:val="000000"/>
                <w:shd w:val="clear" w:color="auto" w:fill="FFFFFF"/>
              </w:rPr>
              <w:t xml:space="preserve">% of students will indicate that they have a sense of belonging, are aware of school-wide expectations and have the tools to be successful in school and meet </w:t>
            </w:r>
            <w:r w:rsidR="00D04939">
              <w:rPr>
                <w:rStyle w:val="normaltextrun"/>
                <w:color w:val="000000"/>
                <w:shd w:val="clear" w:color="auto" w:fill="FFFFFF"/>
              </w:rPr>
              <w:t xml:space="preserve">school </w:t>
            </w:r>
            <w:r w:rsidR="00ED3D0F">
              <w:rPr>
                <w:rStyle w:val="normaltextrun"/>
                <w:color w:val="000000"/>
                <w:shd w:val="clear" w:color="auto" w:fill="FFFFFF"/>
              </w:rPr>
              <w:t>expectations</w:t>
            </w:r>
            <w:r w:rsidR="00ED3D0F">
              <w:rPr>
                <w:rStyle w:val="normaltextrun"/>
                <w:rFonts w:ascii="Arial" w:hAnsi="Arial" w:cs="Arial"/>
                <w:color w:val="000000"/>
                <w:shd w:val="clear" w:color="auto" w:fill="FFFFFF"/>
              </w:rPr>
              <w:t>.</w:t>
            </w:r>
            <w:r w:rsidR="00ED3D0F">
              <w:rPr>
                <w:rStyle w:val="eop"/>
                <w:rFonts w:ascii="Arial" w:hAnsi="Arial" w:cs="Arial"/>
                <w:color w:val="000000"/>
                <w:shd w:val="clear" w:color="auto" w:fill="FFFFFF"/>
              </w:rPr>
              <w:t> </w:t>
            </w:r>
          </w:p>
        </w:tc>
      </w:tr>
      <w:tr w:rsidR="00FD14EB" w:rsidRPr="00E97F42" w14:paraId="0363B3FD" w14:textId="77777777" w:rsidTr="0073406C">
        <w:trPr>
          <w:gridAfter w:val="1"/>
          <w:wAfter w:w="21" w:type="dxa"/>
        </w:trPr>
        <w:tc>
          <w:tcPr>
            <w:tcW w:w="14469" w:type="dxa"/>
            <w:gridSpan w:val="4"/>
            <w:tcBorders>
              <w:bottom w:val="single" w:sz="4" w:space="0" w:color="auto"/>
            </w:tcBorders>
            <w:shd w:val="clear" w:color="auto" w:fill="FBE4D5" w:themeFill="accent2" w:themeFillTint="33"/>
          </w:tcPr>
          <w:p w14:paraId="45EBD553" w14:textId="487D62AF" w:rsidR="00E274EF" w:rsidRPr="00E97F42" w:rsidRDefault="00E274EF" w:rsidP="00205888">
            <w:pPr>
              <w:spacing w:after="0" w:line="240" w:lineRule="auto"/>
              <w:jc w:val="center"/>
              <w:rPr>
                <w:rFonts w:cstheme="minorHAnsi"/>
                <w:b/>
              </w:rPr>
            </w:pPr>
            <w:r w:rsidRPr="00E97F42">
              <w:rPr>
                <w:rFonts w:cstheme="minorHAnsi"/>
              </w:rPr>
              <w:t xml:space="preserve">  </w:t>
            </w:r>
            <w:r w:rsidRPr="00E97F42">
              <w:rPr>
                <w:rFonts w:cstheme="minorHAnsi"/>
                <w:b/>
              </w:rPr>
              <w:t>PROGRESS INDICATORS</w:t>
            </w:r>
          </w:p>
        </w:tc>
      </w:tr>
      <w:tr w:rsidR="00D513EF" w:rsidRPr="00E97F42" w14:paraId="58C726ED" w14:textId="77777777" w:rsidTr="0073406C">
        <w:tc>
          <w:tcPr>
            <w:tcW w:w="4770" w:type="dxa"/>
            <w:tcBorders>
              <w:top w:val="single" w:sz="4" w:space="0" w:color="auto"/>
              <w:bottom w:val="single" w:sz="4" w:space="0" w:color="auto"/>
              <w:right w:val="single" w:sz="4" w:space="0" w:color="auto"/>
            </w:tcBorders>
            <w:shd w:val="clear" w:color="auto" w:fill="FBE4D5" w:themeFill="accent2" w:themeFillTint="33"/>
            <w:vAlign w:val="center"/>
          </w:tcPr>
          <w:p w14:paraId="22FC946E" w14:textId="77777777" w:rsidR="00D65AAF" w:rsidRPr="00E97F42" w:rsidRDefault="00D65AAF" w:rsidP="0073406C">
            <w:pPr>
              <w:jc w:val="center"/>
              <w:rPr>
                <w:rFonts w:cstheme="minorHAnsi"/>
                <w:b/>
              </w:rPr>
            </w:pPr>
            <w:r w:rsidRPr="00E97F42">
              <w:rPr>
                <w:rFonts w:cstheme="minorHAnsi"/>
                <w:b/>
              </w:rPr>
              <w:t>What will be measured?</w:t>
            </w:r>
          </w:p>
        </w:tc>
        <w:tc>
          <w:tcPr>
            <w:tcW w:w="180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ED6F72F" w14:textId="77777777" w:rsidR="00D65AAF" w:rsidRPr="00E97F42" w:rsidRDefault="00D65AAF" w:rsidP="0073406C">
            <w:pPr>
              <w:jc w:val="center"/>
              <w:rPr>
                <w:rFonts w:cstheme="minorHAnsi"/>
              </w:rPr>
            </w:pPr>
            <w:r w:rsidRPr="00E97F42">
              <w:rPr>
                <w:rFonts w:cstheme="minorHAnsi"/>
                <w:b/>
              </w:rPr>
              <w:t>What tools will be used to measure?</w:t>
            </w:r>
          </w:p>
        </w:tc>
        <w:tc>
          <w:tcPr>
            <w:tcW w:w="153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7D59AE5" w14:textId="17C5E364" w:rsidR="00D65AAF" w:rsidRPr="00E97F42" w:rsidRDefault="00D65AAF" w:rsidP="0073406C">
            <w:pPr>
              <w:jc w:val="center"/>
              <w:rPr>
                <w:rFonts w:cstheme="minorHAnsi"/>
                <w:b/>
              </w:rPr>
            </w:pPr>
            <w:r w:rsidRPr="00E97F42">
              <w:rPr>
                <w:rFonts w:cstheme="minorHAnsi"/>
                <w:b/>
              </w:rPr>
              <w:t>Date of Measurement</w:t>
            </w:r>
          </w:p>
        </w:tc>
        <w:tc>
          <w:tcPr>
            <w:tcW w:w="6390" w:type="dxa"/>
            <w:gridSpan w:val="2"/>
            <w:tcBorders>
              <w:top w:val="single" w:sz="4" w:space="0" w:color="auto"/>
              <w:left w:val="single" w:sz="4" w:space="0" w:color="auto"/>
              <w:bottom w:val="single" w:sz="4" w:space="0" w:color="auto"/>
            </w:tcBorders>
            <w:shd w:val="clear" w:color="auto" w:fill="FBE4D5" w:themeFill="accent2" w:themeFillTint="33"/>
            <w:vAlign w:val="center"/>
          </w:tcPr>
          <w:p w14:paraId="48A40E58" w14:textId="6DE4DB25" w:rsidR="00D65AAF" w:rsidRPr="00E97F42" w:rsidRDefault="00D65AAF" w:rsidP="0073406C">
            <w:pPr>
              <w:jc w:val="center"/>
              <w:rPr>
                <w:rFonts w:cstheme="minorHAnsi"/>
                <w:b/>
              </w:rPr>
            </w:pPr>
            <w:r w:rsidRPr="00E97F42">
              <w:rPr>
                <w:rFonts w:cstheme="minorHAnsi"/>
                <w:b/>
              </w:rPr>
              <w:t>Record Actual Results Here</w:t>
            </w:r>
          </w:p>
        </w:tc>
      </w:tr>
      <w:tr w:rsidR="006549A2" w:rsidRPr="00E97F42" w14:paraId="485BA235" w14:textId="77777777" w:rsidTr="0073406C">
        <w:tc>
          <w:tcPr>
            <w:tcW w:w="4770" w:type="dxa"/>
          </w:tcPr>
          <w:p w14:paraId="6B2D2D95" w14:textId="44938ABD" w:rsidR="00D84B9A" w:rsidRPr="00223F99" w:rsidRDefault="00ED3D0F" w:rsidP="00205888">
            <w:pPr>
              <w:spacing w:after="0"/>
              <w:rPr>
                <w:rFonts w:cstheme="minorHAnsi"/>
                <w:sz w:val="20"/>
                <w:szCs w:val="20"/>
              </w:rPr>
            </w:pPr>
            <w:r w:rsidRPr="00223F99">
              <w:rPr>
                <w:rStyle w:val="normaltextrun"/>
                <w:rFonts w:cstheme="minorHAnsi"/>
                <w:color w:val="000000"/>
                <w:sz w:val="20"/>
                <w:szCs w:val="20"/>
              </w:rPr>
              <w:t>Student sense of belonging, awareness of school-wide expectations, and sense that they have the tools they need to be successful and meet expectations</w:t>
            </w:r>
            <w:r w:rsidRPr="00223F99">
              <w:rPr>
                <w:rStyle w:val="eop"/>
                <w:rFonts w:cstheme="minorHAnsi"/>
                <w:color w:val="000000"/>
                <w:sz w:val="20"/>
                <w:szCs w:val="20"/>
              </w:rPr>
              <w:t> </w:t>
            </w:r>
          </w:p>
        </w:tc>
        <w:tc>
          <w:tcPr>
            <w:tcW w:w="1800" w:type="dxa"/>
            <w:tcBorders>
              <w:right w:val="single" w:sz="4" w:space="0" w:color="auto"/>
            </w:tcBorders>
          </w:tcPr>
          <w:p w14:paraId="47D955E8" w14:textId="1C31392A" w:rsidR="00D84B9A" w:rsidRPr="00223F99" w:rsidRDefault="00ED3D0F" w:rsidP="00223F99">
            <w:pPr>
              <w:pStyle w:val="paragraph"/>
              <w:spacing w:before="0" w:beforeAutospacing="0" w:after="0" w:afterAutospacing="0"/>
              <w:textAlignment w:val="baseline"/>
              <w:rPr>
                <w:rFonts w:asciiTheme="minorHAnsi" w:hAnsiTheme="minorHAnsi" w:cstheme="minorHAnsi"/>
                <w:sz w:val="20"/>
                <w:szCs w:val="20"/>
              </w:rPr>
            </w:pPr>
            <w:r w:rsidRPr="00223F99">
              <w:rPr>
                <w:rStyle w:val="normaltextrun"/>
                <w:rFonts w:asciiTheme="minorHAnsi" w:hAnsiTheme="minorHAnsi" w:cstheme="minorHAnsi"/>
                <w:sz w:val="20"/>
                <w:szCs w:val="20"/>
              </w:rPr>
              <w:t>Survey</w:t>
            </w:r>
            <w:r w:rsidRPr="00223F99">
              <w:rPr>
                <w:rStyle w:val="eop"/>
                <w:rFonts w:asciiTheme="minorHAnsi" w:hAnsiTheme="minorHAnsi" w:cstheme="minorHAnsi"/>
                <w:sz w:val="20"/>
                <w:szCs w:val="20"/>
              </w:rPr>
              <w:t> </w:t>
            </w:r>
            <w:r w:rsidR="00223F99" w:rsidRPr="00223F99">
              <w:rPr>
                <w:rFonts w:asciiTheme="minorHAnsi" w:hAnsiTheme="minorHAnsi" w:cstheme="minorHAnsi"/>
                <w:sz w:val="20"/>
                <w:szCs w:val="20"/>
              </w:rPr>
              <w:t>– (Fulton County Sense of Belonging Survey)</w:t>
            </w:r>
          </w:p>
        </w:tc>
        <w:tc>
          <w:tcPr>
            <w:tcW w:w="1530" w:type="dxa"/>
            <w:tcBorders>
              <w:left w:val="nil"/>
            </w:tcBorders>
          </w:tcPr>
          <w:p w14:paraId="19F8A3D6" w14:textId="77777777" w:rsidR="00D84B9A" w:rsidRPr="00223F99" w:rsidRDefault="00ED3D0F" w:rsidP="00205888">
            <w:pPr>
              <w:spacing w:after="0"/>
              <w:rPr>
                <w:rFonts w:cstheme="minorHAnsi"/>
                <w:sz w:val="20"/>
                <w:szCs w:val="20"/>
              </w:rPr>
            </w:pPr>
            <w:r w:rsidRPr="00223F99">
              <w:rPr>
                <w:rFonts w:cstheme="minorHAnsi"/>
                <w:sz w:val="20"/>
                <w:szCs w:val="20"/>
              </w:rPr>
              <w:t>Baseline- Sept 2021</w:t>
            </w:r>
          </w:p>
          <w:p w14:paraId="5573162B" w14:textId="29FB5471" w:rsidR="00ED3D0F" w:rsidRPr="00223F99" w:rsidRDefault="00C96BA4" w:rsidP="00205888">
            <w:pPr>
              <w:spacing w:after="0"/>
              <w:rPr>
                <w:rFonts w:cstheme="minorHAnsi"/>
                <w:sz w:val="20"/>
                <w:szCs w:val="20"/>
              </w:rPr>
            </w:pPr>
            <w:r w:rsidRPr="00223F99">
              <w:rPr>
                <w:rFonts w:cstheme="minorHAnsi"/>
                <w:sz w:val="20"/>
                <w:szCs w:val="20"/>
              </w:rPr>
              <w:t>Midpoint</w:t>
            </w:r>
            <w:r w:rsidR="005866BC" w:rsidRPr="00223F99">
              <w:rPr>
                <w:rFonts w:cstheme="minorHAnsi"/>
                <w:sz w:val="20"/>
                <w:szCs w:val="20"/>
              </w:rPr>
              <w:t xml:space="preserve"> sample with </w:t>
            </w:r>
            <w:r w:rsidR="00AC4E16" w:rsidRPr="00223F99">
              <w:rPr>
                <w:rFonts w:cstheme="minorHAnsi"/>
                <w:sz w:val="20"/>
                <w:szCs w:val="20"/>
              </w:rPr>
              <w:t xml:space="preserve">10 students per grade level </w:t>
            </w:r>
            <w:r w:rsidR="001F584B" w:rsidRPr="00223F99">
              <w:rPr>
                <w:rFonts w:cstheme="minorHAnsi"/>
                <w:sz w:val="20"/>
                <w:szCs w:val="20"/>
              </w:rPr>
              <w:t>to determine effectiveness</w:t>
            </w:r>
          </w:p>
          <w:p w14:paraId="5FBE63C6" w14:textId="77777777" w:rsidR="001F584B" w:rsidRPr="00223F99" w:rsidRDefault="001F584B" w:rsidP="00205888">
            <w:pPr>
              <w:spacing w:after="0"/>
              <w:rPr>
                <w:rFonts w:cstheme="minorHAnsi"/>
                <w:sz w:val="20"/>
                <w:szCs w:val="20"/>
              </w:rPr>
            </w:pPr>
          </w:p>
          <w:p w14:paraId="43A99DA6" w14:textId="77777777" w:rsidR="00ED3D0F" w:rsidRPr="00223F99" w:rsidRDefault="00ED3D0F" w:rsidP="00205888">
            <w:pPr>
              <w:spacing w:after="0"/>
              <w:rPr>
                <w:rFonts w:cstheme="minorHAnsi"/>
                <w:sz w:val="20"/>
                <w:szCs w:val="20"/>
              </w:rPr>
            </w:pPr>
            <w:r w:rsidRPr="00223F99">
              <w:rPr>
                <w:rFonts w:cstheme="minorHAnsi"/>
                <w:sz w:val="20"/>
                <w:szCs w:val="20"/>
              </w:rPr>
              <w:t>EOY Semester</w:t>
            </w:r>
          </w:p>
          <w:p w14:paraId="77C17BBF" w14:textId="5AB00138" w:rsidR="00ED3D0F" w:rsidRPr="00223F99" w:rsidRDefault="00ED3D0F" w:rsidP="00205888">
            <w:pPr>
              <w:spacing w:after="0"/>
              <w:rPr>
                <w:rFonts w:cstheme="minorHAnsi"/>
                <w:sz w:val="20"/>
                <w:szCs w:val="20"/>
              </w:rPr>
            </w:pPr>
            <w:r w:rsidRPr="00223F99">
              <w:rPr>
                <w:rFonts w:cstheme="minorHAnsi"/>
                <w:sz w:val="20"/>
                <w:szCs w:val="20"/>
              </w:rPr>
              <w:t>December 2021</w:t>
            </w:r>
          </w:p>
        </w:tc>
        <w:tc>
          <w:tcPr>
            <w:tcW w:w="6390" w:type="dxa"/>
            <w:gridSpan w:val="2"/>
          </w:tcPr>
          <w:p w14:paraId="54B53FC1" w14:textId="0D3BCD71" w:rsidR="00D84B9A" w:rsidRPr="00223F99" w:rsidRDefault="00D84B9A" w:rsidP="00205888">
            <w:pPr>
              <w:spacing w:after="0"/>
              <w:rPr>
                <w:rFonts w:cstheme="minorHAnsi"/>
                <w:sz w:val="20"/>
                <w:szCs w:val="20"/>
              </w:rPr>
            </w:pPr>
          </w:p>
        </w:tc>
      </w:tr>
      <w:tr w:rsidR="006549A2" w:rsidRPr="00E97F42" w14:paraId="2AD18A60" w14:textId="77777777" w:rsidTr="0073406C">
        <w:tc>
          <w:tcPr>
            <w:tcW w:w="4770" w:type="dxa"/>
          </w:tcPr>
          <w:p w14:paraId="53D0CC6E" w14:textId="0F20C2FB" w:rsidR="00ED3D0F" w:rsidRPr="006377CF" w:rsidRDefault="00ED3D0F" w:rsidP="00ED3D0F">
            <w:pPr>
              <w:pStyle w:val="paragraph"/>
              <w:spacing w:before="0" w:beforeAutospacing="0" w:after="0" w:afterAutospacing="0"/>
              <w:textAlignment w:val="baseline"/>
              <w:rPr>
                <w:rFonts w:asciiTheme="minorHAnsi" w:hAnsiTheme="minorHAnsi" w:cstheme="minorHAnsi"/>
                <w:sz w:val="20"/>
                <w:szCs w:val="20"/>
              </w:rPr>
            </w:pPr>
            <w:r w:rsidRPr="006377CF">
              <w:rPr>
                <w:rStyle w:val="normaltextrun"/>
                <w:rFonts w:asciiTheme="minorHAnsi" w:hAnsiTheme="minorHAnsi" w:cstheme="minorHAnsi"/>
                <w:sz w:val="20"/>
                <w:szCs w:val="20"/>
              </w:rPr>
              <w:t xml:space="preserve">Teachers use of </w:t>
            </w:r>
            <w:r w:rsidR="00D2606F" w:rsidRPr="006377CF">
              <w:rPr>
                <w:rStyle w:val="normaltextrun"/>
                <w:rFonts w:asciiTheme="minorHAnsi" w:hAnsiTheme="minorHAnsi" w:cstheme="minorHAnsi"/>
                <w:sz w:val="20"/>
                <w:szCs w:val="20"/>
              </w:rPr>
              <w:t>PBIS Rewards</w:t>
            </w:r>
            <w:r w:rsidRPr="006377CF">
              <w:rPr>
                <w:rStyle w:val="normaltextrun"/>
                <w:rFonts w:asciiTheme="minorHAnsi" w:hAnsiTheme="minorHAnsi" w:cstheme="minorHAnsi"/>
                <w:sz w:val="20"/>
                <w:szCs w:val="20"/>
              </w:rPr>
              <w:t xml:space="preserve"> Platform to </w:t>
            </w:r>
            <w:r w:rsidR="00C96BA4" w:rsidRPr="006377CF">
              <w:rPr>
                <w:rStyle w:val="normaltextrun"/>
                <w:rFonts w:asciiTheme="minorHAnsi" w:hAnsiTheme="minorHAnsi" w:cstheme="minorHAnsi"/>
                <w:sz w:val="20"/>
                <w:szCs w:val="20"/>
              </w:rPr>
              <w:t>reward target</w:t>
            </w:r>
            <w:r w:rsidRPr="006377CF">
              <w:rPr>
                <w:rStyle w:val="normaltextrun"/>
                <w:rFonts w:asciiTheme="minorHAnsi" w:hAnsiTheme="minorHAnsi" w:cstheme="minorHAnsi"/>
                <w:sz w:val="20"/>
                <w:szCs w:val="20"/>
              </w:rPr>
              <w:t xml:space="preserve"> student behavior</w:t>
            </w:r>
            <w:r w:rsidRPr="006377CF">
              <w:rPr>
                <w:rStyle w:val="eop"/>
                <w:rFonts w:asciiTheme="minorHAnsi" w:hAnsiTheme="minorHAnsi" w:cstheme="minorHAnsi"/>
                <w:sz w:val="20"/>
                <w:szCs w:val="20"/>
              </w:rPr>
              <w:t> </w:t>
            </w:r>
          </w:p>
          <w:p w14:paraId="7BC39733" w14:textId="77777777" w:rsidR="00ED3D0F" w:rsidRPr="006377CF" w:rsidRDefault="00ED3D0F" w:rsidP="00ED3D0F">
            <w:pPr>
              <w:pStyle w:val="paragraph"/>
              <w:spacing w:before="0" w:beforeAutospacing="0" w:after="0" w:afterAutospacing="0"/>
              <w:textAlignment w:val="baseline"/>
              <w:rPr>
                <w:rFonts w:asciiTheme="minorHAnsi" w:hAnsiTheme="minorHAnsi" w:cstheme="minorHAnsi"/>
                <w:sz w:val="20"/>
                <w:szCs w:val="20"/>
              </w:rPr>
            </w:pPr>
            <w:r w:rsidRPr="006377CF">
              <w:rPr>
                <w:rStyle w:val="eop"/>
                <w:rFonts w:asciiTheme="minorHAnsi" w:hAnsiTheme="minorHAnsi" w:cstheme="minorHAnsi"/>
                <w:sz w:val="20"/>
                <w:szCs w:val="20"/>
              </w:rPr>
              <w:t> </w:t>
            </w:r>
          </w:p>
          <w:p w14:paraId="198C6AD4" w14:textId="77777777" w:rsidR="00ED3D0F" w:rsidRPr="006377CF" w:rsidRDefault="00ED3D0F" w:rsidP="00ED3D0F">
            <w:pPr>
              <w:pStyle w:val="paragraph"/>
              <w:spacing w:before="0" w:beforeAutospacing="0" w:after="0" w:afterAutospacing="0"/>
              <w:textAlignment w:val="baseline"/>
              <w:rPr>
                <w:rFonts w:asciiTheme="minorHAnsi" w:hAnsiTheme="minorHAnsi" w:cstheme="minorHAnsi"/>
                <w:sz w:val="20"/>
                <w:szCs w:val="20"/>
              </w:rPr>
            </w:pPr>
            <w:r w:rsidRPr="006377CF">
              <w:rPr>
                <w:rStyle w:val="eop"/>
                <w:rFonts w:asciiTheme="minorHAnsi" w:hAnsiTheme="minorHAnsi" w:cstheme="minorHAnsi"/>
                <w:sz w:val="20"/>
                <w:szCs w:val="20"/>
              </w:rPr>
              <w:t> </w:t>
            </w:r>
          </w:p>
          <w:p w14:paraId="3AEAFEB0" w14:textId="6CBA4464" w:rsidR="00ED3D0F" w:rsidRPr="006377CF" w:rsidRDefault="00ED3D0F" w:rsidP="00ED3D0F">
            <w:pPr>
              <w:pStyle w:val="paragraph"/>
              <w:spacing w:before="0" w:beforeAutospacing="0" w:after="0" w:afterAutospacing="0"/>
              <w:textAlignment w:val="baseline"/>
              <w:rPr>
                <w:rFonts w:asciiTheme="minorHAnsi" w:hAnsiTheme="minorHAnsi" w:cstheme="minorHAnsi"/>
                <w:sz w:val="20"/>
                <w:szCs w:val="20"/>
              </w:rPr>
            </w:pPr>
            <w:r w:rsidRPr="006377CF">
              <w:rPr>
                <w:rStyle w:val="normaltextrun"/>
                <w:rFonts w:asciiTheme="minorHAnsi" w:hAnsiTheme="minorHAnsi" w:cstheme="minorHAnsi"/>
                <w:i/>
                <w:iCs/>
                <w:sz w:val="20"/>
                <w:szCs w:val="20"/>
              </w:rPr>
              <w:t xml:space="preserve">Goal: Each teacher awards </w:t>
            </w:r>
            <w:r w:rsidR="006377CF">
              <w:rPr>
                <w:rStyle w:val="normaltextrun"/>
                <w:rFonts w:asciiTheme="minorHAnsi" w:hAnsiTheme="minorHAnsi" w:cstheme="minorHAnsi"/>
                <w:i/>
                <w:iCs/>
                <w:sz w:val="20"/>
                <w:szCs w:val="20"/>
              </w:rPr>
              <w:t xml:space="preserve">50 </w:t>
            </w:r>
            <w:r w:rsidRPr="006377CF">
              <w:rPr>
                <w:rStyle w:val="normaltextrun"/>
                <w:rFonts w:asciiTheme="minorHAnsi" w:hAnsiTheme="minorHAnsi" w:cstheme="minorHAnsi"/>
                <w:i/>
                <w:iCs/>
                <w:sz w:val="20"/>
                <w:szCs w:val="20"/>
              </w:rPr>
              <w:t>points per month based on the school selected focus area (iready or a particular student behavior)</w:t>
            </w:r>
            <w:r w:rsidRPr="006377CF">
              <w:rPr>
                <w:rStyle w:val="eop"/>
                <w:rFonts w:asciiTheme="minorHAnsi" w:hAnsiTheme="minorHAnsi" w:cstheme="minorHAnsi"/>
                <w:sz w:val="20"/>
                <w:szCs w:val="20"/>
              </w:rPr>
              <w:t> </w:t>
            </w:r>
          </w:p>
          <w:p w14:paraId="5ED31E4A" w14:textId="77777777" w:rsidR="00D84B9A" w:rsidRPr="006377CF" w:rsidRDefault="00D84B9A" w:rsidP="00205888">
            <w:pPr>
              <w:spacing w:after="0" w:line="240" w:lineRule="auto"/>
              <w:rPr>
                <w:rFonts w:cstheme="minorHAnsi"/>
                <w:sz w:val="20"/>
                <w:szCs w:val="20"/>
              </w:rPr>
            </w:pPr>
          </w:p>
        </w:tc>
        <w:tc>
          <w:tcPr>
            <w:tcW w:w="1800" w:type="dxa"/>
            <w:tcBorders>
              <w:right w:val="single" w:sz="4" w:space="0" w:color="auto"/>
            </w:tcBorders>
          </w:tcPr>
          <w:p w14:paraId="4388C177" w14:textId="2397AD86" w:rsidR="009372D4" w:rsidRPr="006377CF" w:rsidRDefault="009372D4" w:rsidP="009372D4">
            <w:pPr>
              <w:pStyle w:val="paragraph"/>
              <w:spacing w:before="0" w:beforeAutospacing="0" w:after="0" w:afterAutospacing="0"/>
              <w:textAlignment w:val="baseline"/>
              <w:rPr>
                <w:rFonts w:asciiTheme="minorHAnsi" w:hAnsiTheme="minorHAnsi" w:cstheme="minorHAnsi"/>
                <w:sz w:val="20"/>
                <w:szCs w:val="20"/>
              </w:rPr>
            </w:pPr>
            <w:r w:rsidRPr="006377CF">
              <w:rPr>
                <w:rStyle w:val="normaltextrun"/>
                <w:rFonts w:asciiTheme="minorHAnsi" w:hAnsiTheme="minorHAnsi" w:cstheme="minorHAnsi"/>
                <w:sz w:val="20"/>
                <w:szCs w:val="20"/>
              </w:rPr>
              <w:t>PBIS</w:t>
            </w:r>
          </w:p>
          <w:p w14:paraId="7072D416" w14:textId="77777777" w:rsidR="009372D4" w:rsidRPr="006377CF" w:rsidRDefault="009372D4" w:rsidP="009372D4">
            <w:pPr>
              <w:pStyle w:val="paragraph"/>
              <w:spacing w:before="0" w:beforeAutospacing="0" w:after="0" w:afterAutospacing="0"/>
              <w:textAlignment w:val="baseline"/>
              <w:rPr>
                <w:rFonts w:asciiTheme="minorHAnsi" w:hAnsiTheme="minorHAnsi" w:cstheme="minorHAnsi"/>
                <w:sz w:val="20"/>
                <w:szCs w:val="20"/>
              </w:rPr>
            </w:pPr>
            <w:r w:rsidRPr="006377CF">
              <w:rPr>
                <w:rStyle w:val="normaltextrun"/>
                <w:rFonts w:asciiTheme="minorHAnsi" w:hAnsiTheme="minorHAnsi" w:cstheme="minorHAnsi"/>
                <w:sz w:val="20"/>
                <w:szCs w:val="20"/>
              </w:rPr>
              <w:t>Rewards Usage Data</w:t>
            </w:r>
            <w:r w:rsidRPr="006377CF">
              <w:rPr>
                <w:rStyle w:val="eop"/>
                <w:rFonts w:asciiTheme="minorHAnsi" w:hAnsiTheme="minorHAnsi" w:cstheme="minorHAnsi"/>
                <w:sz w:val="20"/>
                <w:szCs w:val="20"/>
              </w:rPr>
              <w:t> </w:t>
            </w:r>
          </w:p>
          <w:p w14:paraId="643DF631" w14:textId="77777777" w:rsidR="00D84B9A" w:rsidRPr="006377CF" w:rsidRDefault="00D84B9A" w:rsidP="00205888">
            <w:pPr>
              <w:spacing w:after="0" w:line="240" w:lineRule="auto"/>
              <w:rPr>
                <w:rFonts w:cstheme="minorHAnsi"/>
                <w:sz w:val="20"/>
                <w:szCs w:val="20"/>
              </w:rPr>
            </w:pPr>
          </w:p>
        </w:tc>
        <w:tc>
          <w:tcPr>
            <w:tcW w:w="1530" w:type="dxa"/>
            <w:tcBorders>
              <w:left w:val="nil"/>
            </w:tcBorders>
          </w:tcPr>
          <w:p w14:paraId="2A9D59CA" w14:textId="77777777" w:rsidR="00D84B9A" w:rsidRPr="006377CF" w:rsidRDefault="009372D4" w:rsidP="00205888">
            <w:pPr>
              <w:spacing w:after="0" w:line="240" w:lineRule="auto"/>
              <w:rPr>
                <w:rFonts w:cstheme="minorHAnsi"/>
                <w:sz w:val="20"/>
                <w:szCs w:val="20"/>
              </w:rPr>
            </w:pPr>
            <w:r w:rsidRPr="006377CF">
              <w:rPr>
                <w:rFonts w:cstheme="minorHAnsi"/>
                <w:sz w:val="20"/>
                <w:szCs w:val="20"/>
              </w:rPr>
              <w:t>August 30, 2021</w:t>
            </w:r>
          </w:p>
          <w:p w14:paraId="626F3BDE" w14:textId="77777777" w:rsidR="009372D4" w:rsidRPr="006377CF" w:rsidRDefault="009372D4" w:rsidP="00205888">
            <w:pPr>
              <w:spacing w:after="0" w:line="240" w:lineRule="auto"/>
              <w:rPr>
                <w:rFonts w:cstheme="minorHAnsi"/>
                <w:sz w:val="20"/>
                <w:szCs w:val="20"/>
              </w:rPr>
            </w:pPr>
          </w:p>
          <w:p w14:paraId="3433FA75" w14:textId="77777777" w:rsidR="009372D4" w:rsidRPr="006377CF" w:rsidRDefault="009372D4" w:rsidP="00205888">
            <w:pPr>
              <w:spacing w:after="0" w:line="240" w:lineRule="auto"/>
              <w:rPr>
                <w:rFonts w:cstheme="minorHAnsi"/>
                <w:sz w:val="20"/>
                <w:szCs w:val="20"/>
              </w:rPr>
            </w:pPr>
            <w:r w:rsidRPr="006377CF">
              <w:rPr>
                <w:rFonts w:cstheme="minorHAnsi"/>
                <w:sz w:val="20"/>
                <w:szCs w:val="20"/>
              </w:rPr>
              <w:t>September 30, 2021</w:t>
            </w:r>
          </w:p>
          <w:p w14:paraId="55F7B4D8" w14:textId="77777777" w:rsidR="009372D4" w:rsidRPr="006377CF" w:rsidRDefault="009372D4" w:rsidP="00205888">
            <w:pPr>
              <w:spacing w:after="0" w:line="240" w:lineRule="auto"/>
              <w:rPr>
                <w:rFonts w:cstheme="minorHAnsi"/>
                <w:sz w:val="20"/>
                <w:szCs w:val="20"/>
              </w:rPr>
            </w:pPr>
          </w:p>
          <w:p w14:paraId="7D25A9E9" w14:textId="77777777" w:rsidR="009372D4" w:rsidRPr="006377CF" w:rsidRDefault="009372D4" w:rsidP="00205888">
            <w:pPr>
              <w:spacing w:after="0" w:line="240" w:lineRule="auto"/>
              <w:rPr>
                <w:rFonts w:cstheme="minorHAnsi"/>
                <w:sz w:val="20"/>
                <w:szCs w:val="20"/>
              </w:rPr>
            </w:pPr>
            <w:r w:rsidRPr="006377CF">
              <w:rPr>
                <w:rFonts w:cstheme="minorHAnsi"/>
                <w:sz w:val="20"/>
                <w:szCs w:val="20"/>
              </w:rPr>
              <w:t>October 30, 2021</w:t>
            </w:r>
          </w:p>
          <w:p w14:paraId="3E40B9D2" w14:textId="77777777" w:rsidR="009372D4" w:rsidRPr="006377CF" w:rsidRDefault="009372D4" w:rsidP="00205888">
            <w:pPr>
              <w:spacing w:after="0" w:line="240" w:lineRule="auto"/>
              <w:rPr>
                <w:rFonts w:cstheme="minorHAnsi"/>
                <w:sz w:val="20"/>
                <w:szCs w:val="20"/>
              </w:rPr>
            </w:pPr>
          </w:p>
          <w:p w14:paraId="1EC9076C" w14:textId="77777777" w:rsidR="009372D4" w:rsidRPr="006377CF" w:rsidRDefault="009372D4" w:rsidP="00205888">
            <w:pPr>
              <w:spacing w:after="0" w:line="240" w:lineRule="auto"/>
              <w:rPr>
                <w:rFonts w:cstheme="minorHAnsi"/>
                <w:sz w:val="20"/>
                <w:szCs w:val="20"/>
              </w:rPr>
            </w:pPr>
            <w:r w:rsidRPr="006377CF">
              <w:rPr>
                <w:rFonts w:cstheme="minorHAnsi"/>
                <w:sz w:val="20"/>
                <w:szCs w:val="20"/>
              </w:rPr>
              <w:t xml:space="preserve">November 30, 2021 </w:t>
            </w:r>
          </w:p>
          <w:p w14:paraId="79640C1D" w14:textId="77777777" w:rsidR="009372D4" w:rsidRPr="006377CF" w:rsidRDefault="009372D4" w:rsidP="00205888">
            <w:pPr>
              <w:spacing w:after="0" w:line="240" w:lineRule="auto"/>
              <w:rPr>
                <w:rFonts w:cstheme="minorHAnsi"/>
                <w:sz w:val="20"/>
                <w:szCs w:val="20"/>
              </w:rPr>
            </w:pPr>
          </w:p>
          <w:p w14:paraId="381A9290" w14:textId="738F81CA" w:rsidR="009372D4" w:rsidRPr="006377CF" w:rsidRDefault="009372D4" w:rsidP="00205888">
            <w:pPr>
              <w:spacing w:after="0" w:line="240" w:lineRule="auto"/>
              <w:rPr>
                <w:rFonts w:cstheme="minorHAnsi"/>
                <w:sz w:val="20"/>
                <w:szCs w:val="20"/>
              </w:rPr>
            </w:pPr>
            <w:r w:rsidRPr="006377CF">
              <w:rPr>
                <w:rFonts w:cstheme="minorHAnsi"/>
                <w:sz w:val="20"/>
                <w:szCs w:val="20"/>
              </w:rPr>
              <w:lastRenderedPageBreak/>
              <w:t xml:space="preserve">December 15, 2021 </w:t>
            </w:r>
          </w:p>
        </w:tc>
        <w:tc>
          <w:tcPr>
            <w:tcW w:w="6390" w:type="dxa"/>
            <w:gridSpan w:val="2"/>
          </w:tcPr>
          <w:p w14:paraId="6E757334" w14:textId="77777777" w:rsidR="00D84B9A" w:rsidRPr="006377CF" w:rsidRDefault="00D84B9A" w:rsidP="00205888">
            <w:pPr>
              <w:spacing w:after="0" w:line="240" w:lineRule="auto"/>
              <w:rPr>
                <w:rFonts w:cstheme="minorHAnsi"/>
                <w:sz w:val="20"/>
                <w:szCs w:val="20"/>
              </w:rPr>
            </w:pPr>
          </w:p>
        </w:tc>
      </w:tr>
      <w:tr w:rsidR="006549A2" w:rsidRPr="00E97F42" w14:paraId="5BCC4831" w14:textId="77777777" w:rsidTr="0073406C">
        <w:tc>
          <w:tcPr>
            <w:tcW w:w="4770" w:type="dxa"/>
          </w:tcPr>
          <w:p w14:paraId="675BAED5" w14:textId="58C5AA3A" w:rsidR="009372D4" w:rsidRPr="006377CF" w:rsidRDefault="000853D7" w:rsidP="00205888">
            <w:pPr>
              <w:spacing w:after="0"/>
              <w:rPr>
                <w:rFonts w:cstheme="minorHAnsi"/>
                <w:sz w:val="20"/>
                <w:szCs w:val="20"/>
              </w:rPr>
            </w:pPr>
            <w:r w:rsidRPr="006377CF">
              <w:rPr>
                <w:rFonts w:cstheme="minorHAnsi"/>
                <w:sz w:val="20"/>
                <w:szCs w:val="20"/>
              </w:rPr>
              <w:t>Rethink Ed walk through tool</w:t>
            </w:r>
          </w:p>
        </w:tc>
        <w:tc>
          <w:tcPr>
            <w:tcW w:w="1800" w:type="dxa"/>
            <w:tcBorders>
              <w:right w:val="single" w:sz="4" w:space="0" w:color="auto"/>
            </w:tcBorders>
          </w:tcPr>
          <w:p w14:paraId="434F08B5" w14:textId="6BF8907C" w:rsidR="009372D4" w:rsidRPr="006377CF" w:rsidRDefault="00B90FCE" w:rsidP="00205888">
            <w:pPr>
              <w:spacing w:after="0" w:line="240" w:lineRule="auto"/>
              <w:rPr>
                <w:rFonts w:cstheme="minorHAnsi"/>
                <w:sz w:val="20"/>
                <w:szCs w:val="20"/>
              </w:rPr>
            </w:pPr>
            <w:r>
              <w:rPr>
                <w:rFonts w:cstheme="minorHAnsi"/>
                <w:sz w:val="20"/>
                <w:szCs w:val="20"/>
              </w:rPr>
              <w:t xml:space="preserve">SSS Form to check </w:t>
            </w:r>
            <w:r w:rsidR="00454A73">
              <w:rPr>
                <w:rFonts w:cstheme="minorHAnsi"/>
                <w:sz w:val="20"/>
                <w:szCs w:val="20"/>
              </w:rPr>
              <w:t>implementation of lessons</w:t>
            </w:r>
          </w:p>
        </w:tc>
        <w:tc>
          <w:tcPr>
            <w:tcW w:w="1530" w:type="dxa"/>
            <w:tcBorders>
              <w:left w:val="nil"/>
            </w:tcBorders>
          </w:tcPr>
          <w:p w14:paraId="4A0DCDBD" w14:textId="68E42FB3" w:rsidR="009372D4" w:rsidRPr="006377CF" w:rsidRDefault="00454A73" w:rsidP="00205888">
            <w:pPr>
              <w:spacing w:after="0"/>
              <w:rPr>
                <w:rFonts w:cstheme="minorHAnsi"/>
                <w:sz w:val="20"/>
                <w:szCs w:val="20"/>
              </w:rPr>
            </w:pPr>
            <w:r>
              <w:rPr>
                <w:rFonts w:cstheme="minorHAnsi"/>
                <w:sz w:val="20"/>
                <w:szCs w:val="20"/>
              </w:rPr>
              <w:t>Once each month September - December</w:t>
            </w:r>
          </w:p>
        </w:tc>
        <w:tc>
          <w:tcPr>
            <w:tcW w:w="6390" w:type="dxa"/>
            <w:gridSpan w:val="2"/>
          </w:tcPr>
          <w:p w14:paraId="0E9A982A" w14:textId="77777777" w:rsidR="009372D4" w:rsidRPr="006377CF" w:rsidRDefault="009372D4" w:rsidP="00205888">
            <w:pPr>
              <w:spacing w:after="0"/>
              <w:rPr>
                <w:rFonts w:cstheme="minorHAnsi"/>
                <w:sz w:val="20"/>
                <w:szCs w:val="20"/>
              </w:rPr>
            </w:pPr>
          </w:p>
        </w:tc>
      </w:tr>
    </w:tbl>
    <w:p w14:paraId="1E752551" w14:textId="0F2543B5" w:rsidR="007B41B0" w:rsidRPr="00E97F42" w:rsidRDefault="007B41B0" w:rsidP="00512DE1">
      <w:pPr>
        <w:pStyle w:val="ListParagraph"/>
        <w:spacing w:after="0" w:line="240" w:lineRule="auto"/>
        <w:ind w:left="-90"/>
        <w:rPr>
          <w:rFonts w:cstheme="minorHAnsi"/>
          <w:b/>
        </w:rPr>
      </w:pPr>
    </w:p>
    <w:p w14:paraId="247D1820" w14:textId="77777777" w:rsidR="001566B0" w:rsidRPr="00E97F42" w:rsidRDefault="001566B0" w:rsidP="001566B0">
      <w:pPr>
        <w:spacing w:after="0" w:line="240" w:lineRule="auto"/>
        <w:jc w:val="center"/>
        <w:rPr>
          <w:rFonts w:cstheme="minorHAnsi"/>
        </w:rPr>
      </w:pPr>
    </w:p>
    <w:tbl>
      <w:tblPr>
        <w:tblStyle w:val="TableGrid"/>
        <w:tblW w:w="14481" w:type="dxa"/>
        <w:tblInd w:w="-113" w:type="dxa"/>
        <w:tblLayout w:type="fixed"/>
        <w:tblLook w:val="04A0" w:firstRow="1" w:lastRow="0" w:firstColumn="1" w:lastColumn="0" w:noHBand="0" w:noVBand="1"/>
      </w:tblPr>
      <w:tblGrid>
        <w:gridCol w:w="9007"/>
        <w:gridCol w:w="1614"/>
        <w:gridCol w:w="2518"/>
        <w:gridCol w:w="1342"/>
      </w:tblGrid>
      <w:tr w:rsidR="002D6707" w:rsidRPr="00E97F42" w14:paraId="27370601" w14:textId="77777777" w:rsidTr="005D444C">
        <w:tc>
          <w:tcPr>
            <w:tcW w:w="14481" w:type="dxa"/>
            <w:gridSpan w:val="4"/>
            <w:tcBorders>
              <w:top w:val="single" w:sz="18" w:space="0" w:color="auto"/>
              <w:left w:val="single" w:sz="18" w:space="0" w:color="auto"/>
              <w:bottom w:val="single" w:sz="18" w:space="0" w:color="auto"/>
              <w:right w:val="single" w:sz="18" w:space="0" w:color="auto"/>
            </w:tcBorders>
            <w:shd w:val="clear" w:color="auto" w:fill="auto"/>
          </w:tcPr>
          <w:p w14:paraId="43EB133D" w14:textId="7DCA0EB4" w:rsidR="00777DDF" w:rsidRPr="00777DDF" w:rsidRDefault="009F623F" w:rsidP="00AE7480">
            <w:pPr>
              <w:spacing w:after="0" w:line="240" w:lineRule="auto"/>
              <w:rPr>
                <w:b/>
                <w:bCs/>
                <w:sz w:val="20"/>
                <w:szCs w:val="20"/>
              </w:rPr>
            </w:pPr>
            <w:r w:rsidRPr="00777DDF">
              <w:rPr>
                <w:rFonts w:cstheme="minorHAnsi"/>
                <w:b/>
                <w:color w:val="000000" w:themeColor="text1"/>
              </w:rPr>
              <w:t>High Level Action One</w:t>
            </w:r>
            <w:r w:rsidR="00884D2E" w:rsidRPr="00777DDF">
              <w:rPr>
                <w:rFonts w:cstheme="minorHAnsi"/>
                <w:b/>
                <w:color w:val="000000" w:themeColor="text1"/>
              </w:rPr>
              <w:t>:</w:t>
            </w:r>
            <w:r w:rsidR="00777DDF" w:rsidRPr="00777DDF">
              <w:rPr>
                <w:rFonts w:cstheme="minorHAnsi"/>
                <w:b/>
                <w:color w:val="000000" w:themeColor="text1"/>
              </w:rPr>
              <w:t xml:space="preserve"> </w:t>
            </w:r>
            <w:r w:rsidR="009372D4" w:rsidRPr="00762EF2">
              <w:rPr>
                <w:rStyle w:val="normaltextrun"/>
                <w:rFonts w:ascii="Calibri" w:hAnsi="Calibri" w:cs="Calibri"/>
                <w:i/>
                <w:iCs/>
                <w:color w:val="000000"/>
                <w:shd w:val="clear" w:color="auto" w:fill="FFFFFF"/>
              </w:rPr>
              <w:t>Teachers will</w:t>
            </w:r>
            <w:r w:rsidR="00C22C58" w:rsidRPr="00762EF2">
              <w:rPr>
                <w:rStyle w:val="normaltextrun"/>
                <w:rFonts w:ascii="Calibri" w:hAnsi="Calibri" w:cs="Calibri"/>
                <w:i/>
                <w:iCs/>
                <w:color w:val="000000"/>
                <w:shd w:val="clear" w:color="auto" w:fill="FFFFFF"/>
              </w:rPr>
              <w:t xml:space="preserve"> reteach the PBIS Matrix</w:t>
            </w:r>
            <w:r w:rsidR="00762EF2">
              <w:rPr>
                <w:rStyle w:val="normaltextrun"/>
                <w:rFonts w:ascii="Calibri" w:hAnsi="Calibri" w:cs="Calibri"/>
                <w:color w:val="000000"/>
                <w:shd w:val="clear" w:color="auto" w:fill="FFFFFF"/>
              </w:rPr>
              <w:t>.</w:t>
            </w:r>
          </w:p>
          <w:p w14:paraId="25FAF288" w14:textId="2C4DEFDE" w:rsidR="009F623F" w:rsidRPr="00E97F42" w:rsidRDefault="009F623F" w:rsidP="00FE2D39">
            <w:pPr>
              <w:rPr>
                <w:rFonts w:cstheme="minorHAnsi"/>
                <w:b/>
                <w:color w:val="000000" w:themeColor="text1"/>
              </w:rPr>
            </w:pPr>
          </w:p>
        </w:tc>
      </w:tr>
      <w:tr w:rsidR="0073550D" w:rsidRPr="00E97F42" w14:paraId="50F9D7F3" w14:textId="77777777" w:rsidTr="005D444C">
        <w:tc>
          <w:tcPr>
            <w:tcW w:w="14481" w:type="dxa"/>
            <w:gridSpan w:val="4"/>
            <w:shd w:val="clear" w:color="auto" w:fill="FBE4D5" w:themeFill="accent2" w:themeFillTint="33"/>
          </w:tcPr>
          <w:p w14:paraId="341CD3E5" w14:textId="381ABCC1" w:rsidR="009F623F" w:rsidRPr="00E97F42" w:rsidRDefault="009F623F" w:rsidP="00FE2D39">
            <w:pPr>
              <w:spacing w:after="0" w:line="240" w:lineRule="auto"/>
              <w:jc w:val="center"/>
              <w:rPr>
                <w:rFonts w:cstheme="minorHAnsi"/>
                <w:b/>
              </w:rPr>
            </w:pPr>
            <w:r w:rsidRPr="00D875BE">
              <w:rPr>
                <w:rFonts w:cstheme="minorHAnsi"/>
                <w:b/>
              </w:rPr>
              <w:t>DETAILED TASKS</w:t>
            </w:r>
          </w:p>
        </w:tc>
      </w:tr>
      <w:tr w:rsidR="00D037A7" w:rsidRPr="00E97F42" w14:paraId="6BDFEC04" w14:textId="77777777" w:rsidTr="005D444C">
        <w:tc>
          <w:tcPr>
            <w:tcW w:w="9007" w:type="dxa"/>
            <w:shd w:val="clear" w:color="auto" w:fill="FBE4D5" w:themeFill="accent2" w:themeFillTint="33"/>
            <w:vAlign w:val="center"/>
          </w:tcPr>
          <w:p w14:paraId="1BDE645D" w14:textId="5F89D62F" w:rsidR="009F623F" w:rsidRPr="00E97F42" w:rsidRDefault="009F623F" w:rsidP="001C528B">
            <w:pPr>
              <w:jc w:val="center"/>
              <w:rPr>
                <w:rFonts w:cstheme="minorHAnsi"/>
                <w:b/>
              </w:rPr>
            </w:pPr>
            <w:r w:rsidRPr="00E97F42">
              <w:rPr>
                <w:rFonts w:cstheme="minorHAnsi"/>
                <w:b/>
              </w:rPr>
              <w:t>Task</w:t>
            </w:r>
          </w:p>
        </w:tc>
        <w:tc>
          <w:tcPr>
            <w:tcW w:w="1614" w:type="dxa"/>
            <w:shd w:val="clear" w:color="auto" w:fill="FBE4D5" w:themeFill="accent2" w:themeFillTint="33"/>
            <w:vAlign w:val="center"/>
          </w:tcPr>
          <w:p w14:paraId="3DBD0A85" w14:textId="74C75B38" w:rsidR="009F623F" w:rsidRPr="00E97F42" w:rsidRDefault="009F623F" w:rsidP="000F2481">
            <w:pPr>
              <w:spacing w:after="0"/>
              <w:jc w:val="center"/>
              <w:rPr>
                <w:rFonts w:cstheme="minorHAnsi"/>
                <w:b/>
              </w:rPr>
            </w:pPr>
            <w:r w:rsidRPr="00E97F42">
              <w:rPr>
                <w:rFonts w:cstheme="minorHAnsi"/>
                <w:b/>
              </w:rPr>
              <w:t xml:space="preserve">Person Completing </w:t>
            </w:r>
            <w:r w:rsidR="001E4965" w:rsidRPr="00E97F42">
              <w:rPr>
                <w:rFonts w:cstheme="minorHAnsi"/>
                <w:b/>
              </w:rPr>
              <w:t>Task</w:t>
            </w:r>
          </w:p>
        </w:tc>
        <w:tc>
          <w:tcPr>
            <w:tcW w:w="2518" w:type="dxa"/>
            <w:shd w:val="clear" w:color="auto" w:fill="FBE4D5" w:themeFill="accent2" w:themeFillTint="33"/>
            <w:vAlign w:val="center"/>
          </w:tcPr>
          <w:p w14:paraId="184955C7" w14:textId="292F1A4A" w:rsidR="009F623F" w:rsidRPr="00E97F42" w:rsidRDefault="00A502E7" w:rsidP="001C528B">
            <w:pPr>
              <w:jc w:val="center"/>
              <w:rPr>
                <w:rFonts w:cstheme="minorHAnsi"/>
                <w:b/>
              </w:rPr>
            </w:pPr>
            <w:r w:rsidRPr="00E97F42">
              <w:rPr>
                <w:rFonts w:cstheme="minorHAnsi"/>
                <w:b/>
              </w:rPr>
              <w:t>Resources Needed / Source</w:t>
            </w:r>
          </w:p>
        </w:tc>
        <w:tc>
          <w:tcPr>
            <w:tcW w:w="1342" w:type="dxa"/>
            <w:shd w:val="clear" w:color="auto" w:fill="FBE4D5" w:themeFill="accent2" w:themeFillTint="33"/>
            <w:vAlign w:val="center"/>
          </w:tcPr>
          <w:p w14:paraId="506C7561" w14:textId="6560876E" w:rsidR="009F623F" w:rsidRPr="00E97F42" w:rsidRDefault="00255A2E" w:rsidP="000F2481">
            <w:pPr>
              <w:jc w:val="center"/>
              <w:rPr>
                <w:rFonts w:cstheme="minorHAnsi"/>
                <w:b/>
              </w:rPr>
            </w:pPr>
            <w:r>
              <w:rPr>
                <w:rFonts w:cstheme="minorHAnsi"/>
                <w:b/>
              </w:rPr>
              <w:t xml:space="preserve">Start and </w:t>
            </w:r>
            <w:r w:rsidRPr="00E97F42">
              <w:rPr>
                <w:rFonts w:cstheme="minorHAnsi"/>
                <w:b/>
              </w:rPr>
              <w:t>Completion Date</w:t>
            </w:r>
            <w:r>
              <w:rPr>
                <w:rFonts w:cstheme="minorHAnsi"/>
                <w:b/>
              </w:rPr>
              <w:t>s</w:t>
            </w:r>
          </w:p>
        </w:tc>
      </w:tr>
      <w:tr w:rsidR="001E4965" w:rsidRPr="00E97F42" w14:paraId="02FC1E93" w14:textId="77777777" w:rsidTr="005D444C">
        <w:tc>
          <w:tcPr>
            <w:tcW w:w="9007" w:type="dxa"/>
          </w:tcPr>
          <w:p w14:paraId="0C153CFE" w14:textId="40767BA1" w:rsidR="009F623F" w:rsidRPr="006377CF" w:rsidRDefault="009372D4" w:rsidP="00B97C81">
            <w:pPr>
              <w:spacing w:after="0" w:line="240" w:lineRule="auto"/>
              <w:rPr>
                <w:rFonts w:ascii="Calibri" w:hAnsi="Calibri" w:cs="Calibri"/>
                <w:sz w:val="20"/>
                <w:szCs w:val="20"/>
              </w:rPr>
            </w:pPr>
            <w:r w:rsidRPr="006377CF">
              <w:rPr>
                <w:rFonts w:ascii="Calibri" w:hAnsi="Calibri" w:cs="Calibri"/>
                <w:sz w:val="20"/>
                <w:szCs w:val="20"/>
              </w:rPr>
              <w:t xml:space="preserve">PBIS Matrix lessons will be shared with staff for implementation during </w:t>
            </w:r>
            <w:r w:rsidR="00C96BA4" w:rsidRPr="006377CF">
              <w:rPr>
                <w:rFonts w:ascii="Calibri" w:hAnsi="Calibri" w:cs="Calibri"/>
                <w:sz w:val="20"/>
                <w:szCs w:val="20"/>
              </w:rPr>
              <w:t>pre-planning</w:t>
            </w:r>
            <w:r w:rsidRPr="006377CF">
              <w:rPr>
                <w:rFonts w:ascii="Calibri" w:hAnsi="Calibri" w:cs="Calibri"/>
                <w:sz w:val="20"/>
                <w:szCs w:val="20"/>
              </w:rPr>
              <w:t xml:space="preserve"> </w:t>
            </w:r>
          </w:p>
        </w:tc>
        <w:tc>
          <w:tcPr>
            <w:tcW w:w="1614" w:type="dxa"/>
          </w:tcPr>
          <w:p w14:paraId="25D1857C" w14:textId="3EA874F7" w:rsidR="009F623F" w:rsidRPr="006377CF" w:rsidRDefault="00F86D4C" w:rsidP="005E686D">
            <w:pPr>
              <w:spacing w:after="0" w:line="240" w:lineRule="auto"/>
              <w:rPr>
                <w:rFonts w:cstheme="minorHAnsi"/>
                <w:sz w:val="20"/>
                <w:szCs w:val="20"/>
              </w:rPr>
            </w:pPr>
            <w:r w:rsidRPr="006377CF">
              <w:rPr>
                <w:rFonts w:cstheme="minorHAnsi"/>
                <w:sz w:val="20"/>
                <w:szCs w:val="20"/>
              </w:rPr>
              <w:t>Campbell</w:t>
            </w:r>
          </w:p>
        </w:tc>
        <w:tc>
          <w:tcPr>
            <w:tcW w:w="2518" w:type="dxa"/>
          </w:tcPr>
          <w:p w14:paraId="71FABC23" w14:textId="4FE14888" w:rsidR="00B12EB1" w:rsidRPr="006377CF" w:rsidRDefault="009372D4" w:rsidP="005E686D">
            <w:pPr>
              <w:spacing w:after="0" w:line="240" w:lineRule="auto"/>
              <w:rPr>
                <w:rFonts w:cstheme="minorHAnsi"/>
                <w:sz w:val="20"/>
                <w:szCs w:val="20"/>
              </w:rPr>
            </w:pPr>
            <w:r w:rsidRPr="006377CF">
              <w:rPr>
                <w:rFonts w:cstheme="minorHAnsi"/>
                <w:sz w:val="20"/>
                <w:szCs w:val="20"/>
              </w:rPr>
              <w:t xml:space="preserve">PBIS lesson shared with staff during </w:t>
            </w:r>
            <w:r w:rsidR="00C96BA4" w:rsidRPr="006377CF">
              <w:rPr>
                <w:rFonts w:cstheme="minorHAnsi"/>
                <w:sz w:val="20"/>
                <w:szCs w:val="20"/>
              </w:rPr>
              <w:t>pre-planning</w:t>
            </w:r>
            <w:r w:rsidRPr="006377CF">
              <w:rPr>
                <w:rFonts w:cstheme="minorHAnsi"/>
                <w:sz w:val="20"/>
                <w:szCs w:val="20"/>
              </w:rPr>
              <w:t xml:space="preserve"> </w:t>
            </w:r>
          </w:p>
        </w:tc>
        <w:tc>
          <w:tcPr>
            <w:tcW w:w="1342" w:type="dxa"/>
          </w:tcPr>
          <w:p w14:paraId="3B107F9B" w14:textId="20D7A674" w:rsidR="000A270B" w:rsidRPr="006377CF" w:rsidRDefault="009372D4" w:rsidP="005E686D">
            <w:pPr>
              <w:spacing w:after="0" w:line="240" w:lineRule="auto"/>
              <w:rPr>
                <w:rFonts w:cstheme="minorHAnsi"/>
                <w:sz w:val="20"/>
                <w:szCs w:val="20"/>
              </w:rPr>
            </w:pPr>
            <w:r w:rsidRPr="006377CF">
              <w:rPr>
                <w:rFonts w:cstheme="minorHAnsi"/>
                <w:sz w:val="20"/>
                <w:szCs w:val="20"/>
              </w:rPr>
              <w:t>Week of 8/3</w:t>
            </w:r>
          </w:p>
        </w:tc>
      </w:tr>
      <w:tr w:rsidR="009372D4" w:rsidRPr="00E97F42" w14:paraId="24AD97EB" w14:textId="77777777" w:rsidTr="005D444C">
        <w:tc>
          <w:tcPr>
            <w:tcW w:w="9007" w:type="dxa"/>
          </w:tcPr>
          <w:p w14:paraId="6C162EDF" w14:textId="4999300B" w:rsidR="009372D4" w:rsidRPr="006377CF" w:rsidRDefault="009372D4" w:rsidP="00B97C81">
            <w:pPr>
              <w:spacing w:after="0" w:line="240" w:lineRule="auto"/>
              <w:rPr>
                <w:rFonts w:ascii="Calibri" w:hAnsi="Calibri" w:cs="Calibri"/>
                <w:sz w:val="20"/>
                <w:szCs w:val="20"/>
              </w:rPr>
            </w:pPr>
            <w:r w:rsidRPr="006377CF">
              <w:rPr>
                <w:rFonts w:ascii="Calibri" w:hAnsi="Calibri" w:cs="Calibri"/>
                <w:sz w:val="20"/>
                <w:szCs w:val="20"/>
              </w:rPr>
              <w:t>PBIS Matrix lesson will be</w:t>
            </w:r>
            <w:r w:rsidR="008D5FB6" w:rsidRPr="006377CF">
              <w:rPr>
                <w:rFonts w:ascii="Calibri" w:hAnsi="Calibri" w:cs="Calibri"/>
                <w:sz w:val="20"/>
                <w:szCs w:val="20"/>
              </w:rPr>
              <w:t xml:space="preserve"> taught and spiraled </w:t>
            </w:r>
            <w:r w:rsidRPr="006377CF">
              <w:rPr>
                <w:rFonts w:ascii="Calibri" w:hAnsi="Calibri" w:cs="Calibri"/>
                <w:sz w:val="20"/>
                <w:szCs w:val="20"/>
              </w:rPr>
              <w:t>in all classrooms during the firs</w:t>
            </w:r>
            <w:r w:rsidR="008D5FB6" w:rsidRPr="006377CF">
              <w:rPr>
                <w:rFonts w:ascii="Calibri" w:hAnsi="Calibri" w:cs="Calibri"/>
                <w:sz w:val="20"/>
                <w:szCs w:val="20"/>
              </w:rPr>
              <w:t xml:space="preserve">t </w:t>
            </w:r>
            <w:r w:rsidR="00C96BA4" w:rsidRPr="006377CF">
              <w:rPr>
                <w:rFonts w:ascii="Calibri" w:hAnsi="Calibri" w:cs="Calibri"/>
                <w:sz w:val="20"/>
                <w:szCs w:val="20"/>
              </w:rPr>
              <w:t xml:space="preserve">semester </w:t>
            </w:r>
            <w:r w:rsidR="0010167C" w:rsidRPr="006377CF">
              <w:rPr>
                <w:rFonts w:ascii="Calibri" w:hAnsi="Calibri" w:cs="Calibri"/>
                <w:sz w:val="20"/>
                <w:szCs w:val="20"/>
              </w:rPr>
              <w:t>(select</w:t>
            </w:r>
            <w:r w:rsidR="00957663" w:rsidRPr="006377CF">
              <w:rPr>
                <w:rFonts w:ascii="Calibri" w:hAnsi="Calibri" w:cs="Calibri"/>
                <w:sz w:val="20"/>
                <w:szCs w:val="20"/>
              </w:rPr>
              <w:t xml:space="preserve"> dates for when the </w:t>
            </w:r>
            <w:r w:rsidR="00537A7A" w:rsidRPr="006377CF">
              <w:rPr>
                <w:rFonts w:ascii="Calibri" w:hAnsi="Calibri" w:cs="Calibri"/>
                <w:sz w:val="20"/>
                <w:szCs w:val="20"/>
              </w:rPr>
              <w:t xml:space="preserve">lessons will be spiraled and </w:t>
            </w:r>
            <w:r w:rsidR="00F80A23" w:rsidRPr="006377CF">
              <w:rPr>
                <w:rFonts w:ascii="Calibri" w:hAnsi="Calibri" w:cs="Calibri"/>
                <w:sz w:val="20"/>
                <w:szCs w:val="20"/>
              </w:rPr>
              <w:t>revisited</w:t>
            </w:r>
            <w:r w:rsidR="0010167C" w:rsidRPr="006377CF">
              <w:rPr>
                <w:rFonts w:ascii="Calibri" w:hAnsi="Calibri" w:cs="Calibri"/>
                <w:sz w:val="20"/>
                <w:szCs w:val="20"/>
              </w:rPr>
              <w:t>)</w:t>
            </w:r>
          </w:p>
        </w:tc>
        <w:tc>
          <w:tcPr>
            <w:tcW w:w="1614" w:type="dxa"/>
          </w:tcPr>
          <w:p w14:paraId="2A111108" w14:textId="21F645F9" w:rsidR="009372D4" w:rsidRPr="006377CF" w:rsidRDefault="009372D4" w:rsidP="005E686D">
            <w:pPr>
              <w:spacing w:after="0" w:line="240" w:lineRule="auto"/>
              <w:rPr>
                <w:rFonts w:cstheme="minorHAnsi"/>
                <w:sz w:val="20"/>
                <w:szCs w:val="20"/>
              </w:rPr>
            </w:pPr>
            <w:r w:rsidRPr="006377CF">
              <w:rPr>
                <w:rFonts w:cstheme="minorHAnsi"/>
                <w:sz w:val="20"/>
                <w:szCs w:val="20"/>
              </w:rPr>
              <w:t>Teachers</w:t>
            </w:r>
          </w:p>
        </w:tc>
        <w:tc>
          <w:tcPr>
            <w:tcW w:w="2518" w:type="dxa"/>
          </w:tcPr>
          <w:p w14:paraId="6BC728A9" w14:textId="661F7A9E" w:rsidR="009372D4" w:rsidRPr="006377CF" w:rsidRDefault="009622E5" w:rsidP="005E686D">
            <w:pPr>
              <w:spacing w:after="0" w:line="240" w:lineRule="auto"/>
              <w:rPr>
                <w:rFonts w:cstheme="minorHAnsi"/>
                <w:sz w:val="20"/>
                <w:szCs w:val="20"/>
              </w:rPr>
            </w:pPr>
            <w:r w:rsidRPr="006377CF">
              <w:rPr>
                <w:rFonts w:cstheme="minorHAnsi"/>
                <w:sz w:val="20"/>
                <w:szCs w:val="20"/>
              </w:rPr>
              <w:t xml:space="preserve">Calendar for implementation </w:t>
            </w:r>
            <w:r w:rsidR="009372D4" w:rsidRPr="006377CF">
              <w:rPr>
                <w:rFonts w:cstheme="minorHAnsi"/>
                <w:sz w:val="20"/>
                <w:szCs w:val="20"/>
              </w:rPr>
              <w:t xml:space="preserve">PBIS lessons </w:t>
            </w:r>
          </w:p>
        </w:tc>
        <w:tc>
          <w:tcPr>
            <w:tcW w:w="1342" w:type="dxa"/>
          </w:tcPr>
          <w:p w14:paraId="526FC38B" w14:textId="7FB334BB" w:rsidR="009372D4" w:rsidRPr="006377CF" w:rsidRDefault="009372D4" w:rsidP="005E686D">
            <w:pPr>
              <w:spacing w:after="0" w:line="240" w:lineRule="auto"/>
              <w:rPr>
                <w:rFonts w:cstheme="minorHAnsi"/>
                <w:sz w:val="20"/>
                <w:szCs w:val="20"/>
              </w:rPr>
            </w:pPr>
            <w:r w:rsidRPr="006377CF">
              <w:rPr>
                <w:rFonts w:cstheme="minorHAnsi"/>
                <w:sz w:val="20"/>
                <w:szCs w:val="20"/>
              </w:rPr>
              <w:t xml:space="preserve">August 9- </w:t>
            </w:r>
            <w:r w:rsidR="004455AE" w:rsidRPr="006377CF">
              <w:rPr>
                <w:rFonts w:cstheme="minorHAnsi"/>
                <w:sz w:val="20"/>
                <w:szCs w:val="20"/>
              </w:rPr>
              <w:t xml:space="preserve">August 27 </w:t>
            </w:r>
          </w:p>
        </w:tc>
      </w:tr>
      <w:tr w:rsidR="00B05BF2" w:rsidRPr="00E97F42" w14:paraId="0238904F" w14:textId="77777777" w:rsidTr="005D444C">
        <w:tc>
          <w:tcPr>
            <w:tcW w:w="9007" w:type="dxa"/>
          </w:tcPr>
          <w:p w14:paraId="1D2DA8E6" w14:textId="44FAF9AD" w:rsidR="00B05BF2" w:rsidRPr="006377CF" w:rsidRDefault="00B05BF2" w:rsidP="00B05BF2">
            <w:pPr>
              <w:spacing w:after="0"/>
              <w:rPr>
                <w:rFonts w:ascii="Calibri" w:hAnsi="Calibri" w:cs="Calibri"/>
                <w:sz w:val="20"/>
                <w:szCs w:val="20"/>
              </w:rPr>
            </w:pPr>
            <w:r w:rsidRPr="006377CF">
              <w:rPr>
                <w:rStyle w:val="normaltextrun"/>
                <w:rFonts w:ascii="Calibri" w:hAnsi="Calibri" w:cs="Calibri"/>
                <w:color w:val="000000"/>
                <w:sz w:val="20"/>
                <w:szCs w:val="20"/>
              </w:rPr>
              <w:t>Team will create a plan to communicate PBIS Matrix to Parent Stakeholders and how their students earn rewards </w:t>
            </w:r>
            <w:r w:rsidRPr="006377CF">
              <w:rPr>
                <w:rStyle w:val="eop"/>
                <w:rFonts w:ascii="Calibri" w:hAnsi="Calibri" w:cs="Calibri"/>
                <w:color w:val="000000"/>
                <w:sz w:val="20"/>
                <w:szCs w:val="20"/>
              </w:rPr>
              <w:t> </w:t>
            </w:r>
          </w:p>
        </w:tc>
        <w:tc>
          <w:tcPr>
            <w:tcW w:w="1614" w:type="dxa"/>
          </w:tcPr>
          <w:p w14:paraId="72BB53D6" w14:textId="6B4940EE" w:rsidR="00B05BF2" w:rsidRPr="006377CF" w:rsidRDefault="00B05BF2" w:rsidP="00B05BF2">
            <w:pPr>
              <w:spacing w:after="0" w:line="240" w:lineRule="auto"/>
              <w:rPr>
                <w:rFonts w:cstheme="minorHAnsi"/>
                <w:sz w:val="20"/>
                <w:szCs w:val="20"/>
              </w:rPr>
            </w:pPr>
            <w:r w:rsidRPr="006377CF">
              <w:rPr>
                <w:rFonts w:cstheme="minorHAnsi"/>
                <w:sz w:val="20"/>
                <w:szCs w:val="20"/>
              </w:rPr>
              <w:t>PBIS Team</w:t>
            </w:r>
          </w:p>
        </w:tc>
        <w:tc>
          <w:tcPr>
            <w:tcW w:w="2518" w:type="dxa"/>
          </w:tcPr>
          <w:p w14:paraId="178C2611" w14:textId="5C5F45FE" w:rsidR="00B05BF2" w:rsidRPr="006377CF" w:rsidRDefault="00B05BF2" w:rsidP="00B05BF2">
            <w:pPr>
              <w:spacing w:after="0" w:line="240" w:lineRule="auto"/>
              <w:rPr>
                <w:rFonts w:cstheme="minorHAnsi"/>
                <w:sz w:val="20"/>
                <w:szCs w:val="20"/>
              </w:rPr>
            </w:pPr>
          </w:p>
        </w:tc>
        <w:tc>
          <w:tcPr>
            <w:tcW w:w="1342" w:type="dxa"/>
          </w:tcPr>
          <w:p w14:paraId="769D0E3F" w14:textId="744CD78E" w:rsidR="00B05BF2" w:rsidRPr="006377CF" w:rsidRDefault="00B05BF2" w:rsidP="00B05BF2">
            <w:pPr>
              <w:spacing w:after="0" w:line="240" w:lineRule="auto"/>
              <w:rPr>
                <w:rFonts w:cstheme="minorHAnsi"/>
                <w:sz w:val="20"/>
                <w:szCs w:val="20"/>
              </w:rPr>
            </w:pPr>
            <w:r w:rsidRPr="006377CF">
              <w:rPr>
                <w:rFonts w:cstheme="minorHAnsi"/>
                <w:sz w:val="20"/>
                <w:szCs w:val="20"/>
              </w:rPr>
              <w:t>August 31</w:t>
            </w:r>
            <w:r w:rsidRPr="006377CF">
              <w:rPr>
                <w:rFonts w:cstheme="minorHAnsi"/>
                <w:sz w:val="20"/>
                <w:szCs w:val="20"/>
                <w:vertAlign w:val="superscript"/>
              </w:rPr>
              <w:t>st</w:t>
            </w:r>
            <w:r w:rsidRPr="006377CF">
              <w:rPr>
                <w:rFonts w:cstheme="minorHAnsi"/>
                <w:sz w:val="20"/>
                <w:szCs w:val="20"/>
              </w:rPr>
              <w:t xml:space="preserve"> completion </w:t>
            </w:r>
          </w:p>
        </w:tc>
      </w:tr>
      <w:tr w:rsidR="00F07305" w:rsidRPr="00E97F42" w14:paraId="40393F4E" w14:textId="77777777" w:rsidTr="005D444C">
        <w:tc>
          <w:tcPr>
            <w:tcW w:w="9007" w:type="dxa"/>
          </w:tcPr>
          <w:p w14:paraId="45698571" w14:textId="0CEF0218" w:rsidR="00F07305" w:rsidRPr="006377CF" w:rsidRDefault="00F07305" w:rsidP="00F07305">
            <w:pPr>
              <w:spacing w:after="0" w:line="240" w:lineRule="auto"/>
              <w:rPr>
                <w:rFonts w:cstheme="minorHAnsi"/>
                <w:sz w:val="20"/>
                <w:szCs w:val="20"/>
              </w:rPr>
            </w:pPr>
            <w:r w:rsidRPr="006377CF">
              <w:rPr>
                <w:rFonts w:cstheme="minorHAnsi"/>
                <w:sz w:val="20"/>
                <w:szCs w:val="20"/>
              </w:rPr>
              <w:t>Goal of zero safety incidents resulting in</w:t>
            </w:r>
            <w:r w:rsidR="003E109F">
              <w:rPr>
                <w:rFonts w:cstheme="minorHAnsi"/>
                <w:sz w:val="20"/>
                <w:szCs w:val="20"/>
              </w:rPr>
              <w:t xml:space="preserve"> OSS</w:t>
            </w:r>
            <w:r w:rsidRPr="006377CF">
              <w:rPr>
                <w:rFonts w:cstheme="minorHAnsi"/>
                <w:sz w:val="20"/>
                <w:szCs w:val="20"/>
              </w:rPr>
              <w:t xml:space="preserve"> – Implement process to define root cause </w:t>
            </w:r>
          </w:p>
        </w:tc>
        <w:tc>
          <w:tcPr>
            <w:tcW w:w="1614" w:type="dxa"/>
          </w:tcPr>
          <w:p w14:paraId="7C310907" w14:textId="6D820379" w:rsidR="00F07305" w:rsidRPr="006377CF" w:rsidRDefault="00D252AA" w:rsidP="00F07305">
            <w:pPr>
              <w:spacing w:after="0"/>
              <w:rPr>
                <w:rFonts w:cstheme="minorHAnsi"/>
                <w:sz w:val="20"/>
                <w:szCs w:val="20"/>
              </w:rPr>
            </w:pPr>
            <w:r w:rsidRPr="006377CF">
              <w:rPr>
                <w:rFonts w:cstheme="minorHAnsi"/>
                <w:sz w:val="20"/>
                <w:szCs w:val="20"/>
              </w:rPr>
              <w:t>Tracy</w:t>
            </w:r>
          </w:p>
        </w:tc>
        <w:tc>
          <w:tcPr>
            <w:tcW w:w="2518" w:type="dxa"/>
          </w:tcPr>
          <w:p w14:paraId="00344E9A" w14:textId="77777777" w:rsidR="00F07305" w:rsidRPr="006377CF" w:rsidRDefault="00F07305" w:rsidP="00F07305">
            <w:pPr>
              <w:spacing w:after="0"/>
              <w:rPr>
                <w:rFonts w:cstheme="minorHAnsi"/>
                <w:sz w:val="20"/>
                <w:szCs w:val="20"/>
              </w:rPr>
            </w:pPr>
          </w:p>
        </w:tc>
        <w:tc>
          <w:tcPr>
            <w:tcW w:w="1342" w:type="dxa"/>
          </w:tcPr>
          <w:p w14:paraId="71B82390" w14:textId="1EE43842" w:rsidR="00F07305" w:rsidRPr="006377CF" w:rsidRDefault="00F07305" w:rsidP="00F07305">
            <w:pPr>
              <w:spacing w:after="0"/>
              <w:rPr>
                <w:rFonts w:cstheme="minorHAnsi"/>
                <w:sz w:val="20"/>
                <w:szCs w:val="20"/>
              </w:rPr>
            </w:pPr>
            <w:r w:rsidRPr="006377CF">
              <w:rPr>
                <w:rFonts w:cstheme="minorHAnsi"/>
                <w:sz w:val="20"/>
                <w:szCs w:val="20"/>
              </w:rPr>
              <w:t xml:space="preserve">On going </w:t>
            </w:r>
          </w:p>
        </w:tc>
      </w:tr>
      <w:tr w:rsidR="005D444C" w:rsidRPr="00E97F42" w14:paraId="0959516B" w14:textId="77777777" w:rsidTr="005D444C">
        <w:tc>
          <w:tcPr>
            <w:tcW w:w="9007" w:type="dxa"/>
          </w:tcPr>
          <w:p w14:paraId="0C293582" w14:textId="6C21E0B0" w:rsidR="005D444C" w:rsidRPr="006377CF" w:rsidRDefault="005D444C" w:rsidP="005D444C">
            <w:pPr>
              <w:spacing w:after="0" w:line="240" w:lineRule="auto"/>
              <w:rPr>
                <w:rFonts w:cstheme="minorHAnsi"/>
                <w:sz w:val="20"/>
                <w:szCs w:val="20"/>
              </w:rPr>
            </w:pPr>
            <w:r w:rsidRPr="006377CF">
              <w:rPr>
                <w:rStyle w:val="normaltextrun"/>
                <w:rFonts w:ascii="Calibri" w:hAnsi="Calibri" w:cs="Calibri"/>
                <w:color w:val="000000"/>
                <w:sz w:val="20"/>
                <w:szCs w:val="20"/>
                <w:shd w:val="clear" w:color="auto" w:fill="FFFFFF"/>
              </w:rPr>
              <w:t>Team will create a system that highlights Student of the Month</w:t>
            </w:r>
            <w:r w:rsidRPr="006377CF">
              <w:rPr>
                <w:rStyle w:val="eop"/>
                <w:rFonts w:ascii="Calibri" w:hAnsi="Calibri" w:cs="Calibri"/>
                <w:color w:val="000000"/>
                <w:sz w:val="20"/>
                <w:szCs w:val="20"/>
                <w:shd w:val="clear" w:color="auto" w:fill="FFFFFF"/>
              </w:rPr>
              <w:t> </w:t>
            </w:r>
            <w:r w:rsidR="00C21408" w:rsidRPr="006377CF">
              <w:rPr>
                <w:rStyle w:val="eop"/>
                <w:rFonts w:ascii="Calibri" w:hAnsi="Calibri" w:cs="Calibri"/>
                <w:color w:val="000000"/>
                <w:sz w:val="20"/>
                <w:szCs w:val="20"/>
                <w:shd w:val="clear" w:color="auto" w:fill="FFFFFF"/>
              </w:rPr>
              <w:t>per grade level</w:t>
            </w:r>
          </w:p>
        </w:tc>
        <w:tc>
          <w:tcPr>
            <w:tcW w:w="1614" w:type="dxa"/>
          </w:tcPr>
          <w:p w14:paraId="23F67267" w14:textId="7985A918" w:rsidR="005D444C" w:rsidRPr="006377CF" w:rsidRDefault="005D444C" w:rsidP="005D444C">
            <w:pPr>
              <w:spacing w:after="0"/>
              <w:rPr>
                <w:rFonts w:cstheme="minorHAnsi"/>
                <w:sz w:val="20"/>
                <w:szCs w:val="20"/>
              </w:rPr>
            </w:pPr>
            <w:r w:rsidRPr="006377CF">
              <w:rPr>
                <w:rFonts w:cstheme="minorHAnsi"/>
                <w:sz w:val="20"/>
                <w:szCs w:val="20"/>
              </w:rPr>
              <w:t xml:space="preserve">Counselor </w:t>
            </w:r>
          </w:p>
        </w:tc>
        <w:tc>
          <w:tcPr>
            <w:tcW w:w="2518" w:type="dxa"/>
          </w:tcPr>
          <w:p w14:paraId="408F9968" w14:textId="5CCEAF37" w:rsidR="005D444C" w:rsidRPr="006377CF" w:rsidRDefault="005D444C" w:rsidP="005D444C">
            <w:pPr>
              <w:spacing w:after="0"/>
              <w:rPr>
                <w:rFonts w:cstheme="minorHAnsi"/>
                <w:sz w:val="20"/>
                <w:szCs w:val="20"/>
              </w:rPr>
            </w:pPr>
          </w:p>
        </w:tc>
        <w:tc>
          <w:tcPr>
            <w:tcW w:w="1342" w:type="dxa"/>
          </w:tcPr>
          <w:p w14:paraId="5FFD0944" w14:textId="254ED85A" w:rsidR="005D444C" w:rsidRPr="006377CF" w:rsidRDefault="00C21408" w:rsidP="005D444C">
            <w:pPr>
              <w:spacing w:after="0"/>
              <w:rPr>
                <w:rFonts w:cstheme="minorHAnsi"/>
                <w:sz w:val="20"/>
                <w:szCs w:val="20"/>
              </w:rPr>
            </w:pPr>
            <w:r w:rsidRPr="006377CF">
              <w:rPr>
                <w:rFonts w:cstheme="minorHAnsi"/>
                <w:sz w:val="20"/>
                <w:szCs w:val="20"/>
              </w:rPr>
              <w:t>September</w:t>
            </w:r>
            <w:r w:rsidR="005D444C" w:rsidRPr="006377CF">
              <w:rPr>
                <w:rFonts w:cstheme="minorHAnsi"/>
                <w:sz w:val="20"/>
                <w:szCs w:val="20"/>
              </w:rPr>
              <w:t xml:space="preserve">- May 2022 </w:t>
            </w:r>
          </w:p>
        </w:tc>
      </w:tr>
      <w:tr w:rsidR="005D444C" w:rsidRPr="00E97F42" w14:paraId="5D9B7265" w14:textId="77777777" w:rsidTr="005D444C">
        <w:tc>
          <w:tcPr>
            <w:tcW w:w="9007" w:type="dxa"/>
          </w:tcPr>
          <w:p w14:paraId="67554107" w14:textId="1095EA5E" w:rsidR="005D444C" w:rsidRPr="006377CF" w:rsidRDefault="005D444C" w:rsidP="005D444C">
            <w:pPr>
              <w:spacing w:after="0" w:line="240" w:lineRule="auto"/>
              <w:rPr>
                <w:rFonts w:cstheme="minorHAnsi"/>
                <w:sz w:val="20"/>
                <w:szCs w:val="20"/>
              </w:rPr>
            </w:pPr>
            <w:r w:rsidRPr="006377CF">
              <w:rPr>
                <w:rStyle w:val="normaltextrun"/>
                <w:rFonts w:ascii="Calibri" w:hAnsi="Calibri" w:cs="Calibri"/>
                <w:color w:val="000000"/>
                <w:sz w:val="20"/>
                <w:szCs w:val="20"/>
                <w:shd w:val="clear" w:color="auto" w:fill="FFFFFF"/>
              </w:rPr>
              <w:t>Team will deliver PD to highlight how teachers can use PBIS Rewards to </w:t>
            </w:r>
            <w:r w:rsidRPr="006377CF">
              <w:rPr>
                <w:rStyle w:val="eop"/>
                <w:sz w:val="20"/>
                <w:szCs w:val="20"/>
              </w:rPr>
              <w:t xml:space="preserve">support re teaching of the PBIS Matrix </w:t>
            </w:r>
          </w:p>
        </w:tc>
        <w:tc>
          <w:tcPr>
            <w:tcW w:w="1614" w:type="dxa"/>
          </w:tcPr>
          <w:p w14:paraId="4CAC858E" w14:textId="3B891096" w:rsidR="005D444C" w:rsidRPr="006377CF" w:rsidRDefault="005D444C" w:rsidP="005D444C">
            <w:pPr>
              <w:spacing w:after="0"/>
              <w:rPr>
                <w:rFonts w:cstheme="minorHAnsi"/>
                <w:sz w:val="20"/>
                <w:szCs w:val="20"/>
              </w:rPr>
            </w:pPr>
            <w:r w:rsidRPr="006377CF">
              <w:rPr>
                <w:rFonts w:cstheme="minorHAnsi"/>
                <w:sz w:val="20"/>
                <w:szCs w:val="20"/>
              </w:rPr>
              <w:t xml:space="preserve">PBIS Team </w:t>
            </w:r>
          </w:p>
        </w:tc>
        <w:tc>
          <w:tcPr>
            <w:tcW w:w="2518" w:type="dxa"/>
          </w:tcPr>
          <w:p w14:paraId="118C7487" w14:textId="77777777" w:rsidR="005D444C" w:rsidRPr="006377CF" w:rsidRDefault="005D444C" w:rsidP="005D444C">
            <w:pPr>
              <w:spacing w:after="0"/>
              <w:rPr>
                <w:rFonts w:cstheme="minorHAnsi"/>
                <w:sz w:val="20"/>
                <w:szCs w:val="20"/>
              </w:rPr>
            </w:pPr>
          </w:p>
        </w:tc>
        <w:tc>
          <w:tcPr>
            <w:tcW w:w="1342" w:type="dxa"/>
          </w:tcPr>
          <w:p w14:paraId="545F0DA6" w14:textId="162F961E" w:rsidR="005D444C" w:rsidRPr="006377CF" w:rsidRDefault="00C21408" w:rsidP="005D444C">
            <w:pPr>
              <w:spacing w:after="0"/>
              <w:rPr>
                <w:rFonts w:cstheme="minorHAnsi"/>
                <w:sz w:val="20"/>
                <w:szCs w:val="20"/>
              </w:rPr>
            </w:pPr>
            <w:r w:rsidRPr="006377CF">
              <w:rPr>
                <w:rFonts w:cstheme="minorHAnsi"/>
                <w:sz w:val="20"/>
                <w:szCs w:val="20"/>
              </w:rPr>
              <w:t>Preplanning and ongoing at monthly faculty meeting</w:t>
            </w:r>
          </w:p>
        </w:tc>
      </w:tr>
      <w:tr w:rsidR="005D444C" w:rsidRPr="00E97F42" w14:paraId="7A69B517" w14:textId="77777777" w:rsidTr="005D444C">
        <w:tc>
          <w:tcPr>
            <w:tcW w:w="9007" w:type="dxa"/>
          </w:tcPr>
          <w:p w14:paraId="0081C382" w14:textId="120EA27F" w:rsidR="005D444C" w:rsidRPr="006377CF" w:rsidRDefault="005D444C" w:rsidP="005D444C">
            <w:pPr>
              <w:spacing w:after="0" w:line="240" w:lineRule="auto"/>
              <w:rPr>
                <w:rFonts w:cstheme="minorHAnsi"/>
                <w:sz w:val="20"/>
                <w:szCs w:val="20"/>
              </w:rPr>
            </w:pPr>
            <w:r w:rsidRPr="006377CF">
              <w:rPr>
                <w:rStyle w:val="normaltextrun"/>
                <w:rFonts w:ascii="Calibri" w:hAnsi="Calibri" w:cs="Calibri"/>
                <w:color w:val="000000"/>
                <w:sz w:val="20"/>
                <w:szCs w:val="20"/>
              </w:rPr>
              <w:t>Admin Team will create a system to recognize and award teachers for rewarding PBIS points and integrating process to their academic structure.</w:t>
            </w:r>
            <w:r w:rsidRPr="006377CF">
              <w:rPr>
                <w:rStyle w:val="eop"/>
                <w:rFonts w:ascii="Calibri" w:hAnsi="Calibri" w:cs="Calibri"/>
                <w:color w:val="000000"/>
                <w:sz w:val="20"/>
                <w:szCs w:val="20"/>
              </w:rPr>
              <w:t> </w:t>
            </w:r>
          </w:p>
        </w:tc>
        <w:tc>
          <w:tcPr>
            <w:tcW w:w="1614" w:type="dxa"/>
          </w:tcPr>
          <w:p w14:paraId="0D360016" w14:textId="3294C236" w:rsidR="005D444C" w:rsidRPr="006377CF" w:rsidRDefault="005D444C" w:rsidP="005D444C">
            <w:pPr>
              <w:spacing w:after="0"/>
              <w:rPr>
                <w:rFonts w:cstheme="minorHAnsi"/>
                <w:sz w:val="20"/>
                <w:szCs w:val="20"/>
              </w:rPr>
            </w:pPr>
            <w:r w:rsidRPr="006377CF">
              <w:rPr>
                <w:rFonts w:cstheme="minorHAnsi"/>
                <w:sz w:val="20"/>
                <w:szCs w:val="20"/>
              </w:rPr>
              <w:t xml:space="preserve">PBIS </w:t>
            </w:r>
            <w:r w:rsidR="00C21408" w:rsidRPr="006377CF">
              <w:rPr>
                <w:rFonts w:cstheme="minorHAnsi"/>
                <w:sz w:val="20"/>
                <w:szCs w:val="20"/>
              </w:rPr>
              <w:t>team</w:t>
            </w:r>
          </w:p>
        </w:tc>
        <w:tc>
          <w:tcPr>
            <w:tcW w:w="2518" w:type="dxa"/>
          </w:tcPr>
          <w:p w14:paraId="6BAE05C3" w14:textId="0783F72E" w:rsidR="005D444C" w:rsidRPr="006377CF" w:rsidRDefault="005D444C" w:rsidP="005D444C">
            <w:pPr>
              <w:spacing w:after="0"/>
              <w:rPr>
                <w:rFonts w:cstheme="minorHAnsi"/>
                <w:sz w:val="20"/>
                <w:szCs w:val="20"/>
              </w:rPr>
            </w:pPr>
            <w:r w:rsidRPr="006377CF">
              <w:rPr>
                <w:rFonts w:cstheme="minorHAnsi"/>
                <w:sz w:val="20"/>
                <w:szCs w:val="20"/>
              </w:rPr>
              <w:t>System to monitor points</w:t>
            </w:r>
          </w:p>
        </w:tc>
        <w:tc>
          <w:tcPr>
            <w:tcW w:w="1342" w:type="dxa"/>
          </w:tcPr>
          <w:p w14:paraId="0E1FF0E8" w14:textId="1F6F6F69" w:rsidR="005D444C" w:rsidRPr="006377CF" w:rsidRDefault="003E109F" w:rsidP="005D444C">
            <w:pPr>
              <w:spacing w:after="0"/>
              <w:rPr>
                <w:rFonts w:cstheme="minorHAnsi"/>
                <w:sz w:val="20"/>
                <w:szCs w:val="20"/>
              </w:rPr>
            </w:pPr>
            <w:r>
              <w:rPr>
                <w:rFonts w:cstheme="minorHAnsi"/>
                <w:sz w:val="20"/>
                <w:szCs w:val="20"/>
              </w:rPr>
              <w:t>September 15</w:t>
            </w:r>
            <w:r w:rsidR="005D444C" w:rsidRPr="006377CF">
              <w:rPr>
                <w:rFonts w:cstheme="minorHAnsi"/>
                <w:sz w:val="20"/>
                <w:szCs w:val="20"/>
              </w:rPr>
              <w:t xml:space="preserve"> </w:t>
            </w:r>
          </w:p>
        </w:tc>
      </w:tr>
      <w:tr w:rsidR="005D444C" w:rsidRPr="00E97F42" w14:paraId="0A50043A" w14:textId="77777777" w:rsidTr="005D444C">
        <w:tc>
          <w:tcPr>
            <w:tcW w:w="9007" w:type="dxa"/>
          </w:tcPr>
          <w:p w14:paraId="641922E9" w14:textId="787D75CD" w:rsidR="005D444C" w:rsidRPr="006377CF" w:rsidRDefault="005D444C" w:rsidP="005D444C">
            <w:pPr>
              <w:spacing w:after="0" w:line="240" w:lineRule="auto"/>
              <w:rPr>
                <w:rFonts w:cstheme="minorHAnsi"/>
                <w:sz w:val="20"/>
                <w:szCs w:val="20"/>
              </w:rPr>
            </w:pPr>
            <w:r w:rsidRPr="006377CF">
              <w:rPr>
                <w:rFonts w:cstheme="minorHAnsi"/>
                <w:sz w:val="20"/>
                <w:szCs w:val="20"/>
              </w:rPr>
              <w:t xml:space="preserve">Team will create schedule for PBIS reward events </w:t>
            </w:r>
          </w:p>
        </w:tc>
        <w:tc>
          <w:tcPr>
            <w:tcW w:w="1614" w:type="dxa"/>
          </w:tcPr>
          <w:p w14:paraId="335D1E8F" w14:textId="77EC5489" w:rsidR="005D444C" w:rsidRPr="006377CF" w:rsidRDefault="005D444C" w:rsidP="005D444C">
            <w:pPr>
              <w:spacing w:after="0"/>
              <w:rPr>
                <w:rFonts w:cstheme="minorHAnsi"/>
                <w:sz w:val="20"/>
                <w:szCs w:val="20"/>
              </w:rPr>
            </w:pPr>
            <w:r w:rsidRPr="006377CF">
              <w:rPr>
                <w:rFonts w:cstheme="minorHAnsi"/>
                <w:sz w:val="20"/>
                <w:szCs w:val="20"/>
              </w:rPr>
              <w:t xml:space="preserve">PBIS </w:t>
            </w:r>
            <w:r w:rsidR="004509BE" w:rsidRPr="006377CF">
              <w:rPr>
                <w:rFonts w:cstheme="minorHAnsi"/>
                <w:sz w:val="20"/>
                <w:szCs w:val="20"/>
              </w:rPr>
              <w:t xml:space="preserve">TEAM </w:t>
            </w:r>
          </w:p>
        </w:tc>
        <w:tc>
          <w:tcPr>
            <w:tcW w:w="2518" w:type="dxa"/>
          </w:tcPr>
          <w:p w14:paraId="166A2C98" w14:textId="3A7A1FE7" w:rsidR="005D444C" w:rsidRPr="006377CF" w:rsidRDefault="005D444C" w:rsidP="005D444C">
            <w:pPr>
              <w:spacing w:after="0"/>
              <w:rPr>
                <w:rFonts w:cstheme="minorHAnsi"/>
                <w:sz w:val="20"/>
                <w:szCs w:val="20"/>
              </w:rPr>
            </w:pPr>
          </w:p>
        </w:tc>
        <w:tc>
          <w:tcPr>
            <w:tcW w:w="1342" w:type="dxa"/>
          </w:tcPr>
          <w:p w14:paraId="023D7221" w14:textId="7CF26B50" w:rsidR="005D444C" w:rsidRPr="006377CF" w:rsidRDefault="005D444C" w:rsidP="005D444C">
            <w:pPr>
              <w:spacing w:after="0"/>
              <w:rPr>
                <w:rFonts w:cstheme="minorHAnsi"/>
                <w:sz w:val="20"/>
                <w:szCs w:val="20"/>
              </w:rPr>
            </w:pPr>
            <w:r w:rsidRPr="006377CF">
              <w:rPr>
                <w:rFonts w:cstheme="minorHAnsi"/>
                <w:sz w:val="20"/>
                <w:szCs w:val="20"/>
              </w:rPr>
              <w:t>August 3- May 2022</w:t>
            </w:r>
          </w:p>
        </w:tc>
      </w:tr>
    </w:tbl>
    <w:p w14:paraId="48C8C676" w14:textId="77777777" w:rsidR="005D444C" w:rsidRDefault="005D444C">
      <w:r>
        <w:br w:type="page"/>
      </w:r>
    </w:p>
    <w:tbl>
      <w:tblPr>
        <w:tblStyle w:val="TableGrid"/>
        <w:tblW w:w="14490" w:type="dxa"/>
        <w:tblInd w:w="-113" w:type="dxa"/>
        <w:tblLayout w:type="fixed"/>
        <w:tblLook w:val="04A0" w:firstRow="1" w:lastRow="0" w:firstColumn="1" w:lastColumn="0" w:noHBand="0" w:noVBand="1"/>
      </w:tblPr>
      <w:tblGrid>
        <w:gridCol w:w="9007"/>
        <w:gridCol w:w="1614"/>
        <w:gridCol w:w="2518"/>
        <w:gridCol w:w="1342"/>
        <w:gridCol w:w="9"/>
      </w:tblGrid>
      <w:tr w:rsidR="005D444C" w:rsidRPr="00E97F42" w14:paraId="0BFA6994" w14:textId="77777777" w:rsidTr="005D444C">
        <w:trPr>
          <w:gridAfter w:val="1"/>
          <w:wAfter w:w="9" w:type="dxa"/>
        </w:trPr>
        <w:tc>
          <w:tcPr>
            <w:tcW w:w="14481" w:type="dxa"/>
            <w:gridSpan w:val="4"/>
            <w:tcBorders>
              <w:top w:val="single" w:sz="18" w:space="0" w:color="auto"/>
              <w:left w:val="single" w:sz="18" w:space="0" w:color="auto"/>
              <w:bottom w:val="single" w:sz="18" w:space="0" w:color="auto"/>
              <w:right w:val="single" w:sz="18" w:space="0" w:color="auto"/>
            </w:tcBorders>
            <w:shd w:val="clear" w:color="auto" w:fill="auto"/>
          </w:tcPr>
          <w:p w14:paraId="4FF1D80E" w14:textId="59583EF9" w:rsidR="005D444C" w:rsidRPr="00E97F42" w:rsidRDefault="005D444C" w:rsidP="005D444C">
            <w:pPr>
              <w:rPr>
                <w:rFonts w:cstheme="minorHAnsi"/>
                <w:b/>
                <w:color w:val="000000" w:themeColor="text1"/>
              </w:rPr>
            </w:pPr>
            <w:r w:rsidRPr="00E97F42">
              <w:rPr>
                <w:rFonts w:cstheme="minorHAnsi"/>
                <w:b/>
                <w:color w:val="000000" w:themeColor="text1"/>
              </w:rPr>
              <w:lastRenderedPageBreak/>
              <w:t>High Level Action Two:</w:t>
            </w:r>
            <w:r>
              <w:rPr>
                <w:rFonts w:cstheme="minorHAnsi"/>
                <w:b/>
                <w:color w:val="000000" w:themeColor="text1"/>
              </w:rPr>
              <w:t xml:space="preserve"> </w:t>
            </w:r>
            <w:r w:rsidRPr="00762EF2">
              <w:rPr>
                <w:rStyle w:val="normaltextrun"/>
                <w:rFonts w:ascii="Calibri" w:hAnsi="Calibri" w:cs="Calibri"/>
                <w:i/>
                <w:iCs/>
                <w:color w:val="000000"/>
              </w:rPr>
              <w:t>Implementation of the ReThink Ed lessons and morning meetings</w:t>
            </w:r>
            <w:r w:rsidR="00762EF2">
              <w:rPr>
                <w:rStyle w:val="normaltextrun"/>
                <w:rFonts w:ascii="Calibri" w:hAnsi="Calibri" w:cs="Calibri"/>
                <w:i/>
                <w:iCs/>
                <w:color w:val="000000"/>
              </w:rPr>
              <w:t>.</w:t>
            </w:r>
          </w:p>
        </w:tc>
      </w:tr>
      <w:tr w:rsidR="005D444C" w:rsidRPr="00E97F42" w14:paraId="454307ED" w14:textId="77777777" w:rsidTr="005D444C">
        <w:trPr>
          <w:gridAfter w:val="1"/>
          <w:wAfter w:w="9" w:type="dxa"/>
        </w:trPr>
        <w:tc>
          <w:tcPr>
            <w:tcW w:w="14481" w:type="dxa"/>
            <w:gridSpan w:val="4"/>
            <w:shd w:val="clear" w:color="auto" w:fill="FBE4D5" w:themeFill="accent2" w:themeFillTint="33"/>
          </w:tcPr>
          <w:p w14:paraId="20B11A19" w14:textId="77777777" w:rsidR="005D444C" w:rsidRPr="00E97F42" w:rsidRDefault="005D444C" w:rsidP="005D444C">
            <w:pPr>
              <w:spacing w:after="0" w:line="240" w:lineRule="auto"/>
              <w:jc w:val="center"/>
              <w:rPr>
                <w:rFonts w:cstheme="minorHAnsi"/>
                <w:b/>
              </w:rPr>
            </w:pPr>
            <w:r w:rsidRPr="00D875BE">
              <w:rPr>
                <w:rFonts w:cstheme="minorHAnsi"/>
                <w:b/>
              </w:rPr>
              <w:t>DETAILED TASKS</w:t>
            </w:r>
          </w:p>
        </w:tc>
      </w:tr>
      <w:tr w:rsidR="005D444C" w:rsidRPr="00E97F42" w14:paraId="40DFED3B" w14:textId="77777777" w:rsidTr="005D444C">
        <w:tc>
          <w:tcPr>
            <w:tcW w:w="9007" w:type="dxa"/>
            <w:shd w:val="clear" w:color="auto" w:fill="FBE4D5" w:themeFill="accent2" w:themeFillTint="33"/>
          </w:tcPr>
          <w:p w14:paraId="3793D695" w14:textId="67537DD2" w:rsidR="005D444C" w:rsidRPr="00E97F42" w:rsidRDefault="005D444C" w:rsidP="005D444C">
            <w:pPr>
              <w:jc w:val="center"/>
              <w:rPr>
                <w:rFonts w:cstheme="minorHAnsi"/>
                <w:b/>
              </w:rPr>
            </w:pPr>
            <w:r w:rsidRPr="00E97F42">
              <w:rPr>
                <w:rFonts w:cstheme="minorHAnsi"/>
                <w:b/>
              </w:rPr>
              <w:t>Task</w:t>
            </w:r>
          </w:p>
        </w:tc>
        <w:tc>
          <w:tcPr>
            <w:tcW w:w="1614" w:type="dxa"/>
            <w:shd w:val="clear" w:color="auto" w:fill="FBE4D5" w:themeFill="accent2" w:themeFillTint="33"/>
          </w:tcPr>
          <w:p w14:paraId="3D9BD08B" w14:textId="1610C872" w:rsidR="005D444C" w:rsidRPr="00E97F42" w:rsidRDefault="005D444C" w:rsidP="005D444C">
            <w:pPr>
              <w:spacing w:after="0"/>
              <w:jc w:val="center"/>
              <w:rPr>
                <w:rFonts w:cstheme="minorHAnsi"/>
                <w:b/>
              </w:rPr>
            </w:pPr>
            <w:r w:rsidRPr="00E97F42">
              <w:rPr>
                <w:rFonts w:cstheme="minorHAnsi"/>
                <w:b/>
              </w:rPr>
              <w:t>Person Completing Task</w:t>
            </w:r>
          </w:p>
        </w:tc>
        <w:tc>
          <w:tcPr>
            <w:tcW w:w="2518" w:type="dxa"/>
            <w:shd w:val="clear" w:color="auto" w:fill="FBE4D5" w:themeFill="accent2" w:themeFillTint="33"/>
          </w:tcPr>
          <w:p w14:paraId="1D9C4A1A" w14:textId="52686B43" w:rsidR="005D444C" w:rsidRPr="00E97F42" w:rsidRDefault="005D444C" w:rsidP="005D444C">
            <w:pPr>
              <w:jc w:val="center"/>
              <w:rPr>
                <w:rFonts w:cstheme="minorHAnsi"/>
                <w:b/>
              </w:rPr>
            </w:pPr>
            <w:r w:rsidRPr="00E97F42">
              <w:rPr>
                <w:rFonts w:cstheme="minorHAnsi"/>
                <w:b/>
              </w:rPr>
              <w:t>Resources Needed / Source</w:t>
            </w:r>
          </w:p>
        </w:tc>
        <w:tc>
          <w:tcPr>
            <w:tcW w:w="1351" w:type="dxa"/>
            <w:gridSpan w:val="2"/>
            <w:shd w:val="clear" w:color="auto" w:fill="FBE4D5" w:themeFill="accent2" w:themeFillTint="33"/>
          </w:tcPr>
          <w:p w14:paraId="0FD3869D" w14:textId="18B939DA" w:rsidR="005D444C" w:rsidRPr="00E97F42" w:rsidRDefault="005D444C" w:rsidP="005D444C">
            <w:pPr>
              <w:jc w:val="center"/>
              <w:rPr>
                <w:rFonts w:cstheme="minorHAnsi"/>
                <w:b/>
              </w:rPr>
            </w:pPr>
            <w:r>
              <w:rPr>
                <w:rFonts w:cstheme="minorHAnsi"/>
                <w:b/>
              </w:rPr>
              <w:t xml:space="preserve">Start and </w:t>
            </w:r>
            <w:r w:rsidRPr="00E97F42">
              <w:rPr>
                <w:rFonts w:cstheme="minorHAnsi"/>
                <w:b/>
              </w:rPr>
              <w:t>Completion Date</w:t>
            </w:r>
            <w:r>
              <w:rPr>
                <w:rFonts w:cstheme="minorHAnsi"/>
                <w:b/>
              </w:rPr>
              <w:t>s</w:t>
            </w:r>
          </w:p>
        </w:tc>
      </w:tr>
      <w:tr w:rsidR="005D444C" w:rsidRPr="00E97F42" w14:paraId="5A9EA8B2" w14:textId="77777777" w:rsidTr="005D444C">
        <w:tc>
          <w:tcPr>
            <w:tcW w:w="9007" w:type="dxa"/>
          </w:tcPr>
          <w:p w14:paraId="68C576C4" w14:textId="413993C8" w:rsidR="005D444C" w:rsidRPr="006377CF" w:rsidRDefault="005D444C" w:rsidP="005D444C">
            <w:pPr>
              <w:spacing w:after="0"/>
              <w:rPr>
                <w:rFonts w:cstheme="minorHAnsi"/>
                <w:sz w:val="20"/>
                <w:szCs w:val="20"/>
              </w:rPr>
            </w:pPr>
            <w:r w:rsidRPr="006377CF">
              <w:rPr>
                <w:rStyle w:val="normaltextrun"/>
                <w:rFonts w:ascii="Calibri" w:hAnsi="Calibri" w:cs="Calibri"/>
                <w:color w:val="000000"/>
                <w:sz w:val="20"/>
                <w:szCs w:val="20"/>
                <w:shd w:val="clear" w:color="auto" w:fill="FFFFFF"/>
              </w:rPr>
              <w:t>Deliver Rethink S</w:t>
            </w:r>
            <w:r w:rsidR="00B53299" w:rsidRPr="006377CF">
              <w:rPr>
                <w:rStyle w:val="normaltextrun"/>
                <w:rFonts w:ascii="Calibri" w:hAnsi="Calibri" w:cs="Calibri"/>
                <w:color w:val="000000"/>
                <w:sz w:val="20"/>
                <w:szCs w:val="20"/>
                <w:shd w:val="clear" w:color="auto" w:fill="FFFFFF"/>
              </w:rPr>
              <w:t>SS</w:t>
            </w:r>
            <w:r w:rsidRPr="006377CF">
              <w:rPr>
                <w:rStyle w:val="normaltextrun"/>
                <w:rFonts w:ascii="Calibri" w:hAnsi="Calibri" w:cs="Calibri"/>
                <w:color w:val="000000"/>
                <w:sz w:val="20"/>
                <w:szCs w:val="20"/>
                <w:shd w:val="clear" w:color="auto" w:fill="FFFFFF"/>
              </w:rPr>
              <w:t xml:space="preserve"> Lessons 2 times per week</w:t>
            </w:r>
            <w:r w:rsidRPr="006377CF">
              <w:rPr>
                <w:rStyle w:val="eop"/>
                <w:rFonts w:ascii="Calibri" w:hAnsi="Calibri" w:cs="Calibri"/>
                <w:color w:val="000000"/>
                <w:sz w:val="20"/>
                <w:szCs w:val="20"/>
                <w:shd w:val="clear" w:color="auto" w:fill="FFFFFF"/>
              </w:rPr>
              <w:t> </w:t>
            </w:r>
          </w:p>
        </w:tc>
        <w:tc>
          <w:tcPr>
            <w:tcW w:w="1614" w:type="dxa"/>
          </w:tcPr>
          <w:p w14:paraId="7A6A3B4E" w14:textId="08ACB207" w:rsidR="005D444C" w:rsidRPr="006377CF" w:rsidRDefault="005D444C" w:rsidP="005D444C">
            <w:pPr>
              <w:spacing w:after="0" w:line="240" w:lineRule="auto"/>
              <w:rPr>
                <w:rFonts w:cstheme="minorHAnsi"/>
                <w:sz w:val="20"/>
                <w:szCs w:val="20"/>
              </w:rPr>
            </w:pPr>
            <w:r w:rsidRPr="006377CF">
              <w:rPr>
                <w:rFonts w:cstheme="minorHAnsi"/>
                <w:sz w:val="20"/>
                <w:szCs w:val="20"/>
              </w:rPr>
              <w:t xml:space="preserve">Teachers </w:t>
            </w:r>
          </w:p>
        </w:tc>
        <w:tc>
          <w:tcPr>
            <w:tcW w:w="2518" w:type="dxa"/>
          </w:tcPr>
          <w:p w14:paraId="58721413" w14:textId="6A1F56E7" w:rsidR="005D444C" w:rsidRPr="006377CF" w:rsidRDefault="005D444C" w:rsidP="005D444C">
            <w:pPr>
              <w:spacing w:after="0" w:line="240" w:lineRule="auto"/>
              <w:rPr>
                <w:rFonts w:cstheme="minorHAnsi"/>
                <w:sz w:val="20"/>
                <w:szCs w:val="20"/>
              </w:rPr>
            </w:pPr>
            <w:r w:rsidRPr="006377CF">
              <w:rPr>
                <w:rFonts w:cstheme="minorHAnsi"/>
                <w:sz w:val="20"/>
                <w:szCs w:val="20"/>
              </w:rPr>
              <w:t>Rethink Ed lessons</w:t>
            </w:r>
          </w:p>
        </w:tc>
        <w:tc>
          <w:tcPr>
            <w:tcW w:w="1351" w:type="dxa"/>
            <w:gridSpan w:val="2"/>
          </w:tcPr>
          <w:p w14:paraId="2B78F6BE" w14:textId="49554499" w:rsidR="005D444C" w:rsidRPr="006377CF" w:rsidRDefault="005D444C" w:rsidP="005D444C">
            <w:pPr>
              <w:spacing w:after="0" w:line="240" w:lineRule="auto"/>
              <w:rPr>
                <w:rFonts w:cstheme="minorHAnsi"/>
                <w:sz w:val="20"/>
                <w:szCs w:val="20"/>
              </w:rPr>
            </w:pPr>
            <w:r w:rsidRPr="006377CF">
              <w:rPr>
                <w:rFonts w:cstheme="minorHAnsi"/>
                <w:sz w:val="20"/>
                <w:szCs w:val="20"/>
              </w:rPr>
              <w:t xml:space="preserve">August- December </w:t>
            </w:r>
          </w:p>
        </w:tc>
      </w:tr>
      <w:tr w:rsidR="005D444C" w:rsidRPr="00E97F42" w14:paraId="4BD660AC" w14:textId="77777777" w:rsidTr="005D444C">
        <w:tc>
          <w:tcPr>
            <w:tcW w:w="9007" w:type="dxa"/>
          </w:tcPr>
          <w:p w14:paraId="13BA8E0E" w14:textId="2BB7F517" w:rsidR="005D444C" w:rsidRPr="006377CF" w:rsidRDefault="005D444C" w:rsidP="005D444C">
            <w:pPr>
              <w:spacing w:after="0"/>
              <w:rPr>
                <w:rFonts w:cstheme="minorHAnsi"/>
                <w:sz w:val="20"/>
                <w:szCs w:val="20"/>
              </w:rPr>
            </w:pPr>
            <w:r w:rsidRPr="006377CF">
              <w:rPr>
                <w:rStyle w:val="normaltextrun"/>
                <w:rFonts w:ascii="Calibri" w:hAnsi="Calibri" w:cs="Calibri"/>
                <w:color w:val="000000"/>
                <w:sz w:val="20"/>
                <w:szCs w:val="20"/>
                <w:bdr w:val="none" w:sz="0" w:space="0" w:color="auto" w:frame="1"/>
              </w:rPr>
              <w:t>Observe Rethink S</w:t>
            </w:r>
            <w:r w:rsidR="00B53299" w:rsidRPr="006377CF">
              <w:rPr>
                <w:rStyle w:val="normaltextrun"/>
                <w:rFonts w:ascii="Calibri" w:hAnsi="Calibri" w:cs="Calibri"/>
                <w:color w:val="000000"/>
                <w:sz w:val="20"/>
                <w:szCs w:val="20"/>
                <w:bdr w:val="none" w:sz="0" w:space="0" w:color="auto" w:frame="1"/>
              </w:rPr>
              <w:t>SS</w:t>
            </w:r>
            <w:r w:rsidRPr="006377CF">
              <w:rPr>
                <w:rStyle w:val="normaltextrun"/>
                <w:rFonts w:ascii="Calibri" w:hAnsi="Calibri" w:cs="Calibri"/>
                <w:color w:val="000000"/>
                <w:sz w:val="20"/>
                <w:szCs w:val="20"/>
                <w:bdr w:val="none" w:sz="0" w:space="0" w:color="auto" w:frame="1"/>
              </w:rPr>
              <w:t xml:space="preserve"> Lessons</w:t>
            </w:r>
          </w:p>
        </w:tc>
        <w:tc>
          <w:tcPr>
            <w:tcW w:w="1614" w:type="dxa"/>
          </w:tcPr>
          <w:p w14:paraId="76E87D4F" w14:textId="4909D90B" w:rsidR="005D444C" w:rsidRPr="006377CF" w:rsidRDefault="00D766F9" w:rsidP="005D444C">
            <w:pPr>
              <w:spacing w:after="0" w:line="240" w:lineRule="auto"/>
              <w:rPr>
                <w:rFonts w:cstheme="minorHAnsi"/>
                <w:sz w:val="20"/>
                <w:szCs w:val="20"/>
              </w:rPr>
            </w:pPr>
            <w:r w:rsidRPr="006377CF">
              <w:rPr>
                <w:rFonts w:cstheme="minorHAnsi"/>
                <w:sz w:val="20"/>
                <w:szCs w:val="20"/>
              </w:rPr>
              <w:t>Whiteaker</w:t>
            </w:r>
          </w:p>
        </w:tc>
        <w:tc>
          <w:tcPr>
            <w:tcW w:w="2518" w:type="dxa"/>
          </w:tcPr>
          <w:p w14:paraId="501C31D0" w14:textId="593248B0" w:rsidR="005D444C" w:rsidRPr="006377CF" w:rsidRDefault="005D444C" w:rsidP="005D444C">
            <w:pPr>
              <w:spacing w:after="0" w:line="240" w:lineRule="auto"/>
              <w:rPr>
                <w:rFonts w:cstheme="minorHAnsi"/>
                <w:sz w:val="20"/>
                <w:szCs w:val="20"/>
              </w:rPr>
            </w:pPr>
            <w:r w:rsidRPr="006377CF">
              <w:rPr>
                <w:rFonts w:cstheme="minorHAnsi"/>
                <w:sz w:val="20"/>
                <w:szCs w:val="20"/>
              </w:rPr>
              <w:t xml:space="preserve"> </w:t>
            </w:r>
          </w:p>
        </w:tc>
        <w:tc>
          <w:tcPr>
            <w:tcW w:w="1351" w:type="dxa"/>
            <w:gridSpan w:val="2"/>
          </w:tcPr>
          <w:p w14:paraId="64AFEAFA" w14:textId="352C8E83" w:rsidR="005D444C" w:rsidRPr="006377CF" w:rsidRDefault="005D444C" w:rsidP="005D444C">
            <w:pPr>
              <w:spacing w:after="0" w:line="240" w:lineRule="auto"/>
              <w:rPr>
                <w:rFonts w:cstheme="minorHAnsi"/>
                <w:sz w:val="20"/>
                <w:szCs w:val="20"/>
              </w:rPr>
            </w:pPr>
            <w:r w:rsidRPr="006377CF">
              <w:rPr>
                <w:rFonts w:cstheme="minorHAnsi"/>
                <w:sz w:val="20"/>
                <w:szCs w:val="20"/>
              </w:rPr>
              <w:t xml:space="preserve">August- December </w:t>
            </w:r>
          </w:p>
        </w:tc>
      </w:tr>
    </w:tbl>
    <w:p w14:paraId="70A5FE4C" w14:textId="77777777" w:rsidR="0091233C" w:rsidRPr="00E97F42" w:rsidRDefault="0091233C" w:rsidP="00073B11">
      <w:pPr>
        <w:tabs>
          <w:tab w:val="left" w:pos="12234"/>
        </w:tabs>
        <w:spacing w:line="240" w:lineRule="auto"/>
        <w:jc w:val="center"/>
        <w:rPr>
          <w:rFonts w:cstheme="minorHAnsi"/>
          <w:b/>
        </w:rPr>
      </w:pPr>
    </w:p>
    <w:p w14:paraId="60D835D4" w14:textId="77777777" w:rsidR="00E833B5" w:rsidRPr="00E97F42" w:rsidRDefault="00E833B5" w:rsidP="00073B11">
      <w:pPr>
        <w:tabs>
          <w:tab w:val="left" w:pos="12234"/>
        </w:tabs>
        <w:spacing w:line="240" w:lineRule="auto"/>
        <w:jc w:val="center"/>
        <w:rPr>
          <w:rFonts w:cstheme="minorHAnsi"/>
          <w:b/>
        </w:rPr>
      </w:pPr>
    </w:p>
    <w:p w14:paraId="5242F1FB" w14:textId="787D04C8" w:rsidR="00C77099" w:rsidRDefault="00C77099">
      <w:pPr>
        <w:spacing w:after="160" w:line="259" w:lineRule="auto"/>
        <w:rPr>
          <w:rFonts w:cstheme="minorHAnsi"/>
          <w:b/>
        </w:rPr>
      </w:pPr>
      <w:r>
        <w:rPr>
          <w:rFonts w:cstheme="minorHAnsi"/>
          <w:b/>
        </w:rPr>
        <w:br w:type="page"/>
      </w:r>
    </w:p>
    <w:p w14:paraId="769AC010" w14:textId="77777777" w:rsidR="00B778FF" w:rsidRPr="00E97F42" w:rsidRDefault="00B778FF" w:rsidP="00B778FF">
      <w:pPr>
        <w:pStyle w:val="ListParagraph"/>
        <w:spacing w:after="0" w:line="240" w:lineRule="auto"/>
        <w:ind w:left="-90"/>
        <w:rPr>
          <w:rFonts w:cstheme="minorHAnsi"/>
          <w:b/>
        </w:rPr>
      </w:pPr>
    </w:p>
    <w:p w14:paraId="29C70FFD" w14:textId="5D09628E" w:rsidR="00B778FF" w:rsidRPr="00E97F42" w:rsidRDefault="00B778FF" w:rsidP="00B778FF">
      <w:pPr>
        <w:pStyle w:val="ListParagraph"/>
        <w:spacing w:after="0" w:line="240" w:lineRule="auto"/>
        <w:ind w:left="-90"/>
        <w:jc w:val="center"/>
        <w:rPr>
          <w:rFonts w:cstheme="minorHAnsi"/>
          <w:b/>
        </w:rPr>
      </w:pPr>
      <w:r w:rsidRPr="00E97F42">
        <w:rPr>
          <w:rFonts w:cstheme="minorHAnsi"/>
          <w:b/>
        </w:rPr>
        <w:t>Priority #</w:t>
      </w:r>
      <w:r w:rsidR="005D73B6">
        <w:rPr>
          <w:rFonts w:cstheme="minorHAnsi"/>
          <w:b/>
        </w:rPr>
        <w:t xml:space="preserve">2 </w:t>
      </w:r>
      <w:r w:rsidR="00C67DC0">
        <w:rPr>
          <w:rFonts w:cstheme="minorHAnsi"/>
          <w:b/>
        </w:rPr>
        <w:t>Tier 1</w:t>
      </w:r>
    </w:p>
    <w:p w14:paraId="46492AD1" w14:textId="2F674905" w:rsidR="00CF2F30" w:rsidRPr="00E97F42" w:rsidRDefault="00CF2F30" w:rsidP="00CF2F30">
      <w:pPr>
        <w:pStyle w:val="ListParagraph"/>
        <w:spacing w:after="0" w:line="240" w:lineRule="auto"/>
        <w:ind w:left="-90"/>
        <w:rPr>
          <w:rFonts w:cstheme="minorHAnsi"/>
          <w:b/>
        </w:rPr>
      </w:pPr>
      <w:r>
        <w:rPr>
          <w:rFonts w:cstheme="minorHAnsi"/>
          <w:b/>
        </w:rPr>
        <w:t>Theory of Action:</w:t>
      </w:r>
      <w:r w:rsidR="004B7ECF">
        <w:rPr>
          <w:rFonts w:cstheme="minorHAnsi"/>
          <w:b/>
        </w:rPr>
        <w:t xml:space="preserve"> </w:t>
      </w:r>
      <w:r w:rsidR="000D6954" w:rsidRPr="00762EF2">
        <w:rPr>
          <w:rStyle w:val="normaltextrun"/>
          <w:rFonts w:ascii="Calibri" w:hAnsi="Calibri" w:cs="Calibri"/>
          <w:i/>
          <w:iCs/>
          <w:color w:val="000000"/>
          <w:shd w:val="clear" w:color="auto" w:fill="FFFFFF"/>
        </w:rPr>
        <w:t>Coaches will provide teachers with targeted support in developing their content knowledge and instructional delivery, so that teachers will be prepared to actively engages students in instruction.</w:t>
      </w:r>
      <w:r w:rsidR="000D6954">
        <w:rPr>
          <w:rStyle w:val="eop"/>
          <w:rFonts w:ascii="Calibri" w:hAnsi="Calibri" w:cs="Calibri"/>
          <w:color w:val="000000"/>
          <w:shd w:val="clear" w:color="auto" w:fill="FFFFFF"/>
        </w:rPr>
        <w:t> </w:t>
      </w:r>
    </w:p>
    <w:p w14:paraId="7FFC6093" w14:textId="77777777" w:rsidR="00CF2F30" w:rsidRPr="00E97F42" w:rsidRDefault="00CF2F30" w:rsidP="00CF2F30">
      <w:pPr>
        <w:pStyle w:val="ListParagraph"/>
        <w:spacing w:after="0" w:line="240" w:lineRule="auto"/>
        <w:ind w:left="-90"/>
        <w:rPr>
          <w:rFonts w:cstheme="minorHAnsi"/>
          <w:b/>
        </w:rPr>
      </w:pPr>
    </w:p>
    <w:tbl>
      <w:tblPr>
        <w:tblStyle w:val="TableGrid"/>
        <w:tblW w:w="14490" w:type="dxa"/>
        <w:tblInd w:w="-113" w:type="dxa"/>
        <w:tblLayout w:type="fixed"/>
        <w:tblLook w:val="04A0" w:firstRow="1" w:lastRow="0" w:firstColumn="1" w:lastColumn="0" w:noHBand="0" w:noVBand="1"/>
      </w:tblPr>
      <w:tblGrid>
        <w:gridCol w:w="4770"/>
        <w:gridCol w:w="1800"/>
        <w:gridCol w:w="1530"/>
        <w:gridCol w:w="6369"/>
        <w:gridCol w:w="21"/>
      </w:tblGrid>
      <w:tr w:rsidR="002D6707" w:rsidRPr="00E97F42" w14:paraId="18E3A329" w14:textId="77777777" w:rsidTr="1A865DBA">
        <w:trPr>
          <w:gridAfter w:val="1"/>
          <w:wAfter w:w="21" w:type="dxa"/>
        </w:trPr>
        <w:tc>
          <w:tcPr>
            <w:tcW w:w="14469" w:type="dxa"/>
            <w:gridSpan w:val="4"/>
            <w:tcBorders>
              <w:top w:val="single" w:sz="18" w:space="0" w:color="auto"/>
              <w:left w:val="single" w:sz="18" w:space="0" w:color="auto"/>
              <w:bottom w:val="single" w:sz="18" w:space="0" w:color="auto"/>
              <w:right w:val="single" w:sz="18" w:space="0" w:color="auto"/>
            </w:tcBorders>
            <w:shd w:val="clear" w:color="auto" w:fill="auto"/>
          </w:tcPr>
          <w:p w14:paraId="0B1B332C" w14:textId="06A72921" w:rsidR="00AC7ABF" w:rsidRPr="0010034E" w:rsidRDefault="00EF7F59" w:rsidP="00AC7ABF">
            <w:pPr>
              <w:pStyle w:val="paragraph"/>
              <w:spacing w:before="0" w:beforeAutospacing="0" w:after="0" w:afterAutospacing="0"/>
              <w:textAlignment w:val="baseline"/>
              <w:rPr>
                <w:rFonts w:ascii="Calibri" w:hAnsi="Calibri" w:cs="Calibri"/>
                <w:sz w:val="22"/>
                <w:szCs w:val="22"/>
              </w:rPr>
            </w:pPr>
            <w:r>
              <w:rPr>
                <w:rFonts w:cstheme="minorHAnsi"/>
                <w:b/>
                <w:color w:val="000000" w:themeColor="text1"/>
              </w:rPr>
              <w:t>Semester</w:t>
            </w:r>
            <w:r w:rsidR="00CF2F30" w:rsidRPr="00E97F42">
              <w:rPr>
                <w:rFonts w:cstheme="minorHAnsi"/>
                <w:b/>
                <w:color w:val="000000" w:themeColor="text1"/>
              </w:rPr>
              <w:t xml:space="preserve"> Goal:</w:t>
            </w:r>
            <w:r w:rsidR="00CF2F30" w:rsidRPr="00E97F42">
              <w:rPr>
                <w:rFonts w:cstheme="minorHAnsi"/>
              </w:rPr>
              <w:t xml:space="preserve"> </w:t>
            </w:r>
            <w:r w:rsidR="00AC7ABF" w:rsidRPr="00AC7ABF">
              <w:rPr>
                <w:rStyle w:val="eop"/>
                <w:rFonts w:ascii="Calibri" w:hAnsi="Calibri" w:cs="Calibri"/>
              </w:rPr>
              <w:t>80% of all students will demonstrate proficiency (80% or higher) on exit tickets and unit assessments</w:t>
            </w:r>
            <w:r w:rsidR="00AC7ABF">
              <w:rPr>
                <w:rStyle w:val="eop"/>
                <w:rFonts w:ascii="Calibri" w:hAnsi="Calibri" w:cs="Calibri"/>
              </w:rPr>
              <w:t xml:space="preserve"> (Reading/Math/Science) </w:t>
            </w:r>
          </w:p>
          <w:p w14:paraId="1011E0A4" w14:textId="7BC9E320" w:rsidR="00CF2F30" w:rsidRPr="00E97F42" w:rsidRDefault="00CF2F30" w:rsidP="00ED3D0F">
            <w:pPr>
              <w:rPr>
                <w:rFonts w:cstheme="minorHAnsi"/>
              </w:rPr>
            </w:pPr>
          </w:p>
        </w:tc>
      </w:tr>
      <w:tr w:rsidR="006F2C7C" w:rsidRPr="00E97F42" w14:paraId="760C8A8C" w14:textId="77777777" w:rsidTr="1A865DBA">
        <w:trPr>
          <w:gridAfter w:val="1"/>
          <w:wAfter w:w="21" w:type="dxa"/>
        </w:trPr>
        <w:tc>
          <w:tcPr>
            <w:tcW w:w="14469" w:type="dxa"/>
            <w:gridSpan w:val="4"/>
            <w:tcBorders>
              <w:bottom w:val="single" w:sz="4" w:space="0" w:color="auto"/>
            </w:tcBorders>
            <w:shd w:val="clear" w:color="auto" w:fill="F4B083" w:themeFill="accent2" w:themeFillTint="99"/>
          </w:tcPr>
          <w:p w14:paraId="6FF71C7B" w14:textId="77777777" w:rsidR="00CF2F30" w:rsidRPr="00E97F42" w:rsidRDefault="00CF2F30" w:rsidP="00ED3D0F">
            <w:pPr>
              <w:spacing w:after="0" w:line="240" w:lineRule="auto"/>
              <w:jc w:val="center"/>
              <w:rPr>
                <w:rFonts w:cstheme="minorHAnsi"/>
                <w:b/>
              </w:rPr>
            </w:pPr>
            <w:r w:rsidRPr="00E97F42">
              <w:rPr>
                <w:rFonts w:cstheme="minorHAnsi"/>
              </w:rPr>
              <w:t xml:space="preserve">  </w:t>
            </w:r>
            <w:r w:rsidRPr="00E97F42">
              <w:rPr>
                <w:rFonts w:cstheme="minorHAnsi"/>
                <w:b/>
              </w:rPr>
              <w:t>PROGRESS INDICATORS</w:t>
            </w:r>
          </w:p>
        </w:tc>
      </w:tr>
      <w:tr w:rsidR="00D037A7" w:rsidRPr="00E97F42" w14:paraId="34E83B20" w14:textId="77777777" w:rsidTr="1A865DBA">
        <w:tc>
          <w:tcPr>
            <w:tcW w:w="4770" w:type="dxa"/>
            <w:tcBorders>
              <w:top w:val="single" w:sz="4" w:space="0" w:color="auto"/>
              <w:bottom w:val="single" w:sz="4" w:space="0" w:color="auto"/>
              <w:right w:val="single" w:sz="4" w:space="0" w:color="auto"/>
            </w:tcBorders>
            <w:shd w:val="clear" w:color="auto" w:fill="F4B083" w:themeFill="accent2" w:themeFillTint="99"/>
            <w:vAlign w:val="center"/>
          </w:tcPr>
          <w:p w14:paraId="5A2C2467" w14:textId="77777777" w:rsidR="00CF2F30" w:rsidRPr="00E97F42" w:rsidRDefault="00CF2F30" w:rsidP="00ED3D0F">
            <w:pPr>
              <w:jc w:val="center"/>
              <w:rPr>
                <w:rFonts w:cstheme="minorHAnsi"/>
                <w:b/>
              </w:rPr>
            </w:pPr>
            <w:r w:rsidRPr="00E97F42">
              <w:rPr>
                <w:rFonts w:cstheme="minorHAnsi"/>
                <w:b/>
              </w:rPr>
              <w:t>What will be measured?</w:t>
            </w:r>
          </w:p>
        </w:tc>
        <w:tc>
          <w:tcPr>
            <w:tcW w:w="1800"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6A7D73E2" w14:textId="77777777" w:rsidR="00CF2F30" w:rsidRPr="00E97F42" w:rsidRDefault="00CF2F30" w:rsidP="00ED3D0F">
            <w:pPr>
              <w:jc w:val="center"/>
              <w:rPr>
                <w:rFonts w:cstheme="minorHAnsi"/>
              </w:rPr>
            </w:pPr>
            <w:r w:rsidRPr="00E97F42">
              <w:rPr>
                <w:rFonts w:cstheme="minorHAnsi"/>
                <w:b/>
              </w:rPr>
              <w:t>What tools will be used to measure?</w:t>
            </w:r>
          </w:p>
        </w:tc>
        <w:tc>
          <w:tcPr>
            <w:tcW w:w="1530"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69D39797" w14:textId="77777777" w:rsidR="00CF2F30" w:rsidRPr="00E97F42" w:rsidRDefault="00CF2F30" w:rsidP="00ED3D0F">
            <w:pPr>
              <w:jc w:val="center"/>
              <w:rPr>
                <w:rFonts w:cstheme="minorHAnsi"/>
                <w:b/>
              </w:rPr>
            </w:pPr>
            <w:r w:rsidRPr="00E97F42">
              <w:rPr>
                <w:rFonts w:cstheme="minorHAnsi"/>
                <w:b/>
              </w:rPr>
              <w:t>Date of Measurement</w:t>
            </w:r>
          </w:p>
        </w:tc>
        <w:tc>
          <w:tcPr>
            <w:tcW w:w="6390" w:type="dxa"/>
            <w:gridSpan w:val="2"/>
            <w:tcBorders>
              <w:top w:val="single" w:sz="4" w:space="0" w:color="auto"/>
              <w:left w:val="single" w:sz="4" w:space="0" w:color="auto"/>
              <w:bottom w:val="single" w:sz="4" w:space="0" w:color="auto"/>
            </w:tcBorders>
            <w:shd w:val="clear" w:color="auto" w:fill="F4B083" w:themeFill="accent2" w:themeFillTint="99"/>
            <w:vAlign w:val="center"/>
          </w:tcPr>
          <w:p w14:paraId="756B6AAC" w14:textId="77777777" w:rsidR="00CF2F30" w:rsidRPr="00E97F42" w:rsidRDefault="00CF2F30" w:rsidP="00ED3D0F">
            <w:pPr>
              <w:jc w:val="center"/>
              <w:rPr>
                <w:rFonts w:cstheme="minorHAnsi"/>
                <w:b/>
              </w:rPr>
            </w:pPr>
            <w:r w:rsidRPr="00E97F42">
              <w:rPr>
                <w:rFonts w:cstheme="minorHAnsi"/>
                <w:b/>
              </w:rPr>
              <w:t>Record Actual Results Here</w:t>
            </w:r>
          </w:p>
        </w:tc>
      </w:tr>
      <w:tr w:rsidR="00407FBA" w:rsidRPr="006377CF" w14:paraId="625CE09D" w14:textId="77777777" w:rsidTr="1A865DBA">
        <w:tc>
          <w:tcPr>
            <w:tcW w:w="4770" w:type="dxa"/>
          </w:tcPr>
          <w:p w14:paraId="4A268BB9" w14:textId="5B9F311A" w:rsidR="00407FBA" w:rsidRPr="006377CF" w:rsidRDefault="00407FBA" w:rsidP="00407FBA">
            <w:pPr>
              <w:spacing w:after="0"/>
              <w:rPr>
                <w:rFonts w:cstheme="minorHAnsi"/>
                <w:sz w:val="20"/>
                <w:szCs w:val="20"/>
              </w:rPr>
            </w:pPr>
            <w:r w:rsidRPr="006377CF">
              <w:rPr>
                <w:rFonts w:cstheme="minorHAnsi"/>
                <w:sz w:val="20"/>
                <w:szCs w:val="20"/>
              </w:rPr>
              <w:t xml:space="preserve">Student Mastery of Prioritized Standards – RELA K-5 </w:t>
            </w:r>
          </w:p>
          <w:p w14:paraId="4C31112B" w14:textId="25E6287D" w:rsidR="00407FBA" w:rsidRPr="006377CF" w:rsidRDefault="00407FBA" w:rsidP="00407FBA">
            <w:pPr>
              <w:spacing w:after="0"/>
              <w:rPr>
                <w:rFonts w:cstheme="minorHAnsi"/>
                <w:sz w:val="20"/>
                <w:szCs w:val="20"/>
                <w:highlight w:val="yellow"/>
              </w:rPr>
            </w:pPr>
          </w:p>
        </w:tc>
        <w:tc>
          <w:tcPr>
            <w:tcW w:w="1800" w:type="dxa"/>
            <w:tcBorders>
              <w:right w:val="single" w:sz="4" w:space="0" w:color="auto"/>
            </w:tcBorders>
          </w:tcPr>
          <w:p w14:paraId="61A27AF8" w14:textId="77777777" w:rsidR="00407FBA" w:rsidRPr="006377CF" w:rsidRDefault="00407FBA" w:rsidP="00407FBA">
            <w:pPr>
              <w:spacing w:after="0" w:line="240" w:lineRule="auto"/>
              <w:rPr>
                <w:rFonts w:cstheme="minorHAnsi"/>
                <w:sz w:val="20"/>
                <w:szCs w:val="20"/>
              </w:rPr>
            </w:pPr>
            <w:r w:rsidRPr="006377CF">
              <w:rPr>
                <w:rFonts w:cstheme="minorHAnsi"/>
                <w:sz w:val="20"/>
                <w:szCs w:val="20"/>
              </w:rPr>
              <w:t>Exit Tickets</w:t>
            </w:r>
          </w:p>
          <w:p w14:paraId="116C7099" w14:textId="1C773625" w:rsidR="00407FBA" w:rsidRPr="006377CF" w:rsidRDefault="00407FBA" w:rsidP="00407FBA">
            <w:pPr>
              <w:spacing w:after="0" w:line="240" w:lineRule="auto"/>
              <w:rPr>
                <w:rFonts w:cstheme="minorHAnsi"/>
                <w:sz w:val="20"/>
                <w:szCs w:val="20"/>
                <w:highlight w:val="yellow"/>
              </w:rPr>
            </w:pPr>
            <w:r w:rsidRPr="006377CF">
              <w:rPr>
                <w:rFonts w:cstheme="minorHAnsi"/>
                <w:sz w:val="20"/>
                <w:szCs w:val="20"/>
              </w:rPr>
              <w:t xml:space="preserve">Unit Assessments </w:t>
            </w:r>
            <w:r w:rsidR="00034CB8" w:rsidRPr="006377CF">
              <w:rPr>
                <w:rFonts w:cstheme="minorHAnsi"/>
                <w:sz w:val="20"/>
                <w:szCs w:val="20"/>
              </w:rPr>
              <w:t>(3-5)</w:t>
            </w:r>
          </w:p>
        </w:tc>
        <w:tc>
          <w:tcPr>
            <w:tcW w:w="1530" w:type="dxa"/>
            <w:tcBorders>
              <w:left w:val="nil"/>
            </w:tcBorders>
          </w:tcPr>
          <w:p w14:paraId="0C3D9A51" w14:textId="71B6232A" w:rsidR="00407FBA" w:rsidRPr="006377CF" w:rsidRDefault="00EA1EA0" w:rsidP="00407FBA">
            <w:pPr>
              <w:spacing w:after="0"/>
              <w:rPr>
                <w:rFonts w:cstheme="minorHAnsi"/>
                <w:sz w:val="20"/>
                <w:szCs w:val="20"/>
              </w:rPr>
            </w:pPr>
            <w:r>
              <w:rPr>
                <w:rFonts w:cstheme="minorHAnsi"/>
                <w:sz w:val="20"/>
                <w:szCs w:val="20"/>
              </w:rPr>
              <w:t>Weekly</w:t>
            </w:r>
          </w:p>
          <w:p w14:paraId="0828461F" w14:textId="3255D6C4" w:rsidR="00407FBA" w:rsidRPr="006377CF" w:rsidRDefault="00407FBA" w:rsidP="00407FBA">
            <w:pPr>
              <w:spacing w:after="0"/>
              <w:rPr>
                <w:rFonts w:cstheme="minorHAnsi"/>
                <w:sz w:val="20"/>
                <w:szCs w:val="20"/>
                <w:highlight w:val="yellow"/>
              </w:rPr>
            </w:pPr>
            <w:r w:rsidRPr="006377CF">
              <w:rPr>
                <w:rFonts w:cstheme="minorHAnsi"/>
                <w:sz w:val="20"/>
                <w:szCs w:val="20"/>
              </w:rPr>
              <w:t xml:space="preserve">End of each unit (insert calendar) </w:t>
            </w:r>
          </w:p>
        </w:tc>
        <w:tc>
          <w:tcPr>
            <w:tcW w:w="6390" w:type="dxa"/>
            <w:gridSpan w:val="2"/>
          </w:tcPr>
          <w:p w14:paraId="0C16D102" w14:textId="3D47A2B0" w:rsidR="00407FBA" w:rsidRPr="006377CF" w:rsidRDefault="00407FBA" w:rsidP="00407FBA">
            <w:pPr>
              <w:spacing w:after="0"/>
              <w:rPr>
                <w:rFonts w:cstheme="minorHAnsi"/>
                <w:sz w:val="20"/>
                <w:szCs w:val="20"/>
              </w:rPr>
            </w:pPr>
          </w:p>
        </w:tc>
      </w:tr>
      <w:tr w:rsidR="00407FBA" w:rsidRPr="006377CF" w14:paraId="4DD7EAED" w14:textId="77777777" w:rsidTr="1A865DBA">
        <w:tc>
          <w:tcPr>
            <w:tcW w:w="4770" w:type="dxa"/>
          </w:tcPr>
          <w:p w14:paraId="56D629D7" w14:textId="593A3B75" w:rsidR="00407FBA" w:rsidRPr="006377CF" w:rsidRDefault="00407FBA" w:rsidP="00407FBA">
            <w:pPr>
              <w:spacing w:after="0"/>
              <w:rPr>
                <w:rFonts w:cstheme="minorHAnsi"/>
                <w:sz w:val="20"/>
                <w:szCs w:val="20"/>
              </w:rPr>
            </w:pPr>
            <w:r w:rsidRPr="006377CF">
              <w:rPr>
                <w:rFonts w:cstheme="minorHAnsi"/>
                <w:sz w:val="20"/>
                <w:szCs w:val="20"/>
              </w:rPr>
              <w:t xml:space="preserve">Student Mastery of Prioritized Standards – Math K-5 </w:t>
            </w:r>
          </w:p>
          <w:p w14:paraId="31D7043C" w14:textId="77777777" w:rsidR="00407FBA" w:rsidRPr="006377CF" w:rsidRDefault="00407FBA" w:rsidP="00407FBA">
            <w:pPr>
              <w:spacing w:after="0"/>
              <w:rPr>
                <w:rFonts w:cstheme="minorHAnsi"/>
                <w:sz w:val="20"/>
                <w:szCs w:val="20"/>
              </w:rPr>
            </w:pPr>
          </w:p>
        </w:tc>
        <w:tc>
          <w:tcPr>
            <w:tcW w:w="1800" w:type="dxa"/>
            <w:tcBorders>
              <w:right w:val="single" w:sz="4" w:space="0" w:color="auto"/>
            </w:tcBorders>
          </w:tcPr>
          <w:p w14:paraId="71101151" w14:textId="77777777" w:rsidR="00407FBA" w:rsidRPr="006377CF" w:rsidRDefault="00407FBA" w:rsidP="00407FBA">
            <w:pPr>
              <w:spacing w:after="0" w:line="240" w:lineRule="auto"/>
              <w:rPr>
                <w:rFonts w:cstheme="minorHAnsi"/>
                <w:sz w:val="20"/>
                <w:szCs w:val="20"/>
              </w:rPr>
            </w:pPr>
            <w:r w:rsidRPr="006377CF">
              <w:rPr>
                <w:rFonts w:cstheme="minorHAnsi"/>
                <w:sz w:val="20"/>
                <w:szCs w:val="20"/>
              </w:rPr>
              <w:t>Exit Tickets</w:t>
            </w:r>
          </w:p>
          <w:p w14:paraId="20CA44AB" w14:textId="10754611" w:rsidR="00407FBA" w:rsidRPr="006377CF" w:rsidRDefault="00407FBA" w:rsidP="00407FBA">
            <w:pPr>
              <w:spacing w:after="0" w:line="240" w:lineRule="auto"/>
              <w:rPr>
                <w:rFonts w:cstheme="minorHAnsi"/>
                <w:sz w:val="20"/>
                <w:szCs w:val="20"/>
              </w:rPr>
            </w:pPr>
            <w:r w:rsidRPr="006377CF">
              <w:rPr>
                <w:rFonts w:cstheme="minorHAnsi"/>
                <w:sz w:val="20"/>
                <w:szCs w:val="20"/>
              </w:rPr>
              <w:t xml:space="preserve">Unit Assessments </w:t>
            </w:r>
          </w:p>
        </w:tc>
        <w:tc>
          <w:tcPr>
            <w:tcW w:w="1530" w:type="dxa"/>
            <w:tcBorders>
              <w:left w:val="nil"/>
            </w:tcBorders>
          </w:tcPr>
          <w:p w14:paraId="53C94675" w14:textId="438EF032" w:rsidR="00EA1EA0" w:rsidRDefault="00EA1EA0" w:rsidP="00407FBA">
            <w:pPr>
              <w:spacing w:after="0"/>
              <w:rPr>
                <w:rFonts w:cstheme="minorHAnsi"/>
                <w:sz w:val="20"/>
                <w:szCs w:val="20"/>
              </w:rPr>
            </w:pPr>
            <w:r>
              <w:rPr>
                <w:rFonts w:cstheme="minorHAnsi"/>
                <w:sz w:val="20"/>
                <w:szCs w:val="20"/>
              </w:rPr>
              <w:t>Weekly</w:t>
            </w:r>
          </w:p>
          <w:p w14:paraId="0AB929EB" w14:textId="0653B166" w:rsidR="00407FBA" w:rsidRPr="006377CF" w:rsidRDefault="00407FBA" w:rsidP="00407FBA">
            <w:pPr>
              <w:spacing w:after="0"/>
              <w:rPr>
                <w:rFonts w:cstheme="minorHAnsi"/>
                <w:sz w:val="20"/>
                <w:szCs w:val="20"/>
              </w:rPr>
            </w:pPr>
            <w:r w:rsidRPr="006377CF">
              <w:rPr>
                <w:rFonts w:cstheme="minorHAnsi"/>
                <w:sz w:val="20"/>
                <w:szCs w:val="20"/>
              </w:rPr>
              <w:t xml:space="preserve">End of each unit (insert calendar) </w:t>
            </w:r>
          </w:p>
        </w:tc>
        <w:tc>
          <w:tcPr>
            <w:tcW w:w="6390" w:type="dxa"/>
            <w:gridSpan w:val="2"/>
          </w:tcPr>
          <w:p w14:paraId="7C89CF05" w14:textId="00391A26" w:rsidR="00407FBA" w:rsidRPr="006377CF" w:rsidRDefault="00407FBA" w:rsidP="00407FBA">
            <w:pPr>
              <w:spacing w:after="0"/>
              <w:rPr>
                <w:rFonts w:cstheme="minorHAnsi"/>
                <w:sz w:val="20"/>
                <w:szCs w:val="20"/>
              </w:rPr>
            </w:pPr>
          </w:p>
        </w:tc>
      </w:tr>
      <w:tr w:rsidR="00407FBA" w:rsidRPr="006377CF" w14:paraId="289E18E2" w14:textId="77777777" w:rsidTr="1A865DBA">
        <w:tc>
          <w:tcPr>
            <w:tcW w:w="4770" w:type="dxa"/>
          </w:tcPr>
          <w:p w14:paraId="6046D8AA" w14:textId="720B99A6" w:rsidR="00407FBA" w:rsidRPr="006377CF" w:rsidRDefault="00407FBA" w:rsidP="00407FBA">
            <w:pPr>
              <w:spacing w:after="0"/>
              <w:rPr>
                <w:rFonts w:cstheme="minorHAnsi"/>
                <w:sz w:val="20"/>
                <w:szCs w:val="20"/>
              </w:rPr>
            </w:pPr>
            <w:r w:rsidRPr="006377CF">
              <w:rPr>
                <w:rFonts w:cstheme="minorHAnsi"/>
                <w:sz w:val="20"/>
                <w:szCs w:val="20"/>
              </w:rPr>
              <w:t xml:space="preserve">Student Mastery of Prioritized Standards – Science </w:t>
            </w:r>
            <w:r w:rsidR="00F44243" w:rsidRPr="006377CF">
              <w:rPr>
                <w:rFonts w:cstheme="minorHAnsi"/>
                <w:sz w:val="20"/>
                <w:szCs w:val="20"/>
              </w:rPr>
              <w:t>5</w:t>
            </w:r>
            <w:r w:rsidR="00F44243" w:rsidRPr="006377CF">
              <w:rPr>
                <w:rFonts w:cstheme="minorHAnsi"/>
                <w:sz w:val="20"/>
                <w:szCs w:val="20"/>
                <w:vertAlign w:val="superscript"/>
              </w:rPr>
              <w:t>th</w:t>
            </w:r>
            <w:r w:rsidR="00F44243" w:rsidRPr="006377CF">
              <w:rPr>
                <w:rFonts w:cstheme="minorHAnsi"/>
                <w:sz w:val="20"/>
                <w:szCs w:val="20"/>
              </w:rPr>
              <w:t xml:space="preserve"> </w:t>
            </w:r>
          </w:p>
          <w:p w14:paraId="4F2F0DE3" w14:textId="77777777" w:rsidR="00407FBA" w:rsidRPr="006377CF" w:rsidRDefault="00407FBA" w:rsidP="00407FBA">
            <w:pPr>
              <w:spacing w:after="0"/>
              <w:rPr>
                <w:rFonts w:cstheme="minorHAnsi"/>
                <w:sz w:val="20"/>
                <w:szCs w:val="20"/>
              </w:rPr>
            </w:pPr>
          </w:p>
        </w:tc>
        <w:tc>
          <w:tcPr>
            <w:tcW w:w="1800" w:type="dxa"/>
            <w:tcBorders>
              <w:right w:val="single" w:sz="4" w:space="0" w:color="auto"/>
            </w:tcBorders>
          </w:tcPr>
          <w:p w14:paraId="18F2D15E" w14:textId="77777777" w:rsidR="00407FBA" w:rsidRPr="006377CF" w:rsidRDefault="00407FBA" w:rsidP="00407FBA">
            <w:pPr>
              <w:spacing w:after="0" w:line="240" w:lineRule="auto"/>
              <w:rPr>
                <w:rFonts w:cstheme="minorHAnsi"/>
                <w:sz w:val="20"/>
                <w:szCs w:val="20"/>
              </w:rPr>
            </w:pPr>
            <w:r w:rsidRPr="006377CF">
              <w:rPr>
                <w:rFonts w:cstheme="minorHAnsi"/>
                <w:sz w:val="20"/>
                <w:szCs w:val="20"/>
              </w:rPr>
              <w:t>Exit Tickets</w:t>
            </w:r>
          </w:p>
          <w:p w14:paraId="5B34A65D" w14:textId="3656D44C" w:rsidR="00407FBA" w:rsidRPr="006377CF" w:rsidRDefault="00407FBA" w:rsidP="00407FBA">
            <w:pPr>
              <w:spacing w:after="0" w:line="240" w:lineRule="auto"/>
              <w:rPr>
                <w:rFonts w:cstheme="minorHAnsi"/>
                <w:sz w:val="20"/>
                <w:szCs w:val="20"/>
              </w:rPr>
            </w:pPr>
            <w:r w:rsidRPr="006377CF">
              <w:rPr>
                <w:rFonts w:cstheme="minorHAnsi"/>
                <w:sz w:val="20"/>
                <w:szCs w:val="20"/>
              </w:rPr>
              <w:t xml:space="preserve">Unit Assessments </w:t>
            </w:r>
          </w:p>
        </w:tc>
        <w:tc>
          <w:tcPr>
            <w:tcW w:w="1530" w:type="dxa"/>
            <w:tcBorders>
              <w:left w:val="nil"/>
            </w:tcBorders>
          </w:tcPr>
          <w:p w14:paraId="64854A5D" w14:textId="5600C116" w:rsidR="00EA1EA0" w:rsidRDefault="00EA1EA0" w:rsidP="00407FBA">
            <w:pPr>
              <w:spacing w:after="0"/>
              <w:rPr>
                <w:rFonts w:cstheme="minorHAnsi"/>
                <w:sz w:val="20"/>
                <w:szCs w:val="20"/>
              </w:rPr>
            </w:pPr>
            <w:r>
              <w:rPr>
                <w:rFonts w:cstheme="minorHAnsi"/>
                <w:sz w:val="20"/>
                <w:szCs w:val="20"/>
              </w:rPr>
              <w:t>Weekly</w:t>
            </w:r>
          </w:p>
          <w:p w14:paraId="0DDF2304" w14:textId="73B43C96" w:rsidR="00407FBA" w:rsidRPr="006377CF" w:rsidRDefault="00407FBA" w:rsidP="00407FBA">
            <w:pPr>
              <w:spacing w:after="0"/>
              <w:rPr>
                <w:rFonts w:cstheme="minorHAnsi"/>
                <w:sz w:val="20"/>
                <w:szCs w:val="20"/>
              </w:rPr>
            </w:pPr>
            <w:r w:rsidRPr="006377CF">
              <w:rPr>
                <w:rFonts w:cstheme="minorHAnsi"/>
                <w:sz w:val="20"/>
                <w:szCs w:val="20"/>
              </w:rPr>
              <w:t xml:space="preserve">End of each unit (insert calendar) </w:t>
            </w:r>
          </w:p>
        </w:tc>
        <w:tc>
          <w:tcPr>
            <w:tcW w:w="6390" w:type="dxa"/>
            <w:gridSpan w:val="2"/>
          </w:tcPr>
          <w:p w14:paraId="444F1324" w14:textId="29ACDFF9" w:rsidR="00407FBA" w:rsidRPr="006377CF" w:rsidRDefault="00407FBA" w:rsidP="00407FBA">
            <w:pPr>
              <w:spacing w:after="0"/>
              <w:rPr>
                <w:rFonts w:cstheme="minorHAnsi"/>
                <w:sz w:val="20"/>
                <w:szCs w:val="20"/>
              </w:rPr>
            </w:pPr>
          </w:p>
        </w:tc>
      </w:tr>
      <w:tr w:rsidR="00D661FA" w:rsidRPr="006377CF" w14:paraId="33168849" w14:textId="77777777" w:rsidTr="1A865DBA">
        <w:tc>
          <w:tcPr>
            <w:tcW w:w="4770" w:type="dxa"/>
          </w:tcPr>
          <w:p w14:paraId="1F2CC160" w14:textId="2687C8D7" w:rsidR="00D661FA" w:rsidRPr="006377CF" w:rsidRDefault="00D661FA" w:rsidP="00D661FA">
            <w:pPr>
              <w:spacing w:after="0"/>
              <w:rPr>
                <w:rFonts w:cstheme="minorHAnsi"/>
                <w:sz w:val="20"/>
                <w:szCs w:val="20"/>
              </w:rPr>
            </w:pPr>
            <w:r w:rsidRPr="006377CF">
              <w:rPr>
                <w:rFonts w:cstheme="minorHAnsi"/>
                <w:sz w:val="20"/>
                <w:szCs w:val="20"/>
              </w:rPr>
              <w:t xml:space="preserve">Lesson Observation </w:t>
            </w:r>
            <w:r w:rsidR="009F2A49" w:rsidRPr="006377CF">
              <w:rPr>
                <w:rFonts w:cstheme="minorHAnsi"/>
                <w:sz w:val="20"/>
                <w:szCs w:val="20"/>
              </w:rPr>
              <w:t>with assigned look fors per week based on instructional hold tights</w:t>
            </w:r>
          </w:p>
          <w:p w14:paraId="2E065860" w14:textId="0F9756A1" w:rsidR="00D661FA" w:rsidRPr="006377CF" w:rsidRDefault="00D661FA" w:rsidP="00D661FA">
            <w:pPr>
              <w:spacing w:after="0"/>
              <w:rPr>
                <w:rFonts w:cstheme="minorHAnsi"/>
                <w:sz w:val="20"/>
                <w:szCs w:val="20"/>
              </w:rPr>
            </w:pPr>
            <w:r w:rsidRPr="006377CF">
              <w:rPr>
                <w:rFonts w:cstheme="minorHAnsi"/>
                <w:sz w:val="20"/>
                <w:szCs w:val="20"/>
              </w:rPr>
              <w:t xml:space="preserve"> </w:t>
            </w:r>
          </w:p>
        </w:tc>
        <w:tc>
          <w:tcPr>
            <w:tcW w:w="1800" w:type="dxa"/>
            <w:tcBorders>
              <w:right w:val="single" w:sz="4" w:space="0" w:color="auto"/>
            </w:tcBorders>
          </w:tcPr>
          <w:p w14:paraId="44793397" w14:textId="26B0AF26" w:rsidR="00D661FA" w:rsidRPr="006377CF" w:rsidRDefault="00501785" w:rsidP="00D661FA">
            <w:pPr>
              <w:spacing w:after="0" w:line="240" w:lineRule="auto"/>
              <w:rPr>
                <w:rFonts w:cstheme="minorHAnsi"/>
                <w:sz w:val="20"/>
                <w:szCs w:val="20"/>
              </w:rPr>
            </w:pPr>
            <w:r w:rsidRPr="006377CF">
              <w:rPr>
                <w:sz w:val="20"/>
                <w:szCs w:val="20"/>
              </w:rPr>
              <w:t xml:space="preserve">Observation Form </w:t>
            </w:r>
            <w:r w:rsidR="00D661FA" w:rsidRPr="006377CF">
              <w:rPr>
                <w:sz w:val="20"/>
                <w:szCs w:val="20"/>
              </w:rPr>
              <w:t xml:space="preserve"> </w:t>
            </w:r>
          </w:p>
        </w:tc>
        <w:tc>
          <w:tcPr>
            <w:tcW w:w="1530" w:type="dxa"/>
            <w:tcBorders>
              <w:left w:val="nil"/>
            </w:tcBorders>
          </w:tcPr>
          <w:p w14:paraId="02295F18" w14:textId="77777777" w:rsidR="00D661FA" w:rsidRPr="006377CF" w:rsidRDefault="00D661FA" w:rsidP="00D661FA">
            <w:pPr>
              <w:spacing w:after="0"/>
              <w:rPr>
                <w:rFonts w:cstheme="minorHAnsi"/>
                <w:sz w:val="20"/>
                <w:szCs w:val="20"/>
              </w:rPr>
            </w:pPr>
            <w:r w:rsidRPr="006377CF">
              <w:rPr>
                <w:rFonts w:cstheme="minorHAnsi"/>
                <w:sz w:val="20"/>
                <w:szCs w:val="20"/>
              </w:rPr>
              <w:t xml:space="preserve">Minimum of 12 classroom observations per week </w:t>
            </w:r>
          </w:p>
          <w:p w14:paraId="5D276676" w14:textId="77777777" w:rsidR="00D661FA" w:rsidRDefault="009F2A49" w:rsidP="00D661FA">
            <w:pPr>
              <w:spacing w:after="0"/>
              <w:rPr>
                <w:rFonts w:cstheme="minorHAnsi"/>
                <w:sz w:val="20"/>
                <w:szCs w:val="20"/>
              </w:rPr>
            </w:pPr>
            <w:r w:rsidRPr="006377CF">
              <w:rPr>
                <w:rFonts w:cstheme="minorHAnsi"/>
                <w:sz w:val="20"/>
                <w:szCs w:val="20"/>
              </w:rPr>
              <w:t>September</w:t>
            </w:r>
            <w:r w:rsidR="00D661FA" w:rsidRPr="006377CF">
              <w:rPr>
                <w:rFonts w:cstheme="minorHAnsi"/>
                <w:sz w:val="20"/>
                <w:szCs w:val="20"/>
              </w:rPr>
              <w:t xml:space="preserve"> 2021- </w:t>
            </w:r>
            <w:r w:rsidR="00DA1F63" w:rsidRPr="006377CF">
              <w:rPr>
                <w:rFonts w:cstheme="minorHAnsi"/>
                <w:sz w:val="20"/>
                <w:szCs w:val="20"/>
              </w:rPr>
              <w:t>March 2022</w:t>
            </w:r>
          </w:p>
          <w:p w14:paraId="78BD0417" w14:textId="42309741" w:rsidR="00230BFA" w:rsidRPr="006377CF" w:rsidRDefault="00230BFA" w:rsidP="00D661FA">
            <w:pPr>
              <w:spacing w:after="0"/>
              <w:rPr>
                <w:rFonts w:cstheme="minorHAnsi"/>
                <w:sz w:val="20"/>
                <w:szCs w:val="20"/>
              </w:rPr>
            </w:pPr>
          </w:p>
        </w:tc>
        <w:tc>
          <w:tcPr>
            <w:tcW w:w="6390" w:type="dxa"/>
            <w:gridSpan w:val="2"/>
          </w:tcPr>
          <w:p w14:paraId="0652D734" w14:textId="544226B1" w:rsidR="00D661FA" w:rsidRPr="006377CF" w:rsidRDefault="00D661FA" w:rsidP="00D661FA">
            <w:pPr>
              <w:spacing w:after="0"/>
              <w:rPr>
                <w:rFonts w:cstheme="minorHAnsi"/>
                <w:sz w:val="20"/>
                <w:szCs w:val="20"/>
              </w:rPr>
            </w:pPr>
          </w:p>
        </w:tc>
      </w:tr>
    </w:tbl>
    <w:p w14:paraId="5F25AD6E" w14:textId="77777777" w:rsidR="00650552" w:rsidRPr="006377CF" w:rsidRDefault="00650552" w:rsidP="00B778FF">
      <w:pPr>
        <w:pStyle w:val="ListParagraph"/>
        <w:spacing w:after="0" w:line="240" w:lineRule="auto"/>
        <w:ind w:left="-90"/>
        <w:rPr>
          <w:rFonts w:cstheme="minorHAnsi"/>
          <w:b/>
          <w:sz w:val="20"/>
          <w:szCs w:val="20"/>
        </w:rPr>
      </w:pPr>
    </w:p>
    <w:p w14:paraId="5780506C" w14:textId="7695571E" w:rsidR="00B778FF" w:rsidRDefault="00B778FF" w:rsidP="00B778FF">
      <w:pPr>
        <w:spacing w:after="0" w:line="240" w:lineRule="auto"/>
        <w:jc w:val="center"/>
        <w:rPr>
          <w:rFonts w:cstheme="minorHAnsi"/>
        </w:rPr>
      </w:pPr>
    </w:p>
    <w:p w14:paraId="5A3C0A37" w14:textId="77777777" w:rsidR="00CC3C2E" w:rsidRPr="00E97F42" w:rsidRDefault="00CC3C2E" w:rsidP="00B778FF">
      <w:pPr>
        <w:spacing w:after="0" w:line="240" w:lineRule="auto"/>
        <w:jc w:val="center"/>
        <w:rPr>
          <w:rFonts w:cstheme="minorHAnsi"/>
        </w:rPr>
      </w:pPr>
    </w:p>
    <w:tbl>
      <w:tblPr>
        <w:tblStyle w:val="TableGrid"/>
        <w:tblW w:w="14481" w:type="dxa"/>
        <w:tblInd w:w="-113" w:type="dxa"/>
        <w:tblLayout w:type="fixed"/>
        <w:tblLook w:val="04A0" w:firstRow="1" w:lastRow="0" w:firstColumn="1" w:lastColumn="0" w:noHBand="0" w:noVBand="1"/>
      </w:tblPr>
      <w:tblGrid>
        <w:gridCol w:w="9007"/>
        <w:gridCol w:w="1614"/>
        <w:gridCol w:w="2518"/>
        <w:gridCol w:w="1342"/>
      </w:tblGrid>
      <w:tr w:rsidR="002D6707" w:rsidRPr="00E97F42" w14:paraId="65F6DA96" w14:textId="77777777" w:rsidTr="00650552">
        <w:tc>
          <w:tcPr>
            <w:tcW w:w="14481" w:type="dxa"/>
            <w:gridSpan w:val="4"/>
            <w:tcBorders>
              <w:top w:val="single" w:sz="18" w:space="0" w:color="auto"/>
              <w:left w:val="single" w:sz="18" w:space="0" w:color="auto"/>
              <w:bottom w:val="single" w:sz="18" w:space="0" w:color="auto"/>
              <w:right w:val="single" w:sz="18" w:space="0" w:color="auto"/>
            </w:tcBorders>
            <w:shd w:val="clear" w:color="auto" w:fill="auto"/>
          </w:tcPr>
          <w:p w14:paraId="012CB1F3" w14:textId="02678B50" w:rsidR="00305B76" w:rsidRPr="00762EF2" w:rsidRDefault="00B778FF" w:rsidP="00305B76">
            <w:pPr>
              <w:pStyle w:val="ListParagraph"/>
              <w:numPr>
                <w:ilvl w:val="0"/>
                <w:numId w:val="16"/>
              </w:numPr>
              <w:spacing w:after="0" w:line="240" w:lineRule="auto"/>
              <w:ind w:left="360"/>
              <w:rPr>
                <w:rFonts w:cstheme="minorHAnsi"/>
                <w:i/>
                <w:iCs/>
              </w:rPr>
            </w:pPr>
            <w:r w:rsidRPr="00E97F42">
              <w:rPr>
                <w:rFonts w:cstheme="minorHAnsi"/>
                <w:b/>
                <w:color w:val="000000" w:themeColor="text1"/>
              </w:rPr>
              <w:lastRenderedPageBreak/>
              <w:t>High Level Action One:</w:t>
            </w:r>
            <w:r w:rsidR="007567F4">
              <w:rPr>
                <w:rFonts w:cstheme="minorHAnsi"/>
                <w:b/>
                <w:color w:val="000000" w:themeColor="text1"/>
              </w:rPr>
              <w:t xml:space="preserve"> </w:t>
            </w:r>
            <w:r w:rsidR="007567F4" w:rsidRPr="007567F4">
              <w:rPr>
                <w:rStyle w:val="normaltextrun"/>
                <w:rFonts w:ascii="Calibri" w:hAnsi="Calibri" w:cs="Calibri"/>
                <w:color w:val="000000"/>
                <w:shd w:val="clear" w:color="auto" w:fill="FFFFFF"/>
              </w:rPr>
              <w:t xml:space="preserve"> </w:t>
            </w:r>
            <w:r w:rsidR="00305B76" w:rsidRPr="00762EF2">
              <w:rPr>
                <w:rFonts w:cstheme="minorHAnsi"/>
                <w:i/>
                <w:iCs/>
              </w:rPr>
              <w:t xml:space="preserve">Teachers will plan using </w:t>
            </w:r>
            <w:r w:rsidR="004B38A8" w:rsidRPr="00762EF2">
              <w:rPr>
                <w:rFonts w:cstheme="minorHAnsi"/>
                <w:i/>
                <w:iCs/>
              </w:rPr>
              <w:t xml:space="preserve">district </w:t>
            </w:r>
            <w:r w:rsidR="00305B76" w:rsidRPr="00762EF2">
              <w:rPr>
                <w:rFonts w:cstheme="minorHAnsi"/>
                <w:i/>
                <w:iCs/>
              </w:rPr>
              <w:t>assessments</w:t>
            </w:r>
            <w:r w:rsidR="004B38A8" w:rsidRPr="00762EF2">
              <w:rPr>
                <w:rFonts w:cstheme="minorHAnsi"/>
                <w:i/>
                <w:iCs/>
              </w:rPr>
              <w:t>, exit ticket data</w:t>
            </w:r>
            <w:r w:rsidR="00B04202" w:rsidRPr="00762EF2">
              <w:rPr>
                <w:rFonts w:cstheme="minorHAnsi"/>
                <w:i/>
                <w:iCs/>
              </w:rPr>
              <w:t xml:space="preserve">, </w:t>
            </w:r>
            <w:r w:rsidR="00305B76" w:rsidRPr="00762EF2">
              <w:rPr>
                <w:rFonts w:cstheme="minorHAnsi"/>
                <w:i/>
                <w:iCs/>
              </w:rPr>
              <w:t xml:space="preserve">and </w:t>
            </w:r>
            <w:r w:rsidR="004B38A8" w:rsidRPr="00762EF2">
              <w:rPr>
                <w:rFonts w:cstheme="minorHAnsi"/>
                <w:i/>
                <w:iCs/>
              </w:rPr>
              <w:t>SMF frameworks</w:t>
            </w:r>
            <w:r w:rsidR="00762EF2">
              <w:rPr>
                <w:rFonts w:cstheme="minorHAnsi"/>
                <w:i/>
                <w:iCs/>
              </w:rPr>
              <w:t>.</w:t>
            </w:r>
          </w:p>
          <w:p w14:paraId="709A2E80" w14:textId="55C6A493" w:rsidR="00B778FF" w:rsidRPr="00E97F42" w:rsidRDefault="00B778FF" w:rsidP="00205888">
            <w:pPr>
              <w:rPr>
                <w:rFonts w:cstheme="minorHAnsi"/>
                <w:b/>
                <w:color w:val="000000" w:themeColor="text1"/>
              </w:rPr>
            </w:pPr>
          </w:p>
        </w:tc>
      </w:tr>
      <w:tr w:rsidR="0073550D" w:rsidRPr="00E97F42" w14:paraId="2AB12AF7" w14:textId="77777777" w:rsidTr="00650552">
        <w:tc>
          <w:tcPr>
            <w:tcW w:w="14481" w:type="dxa"/>
            <w:gridSpan w:val="4"/>
            <w:shd w:val="clear" w:color="auto" w:fill="F4B083" w:themeFill="accent2" w:themeFillTint="99"/>
          </w:tcPr>
          <w:p w14:paraId="4A2C9085" w14:textId="77777777" w:rsidR="00B778FF" w:rsidRPr="00E97F42" w:rsidRDefault="00B778FF" w:rsidP="00205888">
            <w:pPr>
              <w:spacing w:after="0" w:line="240" w:lineRule="auto"/>
              <w:jc w:val="center"/>
              <w:rPr>
                <w:rFonts w:cstheme="minorHAnsi"/>
                <w:b/>
              </w:rPr>
            </w:pPr>
            <w:r w:rsidRPr="00D875BE">
              <w:rPr>
                <w:rFonts w:cstheme="minorHAnsi"/>
                <w:b/>
              </w:rPr>
              <w:t>DETAILED TASKS</w:t>
            </w:r>
          </w:p>
        </w:tc>
      </w:tr>
      <w:tr w:rsidR="00D037A7" w:rsidRPr="00E97F42" w14:paraId="00804B8F" w14:textId="77777777" w:rsidTr="00650552">
        <w:tc>
          <w:tcPr>
            <w:tcW w:w="9007" w:type="dxa"/>
            <w:shd w:val="clear" w:color="auto" w:fill="F4B083" w:themeFill="accent2" w:themeFillTint="99"/>
          </w:tcPr>
          <w:p w14:paraId="69CA07BD" w14:textId="77777777" w:rsidR="00B778FF" w:rsidRPr="00E97F42" w:rsidRDefault="00B778FF" w:rsidP="00205888">
            <w:pPr>
              <w:jc w:val="center"/>
              <w:rPr>
                <w:rFonts w:cstheme="minorHAnsi"/>
                <w:b/>
              </w:rPr>
            </w:pPr>
            <w:r w:rsidRPr="00E97F42">
              <w:rPr>
                <w:rFonts w:cstheme="minorHAnsi"/>
                <w:b/>
              </w:rPr>
              <w:t>Task</w:t>
            </w:r>
          </w:p>
        </w:tc>
        <w:tc>
          <w:tcPr>
            <w:tcW w:w="1614" w:type="dxa"/>
            <w:shd w:val="clear" w:color="auto" w:fill="F4B083" w:themeFill="accent2" w:themeFillTint="99"/>
          </w:tcPr>
          <w:p w14:paraId="0697DED7" w14:textId="77777777" w:rsidR="00B778FF" w:rsidRPr="00E97F42" w:rsidRDefault="00B778FF" w:rsidP="00205888">
            <w:pPr>
              <w:spacing w:after="0"/>
              <w:jc w:val="center"/>
              <w:rPr>
                <w:rFonts w:cstheme="minorHAnsi"/>
                <w:b/>
              </w:rPr>
            </w:pPr>
            <w:r w:rsidRPr="00E97F42">
              <w:rPr>
                <w:rFonts w:cstheme="minorHAnsi"/>
                <w:b/>
              </w:rPr>
              <w:t>Person Completing Task</w:t>
            </w:r>
          </w:p>
        </w:tc>
        <w:tc>
          <w:tcPr>
            <w:tcW w:w="2518" w:type="dxa"/>
            <w:shd w:val="clear" w:color="auto" w:fill="F4B083" w:themeFill="accent2" w:themeFillTint="99"/>
          </w:tcPr>
          <w:p w14:paraId="0B4C9748" w14:textId="77777777" w:rsidR="00B778FF" w:rsidRPr="00E97F42" w:rsidRDefault="00B778FF" w:rsidP="00205888">
            <w:pPr>
              <w:jc w:val="center"/>
              <w:rPr>
                <w:rFonts w:cstheme="minorHAnsi"/>
                <w:b/>
              </w:rPr>
            </w:pPr>
            <w:r w:rsidRPr="00E97F42">
              <w:rPr>
                <w:rFonts w:cstheme="minorHAnsi"/>
                <w:b/>
              </w:rPr>
              <w:t>Resources Needed / Source</w:t>
            </w:r>
          </w:p>
        </w:tc>
        <w:tc>
          <w:tcPr>
            <w:tcW w:w="1342" w:type="dxa"/>
            <w:shd w:val="clear" w:color="auto" w:fill="F4B083" w:themeFill="accent2" w:themeFillTint="99"/>
          </w:tcPr>
          <w:p w14:paraId="145448FA" w14:textId="393896B8" w:rsidR="00B778FF" w:rsidRPr="00E97F42" w:rsidRDefault="00255A2E" w:rsidP="00205888">
            <w:pPr>
              <w:jc w:val="center"/>
              <w:rPr>
                <w:rFonts w:cstheme="minorHAnsi"/>
                <w:b/>
              </w:rPr>
            </w:pPr>
            <w:r>
              <w:rPr>
                <w:rFonts w:cstheme="minorHAnsi"/>
                <w:b/>
              </w:rPr>
              <w:t xml:space="preserve">Start and </w:t>
            </w:r>
            <w:r w:rsidRPr="00E97F42">
              <w:rPr>
                <w:rFonts w:cstheme="minorHAnsi"/>
                <w:b/>
              </w:rPr>
              <w:t>Completion Date</w:t>
            </w:r>
            <w:r>
              <w:rPr>
                <w:rFonts w:cstheme="minorHAnsi"/>
                <w:b/>
              </w:rPr>
              <w:t>s</w:t>
            </w:r>
          </w:p>
        </w:tc>
      </w:tr>
      <w:tr w:rsidR="00795059" w:rsidRPr="00E97F42" w14:paraId="4061B90E" w14:textId="77777777" w:rsidTr="00650552">
        <w:tc>
          <w:tcPr>
            <w:tcW w:w="9007" w:type="dxa"/>
          </w:tcPr>
          <w:p w14:paraId="54DF4AEB" w14:textId="0B4ADFA4" w:rsidR="00795059" w:rsidRPr="006377CF" w:rsidRDefault="00795059" w:rsidP="00795059">
            <w:pPr>
              <w:spacing w:after="0" w:line="240" w:lineRule="auto"/>
              <w:rPr>
                <w:rFonts w:cstheme="minorHAnsi"/>
                <w:sz w:val="20"/>
                <w:szCs w:val="20"/>
              </w:rPr>
            </w:pPr>
            <w:r w:rsidRPr="006377CF">
              <w:rPr>
                <w:sz w:val="20"/>
                <w:szCs w:val="20"/>
              </w:rPr>
              <w:t>Develop a balanced assessment calendar to include Unit Assessment</w:t>
            </w:r>
            <w:r w:rsidR="00DA1F63" w:rsidRPr="006377CF">
              <w:rPr>
                <w:sz w:val="20"/>
                <w:szCs w:val="20"/>
              </w:rPr>
              <w:t>s, exit t</w:t>
            </w:r>
            <w:r w:rsidR="00C413C7" w:rsidRPr="006377CF">
              <w:rPr>
                <w:sz w:val="20"/>
                <w:szCs w:val="20"/>
              </w:rPr>
              <w:t>ickets and formative assessments</w:t>
            </w:r>
          </w:p>
        </w:tc>
        <w:tc>
          <w:tcPr>
            <w:tcW w:w="1614" w:type="dxa"/>
          </w:tcPr>
          <w:p w14:paraId="154A0C64" w14:textId="08DFC69C" w:rsidR="00795059" w:rsidRPr="006377CF" w:rsidRDefault="00795059" w:rsidP="00795059">
            <w:pPr>
              <w:spacing w:after="0" w:line="240" w:lineRule="auto"/>
              <w:rPr>
                <w:rFonts w:cstheme="minorHAnsi"/>
                <w:sz w:val="20"/>
                <w:szCs w:val="20"/>
              </w:rPr>
            </w:pPr>
            <w:r w:rsidRPr="006377CF">
              <w:rPr>
                <w:sz w:val="20"/>
                <w:szCs w:val="20"/>
              </w:rPr>
              <w:t>Instructional Coach</w:t>
            </w:r>
            <w:r w:rsidR="00C413C7" w:rsidRPr="006377CF">
              <w:rPr>
                <w:sz w:val="20"/>
                <w:szCs w:val="20"/>
              </w:rPr>
              <w:t>es</w:t>
            </w:r>
          </w:p>
        </w:tc>
        <w:tc>
          <w:tcPr>
            <w:tcW w:w="2518" w:type="dxa"/>
          </w:tcPr>
          <w:p w14:paraId="54CA104C" w14:textId="2257B081" w:rsidR="00795059" w:rsidRPr="006377CF" w:rsidRDefault="00795059" w:rsidP="00795059">
            <w:pPr>
              <w:spacing w:after="0" w:line="240" w:lineRule="auto"/>
              <w:rPr>
                <w:rFonts w:cstheme="minorHAnsi"/>
                <w:sz w:val="20"/>
                <w:szCs w:val="20"/>
              </w:rPr>
            </w:pPr>
            <w:r w:rsidRPr="006377CF">
              <w:rPr>
                <w:sz w:val="20"/>
                <w:szCs w:val="20"/>
              </w:rPr>
              <w:t>Unit Assessment Calendar</w:t>
            </w:r>
          </w:p>
        </w:tc>
        <w:tc>
          <w:tcPr>
            <w:tcW w:w="1342" w:type="dxa"/>
          </w:tcPr>
          <w:p w14:paraId="66E027BF" w14:textId="2E02680A" w:rsidR="00795059" w:rsidRPr="006377CF" w:rsidRDefault="00795059" w:rsidP="00795059">
            <w:pPr>
              <w:spacing w:after="0" w:line="240" w:lineRule="auto"/>
              <w:rPr>
                <w:rFonts w:cstheme="minorHAnsi"/>
                <w:sz w:val="20"/>
                <w:szCs w:val="20"/>
              </w:rPr>
            </w:pPr>
            <w:r w:rsidRPr="006377CF">
              <w:rPr>
                <w:sz w:val="20"/>
                <w:szCs w:val="20"/>
              </w:rPr>
              <w:t xml:space="preserve">August 2021 – </w:t>
            </w:r>
            <w:r w:rsidR="00C413C7" w:rsidRPr="006377CF">
              <w:rPr>
                <w:sz w:val="20"/>
                <w:szCs w:val="20"/>
              </w:rPr>
              <w:t>April 2022</w:t>
            </w:r>
          </w:p>
        </w:tc>
      </w:tr>
      <w:tr w:rsidR="00795059" w:rsidRPr="00E97F42" w14:paraId="26E806C4" w14:textId="77777777" w:rsidTr="00650552">
        <w:tc>
          <w:tcPr>
            <w:tcW w:w="9007" w:type="dxa"/>
          </w:tcPr>
          <w:p w14:paraId="3E64C8DC" w14:textId="32375256" w:rsidR="00795059" w:rsidRPr="006377CF" w:rsidRDefault="00795059" w:rsidP="00795059">
            <w:pPr>
              <w:spacing w:after="0"/>
              <w:rPr>
                <w:sz w:val="20"/>
                <w:szCs w:val="20"/>
              </w:rPr>
            </w:pPr>
            <w:r w:rsidRPr="006377CF">
              <w:rPr>
                <w:sz w:val="20"/>
                <w:szCs w:val="20"/>
              </w:rPr>
              <w:t>Teachers administer exit tickets, weekly gradable experiences, and unit assessments aligned to FCS prioritized standards and daily learning targets</w:t>
            </w:r>
          </w:p>
          <w:p w14:paraId="000532CB" w14:textId="348DA665" w:rsidR="00795059" w:rsidRPr="006377CF" w:rsidRDefault="00795059" w:rsidP="00795059">
            <w:pPr>
              <w:spacing w:after="0"/>
              <w:rPr>
                <w:rFonts w:cstheme="minorHAnsi"/>
                <w:sz w:val="20"/>
                <w:szCs w:val="20"/>
              </w:rPr>
            </w:pPr>
          </w:p>
        </w:tc>
        <w:tc>
          <w:tcPr>
            <w:tcW w:w="1614" w:type="dxa"/>
          </w:tcPr>
          <w:p w14:paraId="627A4E04" w14:textId="3B7A7052" w:rsidR="00795059" w:rsidRPr="006377CF" w:rsidRDefault="00795059" w:rsidP="00795059">
            <w:pPr>
              <w:spacing w:after="0" w:line="240" w:lineRule="auto"/>
              <w:rPr>
                <w:rFonts w:cstheme="minorHAnsi"/>
                <w:sz w:val="20"/>
                <w:szCs w:val="20"/>
              </w:rPr>
            </w:pPr>
            <w:r w:rsidRPr="006377CF">
              <w:rPr>
                <w:sz w:val="20"/>
                <w:szCs w:val="20"/>
              </w:rPr>
              <w:t>Teachers</w:t>
            </w:r>
          </w:p>
        </w:tc>
        <w:tc>
          <w:tcPr>
            <w:tcW w:w="2518" w:type="dxa"/>
          </w:tcPr>
          <w:p w14:paraId="6333CFCE" w14:textId="254C7376" w:rsidR="00795059" w:rsidRPr="006377CF" w:rsidRDefault="00B04202" w:rsidP="00795059">
            <w:pPr>
              <w:spacing w:after="0" w:line="240" w:lineRule="auto"/>
              <w:rPr>
                <w:sz w:val="20"/>
                <w:szCs w:val="20"/>
              </w:rPr>
            </w:pPr>
            <w:r>
              <w:rPr>
                <w:sz w:val="20"/>
                <w:szCs w:val="20"/>
              </w:rPr>
              <w:t>E</w:t>
            </w:r>
            <w:r w:rsidR="00795059" w:rsidRPr="006377CF">
              <w:rPr>
                <w:sz w:val="20"/>
                <w:szCs w:val="20"/>
              </w:rPr>
              <w:t>xit tickets</w:t>
            </w:r>
          </w:p>
          <w:p w14:paraId="55B7FFC1" w14:textId="59959D4F" w:rsidR="00795059" w:rsidRPr="006377CF" w:rsidRDefault="00795059" w:rsidP="00795059">
            <w:pPr>
              <w:spacing w:after="0" w:line="240" w:lineRule="auto"/>
              <w:rPr>
                <w:sz w:val="20"/>
                <w:szCs w:val="20"/>
              </w:rPr>
            </w:pPr>
            <w:r w:rsidRPr="006377CF">
              <w:rPr>
                <w:sz w:val="20"/>
                <w:szCs w:val="20"/>
              </w:rPr>
              <w:t xml:space="preserve">Weekly Gradable </w:t>
            </w:r>
          </w:p>
          <w:p w14:paraId="0EDB7ADD" w14:textId="77777777" w:rsidR="00795059" w:rsidRPr="006377CF" w:rsidRDefault="00795059" w:rsidP="00795059">
            <w:pPr>
              <w:spacing w:after="0" w:line="240" w:lineRule="auto"/>
              <w:rPr>
                <w:sz w:val="20"/>
                <w:szCs w:val="20"/>
              </w:rPr>
            </w:pPr>
            <w:r w:rsidRPr="006377CF">
              <w:rPr>
                <w:sz w:val="20"/>
                <w:szCs w:val="20"/>
              </w:rPr>
              <w:t>Unit Assessment</w:t>
            </w:r>
          </w:p>
          <w:p w14:paraId="090FD91B" w14:textId="77777777" w:rsidR="00795059" w:rsidRPr="006377CF" w:rsidRDefault="00795059" w:rsidP="00795059">
            <w:pPr>
              <w:spacing w:after="0" w:line="240" w:lineRule="auto"/>
              <w:rPr>
                <w:rFonts w:cstheme="minorHAnsi"/>
                <w:sz w:val="20"/>
                <w:szCs w:val="20"/>
              </w:rPr>
            </w:pPr>
          </w:p>
        </w:tc>
        <w:tc>
          <w:tcPr>
            <w:tcW w:w="1342" w:type="dxa"/>
          </w:tcPr>
          <w:p w14:paraId="4008A67E" w14:textId="15052B68" w:rsidR="00795059" w:rsidRPr="006377CF" w:rsidRDefault="00795059" w:rsidP="00795059">
            <w:pPr>
              <w:spacing w:after="0" w:line="240" w:lineRule="auto"/>
              <w:rPr>
                <w:rFonts w:cstheme="minorHAnsi"/>
                <w:sz w:val="20"/>
                <w:szCs w:val="20"/>
              </w:rPr>
            </w:pPr>
            <w:r w:rsidRPr="006377CF">
              <w:rPr>
                <w:sz w:val="20"/>
                <w:szCs w:val="20"/>
              </w:rPr>
              <w:t xml:space="preserve">Ongoing </w:t>
            </w:r>
          </w:p>
        </w:tc>
      </w:tr>
      <w:tr w:rsidR="00795059" w:rsidRPr="00E97F42" w14:paraId="6FC438E8" w14:textId="77777777" w:rsidTr="00650552">
        <w:tc>
          <w:tcPr>
            <w:tcW w:w="9007" w:type="dxa"/>
          </w:tcPr>
          <w:p w14:paraId="2E58629F" w14:textId="1E437A03" w:rsidR="00795059" w:rsidRPr="006377CF" w:rsidRDefault="00795059" w:rsidP="00795059">
            <w:pPr>
              <w:spacing w:after="0"/>
              <w:rPr>
                <w:rFonts w:cstheme="minorHAnsi"/>
                <w:sz w:val="20"/>
                <w:szCs w:val="20"/>
              </w:rPr>
            </w:pPr>
            <w:r w:rsidRPr="006377CF">
              <w:rPr>
                <w:sz w:val="20"/>
                <w:szCs w:val="20"/>
              </w:rPr>
              <w:t xml:space="preserve">School </w:t>
            </w:r>
            <w:r w:rsidR="00B04202">
              <w:rPr>
                <w:sz w:val="20"/>
                <w:szCs w:val="20"/>
              </w:rPr>
              <w:t xml:space="preserve">admin </w:t>
            </w:r>
            <w:r w:rsidRPr="006377CF">
              <w:rPr>
                <w:sz w:val="20"/>
                <w:szCs w:val="20"/>
              </w:rPr>
              <w:t xml:space="preserve">review teacher lesson plans to check for engagement strategies </w:t>
            </w:r>
          </w:p>
        </w:tc>
        <w:tc>
          <w:tcPr>
            <w:tcW w:w="1614" w:type="dxa"/>
          </w:tcPr>
          <w:p w14:paraId="0FCC4A4D" w14:textId="1C8D1FAB" w:rsidR="00795059" w:rsidRPr="006377CF" w:rsidRDefault="004E73EA" w:rsidP="00795059">
            <w:pPr>
              <w:spacing w:after="0" w:line="240" w:lineRule="auto"/>
              <w:rPr>
                <w:rFonts w:cstheme="minorHAnsi"/>
                <w:sz w:val="20"/>
                <w:szCs w:val="20"/>
              </w:rPr>
            </w:pPr>
            <w:r>
              <w:rPr>
                <w:sz w:val="20"/>
                <w:szCs w:val="20"/>
              </w:rPr>
              <w:t>Admin</w:t>
            </w:r>
          </w:p>
        </w:tc>
        <w:tc>
          <w:tcPr>
            <w:tcW w:w="2518" w:type="dxa"/>
          </w:tcPr>
          <w:p w14:paraId="2B4B2BF7" w14:textId="31583B18" w:rsidR="00795059" w:rsidRPr="006377CF" w:rsidRDefault="00795059" w:rsidP="00795059">
            <w:pPr>
              <w:spacing w:after="0" w:line="240" w:lineRule="auto"/>
              <w:rPr>
                <w:rFonts w:cstheme="minorHAnsi"/>
                <w:sz w:val="20"/>
                <w:szCs w:val="20"/>
              </w:rPr>
            </w:pPr>
            <w:r w:rsidRPr="006377CF">
              <w:rPr>
                <w:sz w:val="20"/>
                <w:szCs w:val="20"/>
              </w:rPr>
              <w:t>Lesson plan review tracker</w:t>
            </w:r>
          </w:p>
        </w:tc>
        <w:tc>
          <w:tcPr>
            <w:tcW w:w="1342" w:type="dxa"/>
          </w:tcPr>
          <w:p w14:paraId="7DE25AD9" w14:textId="5ABEEE15" w:rsidR="00795059" w:rsidRPr="006377CF" w:rsidRDefault="004E73EA" w:rsidP="00795059">
            <w:pPr>
              <w:spacing w:after="0" w:line="240" w:lineRule="auto"/>
              <w:rPr>
                <w:rFonts w:cstheme="minorHAnsi"/>
                <w:sz w:val="20"/>
                <w:szCs w:val="20"/>
              </w:rPr>
            </w:pPr>
            <w:r>
              <w:rPr>
                <w:sz w:val="20"/>
                <w:szCs w:val="20"/>
              </w:rPr>
              <w:t>September</w:t>
            </w:r>
            <w:r w:rsidR="00795059" w:rsidRPr="006377CF">
              <w:rPr>
                <w:sz w:val="20"/>
                <w:szCs w:val="20"/>
              </w:rPr>
              <w:t xml:space="preserve"> 2021- </w:t>
            </w:r>
            <w:r w:rsidR="00C413C7" w:rsidRPr="006377CF">
              <w:rPr>
                <w:sz w:val="20"/>
                <w:szCs w:val="20"/>
              </w:rPr>
              <w:t>April 2022</w:t>
            </w:r>
          </w:p>
        </w:tc>
      </w:tr>
      <w:tr w:rsidR="00795059" w:rsidRPr="00E97F42" w14:paraId="3EC78830" w14:textId="77777777" w:rsidTr="00650552">
        <w:tc>
          <w:tcPr>
            <w:tcW w:w="9007" w:type="dxa"/>
          </w:tcPr>
          <w:p w14:paraId="1473D9EF" w14:textId="5C8F22E7" w:rsidR="00795059" w:rsidRPr="006377CF" w:rsidRDefault="00795059" w:rsidP="00795059">
            <w:pPr>
              <w:spacing w:after="0" w:line="240" w:lineRule="auto"/>
              <w:rPr>
                <w:rFonts w:cstheme="minorHAnsi"/>
                <w:sz w:val="20"/>
                <w:szCs w:val="20"/>
              </w:rPr>
            </w:pPr>
            <w:r w:rsidRPr="006377CF">
              <w:rPr>
                <w:sz w:val="20"/>
                <w:szCs w:val="20"/>
              </w:rPr>
              <w:t>Teachers analyze unit assessments at the item level to determine mastery of standards, implement remediation, and improve teacher practices.</w:t>
            </w:r>
          </w:p>
        </w:tc>
        <w:tc>
          <w:tcPr>
            <w:tcW w:w="1614" w:type="dxa"/>
          </w:tcPr>
          <w:p w14:paraId="7A3ADBA5" w14:textId="77777777" w:rsidR="00795059" w:rsidRPr="006377CF" w:rsidRDefault="00795059" w:rsidP="00795059">
            <w:pPr>
              <w:spacing w:after="0"/>
              <w:rPr>
                <w:sz w:val="20"/>
                <w:szCs w:val="20"/>
              </w:rPr>
            </w:pPr>
            <w:r w:rsidRPr="006377CF">
              <w:rPr>
                <w:sz w:val="20"/>
                <w:szCs w:val="20"/>
              </w:rPr>
              <w:t xml:space="preserve">Teachers </w:t>
            </w:r>
          </w:p>
          <w:p w14:paraId="3F094014" w14:textId="77777777" w:rsidR="00795059" w:rsidRPr="006377CF" w:rsidRDefault="00795059" w:rsidP="00795059">
            <w:pPr>
              <w:spacing w:after="0"/>
              <w:rPr>
                <w:sz w:val="20"/>
                <w:szCs w:val="20"/>
              </w:rPr>
            </w:pPr>
            <w:r w:rsidRPr="006377CF">
              <w:rPr>
                <w:sz w:val="20"/>
                <w:szCs w:val="20"/>
              </w:rPr>
              <w:t>Instructional Coach</w:t>
            </w:r>
          </w:p>
          <w:p w14:paraId="3B7C5B8C" w14:textId="77777777" w:rsidR="00795059" w:rsidRPr="006377CF" w:rsidRDefault="00795059" w:rsidP="00795059">
            <w:pPr>
              <w:spacing w:after="0"/>
              <w:rPr>
                <w:rFonts w:cstheme="minorHAnsi"/>
                <w:sz w:val="20"/>
                <w:szCs w:val="20"/>
              </w:rPr>
            </w:pPr>
          </w:p>
        </w:tc>
        <w:tc>
          <w:tcPr>
            <w:tcW w:w="2518" w:type="dxa"/>
          </w:tcPr>
          <w:p w14:paraId="2CD0ECC4" w14:textId="6134FEE3" w:rsidR="00795059" w:rsidRPr="006377CF" w:rsidRDefault="00255858" w:rsidP="00255858">
            <w:pPr>
              <w:spacing w:after="0"/>
              <w:rPr>
                <w:rFonts w:cstheme="minorHAnsi"/>
                <w:sz w:val="20"/>
                <w:szCs w:val="20"/>
              </w:rPr>
            </w:pPr>
            <w:r w:rsidRPr="006377CF">
              <w:rPr>
                <w:rFonts w:cstheme="minorHAnsi"/>
                <w:sz w:val="20"/>
                <w:szCs w:val="20"/>
              </w:rPr>
              <w:t>PLC Agenda with SMF content guidebooks</w:t>
            </w:r>
          </w:p>
        </w:tc>
        <w:tc>
          <w:tcPr>
            <w:tcW w:w="1342" w:type="dxa"/>
          </w:tcPr>
          <w:p w14:paraId="6617EC0C" w14:textId="3F5FEFFC" w:rsidR="00795059" w:rsidRPr="006377CF" w:rsidRDefault="00795059" w:rsidP="00795059">
            <w:pPr>
              <w:spacing w:after="0"/>
              <w:rPr>
                <w:rFonts w:cstheme="minorHAnsi"/>
                <w:sz w:val="20"/>
                <w:szCs w:val="20"/>
              </w:rPr>
            </w:pPr>
            <w:r w:rsidRPr="006377CF">
              <w:rPr>
                <w:sz w:val="20"/>
                <w:szCs w:val="20"/>
              </w:rPr>
              <w:t>Ongoing</w:t>
            </w:r>
          </w:p>
        </w:tc>
      </w:tr>
      <w:tr w:rsidR="00795059" w:rsidRPr="00E97F42" w14:paraId="7C42B3A7" w14:textId="77777777" w:rsidTr="00650552">
        <w:tc>
          <w:tcPr>
            <w:tcW w:w="9007" w:type="dxa"/>
          </w:tcPr>
          <w:p w14:paraId="07C06EA2" w14:textId="5E865D34" w:rsidR="00795059" w:rsidRPr="006377CF" w:rsidRDefault="00795059" w:rsidP="00795059">
            <w:pPr>
              <w:spacing w:after="0" w:line="240" w:lineRule="auto"/>
              <w:rPr>
                <w:rFonts w:cstheme="minorHAnsi"/>
                <w:sz w:val="20"/>
                <w:szCs w:val="20"/>
              </w:rPr>
            </w:pPr>
            <w:r w:rsidRPr="006377CF">
              <w:rPr>
                <w:sz w:val="20"/>
                <w:szCs w:val="20"/>
              </w:rPr>
              <w:t>Teachers use data results to develop remediation action plans that move students toward mastery of the standard and/or enrichment action plans that meet students’ needs.</w:t>
            </w:r>
          </w:p>
        </w:tc>
        <w:tc>
          <w:tcPr>
            <w:tcW w:w="1614" w:type="dxa"/>
          </w:tcPr>
          <w:p w14:paraId="63B278BE" w14:textId="77777777" w:rsidR="00795059" w:rsidRPr="006377CF" w:rsidRDefault="00795059" w:rsidP="00795059">
            <w:pPr>
              <w:spacing w:after="0"/>
              <w:rPr>
                <w:sz w:val="20"/>
                <w:szCs w:val="20"/>
              </w:rPr>
            </w:pPr>
            <w:r w:rsidRPr="006377CF">
              <w:rPr>
                <w:sz w:val="20"/>
                <w:szCs w:val="20"/>
              </w:rPr>
              <w:t>Teachers</w:t>
            </w:r>
          </w:p>
          <w:p w14:paraId="7C61047B" w14:textId="50CEFD98" w:rsidR="00795059" w:rsidRPr="006377CF" w:rsidRDefault="00795059" w:rsidP="00795059">
            <w:pPr>
              <w:spacing w:after="0"/>
              <w:rPr>
                <w:rFonts w:cstheme="minorHAnsi"/>
                <w:sz w:val="20"/>
                <w:szCs w:val="20"/>
              </w:rPr>
            </w:pPr>
            <w:r w:rsidRPr="006377CF">
              <w:rPr>
                <w:sz w:val="20"/>
                <w:szCs w:val="20"/>
              </w:rPr>
              <w:t>Instructional Coach</w:t>
            </w:r>
          </w:p>
        </w:tc>
        <w:tc>
          <w:tcPr>
            <w:tcW w:w="2518" w:type="dxa"/>
            <w:vAlign w:val="center"/>
          </w:tcPr>
          <w:p w14:paraId="6E8CD587" w14:textId="334ED0F0" w:rsidR="00795059" w:rsidRPr="006377CF" w:rsidRDefault="00DC4448" w:rsidP="00795059">
            <w:pPr>
              <w:spacing w:after="0"/>
              <w:rPr>
                <w:sz w:val="20"/>
                <w:szCs w:val="20"/>
              </w:rPr>
            </w:pPr>
            <w:r w:rsidRPr="006377CF">
              <w:rPr>
                <w:sz w:val="20"/>
                <w:szCs w:val="20"/>
              </w:rPr>
              <w:t>Data Protocols</w:t>
            </w:r>
          </w:p>
          <w:p w14:paraId="4D3C6E54" w14:textId="77777777" w:rsidR="00DC4448" w:rsidRPr="006377CF" w:rsidRDefault="00DC4448" w:rsidP="00795059">
            <w:pPr>
              <w:spacing w:after="0"/>
              <w:rPr>
                <w:sz w:val="20"/>
                <w:szCs w:val="20"/>
              </w:rPr>
            </w:pPr>
            <w:r w:rsidRPr="006377CF">
              <w:rPr>
                <w:sz w:val="20"/>
                <w:szCs w:val="20"/>
              </w:rPr>
              <w:t>SMF content Guidebooks</w:t>
            </w:r>
          </w:p>
          <w:p w14:paraId="30F5D566" w14:textId="3BCFF09F" w:rsidR="00DC4448" w:rsidRPr="006377CF" w:rsidRDefault="00DC4448" w:rsidP="00795059">
            <w:pPr>
              <w:spacing w:after="0"/>
              <w:rPr>
                <w:rFonts w:cstheme="minorHAnsi"/>
                <w:sz w:val="20"/>
                <w:szCs w:val="20"/>
              </w:rPr>
            </w:pPr>
            <w:r w:rsidRPr="006377CF">
              <w:rPr>
                <w:sz w:val="20"/>
                <w:szCs w:val="20"/>
              </w:rPr>
              <w:t>PLC agenda</w:t>
            </w:r>
          </w:p>
        </w:tc>
        <w:tc>
          <w:tcPr>
            <w:tcW w:w="1342" w:type="dxa"/>
          </w:tcPr>
          <w:p w14:paraId="6208877D" w14:textId="14790637" w:rsidR="00795059" w:rsidRPr="006377CF" w:rsidRDefault="00795059" w:rsidP="00795059">
            <w:pPr>
              <w:spacing w:after="0"/>
              <w:rPr>
                <w:rFonts w:cstheme="minorHAnsi"/>
                <w:sz w:val="20"/>
                <w:szCs w:val="20"/>
              </w:rPr>
            </w:pPr>
            <w:r w:rsidRPr="006377CF">
              <w:rPr>
                <w:sz w:val="20"/>
                <w:szCs w:val="20"/>
              </w:rPr>
              <w:t>Ongoing</w:t>
            </w:r>
          </w:p>
        </w:tc>
      </w:tr>
    </w:tbl>
    <w:p w14:paraId="750C1116" w14:textId="77777777" w:rsidR="00650552" w:rsidRDefault="00650552">
      <w:r>
        <w:br w:type="page"/>
      </w:r>
    </w:p>
    <w:tbl>
      <w:tblPr>
        <w:tblStyle w:val="TableGrid"/>
        <w:tblW w:w="14490" w:type="dxa"/>
        <w:tblInd w:w="-95" w:type="dxa"/>
        <w:tblLayout w:type="fixed"/>
        <w:tblLook w:val="04A0" w:firstRow="1" w:lastRow="0" w:firstColumn="1" w:lastColumn="0" w:noHBand="0" w:noVBand="1"/>
      </w:tblPr>
      <w:tblGrid>
        <w:gridCol w:w="9007"/>
        <w:gridCol w:w="1614"/>
        <w:gridCol w:w="2518"/>
        <w:gridCol w:w="1342"/>
        <w:gridCol w:w="9"/>
      </w:tblGrid>
      <w:tr w:rsidR="00795059" w:rsidRPr="00E97F42" w14:paraId="2AF8162B" w14:textId="77777777" w:rsidTr="00650552">
        <w:trPr>
          <w:gridAfter w:val="1"/>
          <w:wAfter w:w="9" w:type="dxa"/>
        </w:trPr>
        <w:tc>
          <w:tcPr>
            <w:tcW w:w="9007" w:type="dxa"/>
          </w:tcPr>
          <w:p w14:paraId="3D5DA44F" w14:textId="4E7EE460" w:rsidR="00795059" w:rsidRPr="00E97F42" w:rsidRDefault="00795059" w:rsidP="00795059">
            <w:pPr>
              <w:spacing w:after="0" w:line="240" w:lineRule="auto"/>
              <w:rPr>
                <w:rFonts w:cstheme="minorHAnsi"/>
              </w:rPr>
            </w:pPr>
          </w:p>
        </w:tc>
        <w:tc>
          <w:tcPr>
            <w:tcW w:w="1614" w:type="dxa"/>
          </w:tcPr>
          <w:p w14:paraId="4C754BE1" w14:textId="77777777" w:rsidR="00795059" w:rsidRPr="00E97F42" w:rsidRDefault="00795059" w:rsidP="00795059">
            <w:pPr>
              <w:spacing w:after="0"/>
              <w:rPr>
                <w:rFonts w:cstheme="minorHAnsi"/>
              </w:rPr>
            </w:pPr>
          </w:p>
        </w:tc>
        <w:tc>
          <w:tcPr>
            <w:tcW w:w="2518" w:type="dxa"/>
          </w:tcPr>
          <w:p w14:paraId="4AECE721" w14:textId="77777777" w:rsidR="00795059" w:rsidRPr="00E97F42" w:rsidRDefault="00795059" w:rsidP="00795059">
            <w:pPr>
              <w:spacing w:after="0"/>
              <w:rPr>
                <w:rFonts w:cstheme="minorHAnsi"/>
              </w:rPr>
            </w:pPr>
          </w:p>
        </w:tc>
        <w:tc>
          <w:tcPr>
            <w:tcW w:w="1342" w:type="dxa"/>
          </w:tcPr>
          <w:p w14:paraId="7D6BC882" w14:textId="77777777" w:rsidR="00795059" w:rsidRPr="00E97F42" w:rsidRDefault="00795059" w:rsidP="00795059">
            <w:pPr>
              <w:spacing w:after="0"/>
              <w:rPr>
                <w:rFonts w:cstheme="minorHAnsi"/>
              </w:rPr>
            </w:pPr>
          </w:p>
        </w:tc>
      </w:tr>
      <w:tr w:rsidR="00795059" w:rsidRPr="00E97F42" w14:paraId="1B391D56" w14:textId="77777777" w:rsidTr="00650552">
        <w:trPr>
          <w:gridAfter w:val="1"/>
          <w:wAfter w:w="9" w:type="dxa"/>
        </w:trPr>
        <w:tc>
          <w:tcPr>
            <w:tcW w:w="14481" w:type="dxa"/>
            <w:gridSpan w:val="4"/>
            <w:tcBorders>
              <w:top w:val="single" w:sz="18" w:space="0" w:color="auto"/>
              <w:left w:val="single" w:sz="18" w:space="0" w:color="auto"/>
              <w:bottom w:val="single" w:sz="18" w:space="0" w:color="auto"/>
              <w:right w:val="single" w:sz="18" w:space="0" w:color="auto"/>
            </w:tcBorders>
            <w:shd w:val="clear" w:color="auto" w:fill="auto"/>
          </w:tcPr>
          <w:p w14:paraId="110C7797" w14:textId="77777777" w:rsidR="00795059" w:rsidRPr="00762EF2" w:rsidRDefault="00795059" w:rsidP="00795059">
            <w:pPr>
              <w:pStyle w:val="ListParagraph"/>
              <w:numPr>
                <w:ilvl w:val="0"/>
                <w:numId w:val="16"/>
              </w:numPr>
              <w:spacing w:after="0" w:line="240" w:lineRule="auto"/>
              <w:rPr>
                <w:rFonts w:cstheme="minorHAnsi"/>
                <w:i/>
                <w:iCs/>
              </w:rPr>
            </w:pPr>
            <w:r w:rsidRPr="00E97F42">
              <w:rPr>
                <w:rFonts w:cstheme="minorHAnsi"/>
                <w:b/>
                <w:color w:val="000000" w:themeColor="text1"/>
              </w:rPr>
              <w:t>High Level Action Two:</w:t>
            </w:r>
            <w:r>
              <w:rPr>
                <w:rFonts w:cstheme="minorHAnsi"/>
                <w:b/>
                <w:color w:val="000000" w:themeColor="text1"/>
              </w:rPr>
              <w:t xml:space="preserve"> </w:t>
            </w:r>
            <w:r w:rsidRPr="00762EF2">
              <w:rPr>
                <w:rFonts w:cstheme="minorHAnsi"/>
                <w:i/>
                <w:iCs/>
              </w:rPr>
              <w:t>Teachers will implement and deliver instruction following the K-5 literacy and math structure (clear learning targets, checks for understanding, independent practice and exits tickets)</w:t>
            </w:r>
          </w:p>
          <w:p w14:paraId="0A773BAD" w14:textId="6E356264" w:rsidR="00795059" w:rsidRPr="00E97F42" w:rsidRDefault="00795059" w:rsidP="00795059">
            <w:pPr>
              <w:rPr>
                <w:rFonts w:cstheme="minorHAnsi"/>
                <w:b/>
                <w:color w:val="000000" w:themeColor="text1"/>
              </w:rPr>
            </w:pPr>
          </w:p>
        </w:tc>
      </w:tr>
      <w:tr w:rsidR="00795059" w:rsidRPr="00E97F42" w14:paraId="714E3598" w14:textId="77777777" w:rsidTr="00650552">
        <w:trPr>
          <w:gridAfter w:val="1"/>
          <w:wAfter w:w="9" w:type="dxa"/>
        </w:trPr>
        <w:tc>
          <w:tcPr>
            <w:tcW w:w="14481" w:type="dxa"/>
            <w:gridSpan w:val="4"/>
            <w:shd w:val="clear" w:color="auto" w:fill="F4B083" w:themeFill="accent2" w:themeFillTint="99"/>
          </w:tcPr>
          <w:p w14:paraId="79273CA3" w14:textId="77777777" w:rsidR="00795059" w:rsidRPr="00E97F42" w:rsidRDefault="00795059" w:rsidP="00795059">
            <w:pPr>
              <w:spacing w:after="0" w:line="240" w:lineRule="auto"/>
              <w:jc w:val="center"/>
              <w:rPr>
                <w:rFonts w:cstheme="minorHAnsi"/>
                <w:b/>
              </w:rPr>
            </w:pPr>
            <w:r w:rsidRPr="00D875BE">
              <w:rPr>
                <w:rFonts w:cstheme="minorHAnsi"/>
                <w:b/>
              </w:rPr>
              <w:t>DETAILED TASKS</w:t>
            </w:r>
          </w:p>
        </w:tc>
      </w:tr>
      <w:tr w:rsidR="00795059" w:rsidRPr="00E97F42" w14:paraId="7D98C409" w14:textId="77777777" w:rsidTr="00650552">
        <w:tc>
          <w:tcPr>
            <w:tcW w:w="9007" w:type="dxa"/>
            <w:shd w:val="clear" w:color="auto" w:fill="F4B083" w:themeFill="accent2" w:themeFillTint="99"/>
          </w:tcPr>
          <w:p w14:paraId="606AF623" w14:textId="77777777" w:rsidR="00795059" w:rsidRPr="00E97F42" w:rsidRDefault="00795059" w:rsidP="00795059">
            <w:pPr>
              <w:jc w:val="center"/>
              <w:rPr>
                <w:rFonts w:cstheme="minorHAnsi"/>
                <w:b/>
              </w:rPr>
            </w:pPr>
            <w:r w:rsidRPr="00E97F42">
              <w:rPr>
                <w:rFonts w:cstheme="minorHAnsi"/>
                <w:b/>
              </w:rPr>
              <w:t>Task</w:t>
            </w:r>
          </w:p>
        </w:tc>
        <w:tc>
          <w:tcPr>
            <w:tcW w:w="1614" w:type="dxa"/>
            <w:shd w:val="clear" w:color="auto" w:fill="F4B083" w:themeFill="accent2" w:themeFillTint="99"/>
          </w:tcPr>
          <w:p w14:paraId="0271888A" w14:textId="77777777" w:rsidR="00795059" w:rsidRPr="00E97F42" w:rsidRDefault="00795059" w:rsidP="00795059">
            <w:pPr>
              <w:spacing w:after="0"/>
              <w:jc w:val="center"/>
              <w:rPr>
                <w:rFonts w:cstheme="minorHAnsi"/>
                <w:b/>
              </w:rPr>
            </w:pPr>
            <w:r w:rsidRPr="00E97F42">
              <w:rPr>
                <w:rFonts w:cstheme="minorHAnsi"/>
                <w:b/>
              </w:rPr>
              <w:t>Person Completing Task</w:t>
            </w:r>
          </w:p>
        </w:tc>
        <w:tc>
          <w:tcPr>
            <w:tcW w:w="2518" w:type="dxa"/>
            <w:shd w:val="clear" w:color="auto" w:fill="F4B083" w:themeFill="accent2" w:themeFillTint="99"/>
          </w:tcPr>
          <w:p w14:paraId="588FD838" w14:textId="77777777" w:rsidR="00795059" w:rsidRPr="00E97F42" w:rsidRDefault="00795059" w:rsidP="00795059">
            <w:pPr>
              <w:jc w:val="center"/>
              <w:rPr>
                <w:rFonts w:cstheme="minorHAnsi"/>
                <w:b/>
              </w:rPr>
            </w:pPr>
            <w:r w:rsidRPr="00E97F42">
              <w:rPr>
                <w:rFonts w:cstheme="minorHAnsi"/>
                <w:b/>
              </w:rPr>
              <w:t>Resources Needed / Source</w:t>
            </w:r>
          </w:p>
        </w:tc>
        <w:tc>
          <w:tcPr>
            <w:tcW w:w="1351" w:type="dxa"/>
            <w:gridSpan w:val="2"/>
            <w:shd w:val="clear" w:color="auto" w:fill="F4B083" w:themeFill="accent2" w:themeFillTint="99"/>
          </w:tcPr>
          <w:p w14:paraId="2166BE21" w14:textId="29E750F6" w:rsidR="00795059" w:rsidRPr="00E97F42" w:rsidRDefault="00795059" w:rsidP="00795059">
            <w:pPr>
              <w:jc w:val="center"/>
              <w:rPr>
                <w:rFonts w:cstheme="minorHAnsi"/>
                <w:b/>
              </w:rPr>
            </w:pPr>
            <w:r>
              <w:rPr>
                <w:rFonts w:cstheme="minorHAnsi"/>
                <w:b/>
              </w:rPr>
              <w:t xml:space="preserve">Start and </w:t>
            </w:r>
            <w:r w:rsidRPr="00E97F42">
              <w:rPr>
                <w:rFonts w:cstheme="minorHAnsi"/>
                <w:b/>
              </w:rPr>
              <w:t>Completion Date</w:t>
            </w:r>
            <w:r>
              <w:rPr>
                <w:rFonts w:cstheme="minorHAnsi"/>
                <w:b/>
              </w:rPr>
              <w:t>s</w:t>
            </w:r>
          </w:p>
        </w:tc>
      </w:tr>
      <w:tr w:rsidR="00795059" w:rsidRPr="00E97F42" w14:paraId="4D1E6FE4" w14:textId="77777777" w:rsidTr="00650552">
        <w:tc>
          <w:tcPr>
            <w:tcW w:w="9007" w:type="dxa"/>
          </w:tcPr>
          <w:p w14:paraId="68A59B7B" w14:textId="30D98406" w:rsidR="00795059" w:rsidRPr="00CC3C2E" w:rsidRDefault="00795059" w:rsidP="00795059">
            <w:pPr>
              <w:spacing w:after="0" w:line="240" w:lineRule="auto"/>
              <w:rPr>
                <w:rFonts w:cstheme="minorHAnsi"/>
                <w:sz w:val="20"/>
                <w:szCs w:val="20"/>
              </w:rPr>
            </w:pPr>
            <w:r w:rsidRPr="00CC3C2E">
              <w:rPr>
                <w:rFonts w:cstheme="minorHAnsi"/>
                <w:sz w:val="20"/>
                <w:szCs w:val="20"/>
              </w:rPr>
              <w:t>Observation of lessons (clear target, lesson/implementation, checks for understanding, monitoring of independent practice, small groups, exit ticket)</w:t>
            </w:r>
          </w:p>
        </w:tc>
        <w:tc>
          <w:tcPr>
            <w:tcW w:w="1614" w:type="dxa"/>
          </w:tcPr>
          <w:p w14:paraId="344AB499" w14:textId="3360243B" w:rsidR="00795059" w:rsidRPr="00CC3C2E" w:rsidRDefault="00650552" w:rsidP="00795059">
            <w:pPr>
              <w:spacing w:after="0" w:line="240" w:lineRule="auto"/>
              <w:rPr>
                <w:rFonts w:cstheme="minorHAnsi"/>
                <w:sz w:val="20"/>
                <w:szCs w:val="20"/>
              </w:rPr>
            </w:pPr>
            <w:r w:rsidRPr="00CC3C2E">
              <w:rPr>
                <w:rFonts w:cstheme="minorHAnsi"/>
                <w:sz w:val="20"/>
                <w:szCs w:val="20"/>
              </w:rPr>
              <w:t xml:space="preserve">CST/Coaches </w:t>
            </w:r>
          </w:p>
        </w:tc>
        <w:tc>
          <w:tcPr>
            <w:tcW w:w="2518" w:type="dxa"/>
          </w:tcPr>
          <w:p w14:paraId="30FF0F2D" w14:textId="23AAA15D" w:rsidR="00795059" w:rsidRPr="00CC3C2E" w:rsidRDefault="00795059" w:rsidP="00795059">
            <w:pPr>
              <w:spacing w:after="0" w:line="240" w:lineRule="auto"/>
              <w:rPr>
                <w:rFonts w:cstheme="minorHAnsi"/>
                <w:sz w:val="20"/>
                <w:szCs w:val="20"/>
              </w:rPr>
            </w:pPr>
          </w:p>
        </w:tc>
        <w:tc>
          <w:tcPr>
            <w:tcW w:w="1351" w:type="dxa"/>
            <w:gridSpan w:val="2"/>
          </w:tcPr>
          <w:p w14:paraId="43F5F0AA" w14:textId="77777777" w:rsidR="00795059" w:rsidRPr="00CC3C2E" w:rsidRDefault="00795059" w:rsidP="00795059">
            <w:pPr>
              <w:spacing w:after="0" w:line="240" w:lineRule="auto"/>
              <w:rPr>
                <w:rFonts w:cstheme="minorHAnsi"/>
                <w:sz w:val="20"/>
                <w:szCs w:val="20"/>
              </w:rPr>
            </w:pPr>
          </w:p>
        </w:tc>
      </w:tr>
      <w:tr w:rsidR="00795059" w:rsidRPr="00E97F42" w14:paraId="152F6942" w14:textId="77777777" w:rsidTr="00650552">
        <w:tc>
          <w:tcPr>
            <w:tcW w:w="9007" w:type="dxa"/>
          </w:tcPr>
          <w:p w14:paraId="23B75845" w14:textId="62D61E7B" w:rsidR="00795059" w:rsidRPr="00CC3C2E" w:rsidRDefault="00523B2E" w:rsidP="00795059">
            <w:pPr>
              <w:spacing w:after="0"/>
              <w:rPr>
                <w:rFonts w:cstheme="minorHAnsi"/>
                <w:sz w:val="20"/>
                <w:szCs w:val="20"/>
              </w:rPr>
            </w:pPr>
            <w:r w:rsidRPr="00CC3C2E">
              <w:rPr>
                <w:rFonts w:cstheme="minorHAnsi"/>
                <w:sz w:val="20"/>
                <w:szCs w:val="20"/>
              </w:rPr>
              <w:t xml:space="preserve">Coaches will conduct PD related to implementation of exit tickets and how it relates to planning </w:t>
            </w:r>
          </w:p>
        </w:tc>
        <w:tc>
          <w:tcPr>
            <w:tcW w:w="1614" w:type="dxa"/>
          </w:tcPr>
          <w:p w14:paraId="4BC20BC2" w14:textId="6FD74F9B" w:rsidR="00795059" w:rsidRPr="00CC3C2E" w:rsidRDefault="00F272A6" w:rsidP="00795059">
            <w:pPr>
              <w:spacing w:after="0" w:line="240" w:lineRule="auto"/>
              <w:rPr>
                <w:rFonts w:cstheme="minorHAnsi"/>
                <w:sz w:val="20"/>
                <w:szCs w:val="20"/>
              </w:rPr>
            </w:pPr>
            <w:r w:rsidRPr="00CC3C2E">
              <w:rPr>
                <w:sz w:val="20"/>
                <w:szCs w:val="20"/>
              </w:rPr>
              <w:t xml:space="preserve">Instructional </w:t>
            </w:r>
            <w:r w:rsidR="00523B2E" w:rsidRPr="00CC3C2E">
              <w:rPr>
                <w:rFonts w:cstheme="minorHAnsi"/>
                <w:sz w:val="20"/>
                <w:szCs w:val="20"/>
              </w:rPr>
              <w:t xml:space="preserve">Coaches </w:t>
            </w:r>
          </w:p>
        </w:tc>
        <w:tc>
          <w:tcPr>
            <w:tcW w:w="2518" w:type="dxa"/>
          </w:tcPr>
          <w:p w14:paraId="6E49F042" w14:textId="63FD35B0" w:rsidR="00795059" w:rsidRPr="00CC3C2E" w:rsidRDefault="00795059" w:rsidP="00795059">
            <w:pPr>
              <w:spacing w:after="0" w:line="240" w:lineRule="auto"/>
              <w:rPr>
                <w:rFonts w:cstheme="minorHAnsi"/>
                <w:sz w:val="20"/>
                <w:szCs w:val="20"/>
              </w:rPr>
            </w:pPr>
          </w:p>
        </w:tc>
        <w:tc>
          <w:tcPr>
            <w:tcW w:w="1351" w:type="dxa"/>
            <w:gridSpan w:val="2"/>
          </w:tcPr>
          <w:p w14:paraId="482CAAAB" w14:textId="77777777" w:rsidR="00AD3AAB" w:rsidRDefault="007D2128" w:rsidP="00795059">
            <w:pPr>
              <w:spacing w:after="0" w:line="240" w:lineRule="auto"/>
              <w:rPr>
                <w:rFonts w:cstheme="minorHAnsi"/>
                <w:sz w:val="20"/>
                <w:szCs w:val="20"/>
              </w:rPr>
            </w:pPr>
            <w:r w:rsidRPr="00CC3C2E">
              <w:rPr>
                <w:rFonts w:cstheme="minorHAnsi"/>
                <w:sz w:val="20"/>
                <w:szCs w:val="20"/>
              </w:rPr>
              <w:t>September/</w:t>
            </w:r>
          </w:p>
          <w:p w14:paraId="25930B90" w14:textId="04D3B0A7" w:rsidR="00795059" w:rsidRPr="00CC3C2E" w:rsidRDefault="007D2128" w:rsidP="00795059">
            <w:pPr>
              <w:spacing w:after="0" w:line="240" w:lineRule="auto"/>
              <w:rPr>
                <w:rFonts w:cstheme="minorHAnsi"/>
                <w:sz w:val="20"/>
                <w:szCs w:val="20"/>
              </w:rPr>
            </w:pPr>
            <w:r w:rsidRPr="00CC3C2E">
              <w:rPr>
                <w:rFonts w:cstheme="minorHAnsi"/>
                <w:sz w:val="20"/>
                <w:szCs w:val="20"/>
              </w:rPr>
              <w:t>October</w:t>
            </w:r>
          </w:p>
        </w:tc>
      </w:tr>
      <w:tr w:rsidR="00795059" w:rsidRPr="00E97F42" w14:paraId="31290F0D" w14:textId="77777777" w:rsidTr="00650552">
        <w:tc>
          <w:tcPr>
            <w:tcW w:w="9007" w:type="dxa"/>
          </w:tcPr>
          <w:p w14:paraId="56E5C990" w14:textId="3DD330AF" w:rsidR="00795059" w:rsidRPr="00CC3C2E" w:rsidRDefault="00523B2E" w:rsidP="00795059">
            <w:pPr>
              <w:spacing w:after="0"/>
              <w:rPr>
                <w:rFonts w:cstheme="minorHAnsi"/>
                <w:sz w:val="20"/>
                <w:szCs w:val="20"/>
              </w:rPr>
            </w:pPr>
            <w:r w:rsidRPr="00CC3C2E">
              <w:rPr>
                <w:rFonts w:cstheme="minorHAnsi"/>
                <w:sz w:val="20"/>
                <w:szCs w:val="20"/>
              </w:rPr>
              <w:t xml:space="preserve">Coaches will conduct PD related to the exit </w:t>
            </w:r>
            <w:r w:rsidR="006C5A7F" w:rsidRPr="00CC3C2E">
              <w:rPr>
                <w:rFonts w:cstheme="minorHAnsi"/>
                <w:sz w:val="20"/>
                <w:szCs w:val="20"/>
              </w:rPr>
              <w:t xml:space="preserve">ticket analysis </w:t>
            </w:r>
          </w:p>
        </w:tc>
        <w:tc>
          <w:tcPr>
            <w:tcW w:w="1614" w:type="dxa"/>
          </w:tcPr>
          <w:p w14:paraId="4872892E" w14:textId="3215D5FC" w:rsidR="00795059" w:rsidRPr="00CC3C2E" w:rsidRDefault="00F272A6" w:rsidP="00795059">
            <w:pPr>
              <w:spacing w:after="0" w:line="240" w:lineRule="auto"/>
              <w:rPr>
                <w:rFonts w:cstheme="minorHAnsi"/>
                <w:sz w:val="20"/>
                <w:szCs w:val="20"/>
              </w:rPr>
            </w:pPr>
            <w:r w:rsidRPr="00CC3C2E">
              <w:rPr>
                <w:sz w:val="20"/>
                <w:szCs w:val="20"/>
              </w:rPr>
              <w:t xml:space="preserve">Instructional </w:t>
            </w:r>
            <w:r w:rsidR="006C5A7F" w:rsidRPr="00CC3C2E">
              <w:rPr>
                <w:rFonts w:cstheme="minorHAnsi"/>
                <w:sz w:val="20"/>
                <w:szCs w:val="20"/>
              </w:rPr>
              <w:t>Coa</w:t>
            </w:r>
            <w:r w:rsidR="00CC5E74" w:rsidRPr="00CC3C2E">
              <w:rPr>
                <w:rFonts w:cstheme="minorHAnsi"/>
                <w:sz w:val="20"/>
                <w:szCs w:val="20"/>
              </w:rPr>
              <w:t xml:space="preserve">ches </w:t>
            </w:r>
          </w:p>
        </w:tc>
        <w:tc>
          <w:tcPr>
            <w:tcW w:w="2518" w:type="dxa"/>
          </w:tcPr>
          <w:p w14:paraId="6D058AD1" w14:textId="77777777" w:rsidR="00795059" w:rsidRPr="00CC3C2E" w:rsidRDefault="00795059" w:rsidP="00795059">
            <w:pPr>
              <w:spacing w:after="0" w:line="240" w:lineRule="auto"/>
              <w:rPr>
                <w:rFonts w:cstheme="minorHAnsi"/>
                <w:sz w:val="20"/>
                <w:szCs w:val="20"/>
              </w:rPr>
            </w:pPr>
          </w:p>
        </w:tc>
        <w:tc>
          <w:tcPr>
            <w:tcW w:w="1351" w:type="dxa"/>
            <w:gridSpan w:val="2"/>
          </w:tcPr>
          <w:p w14:paraId="290B5A29" w14:textId="77777777" w:rsidR="00AD3AAB" w:rsidRDefault="007D2128" w:rsidP="00795059">
            <w:pPr>
              <w:spacing w:after="0" w:line="240" w:lineRule="auto"/>
              <w:rPr>
                <w:rFonts w:cstheme="minorHAnsi"/>
                <w:sz w:val="20"/>
                <w:szCs w:val="20"/>
              </w:rPr>
            </w:pPr>
            <w:r w:rsidRPr="00CC3C2E">
              <w:rPr>
                <w:rFonts w:cstheme="minorHAnsi"/>
                <w:sz w:val="20"/>
                <w:szCs w:val="20"/>
              </w:rPr>
              <w:t>October/</w:t>
            </w:r>
          </w:p>
          <w:p w14:paraId="08AB5D5B" w14:textId="749C3E35" w:rsidR="00795059" w:rsidRPr="00CC3C2E" w:rsidRDefault="007D2128" w:rsidP="00795059">
            <w:pPr>
              <w:spacing w:after="0" w:line="240" w:lineRule="auto"/>
              <w:rPr>
                <w:rFonts w:cstheme="minorHAnsi"/>
                <w:sz w:val="20"/>
                <w:szCs w:val="20"/>
              </w:rPr>
            </w:pPr>
            <w:r w:rsidRPr="00CC3C2E">
              <w:rPr>
                <w:rFonts w:cstheme="minorHAnsi"/>
                <w:sz w:val="20"/>
                <w:szCs w:val="20"/>
              </w:rPr>
              <w:t>November</w:t>
            </w:r>
          </w:p>
        </w:tc>
      </w:tr>
      <w:tr w:rsidR="00795059" w:rsidRPr="00E97F42" w14:paraId="3AE8AE18" w14:textId="77777777" w:rsidTr="00650552">
        <w:tc>
          <w:tcPr>
            <w:tcW w:w="9007" w:type="dxa"/>
          </w:tcPr>
          <w:p w14:paraId="6B186E6F" w14:textId="02C5FD7E" w:rsidR="00795059" w:rsidRPr="00CC3C2E" w:rsidRDefault="006258B3" w:rsidP="00795059">
            <w:pPr>
              <w:spacing w:after="0" w:line="240" w:lineRule="auto"/>
              <w:rPr>
                <w:rFonts w:cstheme="minorHAnsi"/>
                <w:sz w:val="20"/>
                <w:szCs w:val="20"/>
              </w:rPr>
            </w:pPr>
            <w:r w:rsidRPr="00CC3C2E">
              <w:rPr>
                <w:rFonts w:cstheme="minorHAnsi"/>
                <w:sz w:val="20"/>
                <w:szCs w:val="20"/>
              </w:rPr>
              <w:t xml:space="preserve">Coaches will conduct PD to ensure teachers have </w:t>
            </w:r>
            <w:r w:rsidR="00AD3AAB">
              <w:rPr>
                <w:rFonts w:cstheme="minorHAnsi"/>
                <w:sz w:val="20"/>
                <w:szCs w:val="20"/>
              </w:rPr>
              <w:t>c</w:t>
            </w:r>
            <w:r w:rsidR="00795059" w:rsidRPr="00CC3C2E">
              <w:rPr>
                <w:rFonts w:cstheme="minorHAnsi"/>
                <w:sz w:val="20"/>
                <w:szCs w:val="20"/>
              </w:rPr>
              <w:t xml:space="preserve">lear learning targets </w:t>
            </w:r>
            <w:r w:rsidR="004C6E18" w:rsidRPr="00CC3C2E">
              <w:rPr>
                <w:rFonts w:cstheme="minorHAnsi"/>
                <w:sz w:val="20"/>
                <w:szCs w:val="20"/>
              </w:rPr>
              <w:t xml:space="preserve">to plan as well as checks for understanding in lesson plans </w:t>
            </w:r>
          </w:p>
        </w:tc>
        <w:tc>
          <w:tcPr>
            <w:tcW w:w="1614" w:type="dxa"/>
          </w:tcPr>
          <w:p w14:paraId="23518DBD" w14:textId="417EC35A" w:rsidR="00795059" w:rsidRPr="00CC3C2E" w:rsidRDefault="00C808E1" w:rsidP="00795059">
            <w:pPr>
              <w:spacing w:after="0"/>
              <w:rPr>
                <w:rFonts w:cstheme="minorHAnsi"/>
                <w:sz w:val="20"/>
                <w:szCs w:val="20"/>
              </w:rPr>
            </w:pPr>
            <w:r w:rsidRPr="00CC3C2E">
              <w:rPr>
                <w:rFonts w:cstheme="minorHAnsi"/>
                <w:sz w:val="20"/>
                <w:szCs w:val="20"/>
              </w:rPr>
              <w:t>Instructional Coaches</w:t>
            </w:r>
          </w:p>
        </w:tc>
        <w:tc>
          <w:tcPr>
            <w:tcW w:w="2518" w:type="dxa"/>
          </w:tcPr>
          <w:p w14:paraId="0AB762F5" w14:textId="77777777" w:rsidR="00795059" w:rsidRPr="00CC3C2E" w:rsidRDefault="00795059" w:rsidP="00795059">
            <w:pPr>
              <w:spacing w:after="0"/>
              <w:rPr>
                <w:rFonts w:cstheme="minorHAnsi"/>
                <w:sz w:val="20"/>
                <w:szCs w:val="20"/>
              </w:rPr>
            </w:pPr>
          </w:p>
        </w:tc>
        <w:tc>
          <w:tcPr>
            <w:tcW w:w="1351" w:type="dxa"/>
            <w:gridSpan w:val="2"/>
          </w:tcPr>
          <w:p w14:paraId="385BF592" w14:textId="75F506DA" w:rsidR="00795059" w:rsidRPr="00CC3C2E" w:rsidRDefault="00C808E1" w:rsidP="00795059">
            <w:pPr>
              <w:spacing w:after="0"/>
              <w:rPr>
                <w:rFonts w:cstheme="minorHAnsi"/>
                <w:sz w:val="20"/>
                <w:szCs w:val="20"/>
              </w:rPr>
            </w:pPr>
            <w:r w:rsidRPr="00CC3C2E">
              <w:rPr>
                <w:rFonts w:cstheme="minorHAnsi"/>
                <w:sz w:val="20"/>
                <w:szCs w:val="20"/>
              </w:rPr>
              <w:t>September - November</w:t>
            </w:r>
          </w:p>
        </w:tc>
      </w:tr>
      <w:tr w:rsidR="00795059" w:rsidRPr="00E97F42" w14:paraId="1B390986" w14:textId="77777777" w:rsidTr="00650552">
        <w:tc>
          <w:tcPr>
            <w:tcW w:w="9007" w:type="dxa"/>
          </w:tcPr>
          <w:p w14:paraId="49DBC74D" w14:textId="3B1F1B41" w:rsidR="00795059" w:rsidRPr="00CC3C2E" w:rsidRDefault="00795059" w:rsidP="00795059">
            <w:pPr>
              <w:spacing w:after="0" w:line="240" w:lineRule="auto"/>
              <w:rPr>
                <w:sz w:val="20"/>
                <w:szCs w:val="20"/>
              </w:rPr>
            </w:pPr>
            <w:r w:rsidRPr="00CC3C2E">
              <w:rPr>
                <w:sz w:val="20"/>
                <w:szCs w:val="20"/>
              </w:rPr>
              <w:t xml:space="preserve">Conduct  </w:t>
            </w:r>
            <w:r w:rsidR="00C808E1" w:rsidRPr="00CC3C2E">
              <w:rPr>
                <w:sz w:val="20"/>
                <w:szCs w:val="20"/>
              </w:rPr>
              <w:t>P</w:t>
            </w:r>
            <w:r w:rsidRPr="00CC3C2E">
              <w:rPr>
                <w:sz w:val="20"/>
                <w:szCs w:val="20"/>
              </w:rPr>
              <w:t>LCs to include specific strategies for reteaching and differentiation for small groups for lesson design and instructional delivery</w:t>
            </w:r>
          </w:p>
          <w:p w14:paraId="1FA1EF18" w14:textId="77777777" w:rsidR="00523B2E" w:rsidRPr="00CC3C2E" w:rsidRDefault="00523B2E" w:rsidP="00795059">
            <w:pPr>
              <w:spacing w:after="0" w:line="240" w:lineRule="auto"/>
              <w:rPr>
                <w:sz w:val="20"/>
                <w:szCs w:val="20"/>
              </w:rPr>
            </w:pPr>
          </w:p>
          <w:p w14:paraId="0B6B9036" w14:textId="631E0C23" w:rsidR="00523B2E" w:rsidRPr="00CC3C2E" w:rsidRDefault="00523B2E" w:rsidP="00795059">
            <w:pPr>
              <w:spacing w:after="0" w:line="240" w:lineRule="auto"/>
              <w:rPr>
                <w:rFonts w:cstheme="minorHAnsi"/>
                <w:sz w:val="20"/>
                <w:szCs w:val="20"/>
              </w:rPr>
            </w:pPr>
          </w:p>
        </w:tc>
        <w:tc>
          <w:tcPr>
            <w:tcW w:w="1614" w:type="dxa"/>
          </w:tcPr>
          <w:p w14:paraId="388811A7" w14:textId="123356B6" w:rsidR="00795059" w:rsidRPr="00CC3C2E" w:rsidRDefault="00795059" w:rsidP="00795059">
            <w:pPr>
              <w:spacing w:after="0"/>
              <w:rPr>
                <w:rFonts w:cstheme="minorHAnsi"/>
                <w:sz w:val="20"/>
                <w:szCs w:val="20"/>
              </w:rPr>
            </w:pPr>
            <w:r w:rsidRPr="00CC3C2E">
              <w:rPr>
                <w:sz w:val="20"/>
                <w:szCs w:val="20"/>
              </w:rPr>
              <w:t>Instructional Coach</w:t>
            </w:r>
            <w:r w:rsidR="00B40AF3">
              <w:rPr>
                <w:sz w:val="20"/>
                <w:szCs w:val="20"/>
              </w:rPr>
              <w:t>es</w:t>
            </w:r>
          </w:p>
        </w:tc>
        <w:tc>
          <w:tcPr>
            <w:tcW w:w="2518" w:type="dxa"/>
          </w:tcPr>
          <w:p w14:paraId="7C069E32" w14:textId="1745374D" w:rsidR="00795059" w:rsidRPr="00CC3C2E" w:rsidRDefault="00C808E1" w:rsidP="00795059">
            <w:pPr>
              <w:spacing w:after="0" w:line="240" w:lineRule="auto"/>
              <w:rPr>
                <w:sz w:val="20"/>
                <w:szCs w:val="20"/>
              </w:rPr>
            </w:pPr>
            <w:r w:rsidRPr="00CC3C2E">
              <w:rPr>
                <w:sz w:val="20"/>
                <w:szCs w:val="20"/>
              </w:rPr>
              <w:t>SMF planning books</w:t>
            </w:r>
          </w:p>
          <w:p w14:paraId="3FFB3807" w14:textId="77777777" w:rsidR="00B40AF3" w:rsidRDefault="00795059" w:rsidP="00795059">
            <w:pPr>
              <w:spacing w:after="0" w:line="240" w:lineRule="auto"/>
              <w:rPr>
                <w:sz w:val="20"/>
                <w:szCs w:val="20"/>
              </w:rPr>
            </w:pPr>
            <w:r w:rsidRPr="00CC3C2E">
              <w:rPr>
                <w:sz w:val="20"/>
                <w:szCs w:val="20"/>
              </w:rPr>
              <w:t>Exit Ticket</w:t>
            </w:r>
          </w:p>
          <w:p w14:paraId="24EFCC04" w14:textId="41ED1995" w:rsidR="00795059" w:rsidRPr="00CC3C2E" w:rsidRDefault="00795059" w:rsidP="00795059">
            <w:pPr>
              <w:spacing w:after="0" w:line="240" w:lineRule="auto"/>
              <w:rPr>
                <w:sz w:val="20"/>
                <w:szCs w:val="20"/>
              </w:rPr>
            </w:pPr>
            <w:r w:rsidRPr="00CC3C2E">
              <w:rPr>
                <w:sz w:val="20"/>
                <w:szCs w:val="20"/>
              </w:rPr>
              <w:t>Unit Assessment Data</w:t>
            </w:r>
          </w:p>
          <w:p w14:paraId="571A09AF" w14:textId="4EA0AF78" w:rsidR="00795059" w:rsidRPr="00CC3C2E" w:rsidRDefault="002858DE" w:rsidP="00795059">
            <w:pPr>
              <w:spacing w:after="0"/>
              <w:rPr>
                <w:rFonts w:cstheme="minorHAnsi"/>
                <w:sz w:val="20"/>
                <w:szCs w:val="20"/>
              </w:rPr>
            </w:pPr>
            <w:r w:rsidRPr="00CC3C2E">
              <w:rPr>
                <w:sz w:val="20"/>
                <w:szCs w:val="20"/>
              </w:rPr>
              <w:t xml:space="preserve">Math in Practice </w:t>
            </w:r>
            <w:r w:rsidR="00795059" w:rsidRPr="00CC3C2E">
              <w:rPr>
                <w:sz w:val="20"/>
                <w:szCs w:val="20"/>
              </w:rPr>
              <w:t xml:space="preserve"> </w:t>
            </w:r>
          </w:p>
        </w:tc>
        <w:tc>
          <w:tcPr>
            <w:tcW w:w="1351" w:type="dxa"/>
            <w:gridSpan w:val="2"/>
          </w:tcPr>
          <w:p w14:paraId="1CF26C7F" w14:textId="2A8B91F5" w:rsidR="00795059" w:rsidRPr="00CC3C2E" w:rsidRDefault="00795059" w:rsidP="00795059">
            <w:pPr>
              <w:spacing w:after="0"/>
              <w:rPr>
                <w:rFonts w:cstheme="minorHAnsi"/>
                <w:sz w:val="20"/>
                <w:szCs w:val="20"/>
              </w:rPr>
            </w:pPr>
            <w:r w:rsidRPr="00CC3C2E">
              <w:rPr>
                <w:sz w:val="20"/>
                <w:szCs w:val="20"/>
              </w:rPr>
              <w:t>August 2021- December 2021</w:t>
            </w:r>
          </w:p>
        </w:tc>
      </w:tr>
    </w:tbl>
    <w:p w14:paraId="3187BD8F" w14:textId="77777777" w:rsidR="00B778FF" w:rsidRPr="00E97F42" w:rsidRDefault="00B778FF" w:rsidP="00B778FF">
      <w:pPr>
        <w:tabs>
          <w:tab w:val="left" w:pos="12234"/>
        </w:tabs>
        <w:spacing w:line="240" w:lineRule="auto"/>
        <w:jc w:val="center"/>
        <w:rPr>
          <w:rFonts w:cstheme="minorHAnsi"/>
          <w:b/>
        </w:rPr>
      </w:pPr>
    </w:p>
    <w:p w14:paraId="3F7FE9F8" w14:textId="77777777" w:rsidR="00B778FF" w:rsidRPr="00E97F42" w:rsidRDefault="00B778FF" w:rsidP="00B778FF">
      <w:pPr>
        <w:tabs>
          <w:tab w:val="left" w:pos="12234"/>
        </w:tabs>
        <w:spacing w:line="240" w:lineRule="auto"/>
        <w:jc w:val="center"/>
        <w:rPr>
          <w:rFonts w:cstheme="minorHAnsi"/>
          <w:b/>
        </w:rPr>
      </w:pPr>
    </w:p>
    <w:p w14:paraId="293FB2D3" w14:textId="77777777" w:rsidR="00B778FF" w:rsidRDefault="00B778FF" w:rsidP="00B778FF">
      <w:pPr>
        <w:spacing w:after="160" w:line="259" w:lineRule="auto"/>
        <w:rPr>
          <w:rFonts w:cstheme="minorHAnsi"/>
          <w:b/>
        </w:rPr>
      </w:pPr>
      <w:r>
        <w:rPr>
          <w:rFonts w:cstheme="minorHAnsi"/>
          <w:b/>
        </w:rPr>
        <w:br w:type="page"/>
      </w:r>
    </w:p>
    <w:p w14:paraId="4A283D18" w14:textId="0C54A3E4" w:rsidR="00B778FF" w:rsidRPr="00E97F42" w:rsidRDefault="00B778FF" w:rsidP="00B778FF">
      <w:pPr>
        <w:pStyle w:val="ListParagraph"/>
        <w:spacing w:after="0" w:line="240" w:lineRule="auto"/>
        <w:ind w:left="-90"/>
        <w:jc w:val="center"/>
        <w:rPr>
          <w:rFonts w:cstheme="minorHAnsi"/>
          <w:b/>
        </w:rPr>
      </w:pPr>
      <w:r w:rsidRPr="00E97F42">
        <w:rPr>
          <w:rFonts w:cstheme="minorHAnsi"/>
          <w:b/>
        </w:rPr>
        <w:lastRenderedPageBreak/>
        <w:t>Priority #</w:t>
      </w:r>
      <w:r w:rsidR="005D73B6">
        <w:rPr>
          <w:rFonts w:cstheme="minorHAnsi"/>
          <w:b/>
        </w:rPr>
        <w:t xml:space="preserve">3 </w:t>
      </w:r>
      <w:r w:rsidR="00C67DC0">
        <w:rPr>
          <w:rFonts w:cstheme="minorHAnsi"/>
          <w:b/>
        </w:rPr>
        <w:t>Interventions</w:t>
      </w:r>
    </w:p>
    <w:p w14:paraId="34FDB8AC" w14:textId="084F2897" w:rsidR="00CF2F30" w:rsidRPr="00762EF2" w:rsidRDefault="00CF2F30" w:rsidP="00385271">
      <w:pPr>
        <w:pStyle w:val="ListParagraph"/>
        <w:spacing w:after="0" w:line="240" w:lineRule="auto"/>
        <w:ind w:left="-90"/>
        <w:rPr>
          <w:rFonts w:cstheme="minorHAnsi"/>
          <w:bCs/>
          <w:i/>
          <w:iCs/>
        </w:rPr>
      </w:pPr>
      <w:r>
        <w:rPr>
          <w:rFonts w:cstheme="minorHAnsi"/>
          <w:b/>
        </w:rPr>
        <w:t>Theory of Action</w:t>
      </w:r>
      <w:r w:rsidRPr="00762EF2">
        <w:rPr>
          <w:rFonts w:cstheme="minorHAnsi"/>
          <w:bCs/>
          <w:i/>
          <w:iCs/>
        </w:rPr>
        <w:t>:</w:t>
      </w:r>
      <w:r w:rsidR="00385271" w:rsidRPr="00762EF2">
        <w:rPr>
          <w:rFonts w:cstheme="minorHAnsi"/>
          <w:bCs/>
          <w:i/>
          <w:iCs/>
        </w:rPr>
        <w:t xml:space="preserve"> If </w:t>
      </w:r>
      <w:r w:rsidR="002C29B1" w:rsidRPr="00762EF2">
        <w:rPr>
          <w:rFonts w:cstheme="minorHAnsi"/>
          <w:bCs/>
          <w:i/>
          <w:iCs/>
        </w:rPr>
        <w:t xml:space="preserve">Mimosa </w:t>
      </w:r>
      <w:r w:rsidR="009620D8" w:rsidRPr="00762EF2">
        <w:rPr>
          <w:rFonts w:cstheme="minorHAnsi"/>
          <w:bCs/>
          <w:i/>
          <w:iCs/>
        </w:rPr>
        <w:t>Elementary</w:t>
      </w:r>
      <w:r w:rsidR="00385271" w:rsidRPr="00762EF2">
        <w:rPr>
          <w:rFonts w:cstheme="minorHAnsi"/>
          <w:bCs/>
          <w:i/>
          <w:iCs/>
        </w:rPr>
        <w:t xml:space="preserve"> School implements small group instruction for at least three 30 minutes sessions per week for a minimum of 50 hours 1</w:t>
      </w:r>
      <w:r w:rsidR="00385271" w:rsidRPr="00762EF2">
        <w:rPr>
          <w:rFonts w:cstheme="minorHAnsi"/>
          <w:bCs/>
          <w:i/>
          <w:iCs/>
          <w:vertAlign w:val="superscript"/>
        </w:rPr>
        <w:t>st</w:t>
      </w:r>
      <w:r w:rsidR="00385271" w:rsidRPr="00762EF2">
        <w:rPr>
          <w:rFonts w:cstheme="minorHAnsi"/>
          <w:bCs/>
          <w:i/>
          <w:iCs/>
        </w:rPr>
        <w:t xml:space="preserve"> semester, then participating students will exceed their stretch growth on i-Ready.</w:t>
      </w:r>
    </w:p>
    <w:p w14:paraId="04A26525" w14:textId="77777777" w:rsidR="00CF2F30" w:rsidRPr="009620D8" w:rsidRDefault="00CF2F30" w:rsidP="00CF2F30">
      <w:pPr>
        <w:pStyle w:val="ListParagraph"/>
        <w:spacing w:after="0" w:line="240" w:lineRule="auto"/>
        <w:ind w:left="-90"/>
        <w:rPr>
          <w:rFonts w:cstheme="minorHAnsi"/>
          <w:bCs/>
        </w:rPr>
      </w:pPr>
    </w:p>
    <w:tbl>
      <w:tblPr>
        <w:tblStyle w:val="TableGrid"/>
        <w:tblW w:w="14490" w:type="dxa"/>
        <w:tblInd w:w="-113" w:type="dxa"/>
        <w:tblLayout w:type="fixed"/>
        <w:tblLook w:val="04A0" w:firstRow="1" w:lastRow="0" w:firstColumn="1" w:lastColumn="0" w:noHBand="0" w:noVBand="1"/>
      </w:tblPr>
      <w:tblGrid>
        <w:gridCol w:w="4770"/>
        <w:gridCol w:w="2070"/>
        <w:gridCol w:w="1800"/>
        <w:gridCol w:w="5829"/>
        <w:gridCol w:w="21"/>
      </w:tblGrid>
      <w:tr w:rsidR="002D6707" w:rsidRPr="00E97F42" w14:paraId="0ABD6909" w14:textId="77777777" w:rsidTr="00ED3D0F">
        <w:trPr>
          <w:gridAfter w:val="1"/>
          <w:wAfter w:w="21" w:type="dxa"/>
        </w:trPr>
        <w:tc>
          <w:tcPr>
            <w:tcW w:w="14469" w:type="dxa"/>
            <w:gridSpan w:val="4"/>
            <w:tcBorders>
              <w:top w:val="single" w:sz="18" w:space="0" w:color="auto"/>
              <w:left w:val="single" w:sz="18" w:space="0" w:color="auto"/>
              <w:bottom w:val="single" w:sz="18" w:space="0" w:color="auto"/>
              <w:right w:val="single" w:sz="18" w:space="0" w:color="auto"/>
            </w:tcBorders>
            <w:shd w:val="clear" w:color="auto" w:fill="auto"/>
          </w:tcPr>
          <w:p w14:paraId="4977E1A5" w14:textId="6973D49B" w:rsidR="001E1985" w:rsidRDefault="00EF7F59" w:rsidP="001E1985">
            <w:pPr>
              <w:pStyle w:val="paragraph"/>
              <w:spacing w:before="0" w:beforeAutospacing="0" w:after="0" w:afterAutospacing="0"/>
              <w:rPr>
                <w:rStyle w:val="eop"/>
              </w:rPr>
            </w:pPr>
            <w:r>
              <w:rPr>
                <w:rFonts w:cstheme="minorHAnsi"/>
                <w:b/>
                <w:color w:val="000000" w:themeColor="text1"/>
              </w:rPr>
              <w:t>Semester</w:t>
            </w:r>
            <w:r w:rsidR="00CF2F30" w:rsidRPr="00E97F42">
              <w:rPr>
                <w:rFonts w:cstheme="minorHAnsi"/>
                <w:b/>
                <w:color w:val="000000" w:themeColor="text1"/>
              </w:rPr>
              <w:t xml:space="preserve"> Goal:</w:t>
            </w:r>
            <w:r w:rsidR="00CF2F30" w:rsidRPr="00E97F42">
              <w:rPr>
                <w:rFonts w:cstheme="minorHAnsi"/>
              </w:rPr>
              <w:t xml:space="preserve"> </w:t>
            </w:r>
            <w:r w:rsidR="001E1985" w:rsidRPr="71ECB70F">
              <w:rPr>
                <w:rStyle w:val="normaltextrun"/>
                <w:rFonts w:ascii="Calibri" w:hAnsi="Calibri" w:cs="Calibri"/>
                <w:sz w:val="22"/>
                <w:szCs w:val="22"/>
              </w:rPr>
              <w:t xml:space="preserve">By January 2022, </w:t>
            </w:r>
            <w:r w:rsidR="001E1985" w:rsidRPr="39D05A9B">
              <w:rPr>
                <w:rStyle w:val="normaltextrun"/>
                <w:rFonts w:ascii="Calibri" w:hAnsi="Calibri" w:cs="Calibri"/>
                <w:sz w:val="22"/>
                <w:szCs w:val="22"/>
              </w:rPr>
              <w:t>80</w:t>
            </w:r>
            <w:r w:rsidR="001E1985" w:rsidRPr="71ECB70F">
              <w:rPr>
                <w:rStyle w:val="normaltextrun"/>
                <w:rFonts w:ascii="Calibri" w:hAnsi="Calibri" w:cs="Calibri"/>
                <w:sz w:val="22"/>
                <w:szCs w:val="22"/>
              </w:rPr>
              <w:t>% of kindergarten through 5</w:t>
            </w:r>
            <w:r w:rsidR="001E1985" w:rsidRPr="71ECB70F">
              <w:rPr>
                <w:rStyle w:val="normaltextrun"/>
                <w:rFonts w:ascii="Calibri" w:hAnsi="Calibri" w:cs="Calibri"/>
                <w:sz w:val="17"/>
                <w:szCs w:val="17"/>
                <w:vertAlign w:val="superscript"/>
              </w:rPr>
              <w:t>th</w:t>
            </w:r>
            <w:r w:rsidR="001E1985" w:rsidRPr="71ECB70F">
              <w:rPr>
                <w:rStyle w:val="normaltextrun"/>
                <w:rFonts w:ascii="Calibri" w:hAnsi="Calibri" w:cs="Calibri"/>
                <w:sz w:val="22"/>
                <w:szCs w:val="22"/>
              </w:rPr>
              <w:t xml:space="preserve"> grade students will </w:t>
            </w:r>
            <w:r w:rsidR="001E1985" w:rsidRPr="2E1CE273">
              <w:rPr>
                <w:rStyle w:val="normaltextrun"/>
                <w:rFonts w:ascii="Calibri" w:hAnsi="Calibri" w:cs="Calibri"/>
                <w:sz w:val="22"/>
                <w:szCs w:val="22"/>
              </w:rPr>
              <w:t>meet their</w:t>
            </w:r>
            <w:r w:rsidR="001E1985" w:rsidRPr="71ECB70F">
              <w:rPr>
                <w:rStyle w:val="normaltextrun"/>
                <w:rFonts w:ascii="Calibri" w:hAnsi="Calibri" w:cs="Calibri"/>
                <w:sz w:val="22"/>
                <w:szCs w:val="22"/>
              </w:rPr>
              <w:t xml:space="preserve"> typical growth </w:t>
            </w:r>
            <w:r w:rsidR="001E1985">
              <w:rPr>
                <w:rStyle w:val="normaltextrun"/>
                <w:rFonts w:ascii="Calibri" w:hAnsi="Calibri" w:cs="Calibri"/>
                <w:sz w:val="22"/>
                <w:szCs w:val="22"/>
              </w:rPr>
              <w:t xml:space="preserve">and </w:t>
            </w:r>
            <w:r w:rsidR="001E1985" w:rsidRPr="652CEB0F">
              <w:rPr>
                <w:rStyle w:val="normaltextrun"/>
                <w:rFonts w:ascii="Calibri" w:hAnsi="Calibri" w:cs="Calibri"/>
              </w:rPr>
              <w:t>100</w:t>
            </w:r>
            <w:r w:rsidR="001E1985" w:rsidRPr="4BEC23DB">
              <w:rPr>
                <w:rStyle w:val="normaltextrun"/>
                <w:rFonts w:ascii="Calibri" w:hAnsi="Calibri" w:cs="Calibri"/>
              </w:rPr>
              <w:t xml:space="preserve">% of tier 3 </w:t>
            </w:r>
            <w:r w:rsidR="001E1985" w:rsidRPr="407DA2A2">
              <w:rPr>
                <w:rStyle w:val="normaltextrun"/>
                <w:rFonts w:ascii="Calibri" w:hAnsi="Calibri" w:cs="Calibri"/>
              </w:rPr>
              <w:t xml:space="preserve">students will meet their </w:t>
            </w:r>
            <w:r w:rsidR="001E1985" w:rsidRPr="39196F3B">
              <w:rPr>
                <w:rStyle w:val="normaltextrun"/>
                <w:rFonts w:ascii="Calibri" w:hAnsi="Calibri" w:cs="Calibri"/>
              </w:rPr>
              <w:t>stretch growth</w:t>
            </w:r>
            <w:r w:rsidR="001E1985" w:rsidRPr="71ECB70F">
              <w:rPr>
                <w:rStyle w:val="normaltextrun"/>
                <w:rFonts w:ascii="Calibri" w:hAnsi="Calibri" w:cs="Calibri"/>
                <w:sz w:val="22"/>
                <w:szCs w:val="22"/>
              </w:rPr>
              <w:t xml:space="preserve"> as measured by the mid-year Reading/</w:t>
            </w:r>
            <w:r w:rsidR="001E1985" w:rsidRPr="71ECB70F">
              <w:rPr>
                <w:rStyle w:val="normaltextrun"/>
                <w:rFonts w:ascii="Calibri" w:hAnsi="Calibri" w:cs="Calibri"/>
              </w:rPr>
              <w:t>Math</w:t>
            </w:r>
            <w:r w:rsidR="001E1985" w:rsidRPr="71ECB70F">
              <w:rPr>
                <w:rStyle w:val="normaltextrun"/>
                <w:rFonts w:ascii="Calibri" w:hAnsi="Calibri" w:cs="Calibri"/>
                <w:sz w:val="22"/>
                <w:szCs w:val="22"/>
              </w:rPr>
              <w:t> diagnostic I-Ready. </w:t>
            </w:r>
          </w:p>
          <w:p w14:paraId="650EFAEE" w14:textId="68957A0B" w:rsidR="00CF2F30" w:rsidRPr="00E97F42" w:rsidRDefault="00CF2F30" w:rsidP="00ED3D0F">
            <w:pPr>
              <w:rPr>
                <w:rFonts w:cstheme="minorHAnsi"/>
              </w:rPr>
            </w:pPr>
          </w:p>
        </w:tc>
      </w:tr>
      <w:tr w:rsidR="006F2C7C" w:rsidRPr="00E97F42" w14:paraId="226A9100" w14:textId="77777777" w:rsidTr="00C52E86">
        <w:trPr>
          <w:gridAfter w:val="1"/>
          <w:wAfter w:w="21" w:type="dxa"/>
        </w:trPr>
        <w:tc>
          <w:tcPr>
            <w:tcW w:w="14469" w:type="dxa"/>
            <w:gridSpan w:val="4"/>
            <w:tcBorders>
              <w:bottom w:val="single" w:sz="4" w:space="0" w:color="auto"/>
            </w:tcBorders>
            <w:shd w:val="clear" w:color="auto" w:fill="9CC2E5" w:themeFill="accent1" w:themeFillTint="99"/>
          </w:tcPr>
          <w:p w14:paraId="1F733951" w14:textId="77777777" w:rsidR="00CF2F30" w:rsidRPr="00E97F42" w:rsidRDefault="00CF2F30" w:rsidP="00ED3D0F">
            <w:pPr>
              <w:spacing w:after="0" w:line="240" w:lineRule="auto"/>
              <w:jc w:val="center"/>
              <w:rPr>
                <w:rFonts w:cstheme="minorHAnsi"/>
                <w:b/>
              </w:rPr>
            </w:pPr>
            <w:r w:rsidRPr="00E97F42">
              <w:rPr>
                <w:rFonts w:cstheme="minorHAnsi"/>
              </w:rPr>
              <w:t xml:space="preserve">  </w:t>
            </w:r>
            <w:r w:rsidRPr="00E97F42">
              <w:rPr>
                <w:rFonts w:cstheme="minorHAnsi"/>
                <w:b/>
              </w:rPr>
              <w:t>PROGRESS INDICATORS</w:t>
            </w:r>
          </w:p>
        </w:tc>
      </w:tr>
      <w:tr w:rsidR="00D037A7" w:rsidRPr="00E97F42" w14:paraId="602F4D63" w14:textId="77777777" w:rsidTr="00C75E0C">
        <w:tc>
          <w:tcPr>
            <w:tcW w:w="4770" w:type="dxa"/>
            <w:tcBorders>
              <w:top w:val="single" w:sz="4" w:space="0" w:color="auto"/>
              <w:bottom w:val="single" w:sz="4" w:space="0" w:color="auto"/>
              <w:right w:val="single" w:sz="4" w:space="0" w:color="auto"/>
            </w:tcBorders>
            <w:shd w:val="clear" w:color="auto" w:fill="9CC2E5" w:themeFill="accent1" w:themeFillTint="99"/>
            <w:vAlign w:val="center"/>
          </w:tcPr>
          <w:p w14:paraId="6D4965CB" w14:textId="77777777" w:rsidR="00CF2F30" w:rsidRPr="00E97F42" w:rsidRDefault="00CF2F30" w:rsidP="00ED3D0F">
            <w:pPr>
              <w:jc w:val="center"/>
              <w:rPr>
                <w:rFonts w:cstheme="minorHAnsi"/>
                <w:b/>
              </w:rPr>
            </w:pPr>
            <w:r w:rsidRPr="00E97F42">
              <w:rPr>
                <w:rFonts w:cstheme="minorHAnsi"/>
                <w:b/>
              </w:rPr>
              <w:t>What will be measured?</w:t>
            </w:r>
          </w:p>
        </w:tc>
        <w:tc>
          <w:tcPr>
            <w:tcW w:w="2070"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33D310D0" w14:textId="77777777" w:rsidR="00CF2F30" w:rsidRPr="00E97F42" w:rsidRDefault="00CF2F30" w:rsidP="00ED3D0F">
            <w:pPr>
              <w:jc w:val="center"/>
              <w:rPr>
                <w:rFonts w:cstheme="minorHAnsi"/>
              </w:rPr>
            </w:pPr>
            <w:r w:rsidRPr="00E97F42">
              <w:rPr>
                <w:rFonts w:cstheme="minorHAnsi"/>
                <w:b/>
              </w:rPr>
              <w:t>What tools will be used to measure?</w:t>
            </w:r>
          </w:p>
        </w:tc>
        <w:tc>
          <w:tcPr>
            <w:tcW w:w="1800"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4338BCFA" w14:textId="77777777" w:rsidR="00CF2F30" w:rsidRPr="00E97F42" w:rsidRDefault="00CF2F30" w:rsidP="00ED3D0F">
            <w:pPr>
              <w:jc w:val="center"/>
              <w:rPr>
                <w:rFonts w:cstheme="minorHAnsi"/>
                <w:b/>
              </w:rPr>
            </w:pPr>
            <w:r w:rsidRPr="00E97F42">
              <w:rPr>
                <w:rFonts w:cstheme="minorHAnsi"/>
                <w:b/>
              </w:rPr>
              <w:t>Date of Measurement</w:t>
            </w:r>
          </w:p>
        </w:tc>
        <w:tc>
          <w:tcPr>
            <w:tcW w:w="5850" w:type="dxa"/>
            <w:gridSpan w:val="2"/>
            <w:tcBorders>
              <w:top w:val="single" w:sz="4" w:space="0" w:color="auto"/>
              <w:left w:val="single" w:sz="4" w:space="0" w:color="auto"/>
              <w:bottom w:val="single" w:sz="4" w:space="0" w:color="auto"/>
            </w:tcBorders>
            <w:shd w:val="clear" w:color="auto" w:fill="9CC2E5" w:themeFill="accent1" w:themeFillTint="99"/>
            <w:vAlign w:val="center"/>
          </w:tcPr>
          <w:p w14:paraId="72B68C3F" w14:textId="77777777" w:rsidR="00CF2F30" w:rsidRPr="00E97F42" w:rsidRDefault="00CF2F30" w:rsidP="00ED3D0F">
            <w:pPr>
              <w:jc w:val="center"/>
              <w:rPr>
                <w:rFonts w:cstheme="minorHAnsi"/>
                <w:b/>
              </w:rPr>
            </w:pPr>
            <w:r w:rsidRPr="00E97F42">
              <w:rPr>
                <w:rFonts w:cstheme="minorHAnsi"/>
                <w:b/>
              </w:rPr>
              <w:t>Record Actual Results Here</w:t>
            </w:r>
          </w:p>
        </w:tc>
      </w:tr>
      <w:tr w:rsidR="009620D8" w:rsidRPr="00E97F42" w14:paraId="0AA1FA2B" w14:textId="77777777" w:rsidTr="00C75E0C">
        <w:tc>
          <w:tcPr>
            <w:tcW w:w="4770" w:type="dxa"/>
          </w:tcPr>
          <w:p w14:paraId="11B8BC97" w14:textId="7148F48D" w:rsidR="009620D8" w:rsidRPr="00CC3C2E" w:rsidRDefault="009620D8" w:rsidP="009620D8">
            <w:pPr>
              <w:spacing w:after="0"/>
              <w:rPr>
                <w:rFonts w:cstheme="minorHAnsi"/>
                <w:sz w:val="20"/>
                <w:szCs w:val="20"/>
              </w:rPr>
            </w:pPr>
            <w:r w:rsidRPr="00CC3C2E">
              <w:rPr>
                <w:rFonts w:cstheme="minorHAnsi"/>
                <w:sz w:val="20"/>
                <w:szCs w:val="20"/>
              </w:rPr>
              <w:t xml:space="preserve">Student I Ready lesson Mastery </w:t>
            </w:r>
          </w:p>
        </w:tc>
        <w:tc>
          <w:tcPr>
            <w:tcW w:w="2070" w:type="dxa"/>
            <w:tcBorders>
              <w:right w:val="single" w:sz="4" w:space="0" w:color="auto"/>
            </w:tcBorders>
          </w:tcPr>
          <w:p w14:paraId="7727965D" w14:textId="70E9633E" w:rsidR="009620D8" w:rsidRPr="00CC3C2E" w:rsidRDefault="009620D8" w:rsidP="009620D8">
            <w:pPr>
              <w:spacing w:after="0" w:line="240" w:lineRule="auto"/>
              <w:rPr>
                <w:rFonts w:cstheme="minorHAnsi"/>
                <w:sz w:val="20"/>
                <w:szCs w:val="20"/>
              </w:rPr>
            </w:pPr>
            <w:r w:rsidRPr="00CC3C2E">
              <w:rPr>
                <w:rStyle w:val="normaltextrun"/>
                <w:rFonts w:ascii="Calibri" w:hAnsi="Calibri" w:cs="Calibri"/>
                <w:color w:val="000000"/>
                <w:sz w:val="20"/>
                <w:szCs w:val="20"/>
                <w:shd w:val="clear" w:color="auto" w:fill="FFFFFF"/>
              </w:rPr>
              <w:t>iReady Diagnostic Data</w:t>
            </w:r>
            <w:r w:rsidRPr="00CC3C2E">
              <w:rPr>
                <w:rStyle w:val="eop"/>
                <w:rFonts w:ascii="Calibri" w:hAnsi="Calibri" w:cs="Calibri"/>
                <w:color w:val="000000"/>
                <w:sz w:val="20"/>
                <w:szCs w:val="20"/>
                <w:shd w:val="clear" w:color="auto" w:fill="FFFFFF"/>
              </w:rPr>
              <w:t> </w:t>
            </w:r>
          </w:p>
        </w:tc>
        <w:tc>
          <w:tcPr>
            <w:tcW w:w="1800" w:type="dxa"/>
            <w:tcBorders>
              <w:left w:val="nil"/>
            </w:tcBorders>
          </w:tcPr>
          <w:p w14:paraId="44913164" w14:textId="77777777" w:rsidR="009620D8" w:rsidRPr="00CC3C2E" w:rsidRDefault="009620D8" w:rsidP="009620D8">
            <w:pPr>
              <w:pStyle w:val="paragraph"/>
              <w:spacing w:before="0" w:beforeAutospacing="0" w:after="0" w:afterAutospacing="0"/>
              <w:textAlignment w:val="baseline"/>
              <w:rPr>
                <w:rFonts w:ascii="Segoe UI" w:hAnsi="Segoe UI" w:cs="Segoe UI"/>
                <w:sz w:val="20"/>
                <w:szCs w:val="20"/>
              </w:rPr>
            </w:pPr>
            <w:r w:rsidRPr="00CC3C2E">
              <w:rPr>
                <w:rStyle w:val="normaltextrun"/>
                <w:rFonts w:ascii="Calibri" w:hAnsi="Calibri" w:cs="Calibri"/>
                <w:sz w:val="20"/>
                <w:szCs w:val="20"/>
              </w:rPr>
              <w:t>Weekly</w:t>
            </w:r>
            <w:r w:rsidRPr="00CC3C2E">
              <w:rPr>
                <w:rStyle w:val="eop"/>
                <w:rFonts w:ascii="Calibri" w:hAnsi="Calibri" w:cs="Calibri"/>
                <w:sz w:val="20"/>
                <w:szCs w:val="20"/>
              </w:rPr>
              <w:t> </w:t>
            </w:r>
          </w:p>
          <w:p w14:paraId="1120AA83" w14:textId="77777777" w:rsidR="009620D8" w:rsidRPr="00CC3C2E" w:rsidRDefault="009620D8" w:rsidP="009620D8">
            <w:pPr>
              <w:pStyle w:val="paragraph"/>
              <w:spacing w:before="0" w:beforeAutospacing="0" w:after="0" w:afterAutospacing="0"/>
              <w:textAlignment w:val="baseline"/>
              <w:rPr>
                <w:rFonts w:ascii="Segoe UI" w:hAnsi="Segoe UI" w:cs="Segoe UI"/>
                <w:sz w:val="20"/>
                <w:szCs w:val="20"/>
              </w:rPr>
            </w:pPr>
            <w:r w:rsidRPr="00CC3C2E">
              <w:rPr>
                <w:rStyle w:val="eop"/>
                <w:rFonts w:ascii="Calibri" w:hAnsi="Calibri" w:cs="Calibri"/>
                <w:sz w:val="20"/>
                <w:szCs w:val="20"/>
              </w:rPr>
              <w:t> </w:t>
            </w:r>
          </w:p>
          <w:p w14:paraId="2D3A2D9F" w14:textId="77777777" w:rsidR="009620D8" w:rsidRPr="00CC3C2E" w:rsidRDefault="009620D8" w:rsidP="009620D8">
            <w:pPr>
              <w:pStyle w:val="paragraph"/>
              <w:spacing w:before="0" w:beforeAutospacing="0" w:after="0" w:afterAutospacing="0"/>
              <w:textAlignment w:val="baseline"/>
              <w:rPr>
                <w:rFonts w:ascii="Segoe UI" w:hAnsi="Segoe UI" w:cs="Segoe UI"/>
                <w:sz w:val="20"/>
                <w:szCs w:val="20"/>
              </w:rPr>
            </w:pPr>
            <w:r w:rsidRPr="00CC3C2E">
              <w:rPr>
                <w:rStyle w:val="normaltextrun"/>
                <w:rFonts w:ascii="Calibri" w:hAnsi="Calibri" w:cs="Calibri"/>
                <w:sz w:val="20"/>
                <w:szCs w:val="20"/>
              </w:rPr>
              <w:t>August 2021-December 2021</w:t>
            </w:r>
            <w:r w:rsidRPr="00CC3C2E">
              <w:rPr>
                <w:rStyle w:val="eop"/>
                <w:rFonts w:ascii="Calibri" w:hAnsi="Calibri" w:cs="Calibri"/>
                <w:sz w:val="20"/>
                <w:szCs w:val="20"/>
              </w:rPr>
              <w:t> </w:t>
            </w:r>
          </w:p>
          <w:p w14:paraId="44C05FC0" w14:textId="77777777" w:rsidR="009620D8" w:rsidRPr="00CC3C2E" w:rsidRDefault="009620D8" w:rsidP="009620D8">
            <w:pPr>
              <w:spacing w:after="0"/>
              <w:rPr>
                <w:rFonts w:cstheme="minorHAnsi"/>
                <w:sz w:val="20"/>
                <w:szCs w:val="20"/>
              </w:rPr>
            </w:pPr>
          </w:p>
        </w:tc>
        <w:tc>
          <w:tcPr>
            <w:tcW w:w="5850" w:type="dxa"/>
            <w:gridSpan w:val="2"/>
          </w:tcPr>
          <w:p w14:paraId="23262D3B" w14:textId="77777777" w:rsidR="009620D8" w:rsidRPr="00CC3C2E" w:rsidRDefault="009620D8" w:rsidP="009620D8">
            <w:pPr>
              <w:spacing w:after="0"/>
              <w:rPr>
                <w:rFonts w:cstheme="minorHAnsi"/>
                <w:sz w:val="20"/>
                <w:szCs w:val="20"/>
              </w:rPr>
            </w:pPr>
          </w:p>
        </w:tc>
      </w:tr>
      <w:tr w:rsidR="009620D8" w:rsidRPr="00E97F42" w14:paraId="2C0F2739" w14:textId="77777777" w:rsidTr="00C75E0C">
        <w:tc>
          <w:tcPr>
            <w:tcW w:w="4770" w:type="dxa"/>
          </w:tcPr>
          <w:p w14:paraId="0306ECE9" w14:textId="3EA5AC98" w:rsidR="009620D8" w:rsidRPr="00CC3C2E" w:rsidRDefault="009620D8" w:rsidP="009620D8">
            <w:pPr>
              <w:spacing w:after="0" w:line="240" w:lineRule="auto"/>
              <w:rPr>
                <w:rFonts w:cstheme="minorHAnsi"/>
                <w:sz w:val="20"/>
                <w:szCs w:val="20"/>
              </w:rPr>
            </w:pPr>
            <w:r w:rsidRPr="00CC3C2E">
              <w:rPr>
                <w:rStyle w:val="normaltextrun"/>
                <w:rFonts w:ascii="Calibri" w:hAnsi="Calibri" w:cs="Calibri"/>
                <w:color w:val="000000"/>
                <w:sz w:val="20"/>
                <w:szCs w:val="20"/>
                <w:shd w:val="clear" w:color="auto" w:fill="FFFFFF"/>
              </w:rPr>
              <w:t xml:space="preserve">Student iReady participation </w:t>
            </w:r>
          </w:p>
        </w:tc>
        <w:tc>
          <w:tcPr>
            <w:tcW w:w="2070" w:type="dxa"/>
            <w:tcBorders>
              <w:right w:val="single" w:sz="4" w:space="0" w:color="auto"/>
            </w:tcBorders>
          </w:tcPr>
          <w:p w14:paraId="3BBB5D58" w14:textId="6EF1B74F" w:rsidR="009620D8" w:rsidRPr="00CC3C2E" w:rsidRDefault="009620D8" w:rsidP="009620D8">
            <w:pPr>
              <w:spacing w:after="0" w:line="240" w:lineRule="auto"/>
              <w:rPr>
                <w:rFonts w:cstheme="minorHAnsi"/>
                <w:sz w:val="20"/>
                <w:szCs w:val="20"/>
              </w:rPr>
            </w:pPr>
            <w:r w:rsidRPr="00CC3C2E">
              <w:rPr>
                <w:rStyle w:val="normaltextrun"/>
                <w:rFonts w:ascii="Calibri" w:hAnsi="Calibri" w:cs="Calibri"/>
                <w:color w:val="000000"/>
                <w:sz w:val="20"/>
                <w:szCs w:val="20"/>
                <w:shd w:val="clear" w:color="auto" w:fill="FFFFFF"/>
              </w:rPr>
              <w:t>IReady Participation</w:t>
            </w:r>
          </w:p>
        </w:tc>
        <w:tc>
          <w:tcPr>
            <w:tcW w:w="1800" w:type="dxa"/>
            <w:tcBorders>
              <w:left w:val="nil"/>
            </w:tcBorders>
          </w:tcPr>
          <w:p w14:paraId="4A1243F7" w14:textId="77777777" w:rsidR="009620D8" w:rsidRPr="00CC3C2E" w:rsidRDefault="009620D8" w:rsidP="009620D8">
            <w:pPr>
              <w:pStyle w:val="paragraph"/>
              <w:spacing w:before="0" w:beforeAutospacing="0" w:after="0" w:afterAutospacing="0"/>
              <w:textAlignment w:val="baseline"/>
              <w:rPr>
                <w:rFonts w:ascii="Segoe UI" w:hAnsi="Segoe UI" w:cs="Segoe UI"/>
                <w:sz w:val="20"/>
                <w:szCs w:val="20"/>
              </w:rPr>
            </w:pPr>
            <w:r w:rsidRPr="00CC3C2E">
              <w:rPr>
                <w:rStyle w:val="normaltextrun"/>
                <w:rFonts w:ascii="Calibri" w:hAnsi="Calibri" w:cs="Calibri"/>
                <w:sz w:val="20"/>
                <w:szCs w:val="20"/>
              </w:rPr>
              <w:t>Weekly</w:t>
            </w:r>
            <w:r w:rsidRPr="00CC3C2E">
              <w:rPr>
                <w:rStyle w:val="eop"/>
                <w:rFonts w:ascii="Calibri" w:hAnsi="Calibri" w:cs="Calibri"/>
                <w:sz w:val="20"/>
                <w:szCs w:val="20"/>
              </w:rPr>
              <w:t> </w:t>
            </w:r>
          </w:p>
          <w:p w14:paraId="39C634B8" w14:textId="77777777" w:rsidR="009620D8" w:rsidRPr="00CC3C2E" w:rsidRDefault="009620D8" w:rsidP="009620D8">
            <w:pPr>
              <w:pStyle w:val="paragraph"/>
              <w:spacing w:before="0" w:beforeAutospacing="0" w:after="0" w:afterAutospacing="0"/>
              <w:textAlignment w:val="baseline"/>
              <w:rPr>
                <w:rFonts w:ascii="Segoe UI" w:hAnsi="Segoe UI" w:cs="Segoe UI"/>
                <w:sz w:val="20"/>
                <w:szCs w:val="20"/>
              </w:rPr>
            </w:pPr>
            <w:r w:rsidRPr="00CC3C2E">
              <w:rPr>
                <w:rStyle w:val="eop"/>
                <w:rFonts w:ascii="Calibri" w:hAnsi="Calibri" w:cs="Calibri"/>
                <w:sz w:val="20"/>
                <w:szCs w:val="20"/>
              </w:rPr>
              <w:t> </w:t>
            </w:r>
          </w:p>
          <w:p w14:paraId="03E15675" w14:textId="77777777" w:rsidR="009620D8" w:rsidRPr="00CC3C2E" w:rsidRDefault="009620D8" w:rsidP="009620D8">
            <w:pPr>
              <w:pStyle w:val="paragraph"/>
              <w:spacing w:before="0" w:beforeAutospacing="0" w:after="0" w:afterAutospacing="0"/>
              <w:textAlignment w:val="baseline"/>
              <w:rPr>
                <w:rFonts w:ascii="Segoe UI" w:hAnsi="Segoe UI" w:cs="Segoe UI"/>
                <w:sz w:val="20"/>
                <w:szCs w:val="20"/>
              </w:rPr>
            </w:pPr>
            <w:r w:rsidRPr="00CC3C2E">
              <w:rPr>
                <w:rStyle w:val="normaltextrun"/>
                <w:rFonts w:ascii="Calibri" w:hAnsi="Calibri" w:cs="Calibri"/>
                <w:sz w:val="20"/>
                <w:szCs w:val="20"/>
              </w:rPr>
              <w:t>August 2021-December 2021</w:t>
            </w:r>
            <w:r w:rsidRPr="00CC3C2E">
              <w:rPr>
                <w:rStyle w:val="eop"/>
                <w:rFonts w:ascii="Calibri" w:hAnsi="Calibri" w:cs="Calibri"/>
                <w:sz w:val="20"/>
                <w:szCs w:val="20"/>
              </w:rPr>
              <w:t> </w:t>
            </w:r>
          </w:p>
          <w:p w14:paraId="1DF8C361" w14:textId="77777777" w:rsidR="009620D8" w:rsidRPr="00CC3C2E" w:rsidRDefault="009620D8" w:rsidP="009620D8">
            <w:pPr>
              <w:spacing w:after="0" w:line="240" w:lineRule="auto"/>
              <w:rPr>
                <w:rFonts w:cstheme="minorHAnsi"/>
                <w:sz w:val="20"/>
                <w:szCs w:val="20"/>
              </w:rPr>
            </w:pPr>
          </w:p>
        </w:tc>
        <w:tc>
          <w:tcPr>
            <w:tcW w:w="5850" w:type="dxa"/>
            <w:gridSpan w:val="2"/>
          </w:tcPr>
          <w:p w14:paraId="6B6C1283" w14:textId="77777777" w:rsidR="009620D8" w:rsidRPr="00CC3C2E" w:rsidRDefault="009620D8" w:rsidP="009620D8">
            <w:pPr>
              <w:spacing w:after="0" w:line="240" w:lineRule="auto"/>
              <w:rPr>
                <w:rFonts w:cstheme="minorHAnsi"/>
                <w:sz w:val="20"/>
                <w:szCs w:val="20"/>
              </w:rPr>
            </w:pPr>
          </w:p>
        </w:tc>
      </w:tr>
      <w:tr w:rsidR="009620D8" w:rsidRPr="00E97F42" w14:paraId="67713140" w14:textId="77777777" w:rsidTr="00C75E0C">
        <w:tc>
          <w:tcPr>
            <w:tcW w:w="4770" w:type="dxa"/>
          </w:tcPr>
          <w:p w14:paraId="5C608475" w14:textId="6658F167" w:rsidR="009620D8" w:rsidRPr="00CC3C2E" w:rsidRDefault="00862A1B" w:rsidP="009620D8">
            <w:pPr>
              <w:spacing w:after="0"/>
              <w:rPr>
                <w:rFonts w:cstheme="minorHAnsi"/>
                <w:sz w:val="20"/>
                <w:szCs w:val="20"/>
              </w:rPr>
            </w:pPr>
            <w:r w:rsidRPr="00CC3C2E">
              <w:rPr>
                <w:rFonts w:cstheme="minorHAnsi"/>
                <w:sz w:val="20"/>
                <w:szCs w:val="20"/>
              </w:rPr>
              <w:t xml:space="preserve">Observation of </w:t>
            </w:r>
            <w:r w:rsidR="00431EE9" w:rsidRPr="00CC3C2E">
              <w:rPr>
                <w:rFonts w:cstheme="minorHAnsi"/>
                <w:sz w:val="20"/>
                <w:szCs w:val="20"/>
              </w:rPr>
              <w:t xml:space="preserve">high dosage tutoring during the intervention block </w:t>
            </w:r>
          </w:p>
        </w:tc>
        <w:tc>
          <w:tcPr>
            <w:tcW w:w="2070" w:type="dxa"/>
            <w:tcBorders>
              <w:right w:val="single" w:sz="4" w:space="0" w:color="auto"/>
            </w:tcBorders>
          </w:tcPr>
          <w:p w14:paraId="7DC652AB" w14:textId="715F6FDA" w:rsidR="009620D8" w:rsidRPr="00CC3C2E" w:rsidRDefault="002F79EA" w:rsidP="009620D8">
            <w:pPr>
              <w:spacing w:after="0" w:line="240" w:lineRule="auto"/>
              <w:rPr>
                <w:rFonts w:cstheme="minorHAnsi"/>
                <w:sz w:val="20"/>
                <w:szCs w:val="20"/>
              </w:rPr>
            </w:pPr>
            <w:r w:rsidRPr="00CC3C2E">
              <w:rPr>
                <w:rFonts w:cstheme="minorHAnsi"/>
                <w:sz w:val="20"/>
                <w:szCs w:val="20"/>
              </w:rPr>
              <w:t xml:space="preserve">Observation tool </w:t>
            </w:r>
          </w:p>
        </w:tc>
        <w:tc>
          <w:tcPr>
            <w:tcW w:w="1800" w:type="dxa"/>
            <w:tcBorders>
              <w:left w:val="nil"/>
            </w:tcBorders>
          </w:tcPr>
          <w:p w14:paraId="7F26E888" w14:textId="77777777" w:rsidR="009620D8" w:rsidRPr="00CC3C2E" w:rsidRDefault="002F79EA" w:rsidP="009620D8">
            <w:pPr>
              <w:spacing w:after="0"/>
              <w:rPr>
                <w:rFonts w:cstheme="minorHAnsi"/>
                <w:sz w:val="20"/>
                <w:szCs w:val="20"/>
              </w:rPr>
            </w:pPr>
            <w:r w:rsidRPr="00CC3C2E">
              <w:rPr>
                <w:rFonts w:cstheme="minorHAnsi"/>
                <w:sz w:val="20"/>
                <w:szCs w:val="20"/>
              </w:rPr>
              <w:t xml:space="preserve">Weekly </w:t>
            </w:r>
          </w:p>
          <w:p w14:paraId="3C5E65FA" w14:textId="24C64E91" w:rsidR="000E6F6B" w:rsidRPr="00CC3C2E" w:rsidRDefault="000E6F6B" w:rsidP="009620D8">
            <w:pPr>
              <w:spacing w:after="0"/>
              <w:rPr>
                <w:rFonts w:cstheme="minorHAnsi"/>
                <w:sz w:val="20"/>
                <w:szCs w:val="20"/>
              </w:rPr>
            </w:pPr>
            <w:r w:rsidRPr="00CC3C2E">
              <w:rPr>
                <w:rFonts w:cstheme="minorHAnsi"/>
                <w:sz w:val="20"/>
                <w:szCs w:val="20"/>
              </w:rPr>
              <w:t xml:space="preserve">August 2021- December 2021 </w:t>
            </w:r>
          </w:p>
        </w:tc>
        <w:tc>
          <w:tcPr>
            <w:tcW w:w="5850" w:type="dxa"/>
            <w:gridSpan w:val="2"/>
          </w:tcPr>
          <w:p w14:paraId="0C7B0B67" w14:textId="77777777" w:rsidR="009620D8" w:rsidRPr="00CC3C2E" w:rsidRDefault="009620D8" w:rsidP="009620D8">
            <w:pPr>
              <w:spacing w:after="0"/>
              <w:rPr>
                <w:rFonts w:cstheme="minorHAnsi"/>
                <w:sz w:val="20"/>
                <w:szCs w:val="20"/>
              </w:rPr>
            </w:pPr>
          </w:p>
        </w:tc>
      </w:tr>
    </w:tbl>
    <w:p w14:paraId="07622AE5" w14:textId="77777777" w:rsidR="00B778FF" w:rsidRPr="00E97F42" w:rsidRDefault="00B778FF" w:rsidP="00B778FF">
      <w:pPr>
        <w:pStyle w:val="ListParagraph"/>
        <w:spacing w:after="0" w:line="240" w:lineRule="auto"/>
        <w:ind w:left="-90"/>
        <w:rPr>
          <w:rFonts w:cstheme="minorHAnsi"/>
          <w:b/>
        </w:rPr>
      </w:pPr>
    </w:p>
    <w:p w14:paraId="5C144F48" w14:textId="77777777" w:rsidR="00B778FF" w:rsidRDefault="00B778FF" w:rsidP="00B778FF">
      <w:pPr>
        <w:spacing w:after="0" w:line="240" w:lineRule="auto"/>
        <w:jc w:val="center"/>
        <w:rPr>
          <w:rFonts w:cstheme="minorHAnsi"/>
        </w:rPr>
      </w:pPr>
    </w:p>
    <w:p w14:paraId="715E88C2" w14:textId="77777777" w:rsidR="002858DE" w:rsidRDefault="002858DE" w:rsidP="00B778FF">
      <w:pPr>
        <w:spacing w:after="0" w:line="240" w:lineRule="auto"/>
        <w:jc w:val="center"/>
        <w:rPr>
          <w:rFonts w:cstheme="minorHAnsi"/>
        </w:rPr>
      </w:pPr>
    </w:p>
    <w:p w14:paraId="3F123FA5" w14:textId="77777777" w:rsidR="002858DE" w:rsidRDefault="002858DE" w:rsidP="00B778FF">
      <w:pPr>
        <w:spacing w:after="0" w:line="240" w:lineRule="auto"/>
        <w:jc w:val="center"/>
        <w:rPr>
          <w:rFonts w:cstheme="minorHAnsi"/>
        </w:rPr>
      </w:pPr>
    </w:p>
    <w:p w14:paraId="09C1B09C" w14:textId="5ED3C70D" w:rsidR="002858DE" w:rsidRDefault="002858DE" w:rsidP="00B778FF">
      <w:pPr>
        <w:spacing w:after="0" w:line="240" w:lineRule="auto"/>
        <w:jc w:val="center"/>
        <w:rPr>
          <w:rFonts w:cstheme="minorHAnsi"/>
        </w:rPr>
      </w:pPr>
    </w:p>
    <w:p w14:paraId="7D8815FC" w14:textId="77777777" w:rsidR="00CC3C2E" w:rsidRDefault="00CC3C2E" w:rsidP="00B778FF">
      <w:pPr>
        <w:spacing w:after="0" w:line="240" w:lineRule="auto"/>
        <w:jc w:val="center"/>
        <w:rPr>
          <w:rFonts w:cstheme="minorHAnsi"/>
        </w:rPr>
      </w:pPr>
    </w:p>
    <w:p w14:paraId="5E637946" w14:textId="0B6C5A33" w:rsidR="00C75E0C" w:rsidRDefault="00C75E0C" w:rsidP="00B778FF">
      <w:pPr>
        <w:spacing w:after="0" w:line="240" w:lineRule="auto"/>
        <w:jc w:val="center"/>
        <w:rPr>
          <w:rFonts w:cstheme="minorHAnsi"/>
        </w:rPr>
      </w:pPr>
    </w:p>
    <w:p w14:paraId="56CD0E59" w14:textId="77777777" w:rsidR="00C75E0C" w:rsidRDefault="00C75E0C" w:rsidP="00B778FF">
      <w:pPr>
        <w:spacing w:after="0" w:line="240" w:lineRule="auto"/>
        <w:jc w:val="center"/>
        <w:rPr>
          <w:rFonts w:cstheme="minorHAnsi"/>
        </w:rPr>
      </w:pPr>
    </w:p>
    <w:p w14:paraId="495FC087" w14:textId="77777777" w:rsidR="002858DE" w:rsidRDefault="002858DE" w:rsidP="00B778FF">
      <w:pPr>
        <w:spacing w:after="0" w:line="240" w:lineRule="auto"/>
        <w:jc w:val="center"/>
        <w:rPr>
          <w:rFonts w:cstheme="minorHAnsi"/>
        </w:rPr>
      </w:pPr>
    </w:p>
    <w:p w14:paraId="6F041225" w14:textId="77777777" w:rsidR="002858DE" w:rsidRDefault="002858DE" w:rsidP="00B778FF">
      <w:pPr>
        <w:spacing w:after="0" w:line="240" w:lineRule="auto"/>
        <w:jc w:val="center"/>
        <w:rPr>
          <w:rFonts w:cstheme="minorHAnsi"/>
        </w:rPr>
      </w:pPr>
    </w:p>
    <w:p w14:paraId="4B5C288D" w14:textId="77777777" w:rsidR="002858DE" w:rsidRPr="00E97F42" w:rsidRDefault="002858DE" w:rsidP="00B778FF">
      <w:pPr>
        <w:spacing w:after="0" w:line="240" w:lineRule="auto"/>
        <w:jc w:val="center"/>
        <w:rPr>
          <w:rFonts w:cstheme="minorHAnsi"/>
        </w:rPr>
      </w:pPr>
    </w:p>
    <w:tbl>
      <w:tblPr>
        <w:tblStyle w:val="TableGrid"/>
        <w:tblW w:w="14481" w:type="dxa"/>
        <w:tblInd w:w="-113" w:type="dxa"/>
        <w:tblLayout w:type="fixed"/>
        <w:tblLook w:val="04A0" w:firstRow="1" w:lastRow="0" w:firstColumn="1" w:lastColumn="0" w:noHBand="0" w:noVBand="1"/>
      </w:tblPr>
      <w:tblGrid>
        <w:gridCol w:w="9007"/>
        <w:gridCol w:w="1614"/>
        <w:gridCol w:w="2518"/>
        <w:gridCol w:w="1342"/>
      </w:tblGrid>
      <w:tr w:rsidR="002D6707" w:rsidRPr="00E97F42" w14:paraId="3422D990" w14:textId="77777777" w:rsidTr="002858DE">
        <w:tc>
          <w:tcPr>
            <w:tcW w:w="14481" w:type="dxa"/>
            <w:gridSpan w:val="4"/>
            <w:tcBorders>
              <w:top w:val="single" w:sz="18" w:space="0" w:color="auto"/>
              <w:left w:val="single" w:sz="18" w:space="0" w:color="auto"/>
              <w:bottom w:val="single" w:sz="18" w:space="0" w:color="auto"/>
              <w:right w:val="single" w:sz="18" w:space="0" w:color="auto"/>
            </w:tcBorders>
            <w:shd w:val="clear" w:color="auto" w:fill="auto"/>
          </w:tcPr>
          <w:p w14:paraId="49DC5495" w14:textId="4B2690EA" w:rsidR="007557EB" w:rsidRDefault="00B778FF" w:rsidP="007557EB">
            <w:pPr>
              <w:pStyle w:val="ListParagraph"/>
              <w:numPr>
                <w:ilvl w:val="0"/>
                <w:numId w:val="17"/>
              </w:numPr>
              <w:spacing w:after="0" w:line="240" w:lineRule="auto"/>
              <w:rPr>
                <w:rFonts w:cstheme="minorHAnsi"/>
                <w:i/>
              </w:rPr>
            </w:pPr>
            <w:r w:rsidRPr="00E97F42">
              <w:rPr>
                <w:rFonts w:cstheme="minorHAnsi"/>
                <w:b/>
                <w:color w:val="000000" w:themeColor="text1"/>
              </w:rPr>
              <w:lastRenderedPageBreak/>
              <w:t>High Level Action One:</w:t>
            </w:r>
            <w:r w:rsidR="009C4C4A">
              <w:rPr>
                <w:rFonts w:cstheme="minorHAnsi"/>
                <w:b/>
                <w:color w:val="000000" w:themeColor="text1"/>
              </w:rPr>
              <w:t xml:space="preserve"> </w:t>
            </w:r>
            <w:r w:rsidR="007557EB">
              <w:rPr>
                <w:rFonts w:cstheme="minorHAnsi"/>
                <w:i/>
              </w:rPr>
              <w:t xml:space="preserve">Teachers will provide small group instruction based on iready personalized learning data from the diagnostic assessment </w:t>
            </w:r>
            <w:r w:rsidR="00C573A2">
              <w:rPr>
                <w:rFonts w:cstheme="minorHAnsi"/>
                <w:i/>
              </w:rPr>
              <w:t xml:space="preserve">through high dose </w:t>
            </w:r>
            <w:r w:rsidR="00F24EBF">
              <w:rPr>
                <w:rFonts w:cstheme="minorHAnsi"/>
                <w:i/>
              </w:rPr>
              <w:t>tutoring during the intervention block</w:t>
            </w:r>
            <w:r w:rsidR="00FE59B8">
              <w:rPr>
                <w:rFonts w:cstheme="minorHAnsi"/>
                <w:i/>
              </w:rPr>
              <w:t>.</w:t>
            </w:r>
          </w:p>
          <w:p w14:paraId="123270EC" w14:textId="30C5C877" w:rsidR="00B778FF" w:rsidRPr="00E97F42" w:rsidRDefault="00B778FF" w:rsidP="007557EB">
            <w:pPr>
              <w:pStyle w:val="ListParagraph"/>
              <w:spacing w:after="0" w:line="240" w:lineRule="auto"/>
              <w:ind w:left="1080"/>
              <w:rPr>
                <w:rFonts w:cstheme="minorHAnsi"/>
                <w:b/>
                <w:color w:val="000000" w:themeColor="text1"/>
              </w:rPr>
            </w:pPr>
          </w:p>
        </w:tc>
      </w:tr>
      <w:tr w:rsidR="0073550D" w:rsidRPr="00E97F42" w14:paraId="22718CBD" w14:textId="77777777" w:rsidTr="002858DE">
        <w:tc>
          <w:tcPr>
            <w:tcW w:w="14481" w:type="dxa"/>
            <w:gridSpan w:val="4"/>
            <w:shd w:val="clear" w:color="auto" w:fill="9CC2E5" w:themeFill="accent1" w:themeFillTint="99"/>
          </w:tcPr>
          <w:p w14:paraId="38013C42" w14:textId="77777777" w:rsidR="00B778FF" w:rsidRPr="00E97F42" w:rsidRDefault="00B778FF" w:rsidP="00205888">
            <w:pPr>
              <w:spacing w:after="0" w:line="240" w:lineRule="auto"/>
              <w:jc w:val="center"/>
              <w:rPr>
                <w:rFonts w:cstheme="minorHAnsi"/>
                <w:b/>
              </w:rPr>
            </w:pPr>
            <w:r w:rsidRPr="00D875BE">
              <w:rPr>
                <w:rFonts w:cstheme="minorHAnsi"/>
                <w:b/>
              </w:rPr>
              <w:t>DETAILED TASKS</w:t>
            </w:r>
          </w:p>
        </w:tc>
      </w:tr>
      <w:tr w:rsidR="00D037A7" w:rsidRPr="00E97F42" w14:paraId="665038D8" w14:textId="77777777" w:rsidTr="002858DE">
        <w:tc>
          <w:tcPr>
            <w:tcW w:w="9007" w:type="dxa"/>
            <w:shd w:val="clear" w:color="auto" w:fill="9CC2E5" w:themeFill="accent1" w:themeFillTint="99"/>
          </w:tcPr>
          <w:p w14:paraId="7931038D" w14:textId="77777777" w:rsidR="00B778FF" w:rsidRPr="00E97F42" w:rsidRDefault="00B778FF" w:rsidP="00205888">
            <w:pPr>
              <w:jc w:val="center"/>
              <w:rPr>
                <w:rFonts w:cstheme="minorHAnsi"/>
                <w:b/>
              </w:rPr>
            </w:pPr>
            <w:r w:rsidRPr="00E97F42">
              <w:rPr>
                <w:rFonts w:cstheme="minorHAnsi"/>
                <w:b/>
              </w:rPr>
              <w:t>Task</w:t>
            </w:r>
          </w:p>
        </w:tc>
        <w:tc>
          <w:tcPr>
            <w:tcW w:w="1614" w:type="dxa"/>
            <w:shd w:val="clear" w:color="auto" w:fill="9CC2E5" w:themeFill="accent1" w:themeFillTint="99"/>
          </w:tcPr>
          <w:p w14:paraId="686230B5" w14:textId="77777777" w:rsidR="00B778FF" w:rsidRPr="00E97F42" w:rsidRDefault="00B778FF" w:rsidP="00205888">
            <w:pPr>
              <w:spacing w:after="0"/>
              <w:jc w:val="center"/>
              <w:rPr>
                <w:rFonts w:cstheme="minorHAnsi"/>
                <w:b/>
              </w:rPr>
            </w:pPr>
            <w:r w:rsidRPr="00E97F42">
              <w:rPr>
                <w:rFonts w:cstheme="minorHAnsi"/>
                <w:b/>
              </w:rPr>
              <w:t>Person Completing Task</w:t>
            </w:r>
          </w:p>
        </w:tc>
        <w:tc>
          <w:tcPr>
            <w:tcW w:w="2518" w:type="dxa"/>
            <w:shd w:val="clear" w:color="auto" w:fill="9CC2E5" w:themeFill="accent1" w:themeFillTint="99"/>
          </w:tcPr>
          <w:p w14:paraId="19F36C98" w14:textId="77777777" w:rsidR="00B778FF" w:rsidRPr="00E97F42" w:rsidRDefault="00B778FF" w:rsidP="00205888">
            <w:pPr>
              <w:jc w:val="center"/>
              <w:rPr>
                <w:rFonts w:cstheme="minorHAnsi"/>
                <w:b/>
              </w:rPr>
            </w:pPr>
            <w:r w:rsidRPr="00E97F42">
              <w:rPr>
                <w:rFonts w:cstheme="minorHAnsi"/>
                <w:b/>
              </w:rPr>
              <w:t>Resources Needed / Source</w:t>
            </w:r>
          </w:p>
        </w:tc>
        <w:tc>
          <w:tcPr>
            <w:tcW w:w="1342" w:type="dxa"/>
            <w:shd w:val="clear" w:color="auto" w:fill="9CC2E5" w:themeFill="accent1" w:themeFillTint="99"/>
          </w:tcPr>
          <w:p w14:paraId="2A99B8B8" w14:textId="57B40994" w:rsidR="00B778FF" w:rsidRPr="00E97F42" w:rsidRDefault="00255A2E" w:rsidP="00205888">
            <w:pPr>
              <w:jc w:val="center"/>
              <w:rPr>
                <w:rFonts w:cstheme="minorHAnsi"/>
                <w:b/>
              </w:rPr>
            </w:pPr>
            <w:r>
              <w:rPr>
                <w:rFonts w:cstheme="minorHAnsi"/>
                <w:b/>
              </w:rPr>
              <w:t xml:space="preserve">Start and </w:t>
            </w:r>
            <w:r w:rsidRPr="00E97F42">
              <w:rPr>
                <w:rFonts w:cstheme="minorHAnsi"/>
                <w:b/>
              </w:rPr>
              <w:t>Completion Date</w:t>
            </w:r>
            <w:r>
              <w:rPr>
                <w:rFonts w:cstheme="minorHAnsi"/>
                <w:b/>
              </w:rPr>
              <w:t>s</w:t>
            </w:r>
          </w:p>
        </w:tc>
      </w:tr>
      <w:tr w:rsidR="00B778FF" w:rsidRPr="00E97F42" w14:paraId="76F0C3CC" w14:textId="77777777" w:rsidTr="002858DE">
        <w:tc>
          <w:tcPr>
            <w:tcW w:w="9007" w:type="dxa"/>
          </w:tcPr>
          <w:p w14:paraId="2EA193AE" w14:textId="3BD67A4D" w:rsidR="00B778FF" w:rsidRPr="00CC3C2E" w:rsidRDefault="00E565FD" w:rsidP="00205888">
            <w:pPr>
              <w:spacing w:after="0" w:line="240" w:lineRule="auto"/>
              <w:rPr>
                <w:rFonts w:cstheme="minorHAnsi"/>
                <w:sz w:val="20"/>
                <w:szCs w:val="20"/>
              </w:rPr>
            </w:pPr>
            <w:r w:rsidRPr="00CC3C2E">
              <w:rPr>
                <w:rFonts w:cstheme="minorHAnsi"/>
                <w:sz w:val="20"/>
                <w:szCs w:val="20"/>
              </w:rPr>
              <w:t xml:space="preserve">Teacher will </w:t>
            </w:r>
            <w:r w:rsidR="00EB6700" w:rsidRPr="00CC3C2E">
              <w:rPr>
                <w:rFonts w:cstheme="minorHAnsi"/>
                <w:sz w:val="20"/>
                <w:szCs w:val="20"/>
              </w:rPr>
              <w:t xml:space="preserve">implement lessons from the Iready tool kit </w:t>
            </w:r>
          </w:p>
        </w:tc>
        <w:tc>
          <w:tcPr>
            <w:tcW w:w="1614" w:type="dxa"/>
          </w:tcPr>
          <w:p w14:paraId="07AB528E" w14:textId="03CBE16D" w:rsidR="00B778FF" w:rsidRPr="00CC3C2E" w:rsidRDefault="00F24EBF" w:rsidP="00205888">
            <w:pPr>
              <w:spacing w:after="0" w:line="240" w:lineRule="auto"/>
              <w:rPr>
                <w:rFonts w:cstheme="minorHAnsi"/>
                <w:sz w:val="20"/>
                <w:szCs w:val="20"/>
              </w:rPr>
            </w:pPr>
            <w:r w:rsidRPr="00CC3C2E">
              <w:rPr>
                <w:rFonts w:cstheme="minorHAnsi"/>
                <w:sz w:val="20"/>
                <w:szCs w:val="20"/>
              </w:rPr>
              <w:t xml:space="preserve">Teachers </w:t>
            </w:r>
          </w:p>
        </w:tc>
        <w:tc>
          <w:tcPr>
            <w:tcW w:w="2518" w:type="dxa"/>
          </w:tcPr>
          <w:p w14:paraId="528ACAFB" w14:textId="34D55815" w:rsidR="00B778FF" w:rsidRPr="00CC3C2E" w:rsidRDefault="009865CD" w:rsidP="00205888">
            <w:pPr>
              <w:spacing w:after="0" w:line="240" w:lineRule="auto"/>
              <w:rPr>
                <w:rFonts w:cstheme="minorHAnsi"/>
                <w:sz w:val="20"/>
                <w:szCs w:val="20"/>
              </w:rPr>
            </w:pPr>
            <w:r>
              <w:rPr>
                <w:rFonts w:cstheme="minorHAnsi"/>
                <w:sz w:val="20"/>
                <w:szCs w:val="20"/>
              </w:rPr>
              <w:t xml:space="preserve">iReady </w:t>
            </w:r>
            <w:r w:rsidR="00161DF0" w:rsidRPr="00CC3C2E">
              <w:rPr>
                <w:rFonts w:cstheme="minorHAnsi"/>
                <w:sz w:val="20"/>
                <w:szCs w:val="20"/>
              </w:rPr>
              <w:t xml:space="preserve">Tool kit </w:t>
            </w:r>
          </w:p>
        </w:tc>
        <w:tc>
          <w:tcPr>
            <w:tcW w:w="1342" w:type="dxa"/>
          </w:tcPr>
          <w:p w14:paraId="3199DE45" w14:textId="7DA91073" w:rsidR="00B778FF" w:rsidRPr="00CC3C2E" w:rsidRDefault="00B778FF" w:rsidP="00205888">
            <w:pPr>
              <w:spacing w:after="0" w:line="240" w:lineRule="auto"/>
              <w:rPr>
                <w:rFonts w:cstheme="minorHAnsi"/>
                <w:sz w:val="20"/>
                <w:szCs w:val="20"/>
              </w:rPr>
            </w:pPr>
          </w:p>
        </w:tc>
      </w:tr>
      <w:tr w:rsidR="002F77EF" w:rsidRPr="00E97F42" w14:paraId="3744F4D9" w14:textId="77777777" w:rsidTr="002858DE">
        <w:tc>
          <w:tcPr>
            <w:tcW w:w="9007" w:type="dxa"/>
          </w:tcPr>
          <w:p w14:paraId="2418FCF8" w14:textId="4806B38A" w:rsidR="002F77EF" w:rsidRPr="00CC3C2E" w:rsidRDefault="002F77EF" w:rsidP="002F77EF">
            <w:pPr>
              <w:spacing w:after="0"/>
              <w:rPr>
                <w:sz w:val="20"/>
                <w:szCs w:val="20"/>
              </w:rPr>
            </w:pPr>
            <w:r w:rsidRPr="00CC3C2E">
              <w:rPr>
                <w:sz w:val="20"/>
                <w:szCs w:val="20"/>
              </w:rPr>
              <w:t xml:space="preserve">Teachers analyze personal pathway progress at the item level to monitor student progress, inform instruction, and </w:t>
            </w:r>
            <w:r w:rsidR="00BF7EAB" w:rsidRPr="00CC3C2E">
              <w:rPr>
                <w:sz w:val="20"/>
                <w:szCs w:val="20"/>
              </w:rPr>
              <w:t>form groups during the intervention block</w:t>
            </w:r>
            <w:r w:rsidR="00547003">
              <w:rPr>
                <w:sz w:val="20"/>
                <w:szCs w:val="20"/>
              </w:rPr>
              <w:t>.</w:t>
            </w:r>
          </w:p>
          <w:p w14:paraId="0D9454EF" w14:textId="69BA7818" w:rsidR="002F77EF" w:rsidRPr="00CC3C2E" w:rsidRDefault="002F77EF" w:rsidP="002F77EF">
            <w:pPr>
              <w:spacing w:after="0"/>
              <w:rPr>
                <w:rFonts w:cstheme="minorHAnsi"/>
                <w:sz w:val="20"/>
                <w:szCs w:val="20"/>
              </w:rPr>
            </w:pPr>
          </w:p>
        </w:tc>
        <w:tc>
          <w:tcPr>
            <w:tcW w:w="1614" w:type="dxa"/>
          </w:tcPr>
          <w:p w14:paraId="0E8B16FD" w14:textId="7EAB22EA" w:rsidR="002F77EF" w:rsidRPr="00CC3C2E" w:rsidRDefault="002F77EF" w:rsidP="002F77EF">
            <w:pPr>
              <w:spacing w:after="0" w:line="240" w:lineRule="auto"/>
              <w:rPr>
                <w:rFonts w:cstheme="minorHAnsi"/>
                <w:sz w:val="20"/>
                <w:szCs w:val="20"/>
              </w:rPr>
            </w:pPr>
            <w:r w:rsidRPr="00CC3C2E">
              <w:rPr>
                <w:sz w:val="20"/>
                <w:szCs w:val="20"/>
              </w:rPr>
              <w:t>Instructional Coach</w:t>
            </w:r>
            <w:r w:rsidR="00547003">
              <w:rPr>
                <w:sz w:val="20"/>
                <w:szCs w:val="20"/>
              </w:rPr>
              <w:t>es</w:t>
            </w:r>
          </w:p>
        </w:tc>
        <w:tc>
          <w:tcPr>
            <w:tcW w:w="2518" w:type="dxa"/>
          </w:tcPr>
          <w:p w14:paraId="08FDAA4D" w14:textId="3C599A5B" w:rsidR="002F77EF" w:rsidRPr="00CC3C2E" w:rsidRDefault="002F77EF" w:rsidP="002F77EF">
            <w:pPr>
              <w:spacing w:after="0" w:line="240" w:lineRule="auto"/>
              <w:rPr>
                <w:rFonts w:cstheme="minorHAnsi"/>
                <w:sz w:val="20"/>
                <w:szCs w:val="20"/>
              </w:rPr>
            </w:pPr>
          </w:p>
        </w:tc>
        <w:tc>
          <w:tcPr>
            <w:tcW w:w="1342" w:type="dxa"/>
          </w:tcPr>
          <w:p w14:paraId="067AFCE8" w14:textId="27125B2B" w:rsidR="002F77EF" w:rsidRPr="00CC3C2E" w:rsidRDefault="002F77EF" w:rsidP="002F77EF">
            <w:pPr>
              <w:spacing w:after="0" w:line="240" w:lineRule="auto"/>
              <w:rPr>
                <w:rFonts w:cstheme="minorHAnsi"/>
                <w:sz w:val="20"/>
                <w:szCs w:val="20"/>
              </w:rPr>
            </w:pPr>
            <w:r w:rsidRPr="00CC3C2E">
              <w:rPr>
                <w:sz w:val="20"/>
                <w:szCs w:val="20"/>
              </w:rPr>
              <w:t>Ongoing</w:t>
            </w:r>
          </w:p>
        </w:tc>
      </w:tr>
      <w:tr w:rsidR="002F77EF" w:rsidRPr="00E97F42" w14:paraId="1BEDB928" w14:textId="77777777" w:rsidTr="002858DE">
        <w:tc>
          <w:tcPr>
            <w:tcW w:w="9007" w:type="dxa"/>
          </w:tcPr>
          <w:p w14:paraId="6B71F4E2" w14:textId="5897BB61" w:rsidR="002F77EF" w:rsidRPr="00CC3C2E" w:rsidRDefault="002F77EF" w:rsidP="002F77EF">
            <w:pPr>
              <w:spacing w:after="0"/>
              <w:rPr>
                <w:rFonts w:cstheme="minorHAnsi"/>
                <w:sz w:val="20"/>
                <w:szCs w:val="20"/>
              </w:rPr>
            </w:pPr>
            <w:r w:rsidRPr="00CC3C2E">
              <w:rPr>
                <w:sz w:val="20"/>
                <w:szCs w:val="20"/>
              </w:rPr>
              <w:t xml:space="preserve">Teachers analyze unit </w:t>
            </w:r>
            <w:r w:rsidR="005054F8" w:rsidRPr="00CC3C2E">
              <w:rPr>
                <w:sz w:val="20"/>
                <w:szCs w:val="20"/>
              </w:rPr>
              <w:t>I</w:t>
            </w:r>
            <w:r w:rsidR="004A3486" w:rsidRPr="00CC3C2E">
              <w:rPr>
                <w:sz w:val="20"/>
                <w:szCs w:val="20"/>
              </w:rPr>
              <w:t xml:space="preserve">ready </w:t>
            </w:r>
            <w:r w:rsidRPr="00CC3C2E">
              <w:rPr>
                <w:sz w:val="20"/>
                <w:szCs w:val="20"/>
              </w:rPr>
              <w:t xml:space="preserve">at the item level to determine mastery of standards, implement </w:t>
            </w:r>
            <w:r w:rsidR="00D57E79" w:rsidRPr="00CC3C2E">
              <w:rPr>
                <w:sz w:val="20"/>
                <w:szCs w:val="20"/>
              </w:rPr>
              <w:t>remediation, and</w:t>
            </w:r>
            <w:r w:rsidRPr="00CC3C2E">
              <w:rPr>
                <w:sz w:val="20"/>
                <w:szCs w:val="20"/>
              </w:rPr>
              <w:t xml:space="preserve"> </w:t>
            </w:r>
            <w:r w:rsidR="005054F8" w:rsidRPr="00CC3C2E">
              <w:rPr>
                <w:sz w:val="20"/>
                <w:szCs w:val="20"/>
              </w:rPr>
              <w:t>create groups</w:t>
            </w:r>
            <w:r w:rsidRPr="00CC3C2E">
              <w:rPr>
                <w:sz w:val="20"/>
                <w:szCs w:val="20"/>
              </w:rPr>
              <w:t>.</w:t>
            </w:r>
          </w:p>
        </w:tc>
        <w:tc>
          <w:tcPr>
            <w:tcW w:w="1614" w:type="dxa"/>
          </w:tcPr>
          <w:p w14:paraId="6D205AF1" w14:textId="77777777" w:rsidR="002F77EF" w:rsidRPr="00CC3C2E" w:rsidRDefault="002F77EF" w:rsidP="002F77EF">
            <w:pPr>
              <w:spacing w:after="0"/>
              <w:rPr>
                <w:sz w:val="20"/>
                <w:szCs w:val="20"/>
              </w:rPr>
            </w:pPr>
            <w:r w:rsidRPr="00CC3C2E">
              <w:rPr>
                <w:sz w:val="20"/>
                <w:szCs w:val="20"/>
              </w:rPr>
              <w:t xml:space="preserve">Teachers </w:t>
            </w:r>
          </w:p>
          <w:p w14:paraId="0D4DCEA2" w14:textId="4AAAEFCB" w:rsidR="002F77EF" w:rsidRPr="00CC3C2E" w:rsidRDefault="002F77EF" w:rsidP="002F77EF">
            <w:pPr>
              <w:spacing w:after="0"/>
              <w:rPr>
                <w:sz w:val="20"/>
                <w:szCs w:val="20"/>
              </w:rPr>
            </w:pPr>
            <w:r w:rsidRPr="00CC3C2E">
              <w:rPr>
                <w:sz w:val="20"/>
                <w:szCs w:val="20"/>
              </w:rPr>
              <w:t>Instructional Coach</w:t>
            </w:r>
            <w:r w:rsidR="00547003">
              <w:rPr>
                <w:sz w:val="20"/>
                <w:szCs w:val="20"/>
              </w:rPr>
              <w:t>es</w:t>
            </w:r>
          </w:p>
          <w:p w14:paraId="0DCC69F5" w14:textId="77777777" w:rsidR="002F77EF" w:rsidRPr="00CC3C2E" w:rsidRDefault="002F77EF" w:rsidP="002F77EF">
            <w:pPr>
              <w:spacing w:after="0" w:line="240" w:lineRule="auto"/>
              <w:rPr>
                <w:rFonts w:cstheme="minorHAnsi"/>
                <w:sz w:val="20"/>
                <w:szCs w:val="20"/>
              </w:rPr>
            </w:pPr>
          </w:p>
        </w:tc>
        <w:tc>
          <w:tcPr>
            <w:tcW w:w="2518" w:type="dxa"/>
          </w:tcPr>
          <w:p w14:paraId="76098630" w14:textId="77777777" w:rsidR="002F77EF" w:rsidRPr="00CC3C2E" w:rsidRDefault="002F77EF" w:rsidP="00C75E0C">
            <w:pPr>
              <w:spacing w:after="0"/>
              <w:rPr>
                <w:rFonts w:cstheme="minorHAnsi"/>
                <w:sz w:val="20"/>
                <w:szCs w:val="20"/>
              </w:rPr>
            </w:pPr>
          </w:p>
        </w:tc>
        <w:tc>
          <w:tcPr>
            <w:tcW w:w="1342" w:type="dxa"/>
          </w:tcPr>
          <w:p w14:paraId="666DC364" w14:textId="3CE53FEC" w:rsidR="002F77EF" w:rsidRPr="00CC3C2E" w:rsidRDefault="002F77EF" w:rsidP="002F77EF">
            <w:pPr>
              <w:spacing w:after="0" w:line="240" w:lineRule="auto"/>
              <w:rPr>
                <w:rFonts w:cstheme="minorHAnsi"/>
                <w:sz w:val="20"/>
                <w:szCs w:val="20"/>
              </w:rPr>
            </w:pPr>
            <w:r w:rsidRPr="00CC3C2E">
              <w:rPr>
                <w:sz w:val="20"/>
                <w:szCs w:val="20"/>
              </w:rPr>
              <w:t>Ongoing</w:t>
            </w:r>
          </w:p>
        </w:tc>
      </w:tr>
      <w:tr w:rsidR="002F77EF" w:rsidRPr="00E97F42" w14:paraId="21B4AAD9" w14:textId="77777777" w:rsidTr="00FE59B8">
        <w:tc>
          <w:tcPr>
            <w:tcW w:w="9007" w:type="dxa"/>
          </w:tcPr>
          <w:p w14:paraId="09E5079B" w14:textId="41D227E9" w:rsidR="002F77EF" w:rsidRPr="00CC3C2E" w:rsidRDefault="002F77EF" w:rsidP="002F77EF">
            <w:pPr>
              <w:spacing w:after="0"/>
              <w:rPr>
                <w:rFonts w:cstheme="minorHAnsi"/>
                <w:sz w:val="20"/>
                <w:szCs w:val="20"/>
              </w:rPr>
            </w:pPr>
            <w:r w:rsidRPr="00CC3C2E">
              <w:rPr>
                <w:sz w:val="20"/>
                <w:szCs w:val="20"/>
              </w:rPr>
              <w:t>Teachers use data results to develop remediation action plans that move students toward mastery of the standard and/or enrichment action plans that meet students’ needs.</w:t>
            </w:r>
          </w:p>
        </w:tc>
        <w:tc>
          <w:tcPr>
            <w:tcW w:w="1614" w:type="dxa"/>
          </w:tcPr>
          <w:p w14:paraId="3651F40E" w14:textId="77777777" w:rsidR="002F77EF" w:rsidRPr="00CC3C2E" w:rsidRDefault="002F77EF" w:rsidP="002F77EF">
            <w:pPr>
              <w:spacing w:after="0"/>
              <w:rPr>
                <w:sz w:val="20"/>
                <w:szCs w:val="20"/>
              </w:rPr>
            </w:pPr>
            <w:r w:rsidRPr="00CC3C2E">
              <w:rPr>
                <w:sz w:val="20"/>
                <w:szCs w:val="20"/>
              </w:rPr>
              <w:t>Teachers</w:t>
            </w:r>
          </w:p>
          <w:p w14:paraId="32617125" w14:textId="08607413" w:rsidR="002F77EF" w:rsidRPr="00CC3C2E" w:rsidRDefault="002F77EF" w:rsidP="002F77EF">
            <w:pPr>
              <w:spacing w:after="0"/>
              <w:rPr>
                <w:rFonts w:cstheme="minorHAnsi"/>
                <w:sz w:val="20"/>
                <w:szCs w:val="20"/>
              </w:rPr>
            </w:pPr>
            <w:r w:rsidRPr="00CC3C2E">
              <w:rPr>
                <w:sz w:val="20"/>
                <w:szCs w:val="20"/>
              </w:rPr>
              <w:t>Instructional Coach</w:t>
            </w:r>
            <w:r w:rsidR="00547003">
              <w:rPr>
                <w:sz w:val="20"/>
                <w:szCs w:val="20"/>
              </w:rPr>
              <w:t>es</w:t>
            </w:r>
          </w:p>
        </w:tc>
        <w:tc>
          <w:tcPr>
            <w:tcW w:w="2518" w:type="dxa"/>
          </w:tcPr>
          <w:p w14:paraId="6542E564" w14:textId="77777777" w:rsidR="002F77EF" w:rsidRPr="00CC3C2E" w:rsidRDefault="002F77EF" w:rsidP="00FE59B8">
            <w:pPr>
              <w:spacing w:after="0"/>
              <w:rPr>
                <w:sz w:val="20"/>
                <w:szCs w:val="20"/>
              </w:rPr>
            </w:pPr>
            <w:r w:rsidRPr="00CC3C2E">
              <w:rPr>
                <w:sz w:val="20"/>
                <w:szCs w:val="20"/>
              </w:rPr>
              <w:t xml:space="preserve">ELA resources </w:t>
            </w:r>
          </w:p>
          <w:p w14:paraId="5F3E55E2" w14:textId="60E1A047" w:rsidR="002F77EF" w:rsidRPr="00CC3C2E" w:rsidRDefault="002F77EF" w:rsidP="00FE59B8">
            <w:pPr>
              <w:spacing w:after="0"/>
              <w:rPr>
                <w:rFonts w:cstheme="minorHAnsi"/>
                <w:sz w:val="20"/>
                <w:szCs w:val="20"/>
              </w:rPr>
            </w:pPr>
          </w:p>
        </w:tc>
        <w:tc>
          <w:tcPr>
            <w:tcW w:w="1342" w:type="dxa"/>
          </w:tcPr>
          <w:p w14:paraId="757196D7" w14:textId="03DB3E0D" w:rsidR="002F77EF" w:rsidRPr="00CC3C2E" w:rsidRDefault="002F77EF" w:rsidP="002F77EF">
            <w:pPr>
              <w:spacing w:after="0"/>
              <w:rPr>
                <w:rFonts w:cstheme="minorHAnsi"/>
                <w:sz w:val="20"/>
                <w:szCs w:val="20"/>
              </w:rPr>
            </w:pPr>
            <w:r w:rsidRPr="00CC3C2E">
              <w:rPr>
                <w:sz w:val="20"/>
                <w:szCs w:val="20"/>
              </w:rPr>
              <w:t>Ongoing</w:t>
            </w:r>
          </w:p>
        </w:tc>
      </w:tr>
    </w:tbl>
    <w:p w14:paraId="0D030035" w14:textId="77777777" w:rsidR="002858DE" w:rsidRDefault="002858DE">
      <w:r>
        <w:br w:type="page"/>
      </w:r>
    </w:p>
    <w:tbl>
      <w:tblPr>
        <w:tblStyle w:val="TableGrid"/>
        <w:tblW w:w="14490" w:type="dxa"/>
        <w:tblInd w:w="-95" w:type="dxa"/>
        <w:tblLayout w:type="fixed"/>
        <w:tblLook w:val="04A0" w:firstRow="1" w:lastRow="0" w:firstColumn="1" w:lastColumn="0" w:noHBand="0" w:noVBand="1"/>
      </w:tblPr>
      <w:tblGrid>
        <w:gridCol w:w="9007"/>
        <w:gridCol w:w="1614"/>
        <w:gridCol w:w="2518"/>
        <w:gridCol w:w="1342"/>
        <w:gridCol w:w="9"/>
      </w:tblGrid>
      <w:tr w:rsidR="00B778FF" w:rsidRPr="00E97F42" w14:paraId="2E2FF521" w14:textId="77777777" w:rsidTr="002858DE">
        <w:trPr>
          <w:gridAfter w:val="1"/>
          <w:wAfter w:w="9" w:type="dxa"/>
        </w:trPr>
        <w:tc>
          <w:tcPr>
            <w:tcW w:w="9007" w:type="dxa"/>
          </w:tcPr>
          <w:p w14:paraId="6C9AFE5B" w14:textId="298C78CC" w:rsidR="00B778FF" w:rsidRPr="00E97F42" w:rsidRDefault="00B778FF" w:rsidP="00205888">
            <w:pPr>
              <w:spacing w:after="0" w:line="240" w:lineRule="auto"/>
              <w:rPr>
                <w:rFonts w:cstheme="minorHAnsi"/>
              </w:rPr>
            </w:pPr>
          </w:p>
        </w:tc>
        <w:tc>
          <w:tcPr>
            <w:tcW w:w="1614" w:type="dxa"/>
          </w:tcPr>
          <w:p w14:paraId="111CECB6" w14:textId="77777777" w:rsidR="00B778FF" w:rsidRPr="00E97F42" w:rsidRDefault="00B778FF" w:rsidP="00205888">
            <w:pPr>
              <w:spacing w:after="0"/>
              <w:rPr>
                <w:rFonts w:cstheme="minorHAnsi"/>
              </w:rPr>
            </w:pPr>
          </w:p>
        </w:tc>
        <w:tc>
          <w:tcPr>
            <w:tcW w:w="2518" w:type="dxa"/>
          </w:tcPr>
          <w:p w14:paraId="1DB1BB24" w14:textId="77777777" w:rsidR="00B778FF" w:rsidRPr="00E97F42" w:rsidRDefault="00B778FF" w:rsidP="00205888">
            <w:pPr>
              <w:spacing w:after="0"/>
              <w:rPr>
                <w:rFonts w:cstheme="minorHAnsi"/>
              </w:rPr>
            </w:pPr>
          </w:p>
        </w:tc>
        <w:tc>
          <w:tcPr>
            <w:tcW w:w="1342" w:type="dxa"/>
          </w:tcPr>
          <w:p w14:paraId="46651052" w14:textId="77777777" w:rsidR="00B778FF" w:rsidRPr="00E97F42" w:rsidRDefault="00B778FF" w:rsidP="00205888">
            <w:pPr>
              <w:spacing w:after="0"/>
              <w:rPr>
                <w:rFonts w:cstheme="minorHAnsi"/>
              </w:rPr>
            </w:pPr>
          </w:p>
        </w:tc>
      </w:tr>
      <w:tr w:rsidR="002D6707" w:rsidRPr="00E97F42" w14:paraId="07F7F91A" w14:textId="77777777" w:rsidTr="002858DE">
        <w:trPr>
          <w:gridAfter w:val="1"/>
          <w:wAfter w:w="9" w:type="dxa"/>
        </w:trPr>
        <w:tc>
          <w:tcPr>
            <w:tcW w:w="14481" w:type="dxa"/>
            <w:gridSpan w:val="4"/>
            <w:tcBorders>
              <w:top w:val="single" w:sz="18" w:space="0" w:color="auto"/>
              <w:left w:val="single" w:sz="18" w:space="0" w:color="auto"/>
              <w:bottom w:val="single" w:sz="18" w:space="0" w:color="auto"/>
              <w:right w:val="single" w:sz="18" w:space="0" w:color="auto"/>
            </w:tcBorders>
            <w:shd w:val="clear" w:color="auto" w:fill="auto"/>
          </w:tcPr>
          <w:p w14:paraId="00DBB694" w14:textId="00384FFC" w:rsidR="00B778FF" w:rsidRPr="00E97F42" w:rsidRDefault="00B778FF" w:rsidP="00205888">
            <w:pPr>
              <w:rPr>
                <w:rFonts w:cstheme="minorHAnsi"/>
                <w:b/>
                <w:color w:val="000000" w:themeColor="text1"/>
              </w:rPr>
            </w:pPr>
            <w:r w:rsidRPr="00E97F42">
              <w:rPr>
                <w:rFonts w:cstheme="minorHAnsi"/>
                <w:b/>
                <w:color w:val="000000" w:themeColor="text1"/>
              </w:rPr>
              <w:t>High Level Action Two:</w:t>
            </w:r>
            <w:r w:rsidR="00737922">
              <w:rPr>
                <w:rFonts w:cstheme="minorHAnsi"/>
                <w:b/>
                <w:color w:val="000000" w:themeColor="text1"/>
              </w:rPr>
              <w:t xml:space="preserve"> </w:t>
            </w:r>
            <w:r w:rsidR="00057553">
              <w:rPr>
                <w:rFonts w:cstheme="minorHAnsi"/>
                <w:i/>
              </w:rPr>
              <w:t xml:space="preserve">Teachers will provide </w:t>
            </w:r>
            <w:r w:rsidR="00C926D8">
              <w:rPr>
                <w:rFonts w:cstheme="minorHAnsi"/>
                <w:i/>
              </w:rPr>
              <w:t>small group instruction based on exit ticket data</w:t>
            </w:r>
            <w:r w:rsidR="00C96808">
              <w:rPr>
                <w:rFonts w:cstheme="minorHAnsi"/>
                <w:i/>
              </w:rPr>
              <w:t xml:space="preserve">, checks for understanding and </w:t>
            </w:r>
            <w:r w:rsidR="00F21ABA">
              <w:rPr>
                <w:rFonts w:cstheme="minorHAnsi"/>
                <w:i/>
              </w:rPr>
              <w:t xml:space="preserve">action </w:t>
            </w:r>
            <w:r w:rsidR="00C96808">
              <w:rPr>
                <w:rFonts w:cstheme="minorHAnsi"/>
                <w:i/>
              </w:rPr>
              <w:t xml:space="preserve">plans </w:t>
            </w:r>
            <w:r w:rsidR="00153532">
              <w:rPr>
                <w:rFonts w:cstheme="minorHAnsi"/>
                <w:i/>
              </w:rPr>
              <w:t>during the Tier 1 instructional block</w:t>
            </w:r>
            <w:r w:rsidR="00B56041">
              <w:rPr>
                <w:rFonts w:cstheme="minorHAnsi"/>
                <w:i/>
              </w:rPr>
              <w:t>.</w:t>
            </w:r>
          </w:p>
        </w:tc>
      </w:tr>
      <w:tr w:rsidR="0073550D" w:rsidRPr="00E97F42" w14:paraId="01B0DB06" w14:textId="77777777" w:rsidTr="002858DE">
        <w:trPr>
          <w:gridAfter w:val="1"/>
          <w:wAfter w:w="9" w:type="dxa"/>
        </w:trPr>
        <w:tc>
          <w:tcPr>
            <w:tcW w:w="14481" w:type="dxa"/>
            <w:gridSpan w:val="4"/>
            <w:shd w:val="clear" w:color="auto" w:fill="9CC2E5" w:themeFill="accent1" w:themeFillTint="99"/>
          </w:tcPr>
          <w:p w14:paraId="4F1C09CD" w14:textId="77777777" w:rsidR="00B778FF" w:rsidRPr="00E97F42" w:rsidRDefault="00B778FF" w:rsidP="00205888">
            <w:pPr>
              <w:spacing w:after="0" w:line="240" w:lineRule="auto"/>
              <w:jc w:val="center"/>
              <w:rPr>
                <w:rFonts w:cstheme="minorHAnsi"/>
                <w:b/>
              </w:rPr>
            </w:pPr>
            <w:r w:rsidRPr="00D875BE">
              <w:rPr>
                <w:rFonts w:cstheme="minorHAnsi"/>
                <w:b/>
              </w:rPr>
              <w:t>DETAILED TASKS</w:t>
            </w:r>
          </w:p>
        </w:tc>
      </w:tr>
      <w:tr w:rsidR="00DA3F3C" w:rsidRPr="00E97F42" w14:paraId="3619620E" w14:textId="77777777" w:rsidTr="002858DE">
        <w:tc>
          <w:tcPr>
            <w:tcW w:w="9007" w:type="dxa"/>
            <w:shd w:val="clear" w:color="auto" w:fill="9CC2E5" w:themeFill="accent1" w:themeFillTint="99"/>
          </w:tcPr>
          <w:p w14:paraId="78CF335E" w14:textId="77777777" w:rsidR="00B778FF" w:rsidRPr="00E97F42" w:rsidRDefault="00B778FF" w:rsidP="00205888">
            <w:pPr>
              <w:jc w:val="center"/>
              <w:rPr>
                <w:rFonts w:cstheme="minorHAnsi"/>
                <w:b/>
              </w:rPr>
            </w:pPr>
            <w:r w:rsidRPr="00E97F42">
              <w:rPr>
                <w:rFonts w:cstheme="minorHAnsi"/>
                <w:b/>
              </w:rPr>
              <w:t>Task</w:t>
            </w:r>
          </w:p>
        </w:tc>
        <w:tc>
          <w:tcPr>
            <w:tcW w:w="1614" w:type="dxa"/>
            <w:shd w:val="clear" w:color="auto" w:fill="9CC2E5" w:themeFill="accent1" w:themeFillTint="99"/>
          </w:tcPr>
          <w:p w14:paraId="3FF29436" w14:textId="77777777" w:rsidR="00B778FF" w:rsidRPr="00E97F42" w:rsidRDefault="00B778FF" w:rsidP="00205888">
            <w:pPr>
              <w:spacing w:after="0"/>
              <w:jc w:val="center"/>
              <w:rPr>
                <w:rFonts w:cstheme="minorHAnsi"/>
                <w:b/>
              </w:rPr>
            </w:pPr>
            <w:r w:rsidRPr="00E97F42">
              <w:rPr>
                <w:rFonts w:cstheme="minorHAnsi"/>
                <w:b/>
              </w:rPr>
              <w:t>Person Completing Task</w:t>
            </w:r>
          </w:p>
        </w:tc>
        <w:tc>
          <w:tcPr>
            <w:tcW w:w="2518" w:type="dxa"/>
            <w:shd w:val="clear" w:color="auto" w:fill="9CC2E5" w:themeFill="accent1" w:themeFillTint="99"/>
          </w:tcPr>
          <w:p w14:paraId="582CBE26" w14:textId="77777777" w:rsidR="00B778FF" w:rsidRPr="00E97F42" w:rsidRDefault="00B778FF" w:rsidP="00205888">
            <w:pPr>
              <w:jc w:val="center"/>
              <w:rPr>
                <w:rFonts w:cstheme="minorHAnsi"/>
                <w:b/>
              </w:rPr>
            </w:pPr>
            <w:r w:rsidRPr="00E97F42">
              <w:rPr>
                <w:rFonts w:cstheme="minorHAnsi"/>
                <w:b/>
              </w:rPr>
              <w:t>Resources Needed / Source</w:t>
            </w:r>
          </w:p>
        </w:tc>
        <w:tc>
          <w:tcPr>
            <w:tcW w:w="1351" w:type="dxa"/>
            <w:gridSpan w:val="2"/>
            <w:shd w:val="clear" w:color="auto" w:fill="9CC2E5" w:themeFill="accent1" w:themeFillTint="99"/>
          </w:tcPr>
          <w:p w14:paraId="47878C2C" w14:textId="395EE3E1" w:rsidR="00B778FF" w:rsidRPr="00E97F42" w:rsidRDefault="00255A2E" w:rsidP="00205888">
            <w:pPr>
              <w:jc w:val="center"/>
              <w:rPr>
                <w:rFonts w:cstheme="minorHAnsi"/>
                <w:b/>
              </w:rPr>
            </w:pPr>
            <w:r>
              <w:rPr>
                <w:rFonts w:cstheme="minorHAnsi"/>
                <w:b/>
              </w:rPr>
              <w:t xml:space="preserve">Start and </w:t>
            </w:r>
            <w:r w:rsidRPr="00E97F42">
              <w:rPr>
                <w:rFonts w:cstheme="minorHAnsi"/>
                <w:b/>
              </w:rPr>
              <w:t>Completion Date</w:t>
            </w:r>
            <w:r>
              <w:rPr>
                <w:rFonts w:cstheme="minorHAnsi"/>
                <w:b/>
              </w:rPr>
              <w:t>s</w:t>
            </w:r>
          </w:p>
        </w:tc>
      </w:tr>
      <w:tr w:rsidR="008764FF" w:rsidRPr="00E97F42" w14:paraId="5C3A45D3" w14:textId="77777777" w:rsidTr="002858DE">
        <w:tc>
          <w:tcPr>
            <w:tcW w:w="9007" w:type="dxa"/>
          </w:tcPr>
          <w:p w14:paraId="1050608D" w14:textId="77777777" w:rsidR="008764FF" w:rsidRPr="00CC3C2E" w:rsidRDefault="008764FF" w:rsidP="008764FF">
            <w:pPr>
              <w:spacing w:after="0"/>
              <w:rPr>
                <w:sz w:val="20"/>
                <w:szCs w:val="20"/>
              </w:rPr>
            </w:pPr>
            <w:r w:rsidRPr="00CC3C2E">
              <w:rPr>
                <w:sz w:val="20"/>
                <w:szCs w:val="20"/>
              </w:rPr>
              <w:t>Teachers analyze exit tickets at the item level to monitor student progress, inform instruction, and improve teacher practices.</w:t>
            </w:r>
          </w:p>
          <w:p w14:paraId="06D38669" w14:textId="77777777" w:rsidR="008764FF" w:rsidRPr="00CC3C2E" w:rsidRDefault="008764FF" w:rsidP="008764FF">
            <w:pPr>
              <w:spacing w:after="0" w:line="240" w:lineRule="auto"/>
              <w:rPr>
                <w:rFonts w:cstheme="minorHAnsi"/>
                <w:sz w:val="20"/>
                <w:szCs w:val="20"/>
              </w:rPr>
            </w:pPr>
          </w:p>
        </w:tc>
        <w:tc>
          <w:tcPr>
            <w:tcW w:w="1614" w:type="dxa"/>
          </w:tcPr>
          <w:p w14:paraId="7BD81D04" w14:textId="7694B0E0" w:rsidR="008764FF" w:rsidRPr="00CC3C2E" w:rsidRDefault="008764FF" w:rsidP="008764FF">
            <w:pPr>
              <w:spacing w:after="0" w:line="240" w:lineRule="auto"/>
              <w:rPr>
                <w:rFonts w:cstheme="minorHAnsi"/>
                <w:sz w:val="20"/>
                <w:szCs w:val="20"/>
              </w:rPr>
            </w:pPr>
            <w:r w:rsidRPr="00CC3C2E">
              <w:rPr>
                <w:sz w:val="20"/>
                <w:szCs w:val="20"/>
              </w:rPr>
              <w:t>Instructional Coach</w:t>
            </w:r>
          </w:p>
        </w:tc>
        <w:tc>
          <w:tcPr>
            <w:tcW w:w="2518" w:type="dxa"/>
          </w:tcPr>
          <w:p w14:paraId="2CDE2F78" w14:textId="41526F4C" w:rsidR="008764FF" w:rsidRPr="00CC3C2E" w:rsidRDefault="008764FF" w:rsidP="008764FF">
            <w:pPr>
              <w:spacing w:after="0" w:line="240" w:lineRule="auto"/>
              <w:rPr>
                <w:rFonts w:cstheme="minorHAnsi"/>
                <w:sz w:val="20"/>
                <w:szCs w:val="20"/>
              </w:rPr>
            </w:pPr>
            <w:r w:rsidRPr="00CC3C2E">
              <w:rPr>
                <w:sz w:val="20"/>
                <w:szCs w:val="20"/>
              </w:rPr>
              <w:t>Exit tickets</w:t>
            </w:r>
          </w:p>
        </w:tc>
        <w:tc>
          <w:tcPr>
            <w:tcW w:w="1351" w:type="dxa"/>
            <w:gridSpan w:val="2"/>
          </w:tcPr>
          <w:p w14:paraId="62CFE2BD" w14:textId="12847C12" w:rsidR="008764FF" w:rsidRPr="00CC3C2E" w:rsidRDefault="008764FF" w:rsidP="008764FF">
            <w:pPr>
              <w:spacing w:after="0" w:line="240" w:lineRule="auto"/>
              <w:rPr>
                <w:rFonts w:cstheme="minorHAnsi"/>
                <w:sz w:val="20"/>
                <w:szCs w:val="20"/>
              </w:rPr>
            </w:pPr>
            <w:r w:rsidRPr="00CC3C2E">
              <w:rPr>
                <w:sz w:val="20"/>
                <w:szCs w:val="20"/>
              </w:rPr>
              <w:t>Ongoing</w:t>
            </w:r>
          </w:p>
        </w:tc>
      </w:tr>
      <w:tr w:rsidR="008764FF" w:rsidRPr="00E97F42" w14:paraId="6A7FBF37" w14:textId="77777777" w:rsidTr="002858DE">
        <w:tc>
          <w:tcPr>
            <w:tcW w:w="9007" w:type="dxa"/>
          </w:tcPr>
          <w:p w14:paraId="42958F56" w14:textId="7F98809F" w:rsidR="008764FF" w:rsidRPr="00CC3C2E" w:rsidRDefault="008764FF" w:rsidP="008764FF">
            <w:pPr>
              <w:spacing w:after="0"/>
              <w:rPr>
                <w:rFonts w:cstheme="minorHAnsi"/>
                <w:sz w:val="20"/>
                <w:szCs w:val="20"/>
              </w:rPr>
            </w:pPr>
            <w:r w:rsidRPr="00CC3C2E">
              <w:rPr>
                <w:sz w:val="20"/>
                <w:szCs w:val="20"/>
              </w:rPr>
              <w:t>Teachers analyze unit assessments at the item level to determine mastery of standards, implement remediation, and improve teacher practices.</w:t>
            </w:r>
          </w:p>
        </w:tc>
        <w:tc>
          <w:tcPr>
            <w:tcW w:w="1614" w:type="dxa"/>
          </w:tcPr>
          <w:p w14:paraId="188B5BE9" w14:textId="77777777" w:rsidR="008764FF" w:rsidRPr="00CC3C2E" w:rsidRDefault="008764FF" w:rsidP="008764FF">
            <w:pPr>
              <w:spacing w:after="0"/>
              <w:rPr>
                <w:sz w:val="20"/>
                <w:szCs w:val="20"/>
              </w:rPr>
            </w:pPr>
            <w:r w:rsidRPr="00CC3C2E">
              <w:rPr>
                <w:sz w:val="20"/>
                <w:szCs w:val="20"/>
              </w:rPr>
              <w:t xml:space="preserve">Teachers </w:t>
            </w:r>
          </w:p>
          <w:p w14:paraId="3551AEC5" w14:textId="77777777" w:rsidR="008764FF" w:rsidRPr="00CC3C2E" w:rsidRDefault="008764FF" w:rsidP="008764FF">
            <w:pPr>
              <w:spacing w:after="0"/>
              <w:rPr>
                <w:sz w:val="20"/>
                <w:szCs w:val="20"/>
              </w:rPr>
            </w:pPr>
            <w:r w:rsidRPr="00CC3C2E">
              <w:rPr>
                <w:sz w:val="20"/>
                <w:szCs w:val="20"/>
              </w:rPr>
              <w:t>Instructional Coach</w:t>
            </w:r>
          </w:p>
          <w:p w14:paraId="7EA8AE5B" w14:textId="77777777" w:rsidR="008764FF" w:rsidRPr="00CC3C2E" w:rsidRDefault="008764FF" w:rsidP="008764FF">
            <w:pPr>
              <w:spacing w:after="0" w:line="240" w:lineRule="auto"/>
              <w:rPr>
                <w:rFonts w:cstheme="minorHAnsi"/>
                <w:sz w:val="20"/>
                <w:szCs w:val="20"/>
              </w:rPr>
            </w:pPr>
          </w:p>
        </w:tc>
        <w:tc>
          <w:tcPr>
            <w:tcW w:w="2518" w:type="dxa"/>
          </w:tcPr>
          <w:p w14:paraId="2835CA47" w14:textId="7E2078AB" w:rsidR="008764FF" w:rsidRPr="00CC3C2E" w:rsidRDefault="00B56041" w:rsidP="008764FF">
            <w:pPr>
              <w:spacing w:after="0" w:line="240" w:lineRule="auto"/>
              <w:rPr>
                <w:rFonts w:cstheme="minorHAnsi"/>
                <w:sz w:val="20"/>
                <w:szCs w:val="20"/>
              </w:rPr>
            </w:pPr>
            <w:r>
              <w:rPr>
                <w:rFonts w:cstheme="minorHAnsi"/>
                <w:sz w:val="20"/>
                <w:szCs w:val="20"/>
              </w:rPr>
              <w:t>Unit assessments</w:t>
            </w:r>
          </w:p>
        </w:tc>
        <w:tc>
          <w:tcPr>
            <w:tcW w:w="1351" w:type="dxa"/>
            <w:gridSpan w:val="2"/>
          </w:tcPr>
          <w:p w14:paraId="329DCAF4" w14:textId="7659A3AB" w:rsidR="008764FF" w:rsidRPr="00CC3C2E" w:rsidRDefault="008764FF" w:rsidP="008764FF">
            <w:pPr>
              <w:spacing w:after="0" w:line="240" w:lineRule="auto"/>
              <w:rPr>
                <w:rFonts w:cstheme="minorHAnsi"/>
                <w:sz w:val="20"/>
                <w:szCs w:val="20"/>
              </w:rPr>
            </w:pPr>
            <w:r w:rsidRPr="00CC3C2E">
              <w:rPr>
                <w:sz w:val="20"/>
                <w:szCs w:val="20"/>
              </w:rPr>
              <w:t>Ongoing</w:t>
            </w:r>
          </w:p>
        </w:tc>
      </w:tr>
      <w:tr w:rsidR="008764FF" w:rsidRPr="00E97F42" w14:paraId="77BC546F" w14:textId="77777777" w:rsidTr="00F0159D">
        <w:tc>
          <w:tcPr>
            <w:tcW w:w="9007" w:type="dxa"/>
          </w:tcPr>
          <w:p w14:paraId="41D7933F" w14:textId="67E8CE54" w:rsidR="008764FF" w:rsidRPr="00CC3C2E" w:rsidRDefault="008764FF" w:rsidP="008764FF">
            <w:pPr>
              <w:spacing w:after="0"/>
              <w:rPr>
                <w:rFonts w:cstheme="minorHAnsi"/>
                <w:sz w:val="20"/>
                <w:szCs w:val="20"/>
              </w:rPr>
            </w:pPr>
            <w:r w:rsidRPr="00CC3C2E">
              <w:rPr>
                <w:sz w:val="20"/>
                <w:szCs w:val="20"/>
              </w:rPr>
              <w:t>Teachers use data results to develop remediation action plans that move students toward mastery of the standard and/or enrichment action plans that meet students’ needs.</w:t>
            </w:r>
          </w:p>
        </w:tc>
        <w:tc>
          <w:tcPr>
            <w:tcW w:w="1614" w:type="dxa"/>
          </w:tcPr>
          <w:p w14:paraId="69406C6B" w14:textId="77777777" w:rsidR="008764FF" w:rsidRPr="00CC3C2E" w:rsidRDefault="008764FF" w:rsidP="008764FF">
            <w:pPr>
              <w:spacing w:after="0"/>
              <w:rPr>
                <w:sz w:val="20"/>
                <w:szCs w:val="20"/>
              </w:rPr>
            </w:pPr>
            <w:r w:rsidRPr="00CC3C2E">
              <w:rPr>
                <w:sz w:val="20"/>
                <w:szCs w:val="20"/>
              </w:rPr>
              <w:t>Teachers</w:t>
            </w:r>
          </w:p>
          <w:p w14:paraId="0638B1CE" w14:textId="678C2108" w:rsidR="008764FF" w:rsidRPr="00CC3C2E" w:rsidRDefault="008764FF" w:rsidP="008764FF">
            <w:pPr>
              <w:spacing w:after="0" w:line="240" w:lineRule="auto"/>
              <w:rPr>
                <w:rFonts w:cstheme="minorHAnsi"/>
                <w:sz w:val="20"/>
                <w:szCs w:val="20"/>
              </w:rPr>
            </w:pPr>
            <w:r w:rsidRPr="00CC3C2E">
              <w:rPr>
                <w:sz w:val="20"/>
                <w:szCs w:val="20"/>
              </w:rPr>
              <w:t>Instructional Coach</w:t>
            </w:r>
          </w:p>
        </w:tc>
        <w:tc>
          <w:tcPr>
            <w:tcW w:w="2518" w:type="dxa"/>
            <w:vAlign w:val="center"/>
          </w:tcPr>
          <w:p w14:paraId="4809DE1D" w14:textId="7B38DFEA" w:rsidR="008764FF" w:rsidRPr="00CC3C2E" w:rsidRDefault="008764FF" w:rsidP="008764FF">
            <w:pPr>
              <w:spacing w:after="0" w:line="240" w:lineRule="auto"/>
              <w:rPr>
                <w:rFonts w:cstheme="minorHAnsi"/>
                <w:sz w:val="20"/>
                <w:szCs w:val="20"/>
              </w:rPr>
            </w:pPr>
            <w:r w:rsidRPr="00CC3C2E">
              <w:rPr>
                <w:sz w:val="20"/>
                <w:szCs w:val="20"/>
              </w:rPr>
              <w:t xml:space="preserve"> </w:t>
            </w:r>
          </w:p>
        </w:tc>
        <w:tc>
          <w:tcPr>
            <w:tcW w:w="1351" w:type="dxa"/>
            <w:gridSpan w:val="2"/>
          </w:tcPr>
          <w:p w14:paraId="3D9AD3CE" w14:textId="7AB82598" w:rsidR="008764FF" w:rsidRPr="00CC3C2E" w:rsidRDefault="008764FF" w:rsidP="008764FF">
            <w:pPr>
              <w:spacing w:after="0" w:line="240" w:lineRule="auto"/>
              <w:rPr>
                <w:rFonts w:cstheme="minorHAnsi"/>
                <w:sz w:val="20"/>
                <w:szCs w:val="20"/>
              </w:rPr>
            </w:pPr>
            <w:r w:rsidRPr="00CC3C2E">
              <w:rPr>
                <w:sz w:val="20"/>
                <w:szCs w:val="20"/>
              </w:rPr>
              <w:t>Ongoing</w:t>
            </w:r>
          </w:p>
        </w:tc>
      </w:tr>
    </w:tbl>
    <w:p w14:paraId="0B244D99" w14:textId="77777777" w:rsidR="00B778FF" w:rsidRPr="00E97F42" w:rsidRDefault="00B778FF" w:rsidP="00B778FF">
      <w:pPr>
        <w:tabs>
          <w:tab w:val="left" w:pos="12234"/>
        </w:tabs>
        <w:spacing w:line="240" w:lineRule="auto"/>
        <w:jc w:val="center"/>
        <w:rPr>
          <w:rFonts w:cstheme="minorHAnsi"/>
          <w:b/>
        </w:rPr>
      </w:pPr>
    </w:p>
    <w:p w14:paraId="0AC19A83" w14:textId="77777777" w:rsidR="00B778FF" w:rsidRPr="00E97F42" w:rsidRDefault="00B778FF" w:rsidP="00B778FF">
      <w:pPr>
        <w:tabs>
          <w:tab w:val="left" w:pos="12234"/>
        </w:tabs>
        <w:spacing w:line="240" w:lineRule="auto"/>
        <w:jc w:val="center"/>
        <w:rPr>
          <w:rFonts w:cstheme="minorHAnsi"/>
          <w:b/>
        </w:rPr>
      </w:pPr>
    </w:p>
    <w:p w14:paraId="40514258" w14:textId="77777777" w:rsidR="00B778FF" w:rsidRDefault="00B778FF" w:rsidP="00B778FF">
      <w:pPr>
        <w:spacing w:after="160" w:line="259" w:lineRule="auto"/>
        <w:rPr>
          <w:rFonts w:cstheme="minorHAnsi"/>
          <w:b/>
        </w:rPr>
      </w:pPr>
      <w:r>
        <w:rPr>
          <w:rFonts w:cstheme="minorHAnsi"/>
          <w:b/>
        </w:rPr>
        <w:br w:type="page"/>
      </w:r>
    </w:p>
    <w:p w14:paraId="0E77D71D" w14:textId="2038B301" w:rsidR="00B778FF" w:rsidRPr="00E97F42" w:rsidRDefault="00B778FF" w:rsidP="00B778FF">
      <w:pPr>
        <w:pStyle w:val="ListParagraph"/>
        <w:spacing w:after="0" w:line="240" w:lineRule="auto"/>
        <w:ind w:left="-90"/>
        <w:jc w:val="center"/>
        <w:rPr>
          <w:rFonts w:cstheme="minorHAnsi"/>
          <w:b/>
        </w:rPr>
      </w:pPr>
      <w:r w:rsidRPr="00E97F42">
        <w:rPr>
          <w:rFonts w:cstheme="minorHAnsi"/>
          <w:b/>
        </w:rPr>
        <w:lastRenderedPageBreak/>
        <w:t>Priority #</w:t>
      </w:r>
      <w:r w:rsidR="00BE49EA">
        <w:rPr>
          <w:rFonts w:cstheme="minorHAnsi"/>
          <w:b/>
        </w:rPr>
        <w:t xml:space="preserve">4 </w:t>
      </w:r>
      <w:r w:rsidR="008363A1">
        <w:rPr>
          <w:rFonts w:cstheme="minorHAnsi"/>
          <w:b/>
        </w:rPr>
        <w:t xml:space="preserve">DDI </w:t>
      </w:r>
    </w:p>
    <w:p w14:paraId="64DCEBCD" w14:textId="77777777" w:rsidR="008363A1" w:rsidRPr="00D91A97" w:rsidRDefault="00CF2F30" w:rsidP="008363A1">
      <w:pPr>
        <w:pStyle w:val="ListParagraph"/>
        <w:spacing w:after="0" w:line="240" w:lineRule="auto"/>
        <w:ind w:left="-90"/>
        <w:rPr>
          <w:i/>
          <w:iCs/>
          <w:sz w:val="24"/>
          <w:szCs w:val="24"/>
        </w:rPr>
      </w:pPr>
      <w:r>
        <w:rPr>
          <w:rFonts w:cstheme="minorHAnsi"/>
          <w:b/>
        </w:rPr>
        <w:t>Theory of Action:</w:t>
      </w:r>
      <w:r w:rsidR="008363A1">
        <w:rPr>
          <w:rFonts w:cstheme="minorHAnsi"/>
          <w:b/>
        </w:rPr>
        <w:t xml:space="preserve"> </w:t>
      </w:r>
      <w:r w:rsidR="008363A1" w:rsidRPr="00D91A97">
        <w:rPr>
          <w:i/>
          <w:iCs/>
        </w:rPr>
        <w:t>The</w:t>
      </w:r>
      <w:r w:rsidR="008363A1" w:rsidRPr="00D91A97">
        <w:rPr>
          <w:b/>
          <w:bCs/>
          <w:i/>
          <w:iCs/>
        </w:rPr>
        <w:t xml:space="preserve"> </w:t>
      </w:r>
      <w:r w:rsidR="008363A1" w:rsidRPr="00D91A97">
        <w:rPr>
          <w:i/>
          <w:iCs/>
        </w:rPr>
        <w:t>implementation of</w:t>
      </w:r>
      <w:r w:rsidR="008363A1" w:rsidRPr="00D91A97">
        <w:rPr>
          <w:b/>
          <w:bCs/>
          <w:i/>
          <w:iCs/>
        </w:rPr>
        <w:t xml:space="preserve"> </w:t>
      </w:r>
      <w:r w:rsidR="008363A1" w:rsidRPr="00D91A97">
        <w:rPr>
          <w:i/>
          <w:iCs/>
          <w:sz w:val="24"/>
          <w:szCs w:val="24"/>
        </w:rPr>
        <w:t xml:space="preserve">consistent data utilization practices will create a culture of data driven instructional leaders, staff, and students. </w:t>
      </w:r>
    </w:p>
    <w:p w14:paraId="4ABC7DE9" w14:textId="4FD621D6" w:rsidR="00CF2F30" w:rsidRPr="00E97F42" w:rsidRDefault="00CF2F30" w:rsidP="00CF2F30">
      <w:pPr>
        <w:pStyle w:val="ListParagraph"/>
        <w:spacing w:after="0" w:line="240" w:lineRule="auto"/>
        <w:ind w:left="-90"/>
        <w:rPr>
          <w:rFonts w:cstheme="minorHAnsi"/>
          <w:b/>
        </w:rPr>
      </w:pPr>
    </w:p>
    <w:p w14:paraId="3C3738A6" w14:textId="77777777" w:rsidR="00CF2F30" w:rsidRPr="00E97F42" w:rsidRDefault="00CF2F30" w:rsidP="00CF2F30">
      <w:pPr>
        <w:pStyle w:val="ListParagraph"/>
        <w:spacing w:after="0" w:line="240" w:lineRule="auto"/>
        <w:ind w:left="-90"/>
        <w:rPr>
          <w:rFonts w:cstheme="minorHAnsi"/>
          <w:b/>
        </w:rPr>
      </w:pPr>
    </w:p>
    <w:tbl>
      <w:tblPr>
        <w:tblStyle w:val="TableGrid"/>
        <w:tblW w:w="14490" w:type="dxa"/>
        <w:tblInd w:w="-113" w:type="dxa"/>
        <w:tblLayout w:type="fixed"/>
        <w:tblLook w:val="04A0" w:firstRow="1" w:lastRow="0" w:firstColumn="1" w:lastColumn="0" w:noHBand="0" w:noVBand="1"/>
      </w:tblPr>
      <w:tblGrid>
        <w:gridCol w:w="4770"/>
        <w:gridCol w:w="3240"/>
        <w:gridCol w:w="2160"/>
        <w:gridCol w:w="4052"/>
        <w:gridCol w:w="247"/>
        <w:gridCol w:w="21"/>
      </w:tblGrid>
      <w:tr w:rsidR="002D6707" w:rsidRPr="00E97F42" w14:paraId="643B70F1" w14:textId="77777777" w:rsidTr="00C17B29">
        <w:trPr>
          <w:gridAfter w:val="1"/>
          <w:wAfter w:w="21" w:type="dxa"/>
        </w:trPr>
        <w:tc>
          <w:tcPr>
            <w:tcW w:w="14469" w:type="dxa"/>
            <w:gridSpan w:val="5"/>
            <w:tcBorders>
              <w:top w:val="single" w:sz="18" w:space="0" w:color="auto"/>
              <w:left w:val="single" w:sz="18" w:space="0" w:color="auto"/>
              <w:bottom w:val="single" w:sz="18" w:space="0" w:color="auto"/>
              <w:right w:val="single" w:sz="18" w:space="0" w:color="auto"/>
            </w:tcBorders>
            <w:shd w:val="clear" w:color="auto" w:fill="auto"/>
          </w:tcPr>
          <w:p w14:paraId="01C20B07" w14:textId="77777777" w:rsidR="0006442D" w:rsidRDefault="00EF7F59" w:rsidP="0006442D">
            <w:pPr>
              <w:spacing w:after="0"/>
              <w:rPr>
                <w:rFonts w:ascii="Calibri" w:eastAsia="Calibri" w:hAnsi="Calibri" w:cs="Calibri"/>
              </w:rPr>
            </w:pPr>
            <w:r>
              <w:rPr>
                <w:rFonts w:cstheme="minorHAnsi"/>
                <w:b/>
                <w:color w:val="000000" w:themeColor="text1"/>
              </w:rPr>
              <w:t>Semester</w:t>
            </w:r>
            <w:r w:rsidR="00CF2F30" w:rsidRPr="00E97F42">
              <w:rPr>
                <w:rFonts w:cstheme="minorHAnsi"/>
                <w:b/>
                <w:color w:val="000000" w:themeColor="text1"/>
              </w:rPr>
              <w:t xml:space="preserve"> Goal:</w:t>
            </w:r>
            <w:r w:rsidR="00CF2F30" w:rsidRPr="00E97F42">
              <w:rPr>
                <w:rFonts w:cstheme="minorHAnsi"/>
              </w:rPr>
              <w:t xml:space="preserve"> </w:t>
            </w:r>
            <w:r w:rsidR="0006442D">
              <w:t xml:space="preserve">By December 2021 we will have </w:t>
            </w:r>
            <w:r w:rsidR="0006442D" w:rsidRPr="7593D4BC">
              <w:rPr>
                <w:rFonts w:ascii="Calibri" w:eastAsia="Calibri" w:hAnsi="Calibri" w:cs="Calibri"/>
              </w:rPr>
              <w:t>100% implementation of school-wide data utilization to increase overall data literacy and utilization</w:t>
            </w:r>
          </w:p>
          <w:p w14:paraId="3C3F4401" w14:textId="39FF4FF1" w:rsidR="003C6A2A" w:rsidRDefault="003C6A2A" w:rsidP="0006442D">
            <w:pPr>
              <w:pStyle w:val="ListParagraph"/>
              <w:numPr>
                <w:ilvl w:val="0"/>
                <w:numId w:val="18"/>
              </w:numPr>
              <w:spacing w:after="0" w:line="240" w:lineRule="auto"/>
              <w:rPr>
                <w:rFonts w:ascii="Calibri" w:eastAsia="Calibri" w:hAnsi="Calibri" w:cs="Calibri"/>
              </w:rPr>
            </w:pPr>
            <w:r>
              <w:rPr>
                <w:rFonts w:ascii="Calibri" w:eastAsia="Calibri" w:hAnsi="Calibri" w:cs="Calibri"/>
              </w:rPr>
              <w:t>Admin</w:t>
            </w:r>
          </w:p>
          <w:p w14:paraId="51709236" w14:textId="77777777" w:rsidR="0006442D" w:rsidRDefault="0006442D" w:rsidP="0006442D">
            <w:pPr>
              <w:pStyle w:val="ListParagraph"/>
              <w:numPr>
                <w:ilvl w:val="0"/>
                <w:numId w:val="18"/>
              </w:numPr>
              <w:spacing w:after="0" w:line="240" w:lineRule="auto"/>
              <w:rPr>
                <w:rFonts w:ascii="Calibri" w:eastAsia="Calibri" w:hAnsi="Calibri" w:cs="Calibri"/>
              </w:rPr>
            </w:pPr>
            <w:r w:rsidRPr="7593D4BC">
              <w:rPr>
                <w:rFonts w:ascii="Calibri" w:eastAsia="Calibri" w:hAnsi="Calibri" w:cs="Calibri"/>
              </w:rPr>
              <w:t>Leadership Team</w:t>
            </w:r>
          </w:p>
          <w:p w14:paraId="2D850C73" w14:textId="66A600CB" w:rsidR="00CF2F30" w:rsidRPr="003C6A2A" w:rsidRDefault="0006442D" w:rsidP="003C6A2A">
            <w:pPr>
              <w:pStyle w:val="ListParagraph"/>
              <w:numPr>
                <w:ilvl w:val="0"/>
                <w:numId w:val="18"/>
              </w:numPr>
              <w:rPr>
                <w:rFonts w:cstheme="minorHAnsi"/>
              </w:rPr>
            </w:pPr>
            <w:r w:rsidRPr="003C6A2A">
              <w:rPr>
                <w:rFonts w:ascii="Calibri" w:eastAsia="Calibri" w:hAnsi="Calibri" w:cs="Calibri"/>
              </w:rPr>
              <w:t>Grade Level (school-wide)</w:t>
            </w:r>
          </w:p>
        </w:tc>
      </w:tr>
      <w:tr w:rsidR="006F2C7C" w:rsidRPr="00E97F42" w14:paraId="65CAAEE9" w14:textId="77777777" w:rsidTr="00C17B29">
        <w:trPr>
          <w:gridAfter w:val="1"/>
          <w:wAfter w:w="21" w:type="dxa"/>
        </w:trPr>
        <w:tc>
          <w:tcPr>
            <w:tcW w:w="14469" w:type="dxa"/>
            <w:gridSpan w:val="5"/>
            <w:tcBorders>
              <w:bottom w:val="single" w:sz="4" w:space="0" w:color="auto"/>
            </w:tcBorders>
            <w:shd w:val="clear" w:color="auto" w:fill="A8D08D" w:themeFill="accent6" w:themeFillTint="99"/>
          </w:tcPr>
          <w:p w14:paraId="5768AD3C" w14:textId="77777777" w:rsidR="00CF2F30" w:rsidRPr="00E97F42" w:rsidRDefault="00CF2F30" w:rsidP="00ED3D0F">
            <w:pPr>
              <w:spacing w:after="0" w:line="240" w:lineRule="auto"/>
              <w:jc w:val="center"/>
              <w:rPr>
                <w:rFonts w:cstheme="minorHAnsi"/>
                <w:b/>
              </w:rPr>
            </w:pPr>
            <w:r w:rsidRPr="00E97F42">
              <w:rPr>
                <w:rFonts w:cstheme="minorHAnsi"/>
              </w:rPr>
              <w:t xml:space="preserve">  </w:t>
            </w:r>
            <w:r w:rsidRPr="00E97F42">
              <w:rPr>
                <w:rFonts w:cstheme="minorHAnsi"/>
                <w:b/>
              </w:rPr>
              <w:t>PROGRESS INDICATORS</w:t>
            </w:r>
          </w:p>
        </w:tc>
      </w:tr>
      <w:tr w:rsidR="00D037A7" w:rsidRPr="00E97F42" w14:paraId="64560CED" w14:textId="77777777" w:rsidTr="005D1CFA">
        <w:tc>
          <w:tcPr>
            <w:tcW w:w="4770" w:type="dxa"/>
            <w:tcBorders>
              <w:top w:val="single" w:sz="4" w:space="0" w:color="auto"/>
              <w:bottom w:val="single" w:sz="4" w:space="0" w:color="auto"/>
              <w:right w:val="single" w:sz="4" w:space="0" w:color="auto"/>
            </w:tcBorders>
            <w:shd w:val="clear" w:color="auto" w:fill="A8D08D" w:themeFill="accent6" w:themeFillTint="99"/>
            <w:vAlign w:val="center"/>
          </w:tcPr>
          <w:p w14:paraId="2BA511DD" w14:textId="77777777" w:rsidR="00CF2F30" w:rsidRPr="00E97F42" w:rsidRDefault="00CF2F30" w:rsidP="00ED3D0F">
            <w:pPr>
              <w:jc w:val="center"/>
              <w:rPr>
                <w:rFonts w:cstheme="minorHAnsi"/>
                <w:b/>
              </w:rPr>
            </w:pPr>
            <w:r w:rsidRPr="00E97F42">
              <w:rPr>
                <w:rFonts w:cstheme="minorHAnsi"/>
                <w:b/>
              </w:rPr>
              <w:t>What will be measured?</w:t>
            </w:r>
          </w:p>
        </w:tc>
        <w:tc>
          <w:tcPr>
            <w:tcW w:w="3240"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76AB105E" w14:textId="77777777" w:rsidR="00CF2F30" w:rsidRPr="00E97F42" w:rsidRDefault="00CF2F30" w:rsidP="00ED3D0F">
            <w:pPr>
              <w:jc w:val="center"/>
              <w:rPr>
                <w:rFonts w:cstheme="minorHAnsi"/>
              </w:rPr>
            </w:pPr>
            <w:r w:rsidRPr="00E97F42">
              <w:rPr>
                <w:rFonts w:cstheme="minorHAnsi"/>
                <w:b/>
              </w:rPr>
              <w:t>What tools will be used to measure?</w:t>
            </w:r>
          </w:p>
        </w:tc>
        <w:tc>
          <w:tcPr>
            <w:tcW w:w="2160"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1B9FD21F" w14:textId="77777777" w:rsidR="00CF2F30" w:rsidRPr="00E97F42" w:rsidRDefault="00CF2F30" w:rsidP="00ED3D0F">
            <w:pPr>
              <w:jc w:val="center"/>
              <w:rPr>
                <w:rFonts w:cstheme="minorHAnsi"/>
                <w:b/>
              </w:rPr>
            </w:pPr>
            <w:r w:rsidRPr="00E97F42">
              <w:rPr>
                <w:rFonts w:cstheme="minorHAnsi"/>
                <w:b/>
              </w:rPr>
              <w:t>Date of Measurement</w:t>
            </w:r>
          </w:p>
        </w:tc>
        <w:tc>
          <w:tcPr>
            <w:tcW w:w="4320" w:type="dxa"/>
            <w:gridSpan w:val="3"/>
            <w:tcBorders>
              <w:top w:val="single" w:sz="4" w:space="0" w:color="auto"/>
              <w:left w:val="single" w:sz="4" w:space="0" w:color="auto"/>
              <w:bottom w:val="single" w:sz="4" w:space="0" w:color="auto"/>
            </w:tcBorders>
            <w:shd w:val="clear" w:color="auto" w:fill="A8D08D" w:themeFill="accent6" w:themeFillTint="99"/>
            <w:vAlign w:val="center"/>
          </w:tcPr>
          <w:p w14:paraId="5D4CBF5C" w14:textId="77777777" w:rsidR="00CF2F30" w:rsidRPr="00E97F42" w:rsidRDefault="00CF2F30" w:rsidP="00ED3D0F">
            <w:pPr>
              <w:jc w:val="center"/>
              <w:rPr>
                <w:rFonts w:cstheme="minorHAnsi"/>
                <w:b/>
              </w:rPr>
            </w:pPr>
            <w:r w:rsidRPr="00E97F42">
              <w:rPr>
                <w:rFonts w:cstheme="minorHAnsi"/>
                <w:b/>
              </w:rPr>
              <w:t>Record Actual Results Here</w:t>
            </w:r>
          </w:p>
        </w:tc>
      </w:tr>
      <w:tr w:rsidR="00C17B29" w14:paraId="02897E90" w14:textId="77777777" w:rsidTr="005D1CFA">
        <w:trPr>
          <w:gridAfter w:val="2"/>
          <w:wAfter w:w="268" w:type="dxa"/>
        </w:trPr>
        <w:tc>
          <w:tcPr>
            <w:tcW w:w="4770" w:type="dxa"/>
            <w:tcBorders>
              <w:top w:val="single" w:sz="4" w:space="0" w:color="auto"/>
              <w:left w:val="single" w:sz="4" w:space="0" w:color="auto"/>
              <w:bottom w:val="single" w:sz="4" w:space="0" w:color="auto"/>
              <w:right w:val="single" w:sz="4" w:space="0" w:color="auto"/>
            </w:tcBorders>
          </w:tcPr>
          <w:p w14:paraId="510730CC" w14:textId="38BEC335" w:rsidR="00C17B29" w:rsidRPr="00CC3C2E" w:rsidRDefault="00C17B29" w:rsidP="00F0159D">
            <w:pPr>
              <w:spacing w:after="0"/>
              <w:rPr>
                <w:sz w:val="20"/>
                <w:szCs w:val="20"/>
              </w:rPr>
            </w:pPr>
            <w:r w:rsidRPr="00CC3C2E">
              <w:rPr>
                <w:sz w:val="20"/>
                <w:szCs w:val="20"/>
              </w:rPr>
              <w:t xml:space="preserve">Development of </w:t>
            </w:r>
            <w:r w:rsidR="006C6CAB">
              <w:rPr>
                <w:sz w:val="20"/>
                <w:szCs w:val="20"/>
              </w:rPr>
              <w:t xml:space="preserve">Admin, </w:t>
            </w:r>
            <w:r w:rsidRPr="00CC3C2E">
              <w:rPr>
                <w:sz w:val="20"/>
                <w:szCs w:val="20"/>
              </w:rPr>
              <w:t>Leadership Team, Grade Level data meeting schedule with identified data to be analyzed with associated pre-work</w:t>
            </w:r>
          </w:p>
        </w:tc>
        <w:tc>
          <w:tcPr>
            <w:tcW w:w="3240" w:type="dxa"/>
            <w:tcBorders>
              <w:top w:val="single" w:sz="4" w:space="0" w:color="auto"/>
              <w:left w:val="single" w:sz="4" w:space="0" w:color="auto"/>
              <w:bottom w:val="single" w:sz="4" w:space="0" w:color="auto"/>
              <w:right w:val="single" w:sz="4" w:space="0" w:color="auto"/>
            </w:tcBorders>
          </w:tcPr>
          <w:p w14:paraId="1BE7F26E" w14:textId="77777777" w:rsidR="00C17B29" w:rsidRPr="00CC3C2E" w:rsidRDefault="00C17B29" w:rsidP="00F0159D">
            <w:pPr>
              <w:spacing w:after="0" w:line="240" w:lineRule="auto"/>
              <w:rPr>
                <w:sz w:val="20"/>
                <w:szCs w:val="20"/>
              </w:rPr>
            </w:pPr>
            <w:r w:rsidRPr="00CC3C2E">
              <w:rPr>
                <w:sz w:val="20"/>
                <w:szCs w:val="20"/>
              </w:rPr>
              <w:t>Meeting Calendar</w:t>
            </w:r>
          </w:p>
          <w:p w14:paraId="0013BCDF" w14:textId="77777777" w:rsidR="00C17B29" w:rsidRPr="00CC3C2E" w:rsidRDefault="00C17B29" w:rsidP="003C6A2A">
            <w:pPr>
              <w:spacing w:after="0" w:line="240" w:lineRule="auto"/>
              <w:rPr>
                <w:sz w:val="20"/>
                <w:szCs w:val="20"/>
              </w:rPr>
            </w:pPr>
          </w:p>
        </w:tc>
        <w:tc>
          <w:tcPr>
            <w:tcW w:w="2160" w:type="dxa"/>
            <w:tcBorders>
              <w:top w:val="single" w:sz="4" w:space="0" w:color="auto"/>
              <w:left w:val="single" w:sz="4" w:space="0" w:color="auto"/>
              <w:bottom w:val="single" w:sz="4" w:space="0" w:color="auto"/>
              <w:right w:val="single" w:sz="4" w:space="0" w:color="auto"/>
            </w:tcBorders>
          </w:tcPr>
          <w:p w14:paraId="10415C2E" w14:textId="71754A7F" w:rsidR="00C17B29" w:rsidRPr="00CC3C2E" w:rsidRDefault="00B45B74" w:rsidP="00F0159D">
            <w:pPr>
              <w:spacing w:after="0"/>
              <w:rPr>
                <w:sz w:val="20"/>
                <w:szCs w:val="20"/>
              </w:rPr>
            </w:pPr>
            <w:r w:rsidRPr="00CC3C2E">
              <w:rPr>
                <w:sz w:val="20"/>
                <w:szCs w:val="20"/>
              </w:rPr>
              <w:t>August</w:t>
            </w:r>
          </w:p>
        </w:tc>
        <w:tc>
          <w:tcPr>
            <w:tcW w:w="4052" w:type="dxa"/>
            <w:tcBorders>
              <w:top w:val="single" w:sz="4" w:space="0" w:color="auto"/>
              <w:left w:val="single" w:sz="4" w:space="0" w:color="auto"/>
              <w:bottom w:val="single" w:sz="4" w:space="0" w:color="auto"/>
              <w:right w:val="single" w:sz="4" w:space="0" w:color="auto"/>
            </w:tcBorders>
            <w:vAlign w:val="center"/>
          </w:tcPr>
          <w:p w14:paraId="367A07C9" w14:textId="77777777" w:rsidR="00C17B29" w:rsidRPr="00CC3C2E" w:rsidRDefault="00C17B29" w:rsidP="00F0159D">
            <w:pPr>
              <w:spacing w:after="0"/>
              <w:rPr>
                <w:sz w:val="20"/>
                <w:szCs w:val="20"/>
              </w:rPr>
            </w:pPr>
          </w:p>
        </w:tc>
      </w:tr>
      <w:tr w:rsidR="00C17B29" w14:paraId="1640B9DD" w14:textId="77777777" w:rsidTr="005D1CFA">
        <w:trPr>
          <w:gridAfter w:val="2"/>
          <w:wAfter w:w="268" w:type="dxa"/>
        </w:trPr>
        <w:tc>
          <w:tcPr>
            <w:tcW w:w="4770" w:type="dxa"/>
            <w:tcBorders>
              <w:top w:val="single" w:sz="4" w:space="0" w:color="auto"/>
              <w:left w:val="single" w:sz="4" w:space="0" w:color="auto"/>
              <w:bottom w:val="single" w:sz="4" w:space="0" w:color="auto"/>
              <w:right w:val="single" w:sz="4" w:space="0" w:color="auto"/>
            </w:tcBorders>
          </w:tcPr>
          <w:p w14:paraId="6FC901B9" w14:textId="77777777" w:rsidR="00C17B29" w:rsidRPr="00CC3C2E" w:rsidRDefault="00C17B29" w:rsidP="00F0159D">
            <w:pPr>
              <w:rPr>
                <w:sz w:val="20"/>
                <w:szCs w:val="20"/>
              </w:rPr>
            </w:pPr>
            <w:r w:rsidRPr="00CC3C2E">
              <w:rPr>
                <w:sz w:val="20"/>
                <w:szCs w:val="20"/>
              </w:rPr>
              <w:t>Staff attendance and engagement</w:t>
            </w:r>
          </w:p>
        </w:tc>
        <w:tc>
          <w:tcPr>
            <w:tcW w:w="3240" w:type="dxa"/>
            <w:tcBorders>
              <w:top w:val="single" w:sz="4" w:space="0" w:color="auto"/>
              <w:left w:val="single" w:sz="4" w:space="0" w:color="auto"/>
              <w:bottom w:val="single" w:sz="4" w:space="0" w:color="auto"/>
              <w:right w:val="single" w:sz="4" w:space="0" w:color="auto"/>
            </w:tcBorders>
          </w:tcPr>
          <w:p w14:paraId="0D5404E2" w14:textId="7530BBB7" w:rsidR="00C17B29" w:rsidRPr="00CC3C2E" w:rsidRDefault="00C17B29" w:rsidP="00F0159D">
            <w:pPr>
              <w:spacing w:line="240" w:lineRule="auto"/>
              <w:rPr>
                <w:sz w:val="20"/>
                <w:szCs w:val="20"/>
              </w:rPr>
            </w:pPr>
            <w:r w:rsidRPr="00CC3C2E">
              <w:rPr>
                <w:sz w:val="20"/>
                <w:szCs w:val="20"/>
              </w:rPr>
              <w:t xml:space="preserve">Staff Sign-In </w:t>
            </w:r>
            <w:r w:rsidR="00B45B74" w:rsidRPr="00CC3C2E">
              <w:rPr>
                <w:sz w:val="20"/>
                <w:szCs w:val="20"/>
              </w:rPr>
              <w:t xml:space="preserve">– Raptor </w:t>
            </w:r>
          </w:p>
          <w:p w14:paraId="6B4C0114" w14:textId="721B5FE1" w:rsidR="00C17B29" w:rsidRPr="00CC3C2E" w:rsidRDefault="00C17B29" w:rsidP="00F0159D">
            <w:pPr>
              <w:spacing w:line="240" w:lineRule="auto"/>
              <w:rPr>
                <w:sz w:val="20"/>
                <w:szCs w:val="20"/>
              </w:rPr>
            </w:pPr>
            <w:r w:rsidRPr="00CC3C2E">
              <w:rPr>
                <w:sz w:val="20"/>
                <w:szCs w:val="20"/>
              </w:rPr>
              <w:t xml:space="preserve">Pre-Work </w:t>
            </w:r>
          </w:p>
          <w:p w14:paraId="5DD25832" w14:textId="77777777" w:rsidR="00C17B29" w:rsidRPr="00CC3C2E" w:rsidRDefault="00C17B29" w:rsidP="00C17B29">
            <w:pPr>
              <w:pStyle w:val="ListParagraph"/>
              <w:numPr>
                <w:ilvl w:val="0"/>
                <w:numId w:val="19"/>
              </w:numPr>
              <w:spacing w:line="240" w:lineRule="auto"/>
              <w:rPr>
                <w:sz w:val="20"/>
                <w:szCs w:val="20"/>
              </w:rPr>
            </w:pPr>
            <w:r w:rsidRPr="00CC3C2E">
              <w:rPr>
                <w:sz w:val="20"/>
                <w:szCs w:val="20"/>
              </w:rPr>
              <w:t>Artifacts in-hand prior to or upon arrival (Do Nows, Exit Tickets, Unit Assessments, iReady Diagnostic, staff attendance reports, student attendance reports, etc.)</w:t>
            </w:r>
          </w:p>
          <w:p w14:paraId="698E60C9" w14:textId="77777777" w:rsidR="00C17B29" w:rsidRPr="00CC3C2E" w:rsidRDefault="00C17B29" w:rsidP="00C17B29">
            <w:pPr>
              <w:pStyle w:val="ListParagraph"/>
              <w:numPr>
                <w:ilvl w:val="0"/>
                <w:numId w:val="19"/>
              </w:numPr>
              <w:spacing w:line="240" w:lineRule="auto"/>
              <w:rPr>
                <w:sz w:val="20"/>
                <w:szCs w:val="20"/>
              </w:rPr>
            </w:pPr>
            <w:r w:rsidRPr="00CC3C2E">
              <w:rPr>
                <w:sz w:val="20"/>
                <w:szCs w:val="20"/>
              </w:rPr>
              <w:t>Graphs/worksheets</w:t>
            </w:r>
          </w:p>
          <w:p w14:paraId="1623EB12" w14:textId="77777777" w:rsidR="00C17B29" w:rsidRPr="00CC3C2E" w:rsidRDefault="00C17B29" w:rsidP="00C17B29">
            <w:pPr>
              <w:pStyle w:val="ListParagraph"/>
              <w:numPr>
                <w:ilvl w:val="0"/>
                <w:numId w:val="19"/>
              </w:numPr>
              <w:spacing w:line="240" w:lineRule="auto"/>
              <w:rPr>
                <w:sz w:val="20"/>
                <w:szCs w:val="20"/>
              </w:rPr>
            </w:pPr>
            <w:r w:rsidRPr="00CC3C2E">
              <w:rPr>
                <w:sz w:val="20"/>
                <w:szCs w:val="20"/>
              </w:rPr>
              <w:t>surveys</w:t>
            </w:r>
          </w:p>
          <w:p w14:paraId="7AFDC22A" w14:textId="77777777" w:rsidR="00C17B29" w:rsidRPr="00CC3C2E" w:rsidRDefault="00C17B29" w:rsidP="00F0159D">
            <w:pPr>
              <w:spacing w:line="240" w:lineRule="auto"/>
              <w:rPr>
                <w:sz w:val="20"/>
                <w:szCs w:val="20"/>
              </w:rPr>
            </w:pPr>
            <w:r w:rsidRPr="00CC3C2E">
              <w:rPr>
                <w:sz w:val="20"/>
                <w:szCs w:val="20"/>
              </w:rPr>
              <w:t>Deliverable (artifacts)</w:t>
            </w:r>
          </w:p>
          <w:p w14:paraId="24774745" w14:textId="77777777" w:rsidR="006C6CAB" w:rsidRDefault="00C17B29" w:rsidP="00C17B29">
            <w:pPr>
              <w:pStyle w:val="ListParagraph"/>
              <w:numPr>
                <w:ilvl w:val="0"/>
                <w:numId w:val="20"/>
              </w:numPr>
              <w:spacing w:line="240" w:lineRule="auto"/>
              <w:rPr>
                <w:sz w:val="20"/>
                <w:szCs w:val="20"/>
              </w:rPr>
            </w:pPr>
            <w:r w:rsidRPr="00CC3C2E">
              <w:rPr>
                <w:sz w:val="20"/>
                <w:szCs w:val="20"/>
              </w:rPr>
              <w:t>Reteaching action plan, etc.</w:t>
            </w:r>
          </w:p>
          <w:p w14:paraId="4B692D3B" w14:textId="77777777" w:rsidR="006C6CAB" w:rsidRDefault="006C6CAB" w:rsidP="006C6CAB">
            <w:pPr>
              <w:spacing w:line="240" w:lineRule="auto"/>
              <w:rPr>
                <w:sz w:val="20"/>
                <w:szCs w:val="20"/>
              </w:rPr>
            </w:pPr>
          </w:p>
          <w:p w14:paraId="740EC109" w14:textId="0B8D6BB1" w:rsidR="00C17B29" w:rsidRPr="006C6CAB" w:rsidRDefault="00C17B29" w:rsidP="006C6CAB">
            <w:pPr>
              <w:spacing w:line="240" w:lineRule="auto"/>
              <w:rPr>
                <w:sz w:val="20"/>
                <w:szCs w:val="20"/>
              </w:rPr>
            </w:pPr>
            <w:r w:rsidRPr="006C6CAB">
              <w:rPr>
                <w:sz w:val="20"/>
                <w:szCs w:val="20"/>
              </w:rPr>
              <w:t xml:space="preserve"> </w:t>
            </w:r>
          </w:p>
        </w:tc>
        <w:tc>
          <w:tcPr>
            <w:tcW w:w="2160" w:type="dxa"/>
            <w:tcBorders>
              <w:top w:val="single" w:sz="4" w:space="0" w:color="auto"/>
              <w:left w:val="single" w:sz="4" w:space="0" w:color="auto"/>
              <w:bottom w:val="single" w:sz="4" w:space="0" w:color="auto"/>
              <w:right w:val="single" w:sz="4" w:space="0" w:color="auto"/>
            </w:tcBorders>
          </w:tcPr>
          <w:p w14:paraId="7510792B" w14:textId="01E5F284" w:rsidR="00C17B29" w:rsidRPr="00CC3C2E" w:rsidRDefault="00B45B74" w:rsidP="00F0159D">
            <w:pPr>
              <w:rPr>
                <w:sz w:val="20"/>
                <w:szCs w:val="20"/>
              </w:rPr>
            </w:pPr>
            <w:r w:rsidRPr="00CC3C2E">
              <w:rPr>
                <w:sz w:val="20"/>
                <w:szCs w:val="20"/>
              </w:rPr>
              <w:t>Monthly</w:t>
            </w:r>
          </w:p>
          <w:p w14:paraId="2A69AAE4" w14:textId="40DCD505" w:rsidR="00C17B29" w:rsidRPr="00CC3C2E" w:rsidRDefault="00C17B29" w:rsidP="00F0159D">
            <w:pPr>
              <w:rPr>
                <w:sz w:val="20"/>
                <w:szCs w:val="20"/>
              </w:rPr>
            </w:pPr>
          </w:p>
        </w:tc>
        <w:tc>
          <w:tcPr>
            <w:tcW w:w="4052" w:type="dxa"/>
          </w:tcPr>
          <w:p w14:paraId="32CDA507" w14:textId="77777777" w:rsidR="00C17B29" w:rsidRPr="00CC3C2E" w:rsidRDefault="00C17B29" w:rsidP="00F0159D">
            <w:pPr>
              <w:spacing w:after="160" w:line="259" w:lineRule="auto"/>
              <w:rPr>
                <w:sz w:val="20"/>
                <w:szCs w:val="20"/>
              </w:rPr>
            </w:pPr>
          </w:p>
        </w:tc>
      </w:tr>
    </w:tbl>
    <w:p w14:paraId="5CB6EB53" w14:textId="77777777" w:rsidR="00B778FF" w:rsidRPr="00E97F42" w:rsidRDefault="00B778FF" w:rsidP="00B778FF">
      <w:pPr>
        <w:spacing w:after="0" w:line="240" w:lineRule="auto"/>
        <w:jc w:val="center"/>
        <w:rPr>
          <w:rFonts w:cstheme="minorHAnsi"/>
        </w:rPr>
      </w:pPr>
    </w:p>
    <w:tbl>
      <w:tblPr>
        <w:tblStyle w:val="TableGrid"/>
        <w:tblW w:w="14490" w:type="dxa"/>
        <w:tblInd w:w="-113" w:type="dxa"/>
        <w:tblLayout w:type="fixed"/>
        <w:tblLook w:val="04A0" w:firstRow="1" w:lastRow="0" w:firstColumn="1" w:lastColumn="0" w:noHBand="0" w:noVBand="1"/>
      </w:tblPr>
      <w:tblGrid>
        <w:gridCol w:w="9007"/>
        <w:gridCol w:w="1614"/>
        <w:gridCol w:w="2518"/>
        <w:gridCol w:w="1342"/>
        <w:gridCol w:w="9"/>
      </w:tblGrid>
      <w:tr w:rsidR="002D6707" w:rsidRPr="00E97F42" w14:paraId="6307CAE8" w14:textId="77777777" w:rsidTr="00986503">
        <w:trPr>
          <w:gridAfter w:val="1"/>
          <w:wAfter w:w="9" w:type="dxa"/>
        </w:trPr>
        <w:tc>
          <w:tcPr>
            <w:tcW w:w="14481" w:type="dxa"/>
            <w:gridSpan w:val="4"/>
            <w:tcBorders>
              <w:top w:val="single" w:sz="18" w:space="0" w:color="auto"/>
              <w:left w:val="single" w:sz="18" w:space="0" w:color="auto"/>
              <w:bottom w:val="single" w:sz="18" w:space="0" w:color="auto"/>
              <w:right w:val="single" w:sz="18" w:space="0" w:color="auto"/>
            </w:tcBorders>
            <w:shd w:val="clear" w:color="auto" w:fill="auto"/>
          </w:tcPr>
          <w:p w14:paraId="6057E691" w14:textId="2E897553" w:rsidR="00B778FF" w:rsidRPr="006C6CAB" w:rsidRDefault="00B778FF" w:rsidP="00FF79EF">
            <w:pPr>
              <w:pStyle w:val="ListParagraph"/>
              <w:numPr>
                <w:ilvl w:val="0"/>
                <w:numId w:val="21"/>
              </w:numPr>
              <w:spacing w:after="0" w:line="240" w:lineRule="auto"/>
              <w:rPr>
                <w:rFonts w:cstheme="minorHAnsi"/>
                <w:b/>
                <w:i/>
                <w:iCs/>
                <w:color w:val="000000" w:themeColor="text1"/>
              </w:rPr>
            </w:pPr>
            <w:r w:rsidRPr="00E97F42">
              <w:rPr>
                <w:rFonts w:cstheme="minorHAnsi"/>
                <w:b/>
                <w:color w:val="000000" w:themeColor="text1"/>
              </w:rPr>
              <w:lastRenderedPageBreak/>
              <w:t>High Level Action One:</w:t>
            </w:r>
            <w:r w:rsidR="00BF0023">
              <w:rPr>
                <w:rFonts w:cstheme="minorHAnsi"/>
                <w:b/>
                <w:color w:val="000000" w:themeColor="text1"/>
              </w:rPr>
              <w:t xml:space="preserve"> </w:t>
            </w:r>
            <w:r w:rsidR="00BF0023" w:rsidRPr="006C6CAB">
              <w:rPr>
                <w:i/>
                <w:iCs/>
              </w:rPr>
              <w:t xml:space="preserve">Weekly and Monthly Data Meetings – </w:t>
            </w:r>
            <w:r w:rsidR="006E09DB">
              <w:rPr>
                <w:i/>
                <w:iCs/>
              </w:rPr>
              <w:t xml:space="preserve">Amin Team </w:t>
            </w:r>
            <w:r w:rsidR="00BF0023" w:rsidRPr="006C6CAB">
              <w:rPr>
                <w:i/>
                <w:iCs/>
              </w:rPr>
              <w:t xml:space="preserve">looking at the following data points: staff and student attendance, Literacy, Numeracy, </w:t>
            </w:r>
            <w:r w:rsidR="00FF79EF" w:rsidRPr="006C6CAB">
              <w:rPr>
                <w:i/>
                <w:iCs/>
              </w:rPr>
              <w:t xml:space="preserve"> </w:t>
            </w:r>
            <w:r w:rsidR="00752752" w:rsidRPr="006C6CAB">
              <w:rPr>
                <w:i/>
                <w:iCs/>
              </w:rPr>
              <w:t>Zone Walks</w:t>
            </w:r>
            <w:r w:rsidR="00BF0023" w:rsidRPr="006C6CAB">
              <w:rPr>
                <w:i/>
                <w:iCs/>
              </w:rPr>
              <w:t xml:space="preserve">, Lesson Plans, </w:t>
            </w:r>
            <w:r w:rsidR="00FF79EF" w:rsidRPr="006C6CAB">
              <w:rPr>
                <w:i/>
                <w:iCs/>
              </w:rPr>
              <w:t>MTSS using data protocols</w:t>
            </w:r>
            <w:r w:rsidR="00762EF2">
              <w:rPr>
                <w:i/>
                <w:iCs/>
              </w:rPr>
              <w:t>.</w:t>
            </w:r>
          </w:p>
          <w:p w14:paraId="706EBAF9" w14:textId="69BBAFE5" w:rsidR="00FF79EF" w:rsidRPr="00E97F42" w:rsidRDefault="00FF79EF" w:rsidP="00FF79EF">
            <w:pPr>
              <w:pStyle w:val="ListParagraph"/>
              <w:spacing w:after="0" w:line="240" w:lineRule="auto"/>
              <w:rPr>
                <w:rFonts w:cstheme="minorHAnsi"/>
                <w:b/>
                <w:color w:val="000000" w:themeColor="text1"/>
              </w:rPr>
            </w:pPr>
          </w:p>
        </w:tc>
      </w:tr>
      <w:tr w:rsidR="0073550D" w:rsidRPr="00E97F42" w14:paraId="4547E8F7" w14:textId="77777777" w:rsidTr="00986503">
        <w:trPr>
          <w:gridAfter w:val="1"/>
          <w:wAfter w:w="9" w:type="dxa"/>
        </w:trPr>
        <w:tc>
          <w:tcPr>
            <w:tcW w:w="14481" w:type="dxa"/>
            <w:gridSpan w:val="4"/>
            <w:shd w:val="clear" w:color="auto" w:fill="A8D08D" w:themeFill="accent6" w:themeFillTint="99"/>
          </w:tcPr>
          <w:p w14:paraId="3D000837" w14:textId="77777777" w:rsidR="00B778FF" w:rsidRPr="00E97F42" w:rsidRDefault="00B778FF" w:rsidP="00205888">
            <w:pPr>
              <w:spacing w:after="0" w:line="240" w:lineRule="auto"/>
              <w:jc w:val="center"/>
              <w:rPr>
                <w:rFonts w:cstheme="minorHAnsi"/>
                <w:b/>
              </w:rPr>
            </w:pPr>
            <w:r w:rsidRPr="00D875BE">
              <w:rPr>
                <w:rFonts w:cstheme="minorHAnsi"/>
                <w:b/>
              </w:rPr>
              <w:t>DETAILED TASKS</w:t>
            </w:r>
          </w:p>
        </w:tc>
      </w:tr>
      <w:tr w:rsidR="00D037A7" w:rsidRPr="00E97F42" w14:paraId="51CB2BD3" w14:textId="77777777" w:rsidTr="00986503">
        <w:trPr>
          <w:gridAfter w:val="1"/>
          <w:wAfter w:w="9" w:type="dxa"/>
        </w:trPr>
        <w:tc>
          <w:tcPr>
            <w:tcW w:w="9007" w:type="dxa"/>
            <w:shd w:val="clear" w:color="auto" w:fill="A8D08D" w:themeFill="accent6" w:themeFillTint="99"/>
          </w:tcPr>
          <w:p w14:paraId="72C13467" w14:textId="77777777" w:rsidR="00B778FF" w:rsidRPr="00E97F42" w:rsidRDefault="00B778FF" w:rsidP="00205888">
            <w:pPr>
              <w:jc w:val="center"/>
              <w:rPr>
                <w:rFonts w:cstheme="minorHAnsi"/>
                <w:b/>
              </w:rPr>
            </w:pPr>
            <w:r w:rsidRPr="00E97F42">
              <w:rPr>
                <w:rFonts w:cstheme="minorHAnsi"/>
                <w:b/>
              </w:rPr>
              <w:t>Task</w:t>
            </w:r>
          </w:p>
        </w:tc>
        <w:tc>
          <w:tcPr>
            <w:tcW w:w="1614" w:type="dxa"/>
            <w:shd w:val="clear" w:color="auto" w:fill="A8D08D" w:themeFill="accent6" w:themeFillTint="99"/>
          </w:tcPr>
          <w:p w14:paraId="79044A1A" w14:textId="77777777" w:rsidR="00B778FF" w:rsidRPr="00E97F42" w:rsidRDefault="00B778FF" w:rsidP="00205888">
            <w:pPr>
              <w:spacing w:after="0"/>
              <w:jc w:val="center"/>
              <w:rPr>
                <w:rFonts w:cstheme="minorHAnsi"/>
                <w:b/>
              </w:rPr>
            </w:pPr>
            <w:r w:rsidRPr="00E97F42">
              <w:rPr>
                <w:rFonts w:cstheme="minorHAnsi"/>
                <w:b/>
              </w:rPr>
              <w:t>Person Completing Task</w:t>
            </w:r>
          </w:p>
        </w:tc>
        <w:tc>
          <w:tcPr>
            <w:tcW w:w="2518" w:type="dxa"/>
            <w:shd w:val="clear" w:color="auto" w:fill="A8D08D" w:themeFill="accent6" w:themeFillTint="99"/>
          </w:tcPr>
          <w:p w14:paraId="349BBCDC" w14:textId="77777777" w:rsidR="00B778FF" w:rsidRPr="00E97F42" w:rsidRDefault="00B778FF" w:rsidP="00205888">
            <w:pPr>
              <w:jc w:val="center"/>
              <w:rPr>
                <w:rFonts w:cstheme="minorHAnsi"/>
                <w:b/>
              </w:rPr>
            </w:pPr>
            <w:r w:rsidRPr="00E97F42">
              <w:rPr>
                <w:rFonts w:cstheme="minorHAnsi"/>
                <w:b/>
              </w:rPr>
              <w:t>Resources Needed / Source</w:t>
            </w:r>
          </w:p>
        </w:tc>
        <w:tc>
          <w:tcPr>
            <w:tcW w:w="1342" w:type="dxa"/>
            <w:shd w:val="clear" w:color="auto" w:fill="A8D08D" w:themeFill="accent6" w:themeFillTint="99"/>
          </w:tcPr>
          <w:p w14:paraId="55A90FAC" w14:textId="709760CC" w:rsidR="00B778FF" w:rsidRPr="00E97F42" w:rsidRDefault="00255A2E" w:rsidP="00205888">
            <w:pPr>
              <w:jc w:val="center"/>
              <w:rPr>
                <w:rFonts w:cstheme="minorHAnsi"/>
                <w:b/>
              </w:rPr>
            </w:pPr>
            <w:r>
              <w:rPr>
                <w:rFonts w:cstheme="minorHAnsi"/>
                <w:b/>
              </w:rPr>
              <w:t xml:space="preserve">Start and </w:t>
            </w:r>
            <w:r w:rsidRPr="00E97F42">
              <w:rPr>
                <w:rFonts w:cstheme="minorHAnsi"/>
                <w:b/>
              </w:rPr>
              <w:t>Completion Date</w:t>
            </w:r>
            <w:r>
              <w:rPr>
                <w:rFonts w:cstheme="minorHAnsi"/>
                <w:b/>
              </w:rPr>
              <w:t>s</w:t>
            </w:r>
          </w:p>
        </w:tc>
      </w:tr>
      <w:tr w:rsidR="00986503" w:rsidRPr="00E97F42" w14:paraId="68974340" w14:textId="77777777" w:rsidTr="00986503">
        <w:trPr>
          <w:gridAfter w:val="1"/>
          <w:wAfter w:w="9" w:type="dxa"/>
        </w:trPr>
        <w:tc>
          <w:tcPr>
            <w:tcW w:w="9007" w:type="dxa"/>
          </w:tcPr>
          <w:p w14:paraId="1B3EA68A" w14:textId="77777777" w:rsidR="00986503" w:rsidRPr="00CC3C2E" w:rsidRDefault="00986503" w:rsidP="00986503">
            <w:pPr>
              <w:spacing w:line="240" w:lineRule="auto"/>
              <w:rPr>
                <w:rFonts w:ascii="Calibri" w:eastAsia="Calibri" w:hAnsi="Calibri" w:cs="Calibri"/>
                <w:sz w:val="20"/>
                <w:szCs w:val="20"/>
              </w:rPr>
            </w:pPr>
            <w:r w:rsidRPr="00CC3C2E">
              <w:rPr>
                <w:rFonts w:ascii="Calibri" w:eastAsia="Calibri" w:hAnsi="Calibri" w:cs="Calibri"/>
                <w:sz w:val="20"/>
                <w:szCs w:val="20"/>
              </w:rPr>
              <w:t>Create schedule and agenda for weekly ILT meeting with data focuses:</w:t>
            </w:r>
          </w:p>
          <w:p w14:paraId="4D87CC75" w14:textId="58677EF6" w:rsidR="00986503" w:rsidRPr="00CC3C2E" w:rsidRDefault="00986503" w:rsidP="00986503">
            <w:pPr>
              <w:pStyle w:val="ListParagraph"/>
              <w:numPr>
                <w:ilvl w:val="0"/>
                <w:numId w:val="22"/>
              </w:numPr>
              <w:spacing w:line="240" w:lineRule="auto"/>
              <w:rPr>
                <w:rFonts w:eastAsiaTheme="minorEastAsia"/>
                <w:sz w:val="20"/>
                <w:szCs w:val="20"/>
              </w:rPr>
            </w:pPr>
            <w:r w:rsidRPr="00CC3C2E">
              <w:rPr>
                <w:rFonts w:ascii="Calibri" w:eastAsia="Calibri" w:hAnsi="Calibri" w:cs="Calibri"/>
                <w:sz w:val="20"/>
                <w:szCs w:val="20"/>
              </w:rPr>
              <w:t xml:space="preserve">Week1- Lesson Plans, Classroom Observations </w:t>
            </w:r>
          </w:p>
          <w:p w14:paraId="6DBB738D" w14:textId="5B8E7A94" w:rsidR="00986503" w:rsidRPr="00CC3C2E" w:rsidRDefault="00986503" w:rsidP="00986503">
            <w:pPr>
              <w:pStyle w:val="ListParagraph"/>
              <w:numPr>
                <w:ilvl w:val="0"/>
                <w:numId w:val="22"/>
              </w:numPr>
              <w:spacing w:line="240" w:lineRule="auto"/>
              <w:rPr>
                <w:rFonts w:eastAsiaTheme="minorEastAsia"/>
                <w:sz w:val="20"/>
                <w:szCs w:val="20"/>
              </w:rPr>
            </w:pPr>
            <w:r w:rsidRPr="00CC3C2E">
              <w:rPr>
                <w:rFonts w:ascii="Calibri" w:eastAsia="Calibri" w:hAnsi="Calibri" w:cs="Calibri"/>
                <w:sz w:val="20"/>
                <w:szCs w:val="20"/>
              </w:rPr>
              <w:t xml:space="preserve">Week2- Literacy/Numeracy (iReady/Exit Ticket/Unit Assessments), </w:t>
            </w:r>
          </w:p>
          <w:p w14:paraId="4B4CDA43" w14:textId="2E7B7151" w:rsidR="00986503" w:rsidRPr="00CC3C2E" w:rsidRDefault="00986503" w:rsidP="00986503">
            <w:pPr>
              <w:pStyle w:val="ListParagraph"/>
              <w:numPr>
                <w:ilvl w:val="0"/>
                <w:numId w:val="22"/>
              </w:numPr>
              <w:spacing w:line="240" w:lineRule="auto"/>
              <w:rPr>
                <w:rFonts w:eastAsiaTheme="minorEastAsia"/>
                <w:sz w:val="20"/>
                <w:szCs w:val="20"/>
              </w:rPr>
            </w:pPr>
            <w:r w:rsidRPr="00CC3C2E">
              <w:rPr>
                <w:rFonts w:ascii="Calibri" w:eastAsia="Calibri" w:hAnsi="Calibri" w:cs="Calibri"/>
                <w:sz w:val="20"/>
                <w:szCs w:val="20"/>
              </w:rPr>
              <w:t>Week3- Climate/Culture and</w:t>
            </w:r>
            <w:r w:rsidR="00B53299" w:rsidRPr="00CC3C2E">
              <w:rPr>
                <w:rFonts w:ascii="Calibri" w:eastAsia="Calibri" w:hAnsi="Calibri" w:cs="Calibri"/>
                <w:sz w:val="20"/>
                <w:szCs w:val="20"/>
              </w:rPr>
              <w:t xml:space="preserve"> SSS</w:t>
            </w:r>
            <w:r w:rsidRPr="00CC3C2E">
              <w:rPr>
                <w:rFonts w:ascii="Calibri" w:eastAsia="Calibri" w:hAnsi="Calibri" w:cs="Calibri"/>
                <w:sz w:val="20"/>
                <w:szCs w:val="20"/>
              </w:rPr>
              <w:t>, student and staff attendance</w:t>
            </w:r>
          </w:p>
          <w:p w14:paraId="5E5E27DC" w14:textId="6501F74D" w:rsidR="00986503" w:rsidRPr="00CC3C2E" w:rsidRDefault="00986503" w:rsidP="00986503">
            <w:pPr>
              <w:pStyle w:val="ListParagraph"/>
              <w:numPr>
                <w:ilvl w:val="0"/>
                <w:numId w:val="22"/>
              </w:numPr>
              <w:spacing w:line="240" w:lineRule="auto"/>
              <w:rPr>
                <w:rFonts w:eastAsiaTheme="minorEastAsia"/>
                <w:sz w:val="20"/>
                <w:szCs w:val="20"/>
              </w:rPr>
            </w:pPr>
            <w:r w:rsidRPr="00CC3C2E">
              <w:rPr>
                <w:rFonts w:ascii="Calibri" w:eastAsia="Calibri" w:hAnsi="Calibri" w:cs="Calibri"/>
                <w:sz w:val="20"/>
                <w:szCs w:val="20"/>
              </w:rPr>
              <w:t>Week4- Intervention (</w:t>
            </w:r>
            <w:r w:rsidR="00FF79EF" w:rsidRPr="00CC3C2E">
              <w:rPr>
                <w:rFonts w:ascii="Calibri" w:eastAsia="Calibri" w:hAnsi="Calibri" w:cs="Calibri"/>
                <w:sz w:val="20"/>
                <w:szCs w:val="20"/>
              </w:rPr>
              <w:t>MTSS)</w:t>
            </w:r>
            <w:r w:rsidR="00116A2D" w:rsidRPr="00CC3C2E">
              <w:rPr>
                <w:rFonts w:ascii="Calibri" w:eastAsia="Calibri" w:hAnsi="Calibri" w:cs="Calibri"/>
                <w:sz w:val="20"/>
                <w:szCs w:val="20"/>
              </w:rPr>
              <w:t>; Discipline Referrals</w:t>
            </w:r>
          </w:p>
          <w:p w14:paraId="7A5D1E88" w14:textId="08F99664" w:rsidR="00986503" w:rsidRPr="00CC3C2E" w:rsidRDefault="00986503" w:rsidP="00986503">
            <w:pPr>
              <w:spacing w:after="0" w:line="240" w:lineRule="auto"/>
              <w:rPr>
                <w:rFonts w:cstheme="minorHAnsi"/>
                <w:sz w:val="20"/>
                <w:szCs w:val="20"/>
              </w:rPr>
            </w:pPr>
            <w:r w:rsidRPr="00CC3C2E">
              <w:rPr>
                <w:rFonts w:ascii="Calibri" w:eastAsia="Calibri" w:hAnsi="Calibri" w:cs="Calibri"/>
                <w:sz w:val="20"/>
                <w:szCs w:val="20"/>
              </w:rPr>
              <w:t>Rationale: Each week of the month, the ILT will target its focus on specified data points; however, the Data-at-a-Glance is updated weekly for Administrator review</w:t>
            </w:r>
          </w:p>
        </w:tc>
        <w:tc>
          <w:tcPr>
            <w:tcW w:w="1614" w:type="dxa"/>
          </w:tcPr>
          <w:p w14:paraId="7F4F8B2F" w14:textId="77777777" w:rsidR="00986503" w:rsidRPr="00CC3C2E" w:rsidRDefault="00986503" w:rsidP="00986503">
            <w:pPr>
              <w:spacing w:line="240" w:lineRule="auto"/>
              <w:rPr>
                <w:sz w:val="20"/>
                <w:szCs w:val="20"/>
              </w:rPr>
            </w:pPr>
            <w:r w:rsidRPr="00CC3C2E">
              <w:rPr>
                <w:sz w:val="20"/>
                <w:szCs w:val="20"/>
              </w:rPr>
              <w:t>Principal</w:t>
            </w:r>
          </w:p>
          <w:p w14:paraId="61694249" w14:textId="0B925CAA" w:rsidR="00986503" w:rsidRPr="00CC3C2E" w:rsidRDefault="00986503" w:rsidP="00986503">
            <w:pPr>
              <w:spacing w:after="0" w:line="240" w:lineRule="auto"/>
              <w:rPr>
                <w:rFonts w:cstheme="minorHAnsi"/>
                <w:sz w:val="20"/>
                <w:szCs w:val="20"/>
              </w:rPr>
            </w:pPr>
          </w:p>
        </w:tc>
        <w:tc>
          <w:tcPr>
            <w:tcW w:w="2518" w:type="dxa"/>
          </w:tcPr>
          <w:p w14:paraId="4F177756" w14:textId="610ED679" w:rsidR="00986503" w:rsidRPr="00CC3C2E" w:rsidRDefault="00986503" w:rsidP="00986503">
            <w:pPr>
              <w:spacing w:line="240" w:lineRule="auto"/>
              <w:rPr>
                <w:sz w:val="20"/>
                <w:szCs w:val="20"/>
              </w:rPr>
            </w:pPr>
            <w:r w:rsidRPr="00CC3C2E">
              <w:rPr>
                <w:sz w:val="20"/>
                <w:szCs w:val="20"/>
              </w:rPr>
              <w:t>Agenda</w:t>
            </w:r>
            <w:r w:rsidR="00FF79EF" w:rsidRPr="00CC3C2E">
              <w:rPr>
                <w:sz w:val="20"/>
                <w:szCs w:val="20"/>
              </w:rPr>
              <w:t xml:space="preserve"> with data spreadsheet</w:t>
            </w:r>
          </w:p>
          <w:p w14:paraId="1E20E687" w14:textId="79564FCE" w:rsidR="00986503" w:rsidRPr="00CC3C2E" w:rsidRDefault="00986503" w:rsidP="00986503">
            <w:pPr>
              <w:spacing w:after="0" w:line="240" w:lineRule="auto"/>
              <w:rPr>
                <w:rFonts w:cstheme="minorHAnsi"/>
                <w:sz w:val="20"/>
                <w:szCs w:val="20"/>
              </w:rPr>
            </w:pPr>
          </w:p>
        </w:tc>
        <w:tc>
          <w:tcPr>
            <w:tcW w:w="1342" w:type="dxa"/>
          </w:tcPr>
          <w:p w14:paraId="6F38941E" w14:textId="678F5FA4" w:rsidR="00986503" w:rsidRPr="00CC3C2E" w:rsidRDefault="00986503" w:rsidP="00986503">
            <w:pPr>
              <w:spacing w:after="0" w:line="240" w:lineRule="auto"/>
              <w:rPr>
                <w:rFonts w:cstheme="minorHAnsi"/>
                <w:sz w:val="20"/>
                <w:szCs w:val="20"/>
              </w:rPr>
            </w:pPr>
            <w:r w:rsidRPr="00CC3C2E">
              <w:rPr>
                <w:sz w:val="20"/>
                <w:szCs w:val="20"/>
              </w:rPr>
              <w:t xml:space="preserve">August 2021 </w:t>
            </w:r>
          </w:p>
        </w:tc>
      </w:tr>
      <w:tr w:rsidR="00A70D67" w:rsidRPr="00E97F42" w14:paraId="13C58943" w14:textId="77777777" w:rsidTr="00986503">
        <w:trPr>
          <w:gridAfter w:val="1"/>
          <w:wAfter w:w="9" w:type="dxa"/>
        </w:trPr>
        <w:tc>
          <w:tcPr>
            <w:tcW w:w="9007" w:type="dxa"/>
          </w:tcPr>
          <w:p w14:paraId="0DFBCDF0" w14:textId="551858E1" w:rsidR="00A70D67" w:rsidRPr="00CC3C2E" w:rsidRDefault="00A70D67" w:rsidP="00CC3C2E">
            <w:pPr>
              <w:spacing w:after="0"/>
              <w:rPr>
                <w:rFonts w:cstheme="minorHAnsi"/>
                <w:sz w:val="20"/>
                <w:szCs w:val="20"/>
              </w:rPr>
            </w:pPr>
            <w:r w:rsidRPr="00CC3C2E">
              <w:rPr>
                <w:sz w:val="20"/>
                <w:szCs w:val="20"/>
              </w:rPr>
              <w:t xml:space="preserve">Create schedule and agenda for monthly Leadership Team data meeting to share school-wide data, trends, and action steps. Leadership Team </w:t>
            </w:r>
            <w:r w:rsidR="00116A2D" w:rsidRPr="00CC3C2E">
              <w:rPr>
                <w:sz w:val="20"/>
                <w:szCs w:val="20"/>
              </w:rPr>
              <w:t xml:space="preserve">will </w:t>
            </w:r>
            <w:r w:rsidRPr="00CC3C2E">
              <w:rPr>
                <w:sz w:val="20"/>
                <w:szCs w:val="20"/>
              </w:rPr>
              <w:t>analyz</w:t>
            </w:r>
            <w:r w:rsidR="00116A2D" w:rsidRPr="00CC3C2E">
              <w:rPr>
                <w:sz w:val="20"/>
                <w:szCs w:val="20"/>
              </w:rPr>
              <w:t>e</w:t>
            </w:r>
            <w:r w:rsidRPr="00CC3C2E">
              <w:rPr>
                <w:sz w:val="20"/>
                <w:szCs w:val="20"/>
              </w:rPr>
              <w:t xml:space="preserve"> the data to identify trends and developing action plans for implementation for increasing student attendance, iReady Usage, </w:t>
            </w:r>
            <w:r w:rsidR="00B53299" w:rsidRPr="00CC3C2E">
              <w:rPr>
                <w:sz w:val="20"/>
                <w:szCs w:val="20"/>
              </w:rPr>
              <w:t>SSS</w:t>
            </w:r>
            <w:r w:rsidRPr="00CC3C2E">
              <w:rPr>
                <w:sz w:val="20"/>
                <w:szCs w:val="20"/>
              </w:rPr>
              <w:t xml:space="preserve">, and Lesson Plans </w:t>
            </w:r>
          </w:p>
        </w:tc>
        <w:tc>
          <w:tcPr>
            <w:tcW w:w="1614" w:type="dxa"/>
          </w:tcPr>
          <w:p w14:paraId="2D95F3D0" w14:textId="77777777" w:rsidR="00A70D67" w:rsidRPr="00CC3C2E" w:rsidRDefault="00A70D67" w:rsidP="00A70D67">
            <w:pPr>
              <w:spacing w:line="240" w:lineRule="auto"/>
              <w:rPr>
                <w:sz w:val="20"/>
                <w:szCs w:val="20"/>
              </w:rPr>
            </w:pPr>
            <w:r w:rsidRPr="00CC3C2E">
              <w:rPr>
                <w:sz w:val="20"/>
                <w:szCs w:val="20"/>
              </w:rPr>
              <w:t>Principal</w:t>
            </w:r>
          </w:p>
          <w:p w14:paraId="6CB744FB" w14:textId="77777777" w:rsidR="00A70D67" w:rsidRPr="00CC3C2E" w:rsidRDefault="00A70D67" w:rsidP="00A70D67">
            <w:pPr>
              <w:spacing w:line="240" w:lineRule="auto"/>
              <w:rPr>
                <w:sz w:val="20"/>
                <w:szCs w:val="20"/>
              </w:rPr>
            </w:pPr>
            <w:r w:rsidRPr="00CC3C2E">
              <w:rPr>
                <w:sz w:val="20"/>
                <w:szCs w:val="20"/>
              </w:rPr>
              <w:t>Assistant Principal</w:t>
            </w:r>
          </w:p>
          <w:p w14:paraId="101821F1" w14:textId="09044AA3" w:rsidR="00A70D67" w:rsidRPr="00CC3C2E" w:rsidRDefault="00A70D67" w:rsidP="00A70D67">
            <w:pPr>
              <w:spacing w:after="0" w:line="240" w:lineRule="auto"/>
              <w:rPr>
                <w:rFonts w:cstheme="minorHAnsi"/>
                <w:sz w:val="20"/>
                <w:szCs w:val="20"/>
              </w:rPr>
            </w:pPr>
          </w:p>
        </w:tc>
        <w:tc>
          <w:tcPr>
            <w:tcW w:w="2518" w:type="dxa"/>
          </w:tcPr>
          <w:p w14:paraId="08DAE568" w14:textId="6ED329C7" w:rsidR="00A70D67" w:rsidRPr="00CC3C2E" w:rsidRDefault="00A70D67" w:rsidP="00A70D67">
            <w:pPr>
              <w:spacing w:after="0" w:line="240" w:lineRule="auto"/>
              <w:rPr>
                <w:rFonts w:cstheme="minorHAnsi"/>
                <w:sz w:val="20"/>
                <w:szCs w:val="20"/>
              </w:rPr>
            </w:pPr>
          </w:p>
        </w:tc>
        <w:tc>
          <w:tcPr>
            <w:tcW w:w="1342" w:type="dxa"/>
          </w:tcPr>
          <w:p w14:paraId="509F8BDD" w14:textId="37EBC4D3" w:rsidR="00A70D67" w:rsidRPr="00CC3C2E" w:rsidRDefault="00A70D67" w:rsidP="00A70D67">
            <w:pPr>
              <w:spacing w:after="0" w:line="240" w:lineRule="auto"/>
              <w:rPr>
                <w:rFonts w:cstheme="minorHAnsi"/>
                <w:sz w:val="20"/>
                <w:szCs w:val="20"/>
              </w:rPr>
            </w:pPr>
            <w:r w:rsidRPr="00CC3C2E">
              <w:rPr>
                <w:sz w:val="20"/>
                <w:szCs w:val="20"/>
              </w:rPr>
              <w:t>August 2021</w:t>
            </w:r>
          </w:p>
        </w:tc>
      </w:tr>
      <w:tr w:rsidR="00A70D67" w:rsidRPr="00E97F42" w14:paraId="155ACA57" w14:textId="77777777" w:rsidTr="00986503">
        <w:trPr>
          <w:gridAfter w:val="1"/>
          <w:wAfter w:w="9" w:type="dxa"/>
        </w:trPr>
        <w:tc>
          <w:tcPr>
            <w:tcW w:w="14481" w:type="dxa"/>
            <w:gridSpan w:val="4"/>
            <w:tcBorders>
              <w:top w:val="single" w:sz="18" w:space="0" w:color="auto"/>
              <w:left w:val="single" w:sz="18" w:space="0" w:color="auto"/>
              <w:bottom w:val="single" w:sz="18" w:space="0" w:color="auto"/>
              <w:right w:val="single" w:sz="18" w:space="0" w:color="auto"/>
            </w:tcBorders>
            <w:shd w:val="clear" w:color="auto" w:fill="auto"/>
          </w:tcPr>
          <w:p w14:paraId="5BDBABCD" w14:textId="23EBF7AD" w:rsidR="00A70D67" w:rsidRPr="00E97F42" w:rsidRDefault="00A70D67" w:rsidP="00A70D67">
            <w:pPr>
              <w:rPr>
                <w:rFonts w:cstheme="minorHAnsi"/>
                <w:b/>
                <w:color w:val="000000" w:themeColor="text1"/>
              </w:rPr>
            </w:pPr>
            <w:r w:rsidRPr="00E97F42">
              <w:rPr>
                <w:rFonts w:cstheme="minorHAnsi"/>
                <w:b/>
                <w:color w:val="000000" w:themeColor="text1"/>
              </w:rPr>
              <w:t>High Level Action Two:</w:t>
            </w:r>
            <w:r w:rsidR="00B83CC3">
              <w:rPr>
                <w:rFonts w:cstheme="minorHAnsi"/>
                <w:b/>
                <w:color w:val="000000" w:themeColor="text1"/>
              </w:rPr>
              <w:t xml:space="preserve"> </w:t>
            </w:r>
            <w:r w:rsidR="00B83CC3" w:rsidRPr="00762EF2">
              <w:rPr>
                <w:i/>
                <w:iCs/>
              </w:rPr>
              <w:t>School-wide Data Meetings – (every 6 weeks) Grade level data discussion to focus on unit assessment data with root cause analysis and next steps (staff and student attendance data, ongoing Literacy and Numeracy Exit Ticket data analysis, implementation of reteac</w:t>
            </w:r>
            <w:r w:rsidR="00C97081" w:rsidRPr="00762EF2">
              <w:rPr>
                <w:i/>
                <w:iCs/>
              </w:rPr>
              <w:t>hing</w:t>
            </w:r>
            <w:r w:rsidR="00762EF2" w:rsidRPr="00762EF2">
              <w:rPr>
                <w:i/>
                <w:iCs/>
              </w:rPr>
              <w:t>.</w:t>
            </w:r>
          </w:p>
        </w:tc>
      </w:tr>
      <w:tr w:rsidR="00A70D67" w:rsidRPr="00E97F42" w14:paraId="497FFC2B" w14:textId="77777777" w:rsidTr="00986503">
        <w:trPr>
          <w:gridAfter w:val="1"/>
          <w:wAfter w:w="9" w:type="dxa"/>
        </w:trPr>
        <w:tc>
          <w:tcPr>
            <w:tcW w:w="14481" w:type="dxa"/>
            <w:gridSpan w:val="4"/>
            <w:shd w:val="clear" w:color="auto" w:fill="A8D08D" w:themeFill="accent6" w:themeFillTint="99"/>
          </w:tcPr>
          <w:p w14:paraId="5711308A" w14:textId="77777777" w:rsidR="00A70D67" w:rsidRPr="00E97F42" w:rsidRDefault="00A70D67" w:rsidP="00A70D67">
            <w:pPr>
              <w:spacing w:after="0" w:line="240" w:lineRule="auto"/>
              <w:jc w:val="center"/>
              <w:rPr>
                <w:rFonts w:cstheme="minorHAnsi"/>
                <w:b/>
              </w:rPr>
            </w:pPr>
            <w:r w:rsidRPr="00D875BE">
              <w:rPr>
                <w:rFonts w:cstheme="minorHAnsi"/>
                <w:b/>
              </w:rPr>
              <w:t>DETAILED TASKS</w:t>
            </w:r>
          </w:p>
        </w:tc>
      </w:tr>
      <w:tr w:rsidR="00A70D67" w:rsidRPr="00E97F42" w14:paraId="7D8C0548" w14:textId="77777777" w:rsidTr="00986503">
        <w:tc>
          <w:tcPr>
            <w:tcW w:w="9007" w:type="dxa"/>
            <w:shd w:val="clear" w:color="auto" w:fill="A8D08D" w:themeFill="accent6" w:themeFillTint="99"/>
          </w:tcPr>
          <w:p w14:paraId="4DF9D5E3" w14:textId="77777777" w:rsidR="00A70D67" w:rsidRPr="00E97F42" w:rsidRDefault="00A70D67" w:rsidP="00A70D67">
            <w:pPr>
              <w:jc w:val="center"/>
              <w:rPr>
                <w:rFonts w:cstheme="minorHAnsi"/>
                <w:b/>
              </w:rPr>
            </w:pPr>
            <w:r w:rsidRPr="00E97F42">
              <w:rPr>
                <w:rFonts w:cstheme="minorHAnsi"/>
                <w:b/>
              </w:rPr>
              <w:t>Task</w:t>
            </w:r>
          </w:p>
        </w:tc>
        <w:tc>
          <w:tcPr>
            <w:tcW w:w="1614" w:type="dxa"/>
            <w:shd w:val="clear" w:color="auto" w:fill="A8D08D" w:themeFill="accent6" w:themeFillTint="99"/>
          </w:tcPr>
          <w:p w14:paraId="048F3E42" w14:textId="77777777" w:rsidR="00A70D67" w:rsidRPr="00E97F42" w:rsidRDefault="00A70D67" w:rsidP="00A70D67">
            <w:pPr>
              <w:spacing w:after="0"/>
              <w:jc w:val="center"/>
              <w:rPr>
                <w:rFonts w:cstheme="minorHAnsi"/>
                <w:b/>
              </w:rPr>
            </w:pPr>
            <w:r w:rsidRPr="00E97F42">
              <w:rPr>
                <w:rFonts w:cstheme="minorHAnsi"/>
                <w:b/>
              </w:rPr>
              <w:t>Person Completing Task</w:t>
            </w:r>
          </w:p>
        </w:tc>
        <w:tc>
          <w:tcPr>
            <w:tcW w:w="2518" w:type="dxa"/>
            <w:shd w:val="clear" w:color="auto" w:fill="A8D08D" w:themeFill="accent6" w:themeFillTint="99"/>
          </w:tcPr>
          <w:p w14:paraId="065426D2" w14:textId="77777777" w:rsidR="00A70D67" w:rsidRPr="00E97F42" w:rsidRDefault="00A70D67" w:rsidP="00A70D67">
            <w:pPr>
              <w:jc w:val="center"/>
              <w:rPr>
                <w:rFonts w:cstheme="minorHAnsi"/>
                <w:b/>
              </w:rPr>
            </w:pPr>
            <w:r w:rsidRPr="00E97F42">
              <w:rPr>
                <w:rFonts w:cstheme="minorHAnsi"/>
                <w:b/>
              </w:rPr>
              <w:t>Resources Needed / Source</w:t>
            </w:r>
          </w:p>
        </w:tc>
        <w:tc>
          <w:tcPr>
            <w:tcW w:w="1351" w:type="dxa"/>
            <w:gridSpan w:val="2"/>
            <w:shd w:val="clear" w:color="auto" w:fill="A8D08D" w:themeFill="accent6" w:themeFillTint="99"/>
          </w:tcPr>
          <w:p w14:paraId="65620CA5" w14:textId="2DBF555A" w:rsidR="00A70D67" w:rsidRPr="00E97F42" w:rsidRDefault="00A70D67" w:rsidP="00A70D67">
            <w:pPr>
              <w:jc w:val="center"/>
              <w:rPr>
                <w:rFonts w:cstheme="minorHAnsi"/>
                <w:b/>
              </w:rPr>
            </w:pPr>
            <w:r>
              <w:rPr>
                <w:rFonts w:cstheme="minorHAnsi"/>
                <w:b/>
              </w:rPr>
              <w:t xml:space="preserve">Start and </w:t>
            </w:r>
            <w:r w:rsidRPr="00E97F42">
              <w:rPr>
                <w:rFonts w:cstheme="minorHAnsi"/>
                <w:b/>
              </w:rPr>
              <w:t>Completion Date</w:t>
            </w:r>
            <w:r>
              <w:rPr>
                <w:rFonts w:cstheme="minorHAnsi"/>
                <w:b/>
              </w:rPr>
              <w:t>s</w:t>
            </w:r>
          </w:p>
        </w:tc>
      </w:tr>
      <w:tr w:rsidR="00A90FCF" w:rsidRPr="00CC3C2E" w14:paraId="3A278D67" w14:textId="77777777" w:rsidTr="00986503">
        <w:tc>
          <w:tcPr>
            <w:tcW w:w="9007" w:type="dxa"/>
          </w:tcPr>
          <w:p w14:paraId="38DAAE00" w14:textId="77777777" w:rsidR="00A90FCF" w:rsidRPr="00CC3C2E" w:rsidRDefault="00A90FCF" w:rsidP="00A90FCF">
            <w:pPr>
              <w:spacing w:line="240" w:lineRule="auto"/>
              <w:rPr>
                <w:sz w:val="20"/>
                <w:szCs w:val="20"/>
              </w:rPr>
            </w:pPr>
            <w:r w:rsidRPr="00CC3C2E">
              <w:rPr>
                <w:sz w:val="20"/>
                <w:szCs w:val="20"/>
              </w:rPr>
              <w:t>Schedule and facilitate school-wide data reviews to share school, subject, grade and teacher data, set goals, and develop action plans</w:t>
            </w:r>
          </w:p>
          <w:p w14:paraId="7FB39835" w14:textId="77777777" w:rsidR="00A90FCF" w:rsidRPr="00CC3C2E" w:rsidRDefault="00A90FCF" w:rsidP="00A90FCF">
            <w:pPr>
              <w:spacing w:after="0" w:line="240" w:lineRule="auto"/>
              <w:rPr>
                <w:rFonts w:cstheme="minorHAnsi"/>
                <w:sz w:val="20"/>
                <w:szCs w:val="20"/>
              </w:rPr>
            </w:pPr>
          </w:p>
        </w:tc>
        <w:tc>
          <w:tcPr>
            <w:tcW w:w="1614" w:type="dxa"/>
          </w:tcPr>
          <w:p w14:paraId="38520127" w14:textId="77777777" w:rsidR="00A90FCF" w:rsidRPr="00CC3C2E" w:rsidRDefault="00A90FCF" w:rsidP="00A90FCF">
            <w:pPr>
              <w:spacing w:after="0" w:line="240" w:lineRule="auto"/>
              <w:rPr>
                <w:sz w:val="20"/>
                <w:szCs w:val="20"/>
              </w:rPr>
            </w:pPr>
            <w:r w:rsidRPr="00CC3C2E">
              <w:rPr>
                <w:sz w:val="20"/>
                <w:szCs w:val="20"/>
              </w:rPr>
              <w:t>Principal</w:t>
            </w:r>
          </w:p>
          <w:p w14:paraId="75A67171" w14:textId="3128F10D" w:rsidR="006E09DB" w:rsidRDefault="006E09DB" w:rsidP="00A90FCF">
            <w:pPr>
              <w:spacing w:after="0" w:line="240" w:lineRule="auto"/>
              <w:rPr>
                <w:sz w:val="20"/>
                <w:szCs w:val="20"/>
              </w:rPr>
            </w:pPr>
            <w:r>
              <w:rPr>
                <w:sz w:val="20"/>
                <w:szCs w:val="20"/>
              </w:rPr>
              <w:t>Leadership Team</w:t>
            </w:r>
          </w:p>
          <w:p w14:paraId="27E32F9A" w14:textId="41E47D44" w:rsidR="00A90FCF" w:rsidRPr="00CC3C2E" w:rsidRDefault="00A90FCF" w:rsidP="00A90FCF">
            <w:pPr>
              <w:spacing w:after="0" w:line="240" w:lineRule="auto"/>
              <w:rPr>
                <w:rFonts w:cstheme="minorHAnsi"/>
                <w:sz w:val="20"/>
                <w:szCs w:val="20"/>
              </w:rPr>
            </w:pPr>
            <w:r w:rsidRPr="00CC3C2E">
              <w:rPr>
                <w:sz w:val="20"/>
                <w:szCs w:val="20"/>
              </w:rPr>
              <w:t>Teachers</w:t>
            </w:r>
          </w:p>
        </w:tc>
        <w:tc>
          <w:tcPr>
            <w:tcW w:w="2518" w:type="dxa"/>
          </w:tcPr>
          <w:p w14:paraId="51A5F4A5" w14:textId="5772D6DD" w:rsidR="00A90FCF" w:rsidRPr="00CC3C2E" w:rsidRDefault="00A90FCF" w:rsidP="00C97081">
            <w:pPr>
              <w:spacing w:after="0" w:line="240" w:lineRule="auto"/>
              <w:rPr>
                <w:rFonts w:cstheme="minorHAnsi"/>
                <w:sz w:val="20"/>
                <w:szCs w:val="20"/>
              </w:rPr>
            </w:pPr>
            <w:r w:rsidRPr="00CC3C2E">
              <w:rPr>
                <w:sz w:val="20"/>
                <w:szCs w:val="20"/>
              </w:rPr>
              <w:t>Semester 1 Grade level action plan template</w:t>
            </w:r>
          </w:p>
        </w:tc>
        <w:tc>
          <w:tcPr>
            <w:tcW w:w="1351" w:type="dxa"/>
            <w:gridSpan w:val="2"/>
          </w:tcPr>
          <w:p w14:paraId="66A745A4" w14:textId="31CD4963" w:rsidR="00A90FCF" w:rsidRPr="00CC3C2E" w:rsidRDefault="00A90FCF" w:rsidP="00A90FCF">
            <w:pPr>
              <w:spacing w:after="0" w:line="240" w:lineRule="auto"/>
              <w:rPr>
                <w:rFonts w:cstheme="minorHAnsi"/>
                <w:sz w:val="20"/>
                <w:szCs w:val="20"/>
              </w:rPr>
            </w:pPr>
            <w:r w:rsidRPr="00CC3C2E">
              <w:rPr>
                <w:sz w:val="20"/>
                <w:szCs w:val="20"/>
              </w:rPr>
              <w:t>September 2021</w:t>
            </w:r>
          </w:p>
        </w:tc>
      </w:tr>
    </w:tbl>
    <w:p w14:paraId="6C5BECB6" w14:textId="77777777" w:rsidR="00B778FF" w:rsidRPr="00E97F42" w:rsidRDefault="00B778FF" w:rsidP="00B778FF">
      <w:pPr>
        <w:tabs>
          <w:tab w:val="left" w:pos="12234"/>
        </w:tabs>
        <w:spacing w:line="240" w:lineRule="auto"/>
        <w:jc w:val="center"/>
        <w:rPr>
          <w:rFonts w:cstheme="minorHAnsi"/>
          <w:b/>
        </w:rPr>
      </w:pPr>
    </w:p>
    <w:p w14:paraId="1D94F908" w14:textId="77777777" w:rsidR="00B778FF" w:rsidRPr="00E97F42" w:rsidRDefault="00B778FF" w:rsidP="00B778FF">
      <w:pPr>
        <w:tabs>
          <w:tab w:val="left" w:pos="12234"/>
        </w:tabs>
        <w:spacing w:line="240" w:lineRule="auto"/>
        <w:jc w:val="center"/>
        <w:rPr>
          <w:rFonts w:cstheme="minorHAnsi"/>
          <w:b/>
        </w:rPr>
      </w:pPr>
    </w:p>
    <w:p w14:paraId="7E9DD4C5" w14:textId="73D5E502" w:rsidR="002B3DA4" w:rsidRPr="00E97F42" w:rsidRDefault="00B778FF" w:rsidP="00CC3C2E">
      <w:pPr>
        <w:spacing w:after="160" w:line="259" w:lineRule="auto"/>
        <w:rPr>
          <w:rFonts w:cstheme="minorHAnsi"/>
          <w:b/>
        </w:rPr>
      </w:pPr>
      <w:r>
        <w:rPr>
          <w:rFonts w:cstheme="minorHAnsi"/>
          <w:b/>
        </w:rPr>
        <w:br w:type="page"/>
      </w:r>
      <w:r w:rsidR="00760BAB" w:rsidRPr="00E97F42">
        <w:rPr>
          <w:rFonts w:cstheme="minorHAnsi"/>
          <w:b/>
        </w:rPr>
        <w:lastRenderedPageBreak/>
        <w:t>APPENDIX A</w:t>
      </w:r>
    </w:p>
    <w:p w14:paraId="07F88401" w14:textId="120E0CCA" w:rsidR="00FF6C11" w:rsidRDefault="00FF6C11" w:rsidP="00013EFB">
      <w:pPr>
        <w:spacing w:after="0" w:line="240" w:lineRule="auto"/>
        <w:jc w:val="center"/>
        <w:rPr>
          <w:rFonts w:cstheme="minorHAnsi"/>
          <w:b/>
        </w:rPr>
      </w:pPr>
      <w:r w:rsidRPr="00E97F42">
        <w:rPr>
          <w:rFonts w:cstheme="minorHAnsi"/>
          <w:b/>
        </w:rPr>
        <w:t>Guidance Document</w:t>
      </w:r>
    </w:p>
    <w:p w14:paraId="597BB3AC" w14:textId="58624D8D" w:rsidR="009B6785" w:rsidRPr="00E97F42" w:rsidRDefault="009B6785" w:rsidP="00013EFB">
      <w:pPr>
        <w:spacing w:after="0" w:line="240" w:lineRule="auto"/>
        <w:jc w:val="center"/>
        <w:rPr>
          <w:rFonts w:cstheme="minorHAnsi"/>
          <w:b/>
        </w:rPr>
      </w:pPr>
      <w:r w:rsidRPr="00E97F42">
        <w:rPr>
          <w:rFonts w:cstheme="minorHAnsi"/>
          <w:noProof/>
        </w:rPr>
        <mc:AlternateContent>
          <mc:Choice Requires="wps">
            <w:drawing>
              <wp:anchor distT="45720" distB="45720" distL="114300" distR="114300" simplePos="0" relativeHeight="251658243" behindDoc="0" locked="0" layoutInCell="1" allowOverlap="1" wp14:anchorId="29EBC768" wp14:editId="34138664">
                <wp:simplePos x="0" y="0"/>
                <wp:positionH relativeFrom="column">
                  <wp:posOffset>-51435</wp:posOffset>
                </wp:positionH>
                <wp:positionV relativeFrom="paragraph">
                  <wp:posOffset>2996565</wp:posOffset>
                </wp:positionV>
                <wp:extent cx="8989695" cy="3133725"/>
                <wp:effectExtent l="0" t="0" r="1905" b="9525"/>
                <wp:wrapTopAndBottom/>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9695" cy="3133725"/>
                        </a:xfrm>
                        <a:prstGeom prst="rect">
                          <a:avLst/>
                        </a:prstGeom>
                        <a:solidFill>
                          <a:srgbClr val="FFFFFF"/>
                        </a:solidFill>
                        <a:ln w="9525">
                          <a:noFill/>
                          <a:miter lim="800000"/>
                          <a:headEnd/>
                          <a:tailEnd/>
                        </a:ln>
                      </wps:spPr>
                      <wps:txbx>
                        <w:txbxContent>
                          <w:p w14:paraId="4012927D" w14:textId="77777777" w:rsidR="00902741" w:rsidRPr="00EA2929" w:rsidRDefault="00902741" w:rsidP="001D36CC">
                            <w:pPr>
                              <w:spacing w:line="240" w:lineRule="auto"/>
                              <w:jc w:val="center"/>
                              <w:rPr>
                                <w:b/>
                                <w:sz w:val="24"/>
                                <w:szCs w:val="24"/>
                              </w:rPr>
                            </w:pPr>
                            <w:r w:rsidRPr="00EA2929">
                              <w:rPr>
                                <w:b/>
                                <w:sz w:val="24"/>
                                <w:szCs w:val="24"/>
                              </w:rPr>
                              <w:t>Key Concepts</w:t>
                            </w:r>
                          </w:p>
                          <w:p w14:paraId="021DAA1F" w14:textId="29BE4047" w:rsidR="00902741" w:rsidRDefault="00902741" w:rsidP="001D36CC">
                            <w:pPr>
                              <w:spacing w:line="240" w:lineRule="auto"/>
                              <w:rPr>
                                <w:bCs/>
                              </w:rPr>
                            </w:pPr>
                            <w:r>
                              <w:rPr>
                                <w:b/>
                              </w:rPr>
                              <w:t xml:space="preserve">Diagnostic Review:  </w:t>
                            </w:r>
                            <w:r>
                              <w:rPr>
                                <w:bCs/>
                              </w:rPr>
                              <w:t>A review of the quantitative and qualitative data in each of the focus areas (</w:t>
                            </w:r>
                            <w:r w:rsidRPr="00FF0024">
                              <w:rPr>
                                <w:bCs/>
                              </w:rPr>
                              <w:t>R</w:t>
                            </w:r>
                            <w:r>
                              <w:rPr>
                                <w:bCs/>
                              </w:rPr>
                              <w:t>elationship</w:t>
                            </w:r>
                            <w:r w:rsidRPr="00FF0024">
                              <w:rPr>
                                <w:bCs/>
                              </w:rPr>
                              <w:t>s and Routines, Tier 1 Instruction, Interventions</w:t>
                            </w:r>
                            <w:r>
                              <w:rPr>
                                <w:bCs/>
                              </w:rPr>
                              <w:t>, etc.) leads to the identification of student performance challenges or opportunities for improvement.  Using the Five Whys analysis allows leadership to identify the root cause of why we aren’t seeing the results our student deserve.  The answer to the 5</w:t>
                            </w:r>
                            <w:r w:rsidRPr="005D748D">
                              <w:rPr>
                                <w:bCs/>
                                <w:vertAlign w:val="superscript"/>
                              </w:rPr>
                              <w:t>th</w:t>
                            </w:r>
                            <w:r>
                              <w:rPr>
                                <w:bCs/>
                              </w:rPr>
                              <w:t xml:space="preserve"> Why indicates the general area that needs to be addressed by the school.     </w:t>
                            </w:r>
                          </w:p>
                          <w:p w14:paraId="51755704" w14:textId="77DA6872" w:rsidR="00902741" w:rsidRPr="00EA2929" w:rsidRDefault="00902741" w:rsidP="00B027A7">
                            <w:pPr>
                              <w:spacing w:line="240" w:lineRule="auto"/>
                              <w:rPr>
                                <w:bCs/>
                              </w:rPr>
                            </w:pPr>
                            <w:r>
                              <w:rPr>
                                <w:rFonts w:cstheme="minorHAnsi"/>
                                <w:b/>
                                <w:bCs/>
                              </w:rPr>
                              <w:t>Semester</w:t>
                            </w:r>
                            <w:r w:rsidRPr="00EA2929">
                              <w:rPr>
                                <w:rFonts w:cstheme="minorHAnsi"/>
                                <w:b/>
                                <w:bCs/>
                              </w:rPr>
                              <w:t xml:space="preserve"> Goals:</w:t>
                            </w:r>
                            <w:r w:rsidRPr="00EA2929">
                              <w:rPr>
                                <w:rFonts w:cstheme="minorHAnsi"/>
                              </w:rPr>
                              <w:t xml:space="preserve">  </w:t>
                            </w:r>
                            <w:r>
                              <w:rPr>
                                <w:rFonts w:cstheme="minorHAnsi"/>
                              </w:rPr>
                              <w:t>Using the information from the diagnostic review will allow leadership to set a SMART goal for each focus area.</w:t>
                            </w:r>
                          </w:p>
                          <w:p w14:paraId="0E5B8B16" w14:textId="5EAB561F" w:rsidR="00902741" w:rsidRPr="007E1FB2" w:rsidRDefault="00902741" w:rsidP="001D36CC">
                            <w:pPr>
                              <w:spacing w:line="240" w:lineRule="auto"/>
                              <w:rPr>
                                <w:rFonts w:cstheme="minorHAnsi"/>
                                <w:bCs/>
                              </w:rPr>
                            </w:pPr>
                            <w:r w:rsidRPr="007E1FB2">
                              <w:rPr>
                                <w:b/>
                              </w:rPr>
                              <w:t>Theory of Action:</w:t>
                            </w:r>
                            <w:r>
                              <w:rPr>
                                <w:b/>
                              </w:rPr>
                              <w:t xml:space="preserve">  </w:t>
                            </w:r>
                            <w:r>
                              <w:rPr>
                                <w:bCs/>
                              </w:rPr>
                              <w:t>Creating a statement that captures how the school can improve results helps focus everyone on the work. – “if XXX happens, then YYY will happen, and the goal will be achieved.”</w:t>
                            </w:r>
                          </w:p>
                          <w:p w14:paraId="5E93A407" w14:textId="59AE5589" w:rsidR="00902741" w:rsidRPr="00EA2929" w:rsidRDefault="00902741" w:rsidP="00BE6E40">
                            <w:pPr>
                              <w:spacing w:line="240" w:lineRule="auto"/>
                            </w:pPr>
                            <w:r w:rsidRPr="00EA2929">
                              <w:rPr>
                                <w:b/>
                              </w:rPr>
                              <w:t>Priority Practices or High-Level Actions:</w:t>
                            </w:r>
                            <w:r w:rsidRPr="00EA2929">
                              <w:t xml:space="preserve">  The</w:t>
                            </w:r>
                            <w:r>
                              <w:t>se are the two</w:t>
                            </w:r>
                            <w:r w:rsidRPr="00EA2929">
                              <w:t xml:space="preserve"> most critical areas (practices/actions) that must be introduced or improved during this semester to reach the school’s </w:t>
                            </w:r>
                            <w:r>
                              <w:t>Semester</w:t>
                            </w:r>
                            <w:r w:rsidRPr="00EA2929">
                              <w:t xml:space="preserve"> </w:t>
                            </w:r>
                            <w:r>
                              <w:t>G</w:t>
                            </w:r>
                            <w:r w:rsidRPr="00EA2929">
                              <w:t>oals.</w:t>
                            </w:r>
                          </w:p>
                          <w:p w14:paraId="238AA219" w14:textId="479498FE" w:rsidR="00902741" w:rsidRPr="00EA2929" w:rsidRDefault="00902741" w:rsidP="001D36CC">
                            <w:pPr>
                              <w:spacing w:line="240" w:lineRule="auto"/>
                            </w:pPr>
                            <w:r w:rsidRPr="00EA2929">
                              <w:rPr>
                                <w:b/>
                              </w:rPr>
                              <w:t>Measures:</w:t>
                            </w:r>
                            <w:r w:rsidRPr="00EA2929">
                              <w:t xml:space="preserve">  The</w:t>
                            </w:r>
                            <w:r>
                              <w:t>se are the</w:t>
                            </w:r>
                            <w:r w:rsidRPr="00EA2929">
                              <w:t xml:space="preserve"> metric(s) that will be used to assess and monitor progress toward achieving the </w:t>
                            </w:r>
                            <w:r>
                              <w:t>Semester G</w:t>
                            </w:r>
                            <w:r w:rsidRPr="00EA2929">
                              <w:t xml:space="preserve">oals.  How will </w:t>
                            </w:r>
                            <w:r>
                              <w:t>we</w:t>
                            </w:r>
                            <w:r w:rsidRPr="00EA2929">
                              <w:t xml:space="preserve"> know the actions are having a positive impact (i.e. surveys, performance data, artifacts, etc.)?  What is the evidence of progress?</w:t>
                            </w:r>
                          </w:p>
                          <w:p w14:paraId="6E7309F8" w14:textId="66B834B7" w:rsidR="00902741" w:rsidRPr="00EA2929" w:rsidRDefault="00902741" w:rsidP="003829F7">
                            <w:pPr>
                              <w:spacing w:line="240" w:lineRule="auto"/>
                            </w:pPr>
                            <w:r w:rsidRPr="00EA2929">
                              <w:rPr>
                                <w:b/>
                              </w:rPr>
                              <w:t>Detailed Task:</w:t>
                            </w:r>
                            <w:r w:rsidRPr="00EA2929">
                              <w:t xml:space="preserve"> The implementation steps, resources</w:t>
                            </w:r>
                            <w:r>
                              <w:t>,</w:t>
                            </w:r>
                            <w:r w:rsidRPr="00EA2929">
                              <w:t xml:space="preserve"> and timeline to introduce or improve Priority Practices or High-Level Actions.</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EBC768" id="_x0000_s1028" type="#_x0000_t202" style="position:absolute;left:0;text-align:left;margin-left:-4.05pt;margin-top:235.95pt;width:707.85pt;height:246.7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" stroked="f">
                <v:textbox>
                  <w:txbxContent>
                    <w:p w14:paraId="4012927D" w14:textId="77777777" w:rsidR="00902741" w:rsidRPr="00EA2929" w:rsidRDefault="00902741" w:rsidP="001D36CC">
                      <w:pPr>
                        <w:spacing w:line="240" w:lineRule="auto"/>
                        <w:jc w:val="center"/>
                        <w:rPr>
                          <w:b/>
                          <w:sz w:val="24"/>
                          <w:szCs w:val="24"/>
                        </w:rPr>
                      </w:pPr>
                      <w:r w:rsidRPr="00EA2929">
                        <w:rPr>
                          <w:b/>
                          <w:sz w:val="24"/>
                          <w:szCs w:val="24"/>
                        </w:rPr>
                        <w:t>Key Concepts</w:t>
                      </w:r>
                    </w:p>
                    <w:p w14:paraId="021DAA1F" w14:textId="29BE4047" w:rsidR="00902741" w:rsidRDefault="00902741" w:rsidP="001D36CC">
                      <w:pPr>
                        <w:spacing w:line="240" w:lineRule="auto"/>
                        <w:rPr>
                          <w:bCs/>
                        </w:rPr>
                      </w:pPr>
                      <w:r>
                        <w:rPr>
                          <w:b/>
                        </w:rPr>
                        <w:t xml:space="preserve">Diagnostic Review:  </w:t>
                      </w:r>
                      <w:r>
                        <w:rPr>
                          <w:bCs/>
                        </w:rPr>
                        <w:t>A review of the quantitative and qualitative data in each of the focus areas (</w:t>
                      </w:r>
                      <w:r w:rsidRPr="00FF0024">
                        <w:rPr>
                          <w:bCs/>
                        </w:rPr>
                        <w:t>R</w:t>
                      </w:r>
                      <w:r>
                        <w:rPr>
                          <w:bCs/>
                        </w:rPr>
                        <w:t>elationship</w:t>
                      </w:r>
                      <w:r w:rsidRPr="00FF0024">
                        <w:rPr>
                          <w:bCs/>
                        </w:rPr>
                        <w:t>s and Routines, Tier 1 Instruction, Interventions</w:t>
                      </w:r>
                      <w:r>
                        <w:rPr>
                          <w:bCs/>
                        </w:rPr>
                        <w:t>, etc.) leads to the identification of student performance challenges or opportunities for improvement.  Using the Five Whys analysis allows leadership to identify the root cause of why we aren’t seeing the results our student deserve.  The answer to the 5</w:t>
                      </w:r>
                      <w:r w:rsidRPr="005D748D">
                        <w:rPr>
                          <w:bCs/>
                          <w:vertAlign w:val="superscript"/>
                        </w:rPr>
                        <w:t>th</w:t>
                      </w:r>
                      <w:r>
                        <w:rPr>
                          <w:bCs/>
                        </w:rPr>
                        <w:t xml:space="preserve"> Why indicates the general area that needs to be addressed by the school.     </w:t>
                      </w:r>
                    </w:p>
                    <w:p w14:paraId="51755704" w14:textId="77DA6872" w:rsidR="00902741" w:rsidRPr="00EA2929" w:rsidRDefault="00902741" w:rsidP="00B027A7">
                      <w:pPr>
                        <w:spacing w:line="240" w:lineRule="auto"/>
                        <w:rPr>
                          <w:bCs/>
                        </w:rPr>
                      </w:pPr>
                      <w:r>
                        <w:rPr>
                          <w:rFonts w:cstheme="minorHAnsi"/>
                          <w:b/>
                          <w:bCs/>
                        </w:rPr>
                        <w:t>Semester</w:t>
                      </w:r>
                      <w:r w:rsidRPr="00EA2929">
                        <w:rPr>
                          <w:rFonts w:cstheme="minorHAnsi"/>
                          <w:b/>
                          <w:bCs/>
                        </w:rPr>
                        <w:t xml:space="preserve"> Goals:</w:t>
                      </w:r>
                      <w:r w:rsidRPr="00EA2929">
                        <w:rPr>
                          <w:rFonts w:cstheme="minorHAnsi"/>
                        </w:rPr>
                        <w:t xml:space="preserve">  </w:t>
                      </w:r>
                      <w:r>
                        <w:rPr>
                          <w:rFonts w:cstheme="minorHAnsi"/>
                        </w:rPr>
                        <w:t>Using the information from the diagnostic review will allow leadership to set a SMART goal for each focus area.</w:t>
                      </w:r>
                    </w:p>
                    <w:p w14:paraId="0E5B8B16" w14:textId="5EAB561F" w:rsidR="00902741" w:rsidRPr="007E1FB2" w:rsidRDefault="00902741" w:rsidP="001D36CC">
                      <w:pPr>
                        <w:spacing w:line="240" w:lineRule="auto"/>
                        <w:rPr>
                          <w:rFonts w:cstheme="minorHAnsi"/>
                          <w:bCs/>
                        </w:rPr>
                      </w:pPr>
                      <w:r w:rsidRPr="007E1FB2">
                        <w:rPr>
                          <w:b/>
                        </w:rPr>
                        <w:t>Theory of Action:</w:t>
                      </w:r>
                      <w:r>
                        <w:rPr>
                          <w:b/>
                        </w:rPr>
                        <w:t xml:space="preserve">  </w:t>
                      </w:r>
                      <w:r>
                        <w:rPr>
                          <w:bCs/>
                        </w:rPr>
                        <w:t>Creating a statement that captures how the school can improve results helps focus everyone on the work. – “if XXX happens, then YYY will happen, and the goal will be achieved.”</w:t>
                      </w:r>
                    </w:p>
                    <w:p w14:paraId="5E93A407" w14:textId="59AE5589" w:rsidR="00902741" w:rsidRPr="00EA2929" w:rsidRDefault="00902741" w:rsidP="00BE6E40">
                      <w:pPr>
                        <w:spacing w:line="240" w:lineRule="auto"/>
                      </w:pPr>
                      <w:r w:rsidRPr="00EA2929">
                        <w:rPr>
                          <w:b/>
                        </w:rPr>
                        <w:t>Priority Practices or High-Level Actions:</w:t>
                      </w:r>
                      <w:r w:rsidRPr="00EA2929">
                        <w:t xml:space="preserve">  The</w:t>
                      </w:r>
                      <w:r>
                        <w:t>se are the two</w:t>
                      </w:r>
                      <w:r w:rsidRPr="00EA2929">
                        <w:t xml:space="preserve"> most critical areas (practices/actions) that must be introduced or improved during this semester to reach the school’s </w:t>
                      </w:r>
                      <w:r>
                        <w:t>Semester</w:t>
                      </w:r>
                      <w:r w:rsidRPr="00EA2929">
                        <w:t xml:space="preserve"> </w:t>
                      </w:r>
                      <w:r>
                        <w:t>G</w:t>
                      </w:r>
                      <w:r w:rsidRPr="00EA2929">
                        <w:t>oals.</w:t>
                      </w:r>
                    </w:p>
                    <w:p w14:paraId="238AA219" w14:textId="479498FE" w:rsidR="00902741" w:rsidRPr="00EA2929" w:rsidRDefault="00902741" w:rsidP="001D36CC">
                      <w:pPr>
                        <w:spacing w:line="240" w:lineRule="auto"/>
                      </w:pPr>
                      <w:r w:rsidRPr="00EA2929">
                        <w:rPr>
                          <w:b/>
                        </w:rPr>
                        <w:t>Measures:</w:t>
                      </w:r>
                      <w:r w:rsidRPr="00EA2929">
                        <w:t xml:space="preserve">  The</w:t>
                      </w:r>
                      <w:r>
                        <w:t>se are the</w:t>
                      </w:r>
                      <w:r w:rsidRPr="00EA2929">
                        <w:t xml:space="preserve"> metric(s) that will be used to assess and monitor progress toward achieving the </w:t>
                      </w:r>
                      <w:r>
                        <w:t>Semester G</w:t>
                      </w:r>
                      <w:r w:rsidRPr="00EA2929">
                        <w:t xml:space="preserve">oals.  How will </w:t>
                      </w:r>
                      <w:r>
                        <w:t>we</w:t>
                      </w:r>
                      <w:r w:rsidRPr="00EA2929">
                        <w:t xml:space="preserve"> know the actions are having a positive impact (i.e. surveys, performance data, artifacts, etc.)?  What is the evidence of progress?</w:t>
                      </w:r>
                    </w:p>
                    <w:p w14:paraId="6E7309F8" w14:textId="66B834B7" w:rsidR="00902741" w:rsidRPr="00EA2929" w:rsidRDefault="00902741" w:rsidP="003829F7">
                      <w:pPr>
                        <w:spacing w:line="240" w:lineRule="auto"/>
                      </w:pPr>
                      <w:r w:rsidRPr="00EA2929">
                        <w:rPr>
                          <w:b/>
                        </w:rPr>
                        <w:t>Detailed Task:</w:t>
                      </w:r>
                      <w:r w:rsidRPr="00EA2929">
                        <w:t xml:space="preserve"> The implementation steps, resources</w:t>
                      </w:r>
                      <w:r>
                        <w:t>,</w:t>
                      </w:r>
                      <w:r w:rsidRPr="00EA2929">
                        <w:t xml:space="preserve"> and timeline to introduce or improve Priority Practices or High-Level Actions.</w:t>
                      </w:r>
                      <w:r>
                        <w:t xml:space="preserve"> </w:t>
                      </w:r>
                    </w:p>
                  </w:txbxContent>
                </v:textbox>
                <w10:wrap type="topAndBottom"/>
              </v:shape>
            </w:pict>
          </mc:Fallback>
        </mc:AlternateContent>
      </w:r>
    </w:p>
    <w:p w14:paraId="25EAE064" w14:textId="400D5934" w:rsidR="000650D4" w:rsidRPr="00E97F42" w:rsidRDefault="00FB4BBC" w:rsidP="00A26D23">
      <w:pPr>
        <w:spacing w:after="0" w:line="240" w:lineRule="auto"/>
        <w:jc w:val="center"/>
        <w:rPr>
          <w:rFonts w:cstheme="minorHAnsi"/>
          <w:b/>
        </w:rPr>
      </w:pPr>
      <w:r>
        <w:rPr>
          <w:noProof/>
        </w:rPr>
        <w:drawing>
          <wp:anchor distT="0" distB="0" distL="114300" distR="114300" simplePos="0" relativeHeight="251658244" behindDoc="0" locked="0" layoutInCell="1" allowOverlap="1" wp14:anchorId="3B7CA475" wp14:editId="7C6E21E1">
            <wp:simplePos x="0" y="0"/>
            <wp:positionH relativeFrom="column">
              <wp:posOffset>201930</wp:posOffset>
            </wp:positionH>
            <wp:positionV relativeFrom="paragraph">
              <wp:posOffset>28575</wp:posOffset>
            </wp:positionV>
            <wp:extent cx="8549005" cy="2797810"/>
            <wp:effectExtent l="0" t="0" r="0" b="21590"/>
            <wp:wrapTopAndBottom/>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r w:rsidR="000650D4" w:rsidRPr="00E97F42">
        <w:rPr>
          <w:rFonts w:cstheme="minorHAnsi"/>
          <w:b/>
        </w:rPr>
        <w:br w:type="page"/>
      </w:r>
      <w:r w:rsidR="000650D4" w:rsidRPr="00E97F42">
        <w:rPr>
          <w:rFonts w:cstheme="minorHAnsi"/>
          <w:b/>
        </w:rPr>
        <w:lastRenderedPageBreak/>
        <w:t>APPENDIX B</w:t>
      </w:r>
    </w:p>
    <w:p w14:paraId="3EAF1F8A" w14:textId="77777777" w:rsidR="000650D4" w:rsidRPr="00E97F42" w:rsidRDefault="000650D4" w:rsidP="00A26D23">
      <w:pPr>
        <w:spacing w:after="0" w:line="240" w:lineRule="auto"/>
        <w:jc w:val="center"/>
        <w:rPr>
          <w:rFonts w:cstheme="minorHAnsi"/>
          <w:b/>
        </w:rPr>
      </w:pPr>
      <w:r w:rsidRPr="00E97F42">
        <w:rPr>
          <w:rFonts w:cstheme="minorHAnsi"/>
          <w:b/>
        </w:rPr>
        <w:t>Quick Win Plan</w:t>
      </w:r>
    </w:p>
    <w:p w14:paraId="1267E8A9" w14:textId="2A328DC3" w:rsidR="000650D4" w:rsidRPr="00E97F42" w:rsidRDefault="000650D4" w:rsidP="000650D4">
      <w:pPr>
        <w:spacing w:after="0" w:line="240" w:lineRule="auto"/>
        <w:rPr>
          <w:rFonts w:cstheme="minorHAnsi"/>
        </w:rPr>
      </w:pPr>
      <w:r w:rsidRPr="00E97F42">
        <w:rPr>
          <w:rFonts w:cstheme="minorHAnsi"/>
          <w:b/>
        </w:rPr>
        <w:tab/>
        <w:t xml:space="preserve">                                                                                                                 </w:t>
      </w:r>
    </w:p>
    <w:p w14:paraId="0FDF92A0" w14:textId="77777777" w:rsidR="00682966" w:rsidRDefault="000650D4" w:rsidP="000650D4">
      <w:pPr>
        <w:spacing w:after="0" w:line="240" w:lineRule="auto"/>
        <w:rPr>
          <w:rFonts w:cstheme="minorHAnsi"/>
        </w:rPr>
      </w:pPr>
      <w:r w:rsidRPr="00E97F42">
        <w:rPr>
          <w:rFonts w:cstheme="minorHAnsi"/>
        </w:rPr>
        <w:t xml:space="preserve">In a few sentences, describe how your school will achieve early and noticeable “wins” that assert forward momentum for the initiative.  These wins will generate positive traction toward your school’s </w:t>
      </w:r>
      <w:r w:rsidR="005A4CA4" w:rsidRPr="00E97F42">
        <w:rPr>
          <w:rFonts w:cstheme="minorHAnsi"/>
        </w:rPr>
        <w:t>learning recovery model</w:t>
      </w:r>
      <w:r w:rsidRPr="00E97F42">
        <w:rPr>
          <w:rFonts w:cstheme="minorHAnsi"/>
        </w:rPr>
        <w:t xml:space="preserve"> by mobilizing observable cycles of </w:t>
      </w:r>
      <w:r w:rsidR="00AA4F90" w:rsidRPr="00E97F42">
        <w:rPr>
          <w:rFonts w:cstheme="minorHAnsi"/>
        </w:rPr>
        <w:t>initiative</w:t>
      </w:r>
      <w:r w:rsidRPr="00E97F42">
        <w:rPr>
          <w:rFonts w:cstheme="minorHAnsi"/>
        </w:rPr>
        <w:t xml:space="preserve"> success.  Quick wins should be initiated, and potentially achieved, within the first 30 school days and can serve as the initial </w:t>
      </w:r>
      <w:r w:rsidR="00D245A3">
        <w:rPr>
          <w:rFonts w:cstheme="minorHAnsi"/>
        </w:rPr>
        <w:t xml:space="preserve">detailed tasks. </w:t>
      </w:r>
    </w:p>
    <w:p w14:paraId="5E444BEC" w14:textId="77777777" w:rsidR="00682966" w:rsidRDefault="00682966" w:rsidP="000650D4">
      <w:pPr>
        <w:spacing w:after="0" w:line="240" w:lineRule="auto"/>
        <w:rPr>
          <w:rFonts w:cstheme="minorHAnsi"/>
        </w:rPr>
      </w:pPr>
    </w:p>
    <w:p w14:paraId="5D4CC35D" w14:textId="0F08C398" w:rsidR="000650D4" w:rsidRPr="00E97F42" w:rsidRDefault="00465030" w:rsidP="000650D4">
      <w:pPr>
        <w:spacing w:after="0" w:line="240" w:lineRule="auto"/>
        <w:rPr>
          <w:rFonts w:cstheme="minorHAnsi"/>
        </w:rPr>
      </w:pPr>
      <w:r>
        <w:rPr>
          <w:rFonts w:cstheme="minorHAnsi"/>
        </w:rPr>
        <w:t>Include this Celebration of</w:t>
      </w:r>
      <w:r w:rsidR="00D245A3">
        <w:rPr>
          <w:rFonts w:cstheme="minorHAnsi"/>
        </w:rPr>
        <w:t xml:space="preserve"> </w:t>
      </w:r>
      <w:r w:rsidR="005D40A8">
        <w:rPr>
          <w:rFonts w:cstheme="minorHAnsi"/>
        </w:rPr>
        <w:t xml:space="preserve">Positive Traction </w:t>
      </w:r>
      <w:r>
        <w:rPr>
          <w:rFonts w:cstheme="minorHAnsi"/>
        </w:rPr>
        <w:t>in your detailed task listing.</w:t>
      </w:r>
    </w:p>
    <w:p w14:paraId="0AE33391" w14:textId="77777777" w:rsidR="000650D4" w:rsidRPr="00E97F42" w:rsidRDefault="000650D4" w:rsidP="000650D4">
      <w:pPr>
        <w:rPr>
          <w:rFonts w:cstheme="minorHAnsi"/>
        </w:rPr>
      </w:pPr>
    </w:p>
    <w:tbl>
      <w:tblPr>
        <w:tblStyle w:val="TableGrid"/>
        <w:tblW w:w="0" w:type="auto"/>
        <w:tblLook w:val="04A0" w:firstRow="1" w:lastRow="0" w:firstColumn="1" w:lastColumn="0" w:noHBand="0" w:noVBand="1"/>
      </w:tblPr>
      <w:tblGrid>
        <w:gridCol w:w="1705"/>
        <w:gridCol w:w="7380"/>
        <w:gridCol w:w="2700"/>
        <w:gridCol w:w="2360"/>
      </w:tblGrid>
      <w:tr w:rsidR="000650D4" w:rsidRPr="00E97F42" w14:paraId="0EF39F16" w14:textId="77777777" w:rsidTr="004772CD">
        <w:trPr>
          <w:trHeight w:val="288"/>
        </w:trPr>
        <w:tc>
          <w:tcPr>
            <w:tcW w:w="14145" w:type="dxa"/>
            <w:gridSpan w:val="4"/>
            <w:shd w:val="clear" w:color="auto" w:fill="D0CECE" w:themeFill="background2" w:themeFillShade="E6"/>
            <w:vAlign w:val="center"/>
          </w:tcPr>
          <w:p w14:paraId="6B3FF053" w14:textId="41C42BF3" w:rsidR="000650D4" w:rsidRPr="00E97F42" w:rsidRDefault="000650D4" w:rsidP="004772CD">
            <w:pPr>
              <w:spacing w:after="0" w:line="240" w:lineRule="auto"/>
              <w:jc w:val="center"/>
              <w:rPr>
                <w:rFonts w:cstheme="minorHAnsi"/>
                <w:b/>
              </w:rPr>
            </w:pPr>
            <w:r w:rsidRPr="004772CD">
              <w:rPr>
                <w:rFonts w:cstheme="minorHAnsi"/>
                <w:b/>
              </w:rPr>
              <w:t xml:space="preserve">Identify </w:t>
            </w:r>
            <w:r w:rsidR="005A3993" w:rsidRPr="004772CD">
              <w:rPr>
                <w:rFonts w:cstheme="minorHAnsi"/>
                <w:b/>
              </w:rPr>
              <w:t>five</w:t>
            </w:r>
            <w:r w:rsidRPr="004772CD">
              <w:rPr>
                <w:rFonts w:cstheme="minorHAnsi"/>
                <w:b/>
              </w:rPr>
              <w:t xml:space="preserve"> specific actions that will </w:t>
            </w:r>
            <w:r w:rsidR="005A3993" w:rsidRPr="004772CD">
              <w:rPr>
                <w:rFonts w:cstheme="minorHAnsi"/>
                <w:b/>
              </w:rPr>
              <w:t>serve as “quick</w:t>
            </w:r>
            <w:r w:rsidR="00F446FB" w:rsidRPr="004772CD">
              <w:rPr>
                <w:rFonts w:cstheme="minorHAnsi"/>
                <w:b/>
              </w:rPr>
              <w:t xml:space="preserve"> wins” for each focus area</w:t>
            </w:r>
            <w:r w:rsidRPr="004772CD">
              <w:rPr>
                <w:rFonts w:cstheme="minorHAnsi"/>
                <w:b/>
              </w:rPr>
              <w:t>.</w:t>
            </w:r>
          </w:p>
        </w:tc>
      </w:tr>
      <w:tr w:rsidR="000650D4" w:rsidRPr="00E97F42" w14:paraId="75FB7A94" w14:textId="77777777" w:rsidTr="00FF0024">
        <w:trPr>
          <w:trHeight w:val="260"/>
        </w:trPr>
        <w:tc>
          <w:tcPr>
            <w:tcW w:w="1705" w:type="dxa"/>
            <w:shd w:val="clear" w:color="auto" w:fill="D0CECE" w:themeFill="background2" w:themeFillShade="E6"/>
          </w:tcPr>
          <w:p w14:paraId="332AB714" w14:textId="77777777" w:rsidR="000650D4" w:rsidRPr="00E97F42" w:rsidRDefault="000650D4" w:rsidP="00EB2F89">
            <w:pPr>
              <w:rPr>
                <w:rFonts w:cstheme="minorHAnsi"/>
              </w:rPr>
            </w:pPr>
          </w:p>
        </w:tc>
        <w:tc>
          <w:tcPr>
            <w:tcW w:w="7380" w:type="dxa"/>
            <w:shd w:val="clear" w:color="auto" w:fill="D0CECE" w:themeFill="background2" w:themeFillShade="E6"/>
          </w:tcPr>
          <w:p w14:paraId="08BE5AED" w14:textId="77777777" w:rsidR="000650D4" w:rsidRPr="00E97F42" w:rsidRDefault="000650D4" w:rsidP="00EB2F89">
            <w:pPr>
              <w:spacing w:after="0" w:line="240" w:lineRule="auto"/>
              <w:jc w:val="center"/>
              <w:rPr>
                <w:rFonts w:cstheme="minorHAnsi"/>
                <w:b/>
              </w:rPr>
            </w:pPr>
            <w:r w:rsidRPr="00E97F42">
              <w:rPr>
                <w:rFonts w:cstheme="minorHAnsi"/>
                <w:b/>
              </w:rPr>
              <w:t>Action</w:t>
            </w:r>
          </w:p>
        </w:tc>
        <w:tc>
          <w:tcPr>
            <w:tcW w:w="2700" w:type="dxa"/>
            <w:shd w:val="clear" w:color="auto" w:fill="D0CECE" w:themeFill="background2" w:themeFillShade="E6"/>
          </w:tcPr>
          <w:p w14:paraId="09B2F5B7" w14:textId="77777777" w:rsidR="000650D4" w:rsidRPr="00E97F42" w:rsidRDefault="000650D4" w:rsidP="00EB2F89">
            <w:pPr>
              <w:spacing w:after="0" w:line="240" w:lineRule="auto"/>
              <w:jc w:val="center"/>
              <w:rPr>
                <w:rFonts w:cstheme="minorHAnsi"/>
                <w:b/>
              </w:rPr>
            </w:pPr>
            <w:r w:rsidRPr="00E97F42">
              <w:rPr>
                <w:rFonts w:cstheme="minorHAnsi"/>
                <w:b/>
              </w:rPr>
              <w:t>Person Responsible</w:t>
            </w:r>
          </w:p>
        </w:tc>
        <w:tc>
          <w:tcPr>
            <w:tcW w:w="2360" w:type="dxa"/>
            <w:shd w:val="clear" w:color="auto" w:fill="D0CECE" w:themeFill="background2" w:themeFillShade="E6"/>
          </w:tcPr>
          <w:p w14:paraId="31892920" w14:textId="77777777" w:rsidR="000650D4" w:rsidRPr="00E97F42" w:rsidRDefault="000650D4" w:rsidP="00EB2F89">
            <w:pPr>
              <w:jc w:val="center"/>
              <w:rPr>
                <w:rFonts w:cstheme="minorHAnsi"/>
                <w:b/>
              </w:rPr>
            </w:pPr>
            <w:r w:rsidRPr="00E97F42">
              <w:rPr>
                <w:rFonts w:cstheme="minorHAnsi"/>
                <w:b/>
              </w:rPr>
              <w:t>Timeline</w:t>
            </w:r>
          </w:p>
        </w:tc>
      </w:tr>
      <w:tr w:rsidR="00FF0024" w:rsidRPr="00E97F42" w14:paraId="52569FA4" w14:textId="77777777" w:rsidTr="00FF0024">
        <w:tc>
          <w:tcPr>
            <w:tcW w:w="1705" w:type="dxa"/>
            <w:shd w:val="clear" w:color="auto" w:fill="FBE4D5" w:themeFill="accent2" w:themeFillTint="33"/>
          </w:tcPr>
          <w:p w14:paraId="4B9A6452" w14:textId="38DBA8A0" w:rsidR="00FF0024" w:rsidRPr="00FF0024" w:rsidRDefault="00FF0024" w:rsidP="00FF0024">
            <w:pPr>
              <w:rPr>
                <w:rFonts w:cstheme="minorHAnsi"/>
              </w:rPr>
            </w:pPr>
            <w:r>
              <w:rPr>
                <w:rFonts w:cstheme="minorHAnsi"/>
              </w:rPr>
              <w:t xml:space="preserve">1. </w:t>
            </w:r>
            <w:r w:rsidRPr="00FF0024">
              <w:rPr>
                <w:rFonts w:cstheme="minorHAnsi"/>
              </w:rPr>
              <w:t>R</w:t>
            </w:r>
            <w:r w:rsidR="001D5533">
              <w:rPr>
                <w:rFonts w:cstheme="minorHAnsi"/>
              </w:rPr>
              <w:t>elationship</w:t>
            </w:r>
            <w:r w:rsidRPr="00FF0024">
              <w:rPr>
                <w:rFonts w:cstheme="minorHAnsi"/>
              </w:rPr>
              <w:t>s and Routines</w:t>
            </w:r>
          </w:p>
        </w:tc>
        <w:tc>
          <w:tcPr>
            <w:tcW w:w="7380" w:type="dxa"/>
          </w:tcPr>
          <w:p w14:paraId="212C3CAE" w14:textId="6D901EBF" w:rsidR="00FF0024" w:rsidRPr="00E97F42" w:rsidRDefault="002A25D6" w:rsidP="00FF0024">
            <w:pPr>
              <w:spacing w:after="0" w:line="240" w:lineRule="auto"/>
              <w:rPr>
                <w:rFonts w:cstheme="minorHAnsi"/>
              </w:rPr>
            </w:pPr>
            <w:r>
              <w:rPr>
                <w:rFonts w:cstheme="minorHAnsi"/>
              </w:rPr>
              <w:t>Catch them being good – classroom shout outs</w:t>
            </w:r>
          </w:p>
        </w:tc>
        <w:tc>
          <w:tcPr>
            <w:tcW w:w="2700" w:type="dxa"/>
          </w:tcPr>
          <w:p w14:paraId="3920B48E" w14:textId="5E63CBE0" w:rsidR="00FF0024" w:rsidRPr="00E97F42" w:rsidRDefault="00F546A7" w:rsidP="00FF0024">
            <w:pPr>
              <w:rPr>
                <w:rFonts w:cstheme="minorHAnsi"/>
              </w:rPr>
            </w:pPr>
            <w:r>
              <w:rPr>
                <w:rFonts w:cstheme="minorHAnsi"/>
              </w:rPr>
              <w:t>AP/Counselor</w:t>
            </w:r>
          </w:p>
        </w:tc>
        <w:tc>
          <w:tcPr>
            <w:tcW w:w="2360" w:type="dxa"/>
          </w:tcPr>
          <w:p w14:paraId="36BB8128" w14:textId="15241E37" w:rsidR="00FF0024" w:rsidRPr="00E97F42" w:rsidRDefault="00FF0024" w:rsidP="00FF0024">
            <w:pPr>
              <w:jc w:val="center"/>
              <w:rPr>
                <w:rFonts w:cstheme="minorHAnsi"/>
              </w:rPr>
            </w:pPr>
            <w:r>
              <w:rPr>
                <w:rFonts w:cstheme="minorHAnsi"/>
              </w:rPr>
              <w:t>30 days</w:t>
            </w:r>
          </w:p>
        </w:tc>
      </w:tr>
      <w:tr w:rsidR="00FF0024" w:rsidRPr="00E97F42" w14:paraId="2A8141BB" w14:textId="77777777" w:rsidTr="00FF0024">
        <w:tc>
          <w:tcPr>
            <w:tcW w:w="1705" w:type="dxa"/>
            <w:shd w:val="clear" w:color="auto" w:fill="F4B083" w:themeFill="accent2" w:themeFillTint="99"/>
          </w:tcPr>
          <w:p w14:paraId="603734B0" w14:textId="7A82B3F8" w:rsidR="00FF0024" w:rsidRPr="00FF0024" w:rsidRDefault="00FF0024" w:rsidP="00FF0024">
            <w:pPr>
              <w:rPr>
                <w:rFonts w:cstheme="minorHAnsi"/>
              </w:rPr>
            </w:pPr>
            <w:r>
              <w:rPr>
                <w:rFonts w:cstheme="minorHAnsi"/>
              </w:rPr>
              <w:t xml:space="preserve">2. </w:t>
            </w:r>
            <w:r w:rsidRPr="00FF0024">
              <w:rPr>
                <w:rFonts w:cstheme="minorHAnsi"/>
              </w:rPr>
              <w:t>Tier I</w:t>
            </w:r>
          </w:p>
        </w:tc>
        <w:tc>
          <w:tcPr>
            <w:tcW w:w="7380" w:type="dxa"/>
          </w:tcPr>
          <w:p w14:paraId="40ED232C" w14:textId="28C340CB" w:rsidR="00FF0024" w:rsidRDefault="00F947C7" w:rsidP="00FF0024">
            <w:pPr>
              <w:spacing w:after="0" w:line="240" w:lineRule="auto"/>
              <w:rPr>
                <w:rFonts w:cstheme="minorHAnsi"/>
              </w:rPr>
            </w:pPr>
            <w:r>
              <w:rPr>
                <w:rFonts w:cstheme="minorHAnsi"/>
              </w:rPr>
              <w:t xml:space="preserve">Monthly Staff Glows – Best Practices observed in tenured staff, </w:t>
            </w:r>
          </w:p>
          <w:p w14:paraId="6599831C" w14:textId="1EDBD9A2" w:rsidR="00F947C7" w:rsidRPr="00E97F42" w:rsidRDefault="00F947C7" w:rsidP="00FF0024">
            <w:pPr>
              <w:spacing w:after="0" w:line="240" w:lineRule="auto"/>
              <w:rPr>
                <w:rFonts w:cstheme="minorHAnsi"/>
              </w:rPr>
            </w:pPr>
            <w:r>
              <w:rPr>
                <w:rFonts w:cstheme="minorHAnsi"/>
              </w:rPr>
              <w:t>New Teacher Spotlight</w:t>
            </w:r>
          </w:p>
          <w:p w14:paraId="646B23A7" w14:textId="77777777" w:rsidR="00FF0024" w:rsidRPr="00E97F42" w:rsidRDefault="00FF0024" w:rsidP="00FF0024">
            <w:pPr>
              <w:spacing w:after="0" w:line="240" w:lineRule="auto"/>
              <w:rPr>
                <w:rFonts w:cstheme="minorHAnsi"/>
              </w:rPr>
            </w:pPr>
          </w:p>
        </w:tc>
        <w:tc>
          <w:tcPr>
            <w:tcW w:w="2700" w:type="dxa"/>
          </w:tcPr>
          <w:p w14:paraId="7D43A13F" w14:textId="30709B3E" w:rsidR="00FF0024" w:rsidRPr="00E97F42" w:rsidRDefault="00E2527E" w:rsidP="00FF0024">
            <w:pPr>
              <w:rPr>
                <w:rFonts w:cstheme="minorHAnsi"/>
              </w:rPr>
            </w:pPr>
            <w:r>
              <w:rPr>
                <w:rFonts w:cstheme="minorHAnsi"/>
              </w:rPr>
              <w:t>CST</w:t>
            </w:r>
          </w:p>
        </w:tc>
        <w:tc>
          <w:tcPr>
            <w:tcW w:w="2360" w:type="dxa"/>
          </w:tcPr>
          <w:p w14:paraId="268DD717" w14:textId="7EC0F45F" w:rsidR="00FF0024" w:rsidRPr="00E97F42" w:rsidRDefault="00FF0024" w:rsidP="00FF0024">
            <w:pPr>
              <w:jc w:val="center"/>
              <w:rPr>
                <w:rFonts w:cstheme="minorHAnsi"/>
              </w:rPr>
            </w:pPr>
            <w:r>
              <w:rPr>
                <w:rFonts w:cstheme="minorHAnsi"/>
              </w:rPr>
              <w:t>30 days</w:t>
            </w:r>
          </w:p>
        </w:tc>
      </w:tr>
      <w:tr w:rsidR="00FF0024" w:rsidRPr="00E97F42" w14:paraId="06C16EE7" w14:textId="77777777" w:rsidTr="00FF0024">
        <w:tc>
          <w:tcPr>
            <w:tcW w:w="1705" w:type="dxa"/>
            <w:shd w:val="clear" w:color="auto" w:fill="9CC2E5" w:themeFill="accent1" w:themeFillTint="99"/>
          </w:tcPr>
          <w:p w14:paraId="3BC37B80" w14:textId="6ADEEC37" w:rsidR="00FF0024" w:rsidRPr="00FF0024" w:rsidRDefault="00FF0024" w:rsidP="00FF0024">
            <w:pPr>
              <w:rPr>
                <w:rFonts w:cstheme="minorHAnsi"/>
              </w:rPr>
            </w:pPr>
            <w:r>
              <w:rPr>
                <w:rFonts w:cstheme="minorHAnsi"/>
              </w:rPr>
              <w:t xml:space="preserve">3. </w:t>
            </w:r>
            <w:r w:rsidRPr="00FF0024">
              <w:rPr>
                <w:rFonts w:cstheme="minorHAnsi"/>
              </w:rPr>
              <w:t>Interventions</w:t>
            </w:r>
          </w:p>
        </w:tc>
        <w:tc>
          <w:tcPr>
            <w:tcW w:w="7380" w:type="dxa"/>
          </w:tcPr>
          <w:p w14:paraId="5565ABCD" w14:textId="174612C2" w:rsidR="00FF0024" w:rsidRPr="00E97F42" w:rsidRDefault="00F947C7" w:rsidP="00FF0024">
            <w:pPr>
              <w:spacing w:after="0" w:line="240" w:lineRule="auto"/>
              <w:rPr>
                <w:rFonts w:cstheme="minorHAnsi"/>
              </w:rPr>
            </w:pPr>
            <w:r>
              <w:rPr>
                <w:rFonts w:cstheme="minorHAnsi"/>
              </w:rPr>
              <w:t>iReady awards for students and teachers with highest participation</w:t>
            </w:r>
          </w:p>
          <w:p w14:paraId="387CAA32" w14:textId="77777777" w:rsidR="00FF0024" w:rsidRPr="00E97F42" w:rsidRDefault="00FF0024" w:rsidP="00FF0024">
            <w:pPr>
              <w:spacing w:after="0" w:line="240" w:lineRule="auto"/>
              <w:rPr>
                <w:rFonts w:cstheme="minorHAnsi"/>
              </w:rPr>
            </w:pPr>
          </w:p>
        </w:tc>
        <w:tc>
          <w:tcPr>
            <w:tcW w:w="2700" w:type="dxa"/>
          </w:tcPr>
          <w:p w14:paraId="219A0806" w14:textId="6E0F2BF7" w:rsidR="00FF0024" w:rsidRPr="00E97F42" w:rsidRDefault="00F947C7" w:rsidP="00FF0024">
            <w:pPr>
              <w:rPr>
                <w:rFonts w:cstheme="minorHAnsi"/>
              </w:rPr>
            </w:pPr>
            <w:r>
              <w:rPr>
                <w:rFonts w:cstheme="minorHAnsi"/>
              </w:rPr>
              <w:t>Coaches</w:t>
            </w:r>
          </w:p>
        </w:tc>
        <w:tc>
          <w:tcPr>
            <w:tcW w:w="2360" w:type="dxa"/>
          </w:tcPr>
          <w:p w14:paraId="2D328913" w14:textId="4B6BCBA9" w:rsidR="00FF0024" w:rsidRPr="00E97F42" w:rsidRDefault="00FF0024" w:rsidP="00FF0024">
            <w:pPr>
              <w:jc w:val="center"/>
              <w:rPr>
                <w:rFonts w:cstheme="minorHAnsi"/>
              </w:rPr>
            </w:pPr>
            <w:r>
              <w:rPr>
                <w:rFonts w:cstheme="minorHAnsi"/>
              </w:rPr>
              <w:t>30 days</w:t>
            </w:r>
          </w:p>
        </w:tc>
      </w:tr>
      <w:tr w:rsidR="000650D4" w:rsidRPr="00E97F42" w14:paraId="68278792" w14:textId="77777777" w:rsidTr="00FF0024">
        <w:tc>
          <w:tcPr>
            <w:tcW w:w="1705" w:type="dxa"/>
            <w:shd w:val="clear" w:color="auto" w:fill="A8D08D" w:themeFill="accent6" w:themeFillTint="99"/>
          </w:tcPr>
          <w:p w14:paraId="45C854F5" w14:textId="306FCF7F" w:rsidR="000650D4" w:rsidRPr="00E97F42" w:rsidRDefault="000650D4" w:rsidP="00EB2F89">
            <w:pPr>
              <w:rPr>
                <w:rFonts w:cstheme="minorHAnsi"/>
              </w:rPr>
            </w:pPr>
            <w:r w:rsidRPr="00E97F42">
              <w:rPr>
                <w:rFonts w:cstheme="minorHAnsi"/>
              </w:rPr>
              <w:t>4</w:t>
            </w:r>
            <w:r w:rsidR="00E2527E">
              <w:rPr>
                <w:rFonts w:cstheme="minorHAnsi"/>
              </w:rPr>
              <w:t xml:space="preserve"> Data Driven Instruction</w:t>
            </w:r>
          </w:p>
        </w:tc>
        <w:tc>
          <w:tcPr>
            <w:tcW w:w="7380" w:type="dxa"/>
          </w:tcPr>
          <w:p w14:paraId="31EE0A63" w14:textId="2A8DE9F1" w:rsidR="000650D4" w:rsidRPr="00E97F42" w:rsidRDefault="00E2527E" w:rsidP="00EB2F89">
            <w:pPr>
              <w:spacing w:after="0" w:line="240" w:lineRule="auto"/>
              <w:rPr>
                <w:rFonts w:cstheme="minorHAnsi"/>
              </w:rPr>
            </w:pPr>
            <w:r>
              <w:rPr>
                <w:rFonts w:cstheme="minorHAnsi"/>
              </w:rPr>
              <w:t xml:space="preserve">Promising Practice at </w:t>
            </w:r>
            <w:r w:rsidR="00CE20B6">
              <w:rPr>
                <w:rFonts w:cstheme="minorHAnsi"/>
              </w:rPr>
              <w:t>Leadership Meetings – virtual brag board for Leadership team to acknowledge positive data practice</w:t>
            </w:r>
          </w:p>
        </w:tc>
        <w:tc>
          <w:tcPr>
            <w:tcW w:w="2700" w:type="dxa"/>
          </w:tcPr>
          <w:p w14:paraId="14113D47" w14:textId="7F8A84BF" w:rsidR="000650D4" w:rsidRPr="00E97F42" w:rsidRDefault="00FC7497" w:rsidP="00EB2F89">
            <w:pPr>
              <w:rPr>
                <w:rFonts w:cstheme="minorHAnsi"/>
              </w:rPr>
            </w:pPr>
            <w:r>
              <w:rPr>
                <w:rFonts w:cstheme="minorHAnsi"/>
              </w:rPr>
              <w:t>Principal/Leadership Team</w:t>
            </w:r>
          </w:p>
        </w:tc>
        <w:tc>
          <w:tcPr>
            <w:tcW w:w="2360" w:type="dxa"/>
          </w:tcPr>
          <w:p w14:paraId="746880F1" w14:textId="0170E2A6" w:rsidR="000650D4" w:rsidRPr="00E97F42" w:rsidRDefault="000D6A85" w:rsidP="000D6A85">
            <w:pPr>
              <w:jc w:val="center"/>
              <w:rPr>
                <w:rFonts w:cstheme="minorHAnsi"/>
              </w:rPr>
            </w:pPr>
            <w:r>
              <w:rPr>
                <w:rFonts w:cstheme="minorHAnsi"/>
              </w:rPr>
              <w:t>30 days</w:t>
            </w:r>
          </w:p>
        </w:tc>
      </w:tr>
    </w:tbl>
    <w:p w14:paraId="4F88ED24" w14:textId="77777777" w:rsidR="000650D4" w:rsidRPr="00E97F42" w:rsidRDefault="000650D4" w:rsidP="000650D4">
      <w:pPr>
        <w:rPr>
          <w:rFonts w:cstheme="minorHAnsi"/>
        </w:rPr>
      </w:pPr>
    </w:p>
    <w:p w14:paraId="15D7FB8D" w14:textId="05A35373" w:rsidR="000650D4" w:rsidRPr="00E97F42" w:rsidRDefault="000650D4">
      <w:pPr>
        <w:spacing w:after="160" w:line="259" w:lineRule="auto"/>
        <w:rPr>
          <w:rFonts w:cstheme="minorHAnsi"/>
          <w:b/>
        </w:rPr>
      </w:pPr>
    </w:p>
    <w:p w14:paraId="65C50D56" w14:textId="539D7CAD" w:rsidR="00031CEE" w:rsidRPr="00E97F42" w:rsidRDefault="00031CEE">
      <w:pPr>
        <w:spacing w:after="160" w:line="259" w:lineRule="auto"/>
        <w:rPr>
          <w:rFonts w:cstheme="minorHAnsi"/>
          <w:b/>
        </w:rPr>
      </w:pPr>
    </w:p>
    <w:p w14:paraId="5BC4C9EB" w14:textId="77777777" w:rsidR="00031CEE" w:rsidRDefault="00031CEE">
      <w:pPr>
        <w:spacing w:after="160" w:line="259" w:lineRule="auto"/>
        <w:rPr>
          <w:rFonts w:cstheme="minorHAnsi"/>
          <w:b/>
        </w:rPr>
      </w:pPr>
    </w:p>
    <w:p w14:paraId="4E1A214F" w14:textId="77777777" w:rsidR="007F197B" w:rsidRPr="00E97F42" w:rsidRDefault="007F197B">
      <w:pPr>
        <w:spacing w:after="160" w:line="259" w:lineRule="auto"/>
        <w:rPr>
          <w:rFonts w:cstheme="minorHAnsi"/>
          <w:b/>
        </w:rPr>
      </w:pPr>
    </w:p>
    <w:p w14:paraId="7EF2A6F4" w14:textId="7D21954A" w:rsidR="00EC03BD" w:rsidRDefault="00EC03BD" w:rsidP="00657D14">
      <w:pPr>
        <w:spacing w:after="0" w:line="240" w:lineRule="auto"/>
        <w:jc w:val="center"/>
        <w:rPr>
          <w:rFonts w:cstheme="minorHAnsi"/>
          <w:b/>
        </w:rPr>
      </w:pPr>
    </w:p>
    <w:p w14:paraId="0C69420E" w14:textId="3D17C477" w:rsidR="00682966" w:rsidRDefault="00682966" w:rsidP="00657D14">
      <w:pPr>
        <w:spacing w:after="0" w:line="240" w:lineRule="auto"/>
        <w:jc w:val="center"/>
        <w:rPr>
          <w:rFonts w:cstheme="minorHAnsi"/>
          <w:b/>
        </w:rPr>
      </w:pPr>
    </w:p>
    <w:p w14:paraId="53D8D79B" w14:textId="40D42EFF" w:rsidR="00682966" w:rsidRDefault="00682966" w:rsidP="00657D14">
      <w:pPr>
        <w:spacing w:after="0" w:line="240" w:lineRule="auto"/>
        <w:jc w:val="center"/>
        <w:rPr>
          <w:rFonts w:cstheme="minorHAnsi"/>
          <w:b/>
        </w:rPr>
      </w:pPr>
    </w:p>
    <w:p w14:paraId="271BD6BD" w14:textId="77777777" w:rsidR="00682966" w:rsidRPr="00E97F42" w:rsidRDefault="00682966" w:rsidP="00657D14">
      <w:pPr>
        <w:spacing w:after="0" w:line="240" w:lineRule="auto"/>
        <w:jc w:val="center"/>
        <w:rPr>
          <w:rFonts w:cstheme="minorHAnsi"/>
          <w:b/>
        </w:rPr>
      </w:pPr>
    </w:p>
    <w:p w14:paraId="6D6102E9" w14:textId="77777777" w:rsidR="00525BA9" w:rsidRDefault="00525BA9">
      <w:pPr>
        <w:spacing w:after="160" w:line="259" w:lineRule="auto"/>
        <w:rPr>
          <w:rFonts w:cstheme="minorHAnsi"/>
          <w:b/>
        </w:rPr>
      </w:pPr>
      <w:r>
        <w:rPr>
          <w:rFonts w:cstheme="minorHAnsi"/>
          <w:b/>
        </w:rPr>
        <w:br w:type="page"/>
      </w:r>
    </w:p>
    <w:p w14:paraId="5CFF295A" w14:textId="3A4E6AB9" w:rsidR="00760BAB" w:rsidRPr="00E97F42" w:rsidRDefault="00760BAB" w:rsidP="00657D14">
      <w:pPr>
        <w:spacing w:after="0" w:line="240" w:lineRule="auto"/>
        <w:jc w:val="center"/>
        <w:rPr>
          <w:rFonts w:cstheme="minorHAnsi"/>
          <w:b/>
        </w:rPr>
      </w:pPr>
      <w:r w:rsidRPr="00E97F42">
        <w:rPr>
          <w:rFonts w:cstheme="minorHAnsi"/>
          <w:b/>
        </w:rPr>
        <w:lastRenderedPageBreak/>
        <w:t xml:space="preserve">APPENDIX </w:t>
      </w:r>
      <w:r w:rsidR="00031CEE" w:rsidRPr="00E97F42">
        <w:rPr>
          <w:rFonts w:cstheme="minorHAnsi"/>
          <w:b/>
        </w:rPr>
        <w:t>C</w:t>
      </w:r>
    </w:p>
    <w:p w14:paraId="43E24C65" w14:textId="6BF11246" w:rsidR="00FE5B99" w:rsidRPr="00E97F42" w:rsidRDefault="00FE5B99" w:rsidP="00FE5B99">
      <w:pPr>
        <w:spacing w:after="0" w:line="240" w:lineRule="auto"/>
        <w:jc w:val="center"/>
        <w:rPr>
          <w:rFonts w:cstheme="minorHAnsi"/>
          <w:b/>
        </w:rPr>
      </w:pPr>
      <w:r w:rsidRPr="00E97F42">
        <w:rPr>
          <w:rFonts w:cstheme="minorHAnsi"/>
          <w:b/>
          <w:noProof/>
        </w:rPr>
        <mc:AlternateContent>
          <mc:Choice Requires="wps">
            <w:drawing>
              <wp:anchor distT="45720" distB="45720" distL="114300" distR="114300" simplePos="0" relativeHeight="251658240" behindDoc="0" locked="0" layoutInCell="1" allowOverlap="1" wp14:anchorId="1D45EDC1" wp14:editId="27E7809D">
                <wp:simplePos x="0" y="0"/>
                <wp:positionH relativeFrom="margin">
                  <wp:align>right</wp:align>
                </wp:positionH>
                <wp:positionV relativeFrom="paragraph">
                  <wp:posOffset>239335</wp:posOffset>
                </wp:positionV>
                <wp:extent cx="8962390" cy="278130"/>
                <wp:effectExtent l="0" t="0" r="1016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62390" cy="278296"/>
                        </a:xfrm>
                        <a:prstGeom prst="rect">
                          <a:avLst/>
                        </a:prstGeom>
                        <a:solidFill>
                          <a:schemeClr val="accent6">
                            <a:lumMod val="75000"/>
                          </a:schemeClr>
                        </a:solidFill>
                        <a:ln w="9525">
                          <a:solidFill>
                            <a:srgbClr val="0070C0"/>
                          </a:solidFill>
                          <a:miter lim="800000"/>
                          <a:headEnd/>
                          <a:tailEnd/>
                        </a:ln>
                      </wps:spPr>
                      <wps:txbx>
                        <w:txbxContent>
                          <w:p w14:paraId="47151B5D" w14:textId="1014514C" w:rsidR="00902741" w:rsidRPr="009411BE" w:rsidRDefault="00902741" w:rsidP="00657D14">
                            <w:pPr>
                              <w:spacing w:after="0" w:line="240" w:lineRule="auto"/>
                              <w:rPr>
                                <w:sz w:val="20"/>
                                <w:szCs w:val="20"/>
                              </w:rPr>
                            </w:pPr>
                            <w:r w:rsidRPr="00E43D8F">
                              <w:rPr>
                                <w:color w:val="FFFFFF" w:themeColor="background1"/>
                                <w:sz w:val="20"/>
                                <w:szCs w:val="20"/>
                              </w:rPr>
                              <w:t xml:space="preserve">Principal and </w:t>
                            </w:r>
                            <w:r>
                              <w:rPr>
                                <w:color w:val="FFFFFF" w:themeColor="background1"/>
                                <w:sz w:val="20"/>
                                <w:szCs w:val="20"/>
                              </w:rPr>
                              <w:t>Zone Superintendent:</w:t>
                            </w:r>
                            <w:r w:rsidRPr="00E43D8F">
                              <w:rPr>
                                <w:color w:val="FFFFFF" w:themeColor="background1"/>
                                <w:sz w:val="20"/>
                                <w:szCs w:val="20"/>
                              </w:rPr>
                              <w:t xml:space="preserve">   </w:t>
                            </w:r>
                            <w:r>
                              <w:rPr>
                                <w:color w:val="FFFFFF" w:themeColor="background1"/>
                                <w:sz w:val="20"/>
                                <w:szCs w:val="20"/>
                              </w:rPr>
                              <w:t xml:space="preserve">Use the reflective questions and comparative ratings below to discuss and refine the school’s plan.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45EDC1" id="_x0000_s1029" type="#_x0000_t202" style="position:absolute;left:0;text-align:left;margin-left:654.5pt;margin-top:18.85pt;width:705.7pt;height:21.9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" fillcolor="#538135 [2409]" strokecolor="#0070c0">
                <v:textbox>
                  <w:txbxContent>
                    <w:p w14:paraId="47151B5D" w14:textId="1014514C" w:rsidR="00902741" w:rsidRPr="009411BE" w:rsidRDefault="00902741" w:rsidP="00657D14">
                      <w:pPr>
                        <w:spacing w:after="0" w:line="240" w:lineRule="auto"/>
                        <w:rPr>
                          <w:sz w:val="20"/>
                          <w:szCs w:val="20"/>
                        </w:rPr>
                      </w:pPr>
                      <w:r w:rsidRPr="00E43D8F">
                        <w:rPr>
                          <w:color w:val="FFFFFF" w:themeColor="background1"/>
                          <w:sz w:val="20"/>
                          <w:szCs w:val="20"/>
                        </w:rPr>
                        <w:t xml:space="preserve">Principal and </w:t>
                      </w:r>
                      <w:r>
                        <w:rPr>
                          <w:color w:val="FFFFFF" w:themeColor="background1"/>
                          <w:sz w:val="20"/>
                          <w:szCs w:val="20"/>
                        </w:rPr>
                        <w:t>Zone Superintendent:</w:t>
                      </w:r>
                      <w:r w:rsidRPr="00E43D8F">
                        <w:rPr>
                          <w:color w:val="FFFFFF" w:themeColor="background1"/>
                          <w:sz w:val="20"/>
                          <w:szCs w:val="20"/>
                        </w:rPr>
                        <w:t xml:space="preserve">   </w:t>
                      </w:r>
                      <w:r>
                        <w:rPr>
                          <w:color w:val="FFFFFF" w:themeColor="background1"/>
                          <w:sz w:val="20"/>
                          <w:szCs w:val="20"/>
                        </w:rPr>
                        <w:t xml:space="preserve">Use the reflective questions and comparative ratings below to discuss and refine the school’s plan. </w:t>
                      </w:r>
                    </w:p>
                  </w:txbxContent>
                </v:textbox>
                <w10:wrap type="square" anchorx="margin"/>
              </v:shape>
            </w:pict>
          </mc:Fallback>
        </mc:AlternateContent>
      </w:r>
      <w:r w:rsidR="00EF7F59">
        <w:rPr>
          <w:rFonts w:cstheme="minorHAnsi"/>
          <w:b/>
        </w:rPr>
        <w:t>Semester</w:t>
      </w:r>
      <w:r w:rsidRPr="00E97F42">
        <w:rPr>
          <w:rFonts w:cstheme="minorHAnsi"/>
          <w:b/>
        </w:rPr>
        <w:t xml:space="preserve"> Plan Development &amp; Reflection Tool</w:t>
      </w:r>
    </w:p>
    <w:p w14:paraId="5B998B57" w14:textId="77777777" w:rsidR="009411BE" w:rsidRPr="00E97F42" w:rsidRDefault="009411BE" w:rsidP="00657D14">
      <w:pPr>
        <w:spacing w:after="0" w:line="240" w:lineRule="auto"/>
        <w:jc w:val="center"/>
        <w:rPr>
          <w:rFonts w:cstheme="minorHAnsi"/>
          <w:b/>
        </w:rPr>
      </w:pPr>
    </w:p>
    <w:tbl>
      <w:tblPr>
        <w:tblStyle w:val="TableGrid"/>
        <w:tblW w:w="0" w:type="auto"/>
        <w:tblLook w:val="04A0" w:firstRow="1" w:lastRow="0" w:firstColumn="1" w:lastColumn="0" w:noHBand="0" w:noVBand="1"/>
      </w:tblPr>
      <w:tblGrid>
        <w:gridCol w:w="10523"/>
        <w:gridCol w:w="905"/>
        <w:gridCol w:w="999"/>
        <w:gridCol w:w="1294"/>
      </w:tblGrid>
      <w:tr w:rsidR="00657D14" w:rsidRPr="00E97F42" w14:paraId="64B40B73" w14:textId="77777777" w:rsidTr="00DE7182">
        <w:trPr>
          <w:trHeight w:val="341"/>
        </w:trPr>
        <w:tc>
          <w:tcPr>
            <w:tcW w:w="0" w:type="auto"/>
            <w:gridSpan w:val="4"/>
            <w:shd w:val="clear" w:color="auto" w:fill="FFFFFF" w:themeFill="background1"/>
          </w:tcPr>
          <w:p w14:paraId="2C8381D7" w14:textId="7F4E5490" w:rsidR="00657D14" w:rsidRPr="00E97F42" w:rsidRDefault="00657D14" w:rsidP="00657D14">
            <w:pPr>
              <w:spacing w:after="0" w:line="240" w:lineRule="auto"/>
              <w:rPr>
                <w:rFonts w:cstheme="minorHAnsi"/>
                <w:b/>
              </w:rPr>
            </w:pPr>
            <w:r w:rsidRPr="00E97F42">
              <w:rPr>
                <w:rFonts w:cstheme="minorHAnsi"/>
                <w:b/>
              </w:rPr>
              <w:t>Overall Reflections/Feedback:</w:t>
            </w:r>
            <w:r w:rsidR="00B80650" w:rsidRPr="00E97F42">
              <w:rPr>
                <w:rFonts w:cstheme="minorHAnsi"/>
                <w:b/>
              </w:rPr>
              <w:t xml:space="preserve"> </w:t>
            </w:r>
            <w:r w:rsidR="00B80650" w:rsidRPr="00E97F42">
              <w:rPr>
                <w:rFonts w:cstheme="minorHAnsi"/>
                <w:i/>
              </w:rPr>
              <w:t>(Clearly identify strongest areas of plan and the most critical items to improve</w:t>
            </w:r>
            <w:r w:rsidR="00705D16" w:rsidRPr="00E97F42">
              <w:rPr>
                <w:rFonts w:cstheme="minorHAnsi"/>
                <w:i/>
              </w:rPr>
              <w:t>.</w:t>
            </w:r>
            <w:r w:rsidR="00B80650" w:rsidRPr="00E97F42">
              <w:rPr>
                <w:rFonts w:cstheme="minorHAnsi"/>
                <w:i/>
              </w:rPr>
              <w:t>)</w:t>
            </w:r>
          </w:p>
          <w:p w14:paraId="4C18EAE6" w14:textId="77777777" w:rsidR="00B80650" w:rsidRPr="00E97F42" w:rsidRDefault="00B80650" w:rsidP="00657D14">
            <w:pPr>
              <w:spacing w:after="0" w:line="240" w:lineRule="auto"/>
              <w:rPr>
                <w:rFonts w:cstheme="minorHAnsi"/>
                <w:i/>
              </w:rPr>
            </w:pPr>
          </w:p>
          <w:p w14:paraId="72F85291" w14:textId="77777777" w:rsidR="00517CA8" w:rsidRPr="00E97F42" w:rsidRDefault="00517CA8" w:rsidP="00657D14">
            <w:pPr>
              <w:spacing w:after="0" w:line="240" w:lineRule="auto"/>
              <w:rPr>
                <w:rFonts w:cstheme="minorHAnsi"/>
              </w:rPr>
            </w:pPr>
          </w:p>
          <w:p w14:paraId="3B847CC9" w14:textId="77777777" w:rsidR="00553950" w:rsidRPr="00E97F42" w:rsidRDefault="00553950" w:rsidP="00657D14">
            <w:pPr>
              <w:spacing w:after="0" w:line="240" w:lineRule="auto"/>
              <w:rPr>
                <w:rFonts w:cstheme="minorHAnsi"/>
              </w:rPr>
            </w:pPr>
          </w:p>
        </w:tc>
      </w:tr>
      <w:tr w:rsidR="00AE475B" w:rsidRPr="00E97F42" w14:paraId="6AC84F52" w14:textId="77777777" w:rsidTr="00DE7182">
        <w:trPr>
          <w:trHeight w:val="341"/>
        </w:trPr>
        <w:tc>
          <w:tcPr>
            <w:tcW w:w="0" w:type="auto"/>
            <w:shd w:val="clear" w:color="auto" w:fill="A8D08D" w:themeFill="accent6" w:themeFillTint="99"/>
          </w:tcPr>
          <w:p w14:paraId="6A283236" w14:textId="5606FEE6" w:rsidR="00AE475B" w:rsidRPr="00E97F42" w:rsidRDefault="00AE475B" w:rsidP="0002579A">
            <w:pPr>
              <w:spacing w:after="0"/>
              <w:rPr>
                <w:rFonts w:cstheme="minorHAnsi"/>
                <w:b/>
              </w:rPr>
            </w:pPr>
          </w:p>
        </w:tc>
        <w:tc>
          <w:tcPr>
            <w:tcW w:w="0" w:type="auto"/>
            <w:shd w:val="clear" w:color="auto" w:fill="A8D08D" w:themeFill="accent6" w:themeFillTint="99"/>
          </w:tcPr>
          <w:p w14:paraId="231B2FFD" w14:textId="11B46178" w:rsidR="00AE475B" w:rsidRPr="00E97F42" w:rsidRDefault="00AE475B" w:rsidP="0002579A">
            <w:pPr>
              <w:tabs>
                <w:tab w:val="center" w:pos="387"/>
              </w:tabs>
              <w:spacing w:after="0" w:line="240" w:lineRule="auto"/>
              <w:jc w:val="center"/>
              <w:rPr>
                <w:rFonts w:cstheme="minorHAnsi"/>
                <w:b/>
              </w:rPr>
            </w:pPr>
            <w:r w:rsidRPr="00E97F42">
              <w:rPr>
                <w:rFonts w:cstheme="minorHAnsi"/>
                <w:b/>
              </w:rPr>
              <w:t xml:space="preserve">Evident </w:t>
            </w:r>
          </w:p>
        </w:tc>
        <w:tc>
          <w:tcPr>
            <w:tcW w:w="0" w:type="auto"/>
            <w:shd w:val="clear" w:color="auto" w:fill="A8D08D" w:themeFill="accent6" w:themeFillTint="99"/>
          </w:tcPr>
          <w:p w14:paraId="650CC5BD" w14:textId="1FDB8351" w:rsidR="00AE475B" w:rsidRPr="00E97F42" w:rsidRDefault="00AE475B" w:rsidP="0002579A">
            <w:pPr>
              <w:spacing w:after="0" w:line="240" w:lineRule="auto"/>
              <w:jc w:val="center"/>
              <w:rPr>
                <w:rFonts w:cstheme="minorHAnsi"/>
                <w:b/>
              </w:rPr>
            </w:pPr>
            <w:r w:rsidRPr="00E97F42">
              <w:rPr>
                <w:rFonts w:cstheme="minorHAnsi"/>
                <w:b/>
              </w:rPr>
              <w:t>Progress</w:t>
            </w:r>
          </w:p>
        </w:tc>
        <w:tc>
          <w:tcPr>
            <w:tcW w:w="0" w:type="auto"/>
            <w:shd w:val="clear" w:color="auto" w:fill="A8D08D" w:themeFill="accent6" w:themeFillTint="99"/>
          </w:tcPr>
          <w:p w14:paraId="58450471" w14:textId="77777777" w:rsidR="00AE475B" w:rsidRPr="00E97F42" w:rsidRDefault="00AE475B" w:rsidP="0002579A">
            <w:pPr>
              <w:spacing w:after="0" w:line="240" w:lineRule="auto"/>
              <w:jc w:val="center"/>
              <w:rPr>
                <w:rFonts w:cstheme="minorHAnsi"/>
                <w:b/>
              </w:rPr>
            </w:pPr>
            <w:r w:rsidRPr="00E97F42">
              <w:rPr>
                <w:rFonts w:cstheme="minorHAnsi"/>
                <w:b/>
              </w:rPr>
              <w:t>Not Evident</w:t>
            </w:r>
          </w:p>
        </w:tc>
      </w:tr>
      <w:tr w:rsidR="000D08BD" w:rsidRPr="00E97F42" w14:paraId="4399D2CB" w14:textId="77777777" w:rsidTr="00B24436">
        <w:trPr>
          <w:trHeight w:hRule="exact" w:val="288"/>
        </w:trPr>
        <w:tc>
          <w:tcPr>
            <w:tcW w:w="0" w:type="auto"/>
            <w:shd w:val="clear" w:color="auto" w:fill="A8D08D" w:themeFill="accent6" w:themeFillTint="99"/>
          </w:tcPr>
          <w:p w14:paraId="0F3A82D9" w14:textId="29E9D031" w:rsidR="000D08BD" w:rsidRPr="00E97F42" w:rsidRDefault="00682966" w:rsidP="0002579A">
            <w:pPr>
              <w:spacing w:after="0"/>
              <w:rPr>
                <w:rFonts w:cstheme="minorHAnsi"/>
                <w:b/>
              </w:rPr>
            </w:pPr>
            <w:r>
              <w:rPr>
                <w:rFonts w:cstheme="minorHAnsi"/>
                <w:b/>
              </w:rPr>
              <w:t>Diagnostic Review</w:t>
            </w:r>
          </w:p>
        </w:tc>
        <w:tc>
          <w:tcPr>
            <w:tcW w:w="0" w:type="auto"/>
            <w:shd w:val="clear" w:color="auto" w:fill="A8D08D" w:themeFill="accent6" w:themeFillTint="99"/>
          </w:tcPr>
          <w:p w14:paraId="52BA73A8" w14:textId="77777777" w:rsidR="000D08BD" w:rsidRPr="00E97F42" w:rsidRDefault="000D08BD" w:rsidP="0002579A">
            <w:pPr>
              <w:tabs>
                <w:tab w:val="center" w:pos="387"/>
              </w:tabs>
              <w:spacing w:after="0" w:line="240" w:lineRule="auto"/>
              <w:jc w:val="center"/>
              <w:rPr>
                <w:rFonts w:cstheme="minorHAnsi"/>
                <w:b/>
              </w:rPr>
            </w:pPr>
          </w:p>
        </w:tc>
        <w:tc>
          <w:tcPr>
            <w:tcW w:w="0" w:type="auto"/>
            <w:shd w:val="clear" w:color="auto" w:fill="A8D08D" w:themeFill="accent6" w:themeFillTint="99"/>
          </w:tcPr>
          <w:p w14:paraId="55F3D00B" w14:textId="77777777" w:rsidR="000D08BD" w:rsidRPr="00E97F42" w:rsidRDefault="000D08BD" w:rsidP="0002579A">
            <w:pPr>
              <w:spacing w:after="0" w:line="240" w:lineRule="auto"/>
              <w:jc w:val="center"/>
              <w:rPr>
                <w:rFonts w:cstheme="minorHAnsi"/>
                <w:b/>
              </w:rPr>
            </w:pPr>
          </w:p>
        </w:tc>
        <w:tc>
          <w:tcPr>
            <w:tcW w:w="0" w:type="auto"/>
            <w:shd w:val="clear" w:color="auto" w:fill="A8D08D" w:themeFill="accent6" w:themeFillTint="99"/>
          </w:tcPr>
          <w:p w14:paraId="058111F0" w14:textId="77777777" w:rsidR="000D08BD" w:rsidRPr="00E97F42" w:rsidRDefault="000D08BD" w:rsidP="0002579A">
            <w:pPr>
              <w:spacing w:after="0" w:line="240" w:lineRule="auto"/>
              <w:jc w:val="center"/>
              <w:rPr>
                <w:rFonts w:cstheme="minorHAnsi"/>
                <w:b/>
              </w:rPr>
            </w:pPr>
          </w:p>
        </w:tc>
      </w:tr>
      <w:tr w:rsidR="00AE475B" w:rsidRPr="00E97F42" w14:paraId="633EE081" w14:textId="77777777" w:rsidTr="00B24436">
        <w:trPr>
          <w:trHeight w:hRule="exact" w:val="288"/>
        </w:trPr>
        <w:tc>
          <w:tcPr>
            <w:tcW w:w="0" w:type="auto"/>
          </w:tcPr>
          <w:p w14:paraId="2197E8B0" w14:textId="5FFD75D3" w:rsidR="0010607D" w:rsidRPr="00E97F42" w:rsidRDefault="00C250A3" w:rsidP="0010607D">
            <w:pPr>
              <w:spacing w:after="0" w:line="240" w:lineRule="auto"/>
              <w:rPr>
                <w:rFonts w:cstheme="minorHAnsi"/>
                <w:highlight w:val="yellow"/>
              </w:rPr>
            </w:pPr>
            <w:r>
              <w:rPr>
                <w:rFonts w:cstheme="minorHAnsi"/>
              </w:rPr>
              <w:t xml:space="preserve">The analysis of three years of qualitative and quantitative date </w:t>
            </w:r>
            <w:r w:rsidR="0029721D">
              <w:rPr>
                <w:rFonts w:cstheme="minorHAnsi"/>
              </w:rPr>
              <w:t>is balanced.</w:t>
            </w:r>
            <w:r w:rsidR="00AE475B" w:rsidRPr="00E97F42">
              <w:rPr>
                <w:rFonts w:cstheme="minorHAnsi"/>
              </w:rPr>
              <w:t xml:space="preserve"> </w:t>
            </w:r>
          </w:p>
        </w:tc>
        <w:tc>
          <w:tcPr>
            <w:tcW w:w="0" w:type="auto"/>
            <w:shd w:val="clear" w:color="auto" w:fill="auto"/>
          </w:tcPr>
          <w:p w14:paraId="5BC670FE" w14:textId="77777777" w:rsidR="00AE475B" w:rsidRPr="00E97F42" w:rsidRDefault="00AE475B" w:rsidP="001C528B">
            <w:pPr>
              <w:jc w:val="center"/>
              <w:rPr>
                <w:rFonts w:cstheme="minorHAnsi"/>
              </w:rPr>
            </w:pPr>
          </w:p>
        </w:tc>
        <w:tc>
          <w:tcPr>
            <w:tcW w:w="0" w:type="auto"/>
          </w:tcPr>
          <w:p w14:paraId="66E99DEF" w14:textId="77777777" w:rsidR="00AE475B" w:rsidRPr="00E97F42" w:rsidRDefault="00AE475B" w:rsidP="001C528B">
            <w:pPr>
              <w:jc w:val="center"/>
              <w:rPr>
                <w:rFonts w:cstheme="minorHAnsi"/>
              </w:rPr>
            </w:pPr>
          </w:p>
        </w:tc>
        <w:tc>
          <w:tcPr>
            <w:tcW w:w="0" w:type="auto"/>
          </w:tcPr>
          <w:p w14:paraId="1EB00F12" w14:textId="77777777" w:rsidR="00AE475B" w:rsidRPr="00E97F42" w:rsidRDefault="00AE475B" w:rsidP="001C528B">
            <w:pPr>
              <w:jc w:val="center"/>
              <w:rPr>
                <w:rFonts w:cstheme="minorHAnsi"/>
              </w:rPr>
            </w:pPr>
          </w:p>
        </w:tc>
      </w:tr>
      <w:tr w:rsidR="00AE475B" w:rsidRPr="00E97F42" w14:paraId="73C4D948" w14:textId="77777777" w:rsidTr="00B24436">
        <w:trPr>
          <w:trHeight w:hRule="exact" w:val="288"/>
        </w:trPr>
        <w:tc>
          <w:tcPr>
            <w:tcW w:w="0" w:type="auto"/>
          </w:tcPr>
          <w:p w14:paraId="7E37B330" w14:textId="7CE04ECF" w:rsidR="00AE475B" w:rsidRPr="00E97F42" w:rsidRDefault="00E312E6" w:rsidP="00F054E7">
            <w:pPr>
              <w:spacing w:after="0" w:line="240" w:lineRule="auto"/>
              <w:rPr>
                <w:rFonts w:cstheme="minorHAnsi"/>
                <w:highlight w:val="yellow"/>
              </w:rPr>
            </w:pPr>
            <w:r>
              <w:rPr>
                <w:rFonts w:cstheme="minorHAnsi"/>
              </w:rPr>
              <w:t xml:space="preserve">The data points to a challenge in each of the </w:t>
            </w:r>
            <w:r w:rsidR="00D04C30">
              <w:rPr>
                <w:rFonts w:cstheme="minorHAnsi"/>
              </w:rPr>
              <w:t>focus areas.</w:t>
            </w:r>
          </w:p>
        </w:tc>
        <w:tc>
          <w:tcPr>
            <w:tcW w:w="0" w:type="auto"/>
            <w:shd w:val="clear" w:color="auto" w:fill="auto"/>
          </w:tcPr>
          <w:p w14:paraId="39E24215" w14:textId="77777777" w:rsidR="00AE475B" w:rsidRPr="00E97F42" w:rsidRDefault="00AE475B" w:rsidP="001C528B">
            <w:pPr>
              <w:jc w:val="center"/>
              <w:rPr>
                <w:rFonts w:cstheme="minorHAnsi"/>
              </w:rPr>
            </w:pPr>
          </w:p>
        </w:tc>
        <w:tc>
          <w:tcPr>
            <w:tcW w:w="0" w:type="auto"/>
          </w:tcPr>
          <w:p w14:paraId="380DED08" w14:textId="77777777" w:rsidR="00AE475B" w:rsidRPr="00E97F42" w:rsidRDefault="00AE475B" w:rsidP="001C528B">
            <w:pPr>
              <w:jc w:val="center"/>
              <w:rPr>
                <w:rFonts w:cstheme="minorHAnsi"/>
              </w:rPr>
            </w:pPr>
          </w:p>
        </w:tc>
        <w:tc>
          <w:tcPr>
            <w:tcW w:w="0" w:type="auto"/>
          </w:tcPr>
          <w:p w14:paraId="20DA5A3F" w14:textId="77777777" w:rsidR="00AE475B" w:rsidRPr="00E97F42" w:rsidRDefault="00AE475B" w:rsidP="001C528B">
            <w:pPr>
              <w:jc w:val="center"/>
              <w:rPr>
                <w:rFonts w:cstheme="minorHAnsi"/>
              </w:rPr>
            </w:pPr>
          </w:p>
        </w:tc>
      </w:tr>
      <w:tr w:rsidR="00D04C30" w:rsidRPr="00E97F42" w14:paraId="25D2314A" w14:textId="77777777" w:rsidTr="00B24436">
        <w:trPr>
          <w:trHeight w:hRule="exact" w:val="288"/>
        </w:trPr>
        <w:tc>
          <w:tcPr>
            <w:tcW w:w="0" w:type="auto"/>
          </w:tcPr>
          <w:p w14:paraId="7DCC4013" w14:textId="2FBDD0E1" w:rsidR="00D04C30" w:rsidRDefault="00D04C30" w:rsidP="00F054E7">
            <w:pPr>
              <w:spacing w:after="0" w:line="240" w:lineRule="auto"/>
              <w:rPr>
                <w:rFonts w:cstheme="minorHAnsi"/>
              </w:rPr>
            </w:pPr>
            <w:r>
              <w:rPr>
                <w:rFonts w:cstheme="minorHAnsi"/>
              </w:rPr>
              <w:t xml:space="preserve">The 5 Whys </w:t>
            </w:r>
            <w:r w:rsidR="00FE5ADA">
              <w:rPr>
                <w:rFonts w:cstheme="minorHAnsi"/>
              </w:rPr>
              <w:t xml:space="preserve">has identified a root cause </w:t>
            </w:r>
            <w:r w:rsidR="00B97D69">
              <w:rPr>
                <w:rFonts w:cstheme="minorHAnsi"/>
              </w:rPr>
              <w:t xml:space="preserve">that is in the control of the school </w:t>
            </w:r>
            <w:r w:rsidR="00CA0B68">
              <w:rPr>
                <w:rFonts w:cstheme="minorHAnsi"/>
              </w:rPr>
              <w:t>for each challenge.</w:t>
            </w:r>
          </w:p>
        </w:tc>
        <w:tc>
          <w:tcPr>
            <w:tcW w:w="0" w:type="auto"/>
            <w:shd w:val="clear" w:color="auto" w:fill="auto"/>
          </w:tcPr>
          <w:p w14:paraId="1FC31583" w14:textId="77777777" w:rsidR="00D04C30" w:rsidRPr="00E97F42" w:rsidRDefault="00D04C30" w:rsidP="001C528B">
            <w:pPr>
              <w:jc w:val="center"/>
              <w:rPr>
                <w:rFonts w:cstheme="minorHAnsi"/>
              </w:rPr>
            </w:pPr>
          </w:p>
        </w:tc>
        <w:tc>
          <w:tcPr>
            <w:tcW w:w="0" w:type="auto"/>
          </w:tcPr>
          <w:p w14:paraId="1A1CF8C4" w14:textId="77777777" w:rsidR="00D04C30" w:rsidRPr="00E97F42" w:rsidRDefault="00D04C30" w:rsidP="001C528B">
            <w:pPr>
              <w:jc w:val="center"/>
              <w:rPr>
                <w:rFonts w:cstheme="minorHAnsi"/>
              </w:rPr>
            </w:pPr>
          </w:p>
        </w:tc>
        <w:tc>
          <w:tcPr>
            <w:tcW w:w="0" w:type="auto"/>
          </w:tcPr>
          <w:p w14:paraId="64803731" w14:textId="77777777" w:rsidR="00D04C30" w:rsidRPr="00E97F42" w:rsidRDefault="00D04C30" w:rsidP="001C528B">
            <w:pPr>
              <w:jc w:val="center"/>
              <w:rPr>
                <w:rFonts w:cstheme="minorHAnsi"/>
              </w:rPr>
            </w:pPr>
          </w:p>
        </w:tc>
      </w:tr>
      <w:tr w:rsidR="00571248" w:rsidRPr="00E97F42" w14:paraId="1AC0A6B5" w14:textId="77777777" w:rsidTr="00DE7182">
        <w:trPr>
          <w:trHeight w:val="263"/>
        </w:trPr>
        <w:tc>
          <w:tcPr>
            <w:tcW w:w="0" w:type="auto"/>
            <w:gridSpan w:val="4"/>
            <w:shd w:val="clear" w:color="auto" w:fill="A8D08D" w:themeFill="accent6" w:themeFillTint="99"/>
          </w:tcPr>
          <w:p w14:paraId="61D09A69" w14:textId="6DCC31F1" w:rsidR="00571248" w:rsidRPr="00E97F42" w:rsidRDefault="00CA0B68" w:rsidP="000D08BD">
            <w:pPr>
              <w:spacing w:after="0" w:line="240" w:lineRule="auto"/>
              <w:rPr>
                <w:rFonts w:cstheme="minorHAnsi"/>
                <w:b/>
              </w:rPr>
            </w:pPr>
            <w:r>
              <w:rPr>
                <w:rFonts w:cstheme="minorHAnsi"/>
                <w:b/>
              </w:rPr>
              <w:t>School Goals</w:t>
            </w:r>
            <w:r w:rsidR="00571248" w:rsidRPr="00E97F42">
              <w:rPr>
                <w:rFonts w:cstheme="minorHAnsi"/>
                <w:b/>
              </w:rPr>
              <w:t xml:space="preserve">  </w:t>
            </w:r>
          </w:p>
        </w:tc>
      </w:tr>
      <w:tr w:rsidR="00AE475B" w:rsidRPr="00E97F42" w14:paraId="7F009D02" w14:textId="77777777" w:rsidTr="00DE7182">
        <w:trPr>
          <w:trHeight w:val="288"/>
        </w:trPr>
        <w:tc>
          <w:tcPr>
            <w:tcW w:w="0" w:type="auto"/>
          </w:tcPr>
          <w:p w14:paraId="792DF4E7" w14:textId="752AB16C" w:rsidR="00AE475B" w:rsidRPr="00E97F42" w:rsidRDefault="00CA0B68" w:rsidP="00DB1B60">
            <w:pPr>
              <w:spacing w:after="0" w:line="240" w:lineRule="auto"/>
              <w:rPr>
                <w:rFonts w:cstheme="minorHAnsi"/>
              </w:rPr>
            </w:pPr>
            <w:r>
              <w:rPr>
                <w:rFonts w:cstheme="minorHAnsi"/>
              </w:rPr>
              <w:t xml:space="preserve">The goals </w:t>
            </w:r>
            <w:r w:rsidR="008D35AA">
              <w:rPr>
                <w:rFonts w:cstheme="minorHAnsi"/>
              </w:rPr>
              <w:t xml:space="preserve">address the challenge and the </w:t>
            </w:r>
            <w:r w:rsidR="00443C27">
              <w:rPr>
                <w:rFonts w:cstheme="minorHAnsi"/>
              </w:rPr>
              <w:t>root cause</w:t>
            </w:r>
            <w:r w:rsidR="00AE475B" w:rsidRPr="00E97F42">
              <w:rPr>
                <w:rFonts w:cstheme="minorHAnsi"/>
              </w:rPr>
              <w:t xml:space="preserve"> </w:t>
            </w:r>
          </w:p>
        </w:tc>
        <w:tc>
          <w:tcPr>
            <w:tcW w:w="0" w:type="auto"/>
            <w:shd w:val="clear" w:color="auto" w:fill="auto"/>
          </w:tcPr>
          <w:p w14:paraId="731936BA" w14:textId="77777777" w:rsidR="00AE475B" w:rsidRPr="00E97F42" w:rsidRDefault="00AE475B" w:rsidP="0002579A">
            <w:pPr>
              <w:spacing w:after="0"/>
              <w:jc w:val="center"/>
              <w:rPr>
                <w:rFonts w:cstheme="minorHAnsi"/>
              </w:rPr>
            </w:pPr>
          </w:p>
        </w:tc>
        <w:tc>
          <w:tcPr>
            <w:tcW w:w="0" w:type="auto"/>
            <w:shd w:val="clear" w:color="auto" w:fill="auto"/>
          </w:tcPr>
          <w:p w14:paraId="295584AB" w14:textId="77777777" w:rsidR="00AE475B" w:rsidRPr="00E97F42" w:rsidRDefault="00AE475B" w:rsidP="0002579A">
            <w:pPr>
              <w:spacing w:after="0"/>
              <w:jc w:val="center"/>
              <w:rPr>
                <w:rFonts w:cstheme="minorHAnsi"/>
              </w:rPr>
            </w:pPr>
          </w:p>
        </w:tc>
        <w:tc>
          <w:tcPr>
            <w:tcW w:w="0" w:type="auto"/>
          </w:tcPr>
          <w:p w14:paraId="3DDA6926" w14:textId="77777777" w:rsidR="00AE475B" w:rsidRPr="00E97F42" w:rsidRDefault="00AE475B" w:rsidP="0002579A">
            <w:pPr>
              <w:spacing w:after="0"/>
              <w:jc w:val="center"/>
              <w:rPr>
                <w:rFonts w:cstheme="minorHAnsi"/>
              </w:rPr>
            </w:pPr>
          </w:p>
        </w:tc>
      </w:tr>
      <w:tr w:rsidR="00AE475B" w:rsidRPr="00E97F42" w14:paraId="6CE6AFE3" w14:textId="77777777" w:rsidTr="00DE7182">
        <w:trPr>
          <w:trHeight w:val="288"/>
        </w:trPr>
        <w:tc>
          <w:tcPr>
            <w:tcW w:w="0" w:type="auto"/>
          </w:tcPr>
          <w:p w14:paraId="55945D7F" w14:textId="194A66E2" w:rsidR="00AE475B" w:rsidRPr="00E97F42" w:rsidRDefault="00CA0B68" w:rsidP="00705D16">
            <w:pPr>
              <w:spacing w:after="0" w:line="240" w:lineRule="auto"/>
              <w:rPr>
                <w:rFonts w:cstheme="minorHAnsi"/>
              </w:rPr>
            </w:pPr>
            <w:r>
              <w:rPr>
                <w:rFonts w:cstheme="minorHAnsi"/>
              </w:rPr>
              <w:t xml:space="preserve">The goals are </w:t>
            </w:r>
            <w:r w:rsidR="00443C27">
              <w:rPr>
                <w:rFonts w:cstheme="minorHAnsi"/>
              </w:rPr>
              <w:t>SMART.</w:t>
            </w:r>
          </w:p>
        </w:tc>
        <w:tc>
          <w:tcPr>
            <w:tcW w:w="0" w:type="auto"/>
            <w:shd w:val="clear" w:color="auto" w:fill="auto"/>
          </w:tcPr>
          <w:p w14:paraId="37D3B012" w14:textId="77777777" w:rsidR="00AE475B" w:rsidRPr="00E97F42" w:rsidRDefault="00AE475B" w:rsidP="0002579A">
            <w:pPr>
              <w:spacing w:after="0"/>
              <w:jc w:val="center"/>
              <w:rPr>
                <w:rFonts w:cstheme="minorHAnsi"/>
              </w:rPr>
            </w:pPr>
          </w:p>
        </w:tc>
        <w:tc>
          <w:tcPr>
            <w:tcW w:w="0" w:type="auto"/>
            <w:shd w:val="clear" w:color="auto" w:fill="auto"/>
          </w:tcPr>
          <w:p w14:paraId="4F1681B3" w14:textId="77777777" w:rsidR="00AE475B" w:rsidRPr="00E97F42" w:rsidRDefault="00AE475B" w:rsidP="0002579A">
            <w:pPr>
              <w:spacing w:after="0"/>
              <w:jc w:val="center"/>
              <w:rPr>
                <w:rFonts w:cstheme="minorHAnsi"/>
              </w:rPr>
            </w:pPr>
          </w:p>
        </w:tc>
        <w:tc>
          <w:tcPr>
            <w:tcW w:w="0" w:type="auto"/>
          </w:tcPr>
          <w:p w14:paraId="4F363045" w14:textId="77777777" w:rsidR="00AE475B" w:rsidRPr="00E97F42" w:rsidRDefault="00AE475B" w:rsidP="0002579A">
            <w:pPr>
              <w:spacing w:after="0"/>
              <w:jc w:val="center"/>
              <w:rPr>
                <w:rFonts w:cstheme="minorHAnsi"/>
              </w:rPr>
            </w:pPr>
          </w:p>
        </w:tc>
      </w:tr>
      <w:tr w:rsidR="00571248" w:rsidRPr="00E97F42" w14:paraId="2447C29D" w14:textId="77777777" w:rsidTr="00DE7182">
        <w:trPr>
          <w:trHeight w:val="144"/>
        </w:trPr>
        <w:tc>
          <w:tcPr>
            <w:tcW w:w="0" w:type="auto"/>
            <w:gridSpan w:val="4"/>
            <w:shd w:val="clear" w:color="auto" w:fill="A8D08D" w:themeFill="accent6" w:themeFillTint="99"/>
          </w:tcPr>
          <w:p w14:paraId="0673D1E4" w14:textId="27A9720A" w:rsidR="00571248" w:rsidRPr="00E97F42" w:rsidRDefault="0004744D" w:rsidP="000D08BD">
            <w:pPr>
              <w:spacing w:after="0" w:line="240" w:lineRule="auto"/>
              <w:rPr>
                <w:rFonts w:cstheme="minorHAnsi"/>
                <w:b/>
              </w:rPr>
            </w:pPr>
            <w:r>
              <w:rPr>
                <w:rFonts w:cstheme="minorHAnsi"/>
                <w:b/>
              </w:rPr>
              <w:t>Theory of Action</w:t>
            </w:r>
          </w:p>
        </w:tc>
      </w:tr>
      <w:tr w:rsidR="00AE475B" w:rsidRPr="00E97F42" w14:paraId="11708127" w14:textId="77777777" w:rsidTr="00DE7182">
        <w:trPr>
          <w:trHeight w:val="288"/>
        </w:trPr>
        <w:tc>
          <w:tcPr>
            <w:tcW w:w="0" w:type="auto"/>
          </w:tcPr>
          <w:p w14:paraId="7001D002" w14:textId="05C8EAE1" w:rsidR="00AE475B" w:rsidRPr="00E97F42" w:rsidRDefault="00DD2B74" w:rsidP="00705D16">
            <w:pPr>
              <w:spacing w:after="0" w:line="240" w:lineRule="auto"/>
              <w:rPr>
                <w:rFonts w:cstheme="minorHAnsi"/>
              </w:rPr>
            </w:pPr>
            <w:r>
              <w:rPr>
                <w:rFonts w:cstheme="minorHAnsi"/>
              </w:rPr>
              <w:t>Each Theory of Action</w:t>
            </w:r>
            <w:r w:rsidR="00B45E47">
              <w:rPr>
                <w:rFonts w:cstheme="minorHAnsi"/>
              </w:rPr>
              <w:t xml:space="preserve"> addresses the challenge and the root cause.</w:t>
            </w:r>
          </w:p>
        </w:tc>
        <w:tc>
          <w:tcPr>
            <w:tcW w:w="0" w:type="auto"/>
          </w:tcPr>
          <w:p w14:paraId="1095C7CD" w14:textId="77777777" w:rsidR="00AE475B" w:rsidRPr="00E97F42" w:rsidRDefault="00AE475B" w:rsidP="0002579A">
            <w:pPr>
              <w:spacing w:after="0"/>
              <w:jc w:val="center"/>
              <w:rPr>
                <w:rFonts w:cstheme="minorHAnsi"/>
              </w:rPr>
            </w:pPr>
          </w:p>
        </w:tc>
        <w:tc>
          <w:tcPr>
            <w:tcW w:w="0" w:type="auto"/>
          </w:tcPr>
          <w:p w14:paraId="5D1ECCAD" w14:textId="77777777" w:rsidR="00AE475B" w:rsidRPr="00E97F42" w:rsidRDefault="00AE475B" w:rsidP="0002579A">
            <w:pPr>
              <w:spacing w:after="0"/>
              <w:jc w:val="center"/>
              <w:rPr>
                <w:rFonts w:cstheme="minorHAnsi"/>
              </w:rPr>
            </w:pPr>
          </w:p>
        </w:tc>
        <w:tc>
          <w:tcPr>
            <w:tcW w:w="0" w:type="auto"/>
          </w:tcPr>
          <w:p w14:paraId="019EF473" w14:textId="77777777" w:rsidR="00AE475B" w:rsidRPr="00E97F42" w:rsidRDefault="00AE475B" w:rsidP="0002579A">
            <w:pPr>
              <w:spacing w:after="0"/>
              <w:jc w:val="center"/>
              <w:rPr>
                <w:rFonts w:cstheme="minorHAnsi"/>
              </w:rPr>
            </w:pPr>
          </w:p>
        </w:tc>
      </w:tr>
      <w:tr w:rsidR="00AE475B" w:rsidRPr="00E97F42" w14:paraId="02BEA8FF" w14:textId="77777777" w:rsidTr="00DE7182">
        <w:trPr>
          <w:trHeight w:val="288"/>
        </w:trPr>
        <w:tc>
          <w:tcPr>
            <w:tcW w:w="0" w:type="auto"/>
          </w:tcPr>
          <w:p w14:paraId="32DF5F0D" w14:textId="3BEBA2E0" w:rsidR="00AE475B" w:rsidRPr="00E97F42" w:rsidRDefault="00DD2B74" w:rsidP="00DD2B74">
            <w:pPr>
              <w:spacing w:after="0" w:line="240" w:lineRule="auto"/>
              <w:rPr>
                <w:rFonts w:cstheme="minorHAnsi"/>
              </w:rPr>
            </w:pPr>
            <w:r>
              <w:rPr>
                <w:rFonts w:cstheme="minorHAnsi"/>
              </w:rPr>
              <w:t>Each Theory of Action is reasonable.</w:t>
            </w:r>
            <w:r w:rsidRPr="00E97F42">
              <w:rPr>
                <w:rFonts w:cstheme="minorHAnsi"/>
              </w:rPr>
              <w:t xml:space="preserve"> </w:t>
            </w:r>
          </w:p>
        </w:tc>
        <w:tc>
          <w:tcPr>
            <w:tcW w:w="0" w:type="auto"/>
          </w:tcPr>
          <w:p w14:paraId="3E4E4C0A" w14:textId="77777777" w:rsidR="00AE475B" w:rsidRPr="00E97F42" w:rsidRDefault="00AE475B" w:rsidP="0002579A">
            <w:pPr>
              <w:spacing w:after="0"/>
              <w:jc w:val="center"/>
              <w:rPr>
                <w:rFonts w:cstheme="minorHAnsi"/>
              </w:rPr>
            </w:pPr>
          </w:p>
        </w:tc>
        <w:tc>
          <w:tcPr>
            <w:tcW w:w="0" w:type="auto"/>
          </w:tcPr>
          <w:p w14:paraId="5CC7FF10" w14:textId="77777777" w:rsidR="00AE475B" w:rsidRPr="00E97F42" w:rsidRDefault="00AE475B" w:rsidP="0002579A">
            <w:pPr>
              <w:spacing w:after="0"/>
              <w:jc w:val="center"/>
              <w:rPr>
                <w:rFonts w:cstheme="minorHAnsi"/>
              </w:rPr>
            </w:pPr>
          </w:p>
        </w:tc>
        <w:tc>
          <w:tcPr>
            <w:tcW w:w="0" w:type="auto"/>
          </w:tcPr>
          <w:p w14:paraId="7F90E412" w14:textId="77777777" w:rsidR="00AE475B" w:rsidRPr="00E97F42" w:rsidRDefault="00AE475B" w:rsidP="0002579A">
            <w:pPr>
              <w:spacing w:after="0"/>
              <w:jc w:val="center"/>
              <w:rPr>
                <w:rFonts w:cstheme="minorHAnsi"/>
              </w:rPr>
            </w:pPr>
          </w:p>
        </w:tc>
      </w:tr>
      <w:tr w:rsidR="00571248" w:rsidRPr="00E97F42" w14:paraId="7EC434F2" w14:textId="77777777" w:rsidTr="00DE7182">
        <w:trPr>
          <w:trHeight w:val="144"/>
        </w:trPr>
        <w:tc>
          <w:tcPr>
            <w:tcW w:w="0" w:type="auto"/>
            <w:gridSpan w:val="4"/>
            <w:shd w:val="clear" w:color="auto" w:fill="A8D08D" w:themeFill="accent6" w:themeFillTint="99"/>
          </w:tcPr>
          <w:p w14:paraId="493B3099" w14:textId="3DE0066B" w:rsidR="00571248" w:rsidRPr="00E97F42" w:rsidRDefault="008302A8" w:rsidP="00B45E47">
            <w:pPr>
              <w:spacing w:after="0" w:line="240" w:lineRule="auto"/>
              <w:rPr>
                <w:rFonts w:cstheme="minorHAnsi"/>
                <w:b/>
              </w:rPr>
            </w:pPr>
            <w:r>
              <w:rPr>
                <w:rFonts w:cstheme="minorHAnsi"/>
                <w:b/>
              </w:rPr>
              <w:t>Priority Practices or High</w:t>
            </w:r>
            <w:r w:rsidR="000A1640">
              <w:rPr>
                <w:rFonts w:cstheme="minorHAnsi"/>
                <w:b/>
              </w:rPr>
              <w:t>-</w:t>
            </w:r>
            <w:r>
              <w:rPr>
                <w:rFonts w:cstheme="minorHAnsi"/>
                <w:b/>
              </w:rPr>
              <w:t>Level Actions</w:t>
            </w:r>
            <w:r w:rsidR="00571248" w:rsidRPr="00E97F42">
              <w:rPr>
                <w:rFonts w:cstheme="minorHAnsi"/>
                <w:b/>
              </w:rPr>
              <w:t xml:space="preserve">  </w:t>
            </w:r>
          </w:p>
        </w:tc>
      </w:tr>
      <w:tr w:rsidR="00AE475B" w:rsidRPr="00E97F42" w14:paraId="7E1723EE" w14:textId="77777777" w:rsidTr="00DE7182">
        <w:trPr>
          <w:trHeight w:val="288"/>
        </w:trPr>
        <w:tc>
          <w:tcPr>
            <w:tcW w:w="0" w:type="auto"/>
            <w:shd w:val="clear" w:color="auto" w:fill="FFFFFF" w:themeFill="background1"/>
          </w:tcPr>
          <w:p w14:paraId="4830202C" w14:textId="35EF6B36" w:rsidR="00AE475B" w:rsidRPr="00E97F42" w:rsidRDefault="0032139C" w:rsidP="00705D16">
            <w:pPr>
              <w:spacing w:after="0" w:line="240" w:lineRule="auto"/>
              <w:rPr>
                <w:rFonts w:cstheme="minorHAnsi"/>
              </w:rPr>
            </w:pPr>
            <w:r>
              <w:rPr>
                <w:rFonts w:cstheme="minorHAnsi"/>
              </w:rPr>
              <w:t>Each Priority Practice</w:t>
            </w:r>
            <w:r w:rsidR="00A64147">
              <w:rPr>
                <w:rFonts w:cstheme="minorHAnsi"/>
              </w:rPr>
              <w:t>/High-Level Action</w:t>
            </w:r>
            <w:r>
              <w:rPr>
                <w:rFonts w:cstheme="minorHAnsi"/>
              </w:rPr>
              <w:t xml:space="preserve"> </w:t>
            </w:r>
            <w:r w:rsidR="00486A1A">
              <w:rPr>
                <w:rFonts w:cstheme="minorHAnsi"/>
              </w:rPr>
              <w:t>supports the goal</w:t>
            </w:r>
            <w:r w:rsidR="00B9565E">
              <w:rPr>
                <w:rFonts w:cstheme="minorHAnsi"/>
              </w:rPr>
              <w:t xml:space="preserve"> and the Theory of Action. </w:t>
            </w:r>
          </w:p>
        </w:tc>
        <w:tc>
          <w:tcPr>
            <w:tcW w:w="0" w:type="auto"/>
            <w:shd w:val="clear" w:color="auto" w:fill="FFFFFF" w:themeFill="background1"/>
          </w:tcPr>
          <w:p w14:paraId="794F265A" w14:textId="77777777" w:rsidR="00AE475B" w:rsidRPr="00E97F42" w:rsidRDefault="00AE475B" w:rsidP="0002579A">
            <w:pPr>
              <w:spacing w:after="0"/>
              <w:jc w:val="center"/>
              <w:rPr>
                <w:rFonts w:cstheme="minorHAnsi"/>
              </w:rPr>
            </w:pPr>
          </w:p>
        </w:tc>
        <w:tc>
          <w:tcPr>
            <w:tcW w:w="0" w:type="auto"/>
          </w:tcPr>
          <w:p w14:paraId="6C7F39E3" w14:textId="77777777" w:rsidR="00AE475B" w:rsidRPr="00E97F42" w:rsidRDefault="00AE475B" w:rsidP="0002579A">
            <w:pPr>
              <w:spacing w:after="0"/>
              <w:jc w:val="center"/>
              <w:rPr>
                <w:rFonts w:cstheme="minorHAnsi"/>
              </w:rPr>
            </w:pPr>
          </w:p>
        </w:tc>
        <w:tc>
          <w:tcPr>
            <w:tcW w:w="0" w:type="auto"/>
          </w:tcPr>
          <w:p w14:paraId="67DCA895" w14:textId="77777777" w:rsidR="00AE475B" w:rsidRPr="00E97F42" w:rsidRDefault="00AE475B" w:rsidP="0002579A">
            <w:pPr>
              <w:spacing w:after="0"/>
              <w:jc w:val="center"/>
              <w:rPr>
                <w:rFonts w:cstheme="minorHAnsi"/>
              </w:rPr>
            </w:pPr>
          </w:p>
        </w:tc>
      </w:tr>
      <w:tr w:rsidR="008302A8" w:rsidRPr="00E97F42" w14:paraId="60537650" w14:textId="77777777" w:rsidTr="00DE7182">
        <w:trPr>
          <w:trHeight w:val="288"/>
        </w:trPr>
        <w:tc>
          <w:tcPr>
            <w:tcW w:w="0" w:type="auto"/>
            <w:shd w:val="clear" w:color="auto" w:fill="FFFFFF" w:themeFill="background1"/>
          </w:tcPr>
          <w:p w14:paraId="4F100B3D" w14:textId="0CA0C830" w:rsidR="008302A8" w:rsidRPr="00E97F42" w:rsidRDefault="005404E8" w:rsidP="00705D16">
            <w:pPr>
              <w:spacing w:after="0" w:line="240" w:lineRule="auto"/>
              <w:rPr>
                <w:rFonts w:cstheme="minorHAnsi"/>
                <w:color w:val="000000" w:themeColor="text1"/>
              </w:rPr>
            </w:pPr>
            <w:r>
              <w:rPr>
                <w:rFonts w:cstheme="minorHAnsi"/>
                <w:color w:val="000000" w:themeColor="text1"/>
              </w:rPr>
              <w:t xml:space="preserve">Each </w:t>
            </w:r>
            <w:r w:rsidR="00A64147">
              <w:rPr>
                <w:rFonts w:cstheme="minorHAnsi"/>
              </w:rPr>
              <w:t xml:space="preserve">Priority Practice/High-Level Action is feasible within the </w:t>
            </w:r>
            <w:r w:rsidR="00EF7F59">
              <w:rPr>
                <w:rFonts w:cstheme="minorHAnsi"/>
              </w:rPr>
              <w:t>semester</w:t>
            </w:r>
            <w:r w:rsidR="00774D92">
              <w:rPr>
                <w:rFonts w:cstheme="minorHAnsi"/>
              </w:rPr>
              <w:t>.</w:t>
            </w:r>
          </w:p>
        </w:tc>
        <w:tc>
          <w:tcPr>
            <w:tcW w:w="0" w:type="auto"/>
            <w:shd w:val="clear" w:color="auto" w:fill="FFFFFF" w:themeFill="background1"/>
          </w:tcPr>
          <w:p w14:paraId="358BFAAD" w14:textId="77777777" w:rsidR="008302A8" w:rsidRPr="00E97F42" w:rsidRDefault="008302A8" w:rsidP="0002579A">
            <w:pPr>
              <w:spacing w:after="0"/>
              <w:jc w:val="center"/>
              <w:rPr>
                <w:rFonts w:cstheme="minorHAnsi"/>
              </w:rPr>
            </w:pPr>
          </w:p>
        </w:tc>
        <w:tc>
          <w:tcPr>
            <w:tcW w:w="0" w:type="auto"/>
          </w:tcPr>
          <w:p w14:paraId="561C9EAE" w14:textId="77777777" w:rsidR="008302A8" w:rsidRPr="00E97F42" w:rsidRDefault="008302A8" w:rsidP="0002579A">
            <w:pPr>
              <w:spacing w:after="0"/>
              <w:jc w:val="center"/>
              <w:rPr>
                <w:rFonts w:cstheme="minorHAnsi"/>
              </w:rPr>
            </w:pPr>
          </w:p>
        </w:tc>
        <w:tc>
          <w:tcPr>
            <w:tcW w:w="0" w:type="auto"/>
          </w:tcPr>
          <w:p w14:paraId="23005F44" w14:textId="77777777" w:rsidR="008302A8" w:rsidRPr="00E97F42" w:rsidRDefault="008302A8" w:rsidP="0002579A">
            <w:pPr>
              <w:spacing w:after="0"/>
              <w:jc w:val="center"/>
              <w:rPr>
                <w:rFonts w:cstheme="minorHAnsi"/>
              </w:rPr>
            </w:pPr>
          </w:p>
        </w:tc>
      </w:tr>
      <w:tr w:rsidR="008302A8" w:rsidRPr="00E97F42" w14:paraId="600CA14B" w14:textId="77777777" w:rsidTr="00DE7182">
        <w:trPr>
          <w:trHeight w:val="288"/>
        </w:trPr>
        <w:tc>
          <w:tcPr>
            <w:tcW w:w="0" w:type="auto"/>
            <w:shd w:val="clear" w:color="auto" w:fill="A8D08D" w:themeFill="accent6" w:themeFillTint="99"/>
          </w:tcPr>
          <w:p w14:paraId="71D90A6C" w14:textId="117CA91B" w:rsidR="008302A8" w:rsidRPr="00B24436" w:rsidRDefault="00A768AA" w:rsidP="00705D16">
            <w:pPr>
              <w:spacing w:after="0" w:line="240" w:lineRule="auto"/>
              <w:rPr>
                <w:rFonts w:cstheme="minorHAnsi"/>
                <w:b/>
                <w:bCs/>
                <w:color w:val="000000" w:themeColor="text1"/>
              </w:rPr>
            </w:pPr>
            <w:r w:rsidRPr="00B24436">
              <w:rPr>
                <w:rFonts w:cstheme="minorHAnsi"/>
                <w:b/>
                <w:bCs/>
                <w:color w:val="000000" w:themeColor="text1"/>
              </w:rPr>
              <w:t>Measures</w:t>
            </w:r>
          </w:p>
        </w:tc>
        <w:tc>
          <w:tcPr>
            <w:tcW w:w="0" w:type="auto"/>
            <w:shd w:val="clear" w:color="auto" w:fill="A8D08D" w:themeFill="accent6" w:themeFillTint="99"/>
          </w:tcPr>
          <w:p w14:paraId="2E71B93C" w14:textId="77777777" w:rsidR="008302A8" w:rsidRPr="00E97F42" w:rsidRDefault="008302A8" w:rsidP="0002579A">
            <w:pPr>
              <w:spacing w:after="0"/>
              <w:jc w:val="center"/>
              <w:rPr>
                <w:rFonts w:cstheme="minorHAnsi"/>
              </w:rPr>
            </w:pPr>
          </w:p>
        </w:tc>
        <w:tc>
          <w:tcPr>
            <w:tcW w:w="0" w:type="auto"/>
            <w:shd w:val="clear" w:color="auto" w:fill="A8D08D" w:themeFill="accent6" w:themeFillTint="99"/>
          </w:tcPr>
          <w:p w14:paraId="5BDC1121" w14:textId="77777777" w:rsidR="008302A8" w:rsidRPr="00E97F42" w:rsidRDefault="008302A8" w:rsidP="0002579A">
            <w:pPr>
              <w:spacing w:after="0"/>
              <w:jc w:val="center"/>
              <w:rPr>
                <w:rFonts w:cstheme="minorHAnsi"/>
              </w:rPr>
            </w:pPr>
          </w:p>
        </w:tc>
        <w:tc>
          <w:tcPr>
            <w:tcW w:w="0" w:type="auto"/>
            <w:shd w:val="clear" w:color="auto" w:fill="A8D08D" w:themeFill="accent6" w:themeFillTint="99"/>
          </w:tcPr>
          <w:p w14:paraId="248A1321" w14:textId="77777777" w:rsidR="008302A8" w:rsidRPr="00E97F42" w:rsidRDefault="008302A8" w:rsidP="0002579A">
            <w:pPr>
              <w:spacing w:after="0"/>
              <w:jc w:val="center"/>
              <w:rPr>
                <w:rFonts w:cstheme="minorHAnsi"/>
              </w:rPr>
            </w:pPr>
          </w:p>
        </w:tc>
      </w:tr>
      <w:tr w:rsidR="008302A8" w:rsidRPr="00E97F42" w14:paraId="67B0EE61" w14:textId="77777777" w:rsidTr="00DE7182">
        <w:trPr>
          <w:trHeight w:val="288"/>
        </w:trPr>
        <w:tc>
          <w:tcPr>
            <w:tcW w:w="0" w:type="auto"/>
            <w:shd w:val="clear" w:color="auto" w:fill="FFFFFF" w:themeFill="background1"/>
          </w:tcPr>
          <w:p w14:paraId="1C703CA9" w14:textId="5E47000B" w:rsidR="008302A8" w:rsidRPr="00E97F42" w:rsidRDefault="00A768AA" w:rsidP="008302A8">
            <w:pPr>
              <w:spacing w:after="0" w:line="240" w:lineRule="auto"/>
              <w:rPr>
                <w:rFonts w:cstheme="minorHAnsi"/>
                <w:color w:val="000000" w:themeColor="text1"/>
              </w:rPr>
            </w:pPr>
            <w:r>
              <w:rPr>
                <w:rFonts w:cstheme="minorHAnsi"/>
                <w:color w:val="000000" w:themeColor="text1"/>
              </w:rPr>
              <w:t>The measures</w:t>
            </w:r>
            <w:r w:rsidR="008302A8" w:rsidRPr="00E97F42">
              <w:rPr>
                <w:rFonts w:cstheme="minorHAnsi"/>
                <w:color w:val="000000" w:themeColor="text1"/>
              </w:rPr>
              <w:t xml:space="preserve"> will allow the school to regularly monitor progress toward addressing each </w:t>
            </w:r>
            <w:r>
              <w:rPr>
                <w:rFonts w:cstheme="minorHAnsi"/>
                <w:color w:val="000000" w:themeColor="text1"/>
              </w:rPr>
              <w:t>goal</w:t>
            </w:r>
            <w:r w:rsidR="00B24436">
              <w:rPr>
                <w:rFonts w:cstheme="minorHAnsi"/>
                <w:color w:val="000000" w:themeColor="text1"/>
              </w:rPr>
              <w:t>.</w:t>
            </w:r>
            <w:r w:rsidR="008302A8" w:rsidRPr="00E97F42">
              <w:rPr>
                <w:rFonts w:cstheme="minorHAnsi"/>
                <w:color w:val="000000" w:themeColor="text1"/>
              </w:rPr>
              <w:t xml:space="preserve">  </w:t>
            </w:r>
          </w:p>
        </w:tc>
        <w:tc>
          <w:tcPr>
            <w:tcW w:w="0" w:type="auto"/>
            <w:shd w:val="clear" w:color="auto" w:fill="FFFFFF" w:themeFill="background1"/>
          </w:tcPr>
          <w:p w14:paraId="18D3E934" w14:textId="77777777" w:rsidR="008302A8" w:rsidRPr="00E97F42" w:rsidRDefault="008302A8" w:rsidP="008302A8">
            <w:pPr>
              <w:spacing w:after="0"/>
              <w:jc w:val="center"/>
              <w:rPr>
                <w:rFonts w:cstheme="minorHAnsi"/>
              </w:rPr>
            </w:pPr>
          </w:p>
        </w:tc>
        <w:tc>
          <w:tcPr>
            <w:tcW w:w="0" w:type="auto"/>
          </w:tcPr>
          <w:p w14:paraId="14A62026" w14:textId="77777777" w:rsidR="008302A8" w:rsidRPr="00E97F42" w:rsidRDefault="008302A8" w:rsidP="008302A8">
            <w:pPr>
              <w:spacing w:after="0"/>
              <w:jc w:val="center"/>
              <w:rPr>
                <w:rFonts w:cstheme="minorHAnsi"/>
              </w:rPr>
            </w:pPr>
          </w:p>
        </w:tc>
        <w:tc>
          <w:tcPr>
            <w:tcW w:w="0" w:type="auto"/>
          </w:tcPr>
          <w:p w14:paraId="442C0462" w14:textId="77777777" w:rsidR="008302A8" w:rsidRPr="00E97F42" w:rsidRDefault="008302A8" w:rsidP="008302A8">
            <w:pPr>
              <w:spacing w:after="0"/>
              <w:jc w:val="center"/>
              <w:rPr>
                <w:rFonts w:cstheme="minorHAnsi"/>
              </w:rPr>
            </w:pPr>
          </w:p>
        </w:tc>
      </w:tr>
      <w:tr w:rsidR="008302A8" w:rsidRPr="00E97F42" w14:paraId="51B0F6BE" w14:textId="77777777" w:rsidTr="00DE7182">
        <w:trPr>
          <w:trHeight w:val="288"/>
        </w:trPr>
        <w:tc>
          <w:tcPr>
            <w:tcW w:w="0" w:type="auto"/>
            <w:shd w:val="clear" w:color="auto" w:fill="FFFFFF" w:themeFill="background1"/>
          </w:tcPr>
          <w:p w14:paraId="0B6DF0D3" w14:textId="3797F5E5" w:rsidR="008302A8" w:rsidRPr="00E97F42" w:rsidRDefault="00A768AA" w:rsidP="008302A8">
            <w:pPr>
              <w:spacing w:after="0" w:line="240" w:lineRule="auto"/>
              <w:rPr>
                <w:rFonts w:cstheme="minorHAnsi"/>
                <w:color w:val="000000" w:themeColor="text1"/>
              </w:rPr>
            </w:pPr>
            <w:r>
              <w:rPr>
                <w:rFonts w:cstheme="minorHAnsi"/>
                <w:color w:val="000000" w:themeColor="text1"/>
              </w:rPr>
              <w:t xml:space="preserve">The measures will </w:t>
            </w:r>
            <w:r w:rsidR="000B6E45">
              <w:rPr>
                <w:rFonts w:cstheme="minorHAnsi"/>
                <w:color w:val="000000" w:themeColor="text1"/>
              </w:rPr>
              <w:t>reflect if the school has achieved the goal.</w:t>
            </w:r>
          </w:p>
        </w:tc>
        <w:tc>
          <w:tcPr>
            <w:tcW w:w="0" w:type="auto"/>
            <w:shd w:val="clear" w:color="auto" w:fill="FFFFFF" w:themeFill="background1"/>
          </w:tcPr>
          <w:p w14:paraId="13BC7F5C" w14:textId="77777777" w:rsidR="008302A8" w:rsidRPr="00E97F42" w:rsidRDefault="008302A8" w:rsidP="008302A8">
            <w:pPr>
              <w:spacing w:after="0"/>
              <w:jc w:val="center"/>
              <w:rPr>
                <w:rFonts w:cstheme="minorHAnsi"/>
              </w:rPr>
            </w:pPr>
          </w:p>
        </w:tc>
        <w:tc>
          <w:tcPr>
            <w:tcW w:w="0" w:type="auto"/>
          </w:tcPr>
          <w:p w14:paraId="416EA272" w14:textId="77777777" w:rsidR="008302A8" w:rsidRPr="00E97F42" w:rsidRDefault="008302A8" w:rsidP="008302A8">
            <w:pPr>
              <w:spacing w:after="0"/>
              <w:jc w:val="center"/>
              <w:rPr>
                <w:rFonts w:cstheme="minorHAnsi"/>
              </w:rPr>
            </w:pPr>
          </w:p>
        </w:tc>
        <w:tc>
          <w:tcPr>
            <w:tcW w:w="0" w:type="auto"/>
          </w:tcPr>
          <w:p w14:paraId="4C5AC7D4" w14:textId="77777777" w:rsidR="008302A8" w:rsidRPr="00E97F42" w:rsidRDefault="008302A8" w:rsidP="008302A8">
            <w:pPr>
              <w:spacing w:after="0"/>
              <w:jc w:val="center"/>
              <w:rPr>
                <w:rFonts w:cstheme="minorHAnsi"/>
              </w:rPr>
            </w:pPr>
          </w:p>
        </w:tc>
      </w:tr>
      <w:tr w:rsidR="009F6F3A" w:rsidRPr="00E97F42" w14:paraId="7DE24747" w14:textId="77777777" w:rsidTr="00DE7182">
        <w:trPr>
          <w:trHeight w:val="288"/>
        </w:trPr>
        <w:tc>
          <w:tcPr>
            <w:tcW w:w="0" w:type="auto"/>
            <w:shd w:val="clear" w:color="auto" w:fill="A8D08D" w:themeFill="accent6" w:themeFillTint="99"/>
          </w:tcPr>
          <w:p w14:paraId="4D5208D7" w14:textId="2F5192D4" w:rsidR="009F6F3A" w:rsidRPr="00B24436" w:rsidRDefault="009F6F3A" w:rsidP="008302A8">
            <w:pPr>
              <w:spacing w:after="0" w:line="240" w:lineRule="auto"/>
              <w:rPr>
                <w:rFonts w:cstheme="minorHAnsi"/>
                <w:b/>
                <w:bCs/>
                <w:color w:val="000000" w:themeColor="text1"/>
              </w:rPr>
            </w:pPr>
            <w:r w:rsidRPr="00B24436">
              <w:rPr>
                <w:rFonts w:cstheme="minorHAnsi"/>
                <w:b/>
                <w:bCs/>
                <w:color w:val="000000" w:themeColor="text1"/>
              </w:rPr>
              <w:t>Detail Task Plan</w:t>
            </w:r>
          </w:p>
        </w:tc>
        <w:tc>
          <w:tcPr>
            <w:tcW w:w="0" w:type="auto"/>
            <w:shd w:val="clear" w:color="auto" w:fill="A8D08D" w:themeFill="accent6" w:themeFillTint="99"/>
          </w:tcPr>
          <w:p w14:paraId="5F2A0389" w14:textId="77777777" w:rsidR="009F6F3A" w:rsidRPr="00E97F42" w:rsidRDefault="009F6F3A" w:rsidP="008302A8">
            <w:pPr>
              <w:spacing w:after="0"/>
              <w:jc w:val="center"/>
              <w:rPr>
                <w:rFonts w:cstheme="minorHAnsi"/>
              </w:rPr>
            </w:pPr>
          </w:p>
        </w:tc>
        <w:tc>
          <w:tcPr>
            <w:tcW w:w="0" w:type="auto"/>
            <w:shd w:val="clear" w:color="auto" w:fill="A8D08D" w:themeFill="accent6" w:themeFillTint="99"/>
          </w:tcPr>
          <w:p w14:paraId="69D67A08" w14:textId="77777777" w:rsidR="009F6F3A" w:rsidRPr="00E97F42" w:rsidRDefault="009F6F3A" w:rsidP="008302A8">
            <w:pPr>
              <w:spacing w:after="0"/>
              <w:jc w:val="center"/>
              <w:rPr>
                <w:rFonts w:cstheme="minorHAnsi"/>
              </w:rPr>
            </w:pPr>
          </w:p>
        </w:tc>
        <w:tc>
          <w:tcPr>
            <w:tcW w:w="0" w:type="auto"/>
            <w:shd w:val="clear" w:color="auto" w:fill="A8D08D" w:themeFill="accent6" w:themeFillTint="99"/>
          </w:tcPr>
          <w:p w14:paraId="641467E2" w14:textId="77777777" w:rsidR="009F6F3A" w:rsidRPr="00E97F42" w:rsidRDefault="009F6F3A" w:rsidP="008302A8">
            <w:pPr>
              <w:spacing w:after="0"/>
              <w:jc w:val="center"/>
              <w:rPr>
                <w:rFonts w:cstheme="minorHAnsi"/>
              </w:rPr>
            </w:pPr>
          </w:p>
        </w:tc>
      </w:tr>
      <w:tr w:rsidR="009F6F3A" w:rsidRPr="00E97F42" w14:paraId="0884ED9B" w14:textId="77777777" w:rsidTr="00DE7182">
        <w:trPr>
          <w:trHeight w:val="288"/>
        </w:trPr>
        <w:tc>
          <w:tcPr>
            <w:tcW w:w="0" w:type="auto"/>
            <w:shd w:val="clear" w:color="auto" w:fill="FFFFFF" w:themeFill="background1"/>
          </w:tcPr>
          <w:p w14:paraId="3ADA34A1" w14:textId="782CBC18" w:rsidR="009F6F3A" w:rsidRDefault="009F6F3A" w:rsidP="008302A8">
            <w:pPr>
              <w:spacing w:after="0" w:line="240" w:lineRule="auto"/>
              <w:rPr>
                <w:rFonts w:cstheme="minorHAnsi"/>
                <w:color w:val="000000" w:themeColor="text1"/>
              </w:rPr>
            </w:pPr>
            <w:r>
              <w:rPr>
                <w:rFonts w:cstheme="minorHAnsi"/>
                <w:color w:val="000000" w:themeColor="text1"/>
              </w:rPr>
              <w:t>The tasks are feasible and realistic</w:t>
            </w:r>
            <w:r w:rsidR="008E6978">
              <w:rPr>
                <w:rFonts w:cstheme="minorHAnsi"/>
                <w:color w:val="000000" w:themeColor="text1"/>
              </w:rPr>
              <w:t>.</w:t>
            </w:r>
          </w:p>
        </w:tc>
        <w:tc>
          <w:tcPr>
            <w:tcW w:w="0" w:type="auto"/>
            <w:shd w:val="clear" w:color="auto" w:fill="FFFFFF" w:themeFill="background1"/>
          </w:tcPr>
          <w:p w14:paraId="6021E811" w14:textId="77777777" w:rsidR="009F6F3A" w:rsidRPr="00E97F42" w:rsidRDefault="009F6F3A" w:rsidP="008302A8">
            <w:pPr>
              <w:spacing w:after="0"/>
              <w:jc w:val="center"/>
              <w:rPr>
                <w:rFonts w:cstheme="minorHAnsi"/>
              </w:rPr>
            </w:pPr>
          </w:p>
        </w:tc>
        <w:tc>
          <w:tcPr>
            <w:tcW w:w="0" w:type="auto"/>
          </w:tcPr>
          <w:p w14:paraId="0FD0BD61" w14:textId="77777777" w:rsidR="009F6F3A" w:rsidRPr="00E97F42" w:rsidRDefault="009F6F3A" w:rsidP="008302A8">
            <w:pPr>
              <w:spacing w:after="0"/>
              <w:jc w:val="center"/>
              <w:rPr>
                <w:rFonts w:cstheme="minorHAnsi"/>
              </w:rPr>
            </w:pPr>
          </w:p>
        </w:tc>
        <w:tc>
          <w:tcPr>
            <w:tcW w:w="0" w:type="auto"/>
          </w:tcPr>
          <w:p w14:paraId="55FDE69D" w14:textId="77777777" w:rsidR="009F6F3A" w:rsidRPr="00E97F42" w:rsidRDefault="009F6F3A" w:rsidP="008302A8">
            <w:pPr>
              <w:spacing w:after="0"/>
              <w:jc w:val="center"/>
              <w:rPr>
                <w:rFonts w:cstheme="minorHAnsi"/>
              </w:rPr>
            </w:pPr>
          </w:p>
        </w:tc>
      </w:tr>
      <w:tr w:rsidR="008302A8" w:rsidRPr="00E97F42" w14:paraId="17C7823B" w14:textId="77777777" w:rsidTr="00DE7182">
        <w:trPr>
          <w:trHeight w:val="288"/>
        </w:trPr>
        <w:tc>
          <w:tcPr>
            <w:tcW w:w="0" w:type="auto"/>
            <w:shd w:val="clear" w:color="auto" w:fill="FFFFFF" w:themeFill="background1"/>
          </w:tcPr>
          <w:p w14:paraId="3CFFEC89" w14:textId="05D317EB" w:rsidR="008302A8" w:rsidRPr="00E97F42" w:rsidRDefault="00712317" w:rsidP="008302A8">
            <w:pPr>
              <w:spacing w:after="0" w:line="240" w:lineRule="auto"/>
              <w:rPr>
                <w:rFonts w:cstheme="minorHAnsi"/>
                <w:color w:val="000000" w:themeColor="text1"/>
              </w:rPr>
            </w:pPr>
            <w:r>
              <w:rPr>
                <w:rFonts w:cstheme="minorHAnsi"/>
                <w:color w:val="000000" w:themeColor="text1"/>
              </w:rPr>
              <w:t>Each</w:t>
            </w:r>
            <w:r w:rsidR="008E6978">
              <w:rPr>
                <w:rFonts w:cstheme="minorHAnsi"/>
                <w:color w:val="000000" w:themeColor="text1"/>
              </w:rPr>
              <w:t xml:space="preserve"> task plan include</w:t>
            </w:r>
            <w:r>
              <w:rPr>
                <w:rFonts w:cstheme="minorHAnsi"/>
                <w:color w:val="000000" w:themeColor="text1"/>
              </w:rPr>
              <w:t>s</w:t>
            </w:r>
            <w:r w:rsidR="008E6978">
              <w:rPr>
                <w:rFonts w:cstheme="minorHAnsi"/>
                <w:color w:val="000000" w:themeColor="text1"/>
              </w:rPr>
              <w:t xml:space="preserve"> a </w:t>
            </w:r>
            <w:r>
              <w:rPr>
                <w:rFonts w:cstheme="minorHAnsi"/>
                <w:color w:val="000000" w:themeColor="text1"/>
              </w:rPr>
              <w:t>“Quick Win” at around 30 days.</w:t>
            </w:r>
          </w:p>
        </w:tc>
        <w:tc>
          <w:tcPr>
            <w:tcW w:w="0" w:type="auto"/>
            <w:shd w:val="clear" w:color="auto" w:fill="FFFFFF" w:themeFill="background1"/>
          </w:tcPr>
          <w:p w14:paraId="41220CD3" w14:textId="77777777" w:rsidR="008302A8" w:rsidRPr="00E97F42" w:rsidRDefault="008302A8" w:rsidP="008302A8">
            <w:pPr>
              <w:spacing w:after="0"/>
              <w:jc w:val="center"/>
              <w:rPr>
                <w:rFonts w:cstheme="minorHAnsi"/>
              </w:rPr>
            </w:pPr>
          </w:p>
        </w:tc>
        <w:tc>
          <w:tcPr>
            <w:tcW w:w="0" w:type="auto"/>
          </w:tcPr>
          <w:p w14:paraId="5252D850" w14:textId="77777777" w:rsidR="008302A8" w:rsidRPr="00E97F42" w:rsidRDefault="008302A8" w:rsidP="008302A8">
            <w:pPr>
              <w:spacing w:after="0"/>
              <w:jc w:val="center"/>
              <w:rPr>
                <w:rFonts w:cstheme="minorHAnsi"/>
              </w:rPr>
            </w:pPr>
          </w:p>
        </w:tc>
        <w:tc>
          <w:tcPr>
            <w:tcW w:w="0" w:type="auto"/>
          </w:tcPr>
          <w:p w14:paraId="4F4150D9" w14:textId="77777777" w:rsidR="008302A8" w:rsidRPr="00E97F42" w:rsidRDefault="008302A8" w:rsidP="008302A8">
            <w:pPr>
              <w:spacing w:after="0"/>
              <w:jc w:val="center"/>
              <w:rPr>
                <w:rFonts w:cstheme="minorHAnsi"/>
              </w:rPr>
            </w:pPr>
          </w:p>
        </w:tc>
      </w:tr>
      <w:tr w:rsidR="008E6978" w:rsidRPr="00E97F42" w14:paraId="722F27A7" w14:textId="77777777" w:rsidTr="00DE7182">
        <w:trPr>
          <w:trHeight w:val="288"/>
        </w:trPr>
        <w:tc>
          <w:tcPr>
            <w:tcW w:w="0" w:type="auto"/>
            <w:shd w:val="clear" w:color="auto" w:fill="FFFFFF" w:themeFill="background1"/>
          </w:tcPr>
          <w:p w14:paraId="6B6BB03B" w14:textId="58B8CCD2" w:rsidR="008E6978" w:rsidRPr="00E97F42" w:rsidRDefault="009B13E2" w:rsidP="008302A8">
            <w:pPr>
              <w:spacing w:after="0" w:line="240" w:lineRule="auto"/>
              <w:rPr>
                <w:rFonts w:cstheme="minorHAnsi"/>
                <w:color w:val="000000" w:themeColor="text1"/>
              </w:rPr>
            </w:pPr>
            <w:r>
              <w:rPr>
                <w:rFonts w:cstheme="minorHAnsi"/>
                <w:color w:val="000000" w:themeColor="text1"/>
              </w:rPr>
              <w:t xml:space="preserve">Each task plan </w:t>
            </w:r>
            <w:r w:rsidR="00D779B0">
              <w:rPr>
                <w:rFonts w:cstheme="minorHAnsi"/>
                <w:color w:val="000000" w:themeColor="text1"/>
              </w:rPr>
              <w:t xml:space="preserve">is </w:t>
            </w:r>
            <w:r w:rsidR="000E2563">
              <w:rPr>
                <w:rFonts w:cstheme="minorHAnsi"/>
                <w:color w:val="000000" w:themeColor="text1"/>
              </w:rPr>
              <w:t xml:space="preserve">likely to </w:t>
            </w:r>
            <w:r w:rsidR="0046462B">
              <w:rPr>
                <w:rFonts w:cstheme="minorHAnsi"/>
                <w:color w:val="000000" w:themeColor="text1"/>
              </w:rPr>
              <w:t xml:space="preserve">result in a successful introduction </w:t>
            </w:r>
            <w:r w:rsidR="00A26998">
              <w:rPr>
                <w:rFonts w:cstheme="minorHAnsi"/>
                <w:color w:val="000000" w:themeColor="text1"/>
              </w:rPr>
              <w:t>or refinement of the Priority Practice/High-Level Action.</w:t>
            </w:r>
          </w:p>
        </w:tc>
        <w:tc>
          <w:tcPr>
            <w:tcW w:w="0" w:type="auto"/>
            <w:shd w:val="clear" w:color="auto" w:fill="FFFFFF" w:themeFill="background1"/>
          </w:tcPr>
          <w:p w14:paraId="1D54B176" w14:textId="77777777" w:rsidR="008E6978" w:rsidRPr="00E97F42" w:rsidRDefault="008E6978" w:rsidP="008302A8">
            <w:pPr>
              <w:spacing w:after="0"/>
              <w:jc w:val="center"/>
              <w:rPr>
                <w:rFonts w:cstheme="minorHAnsi"/>
              </w:rPr>
            </w:pPr>
          </w:p>
        </w:tc>
        <w:tc>
          <w:tcPr>
            <w:tcW w:w="0" w:type="auto"/>
          </w:tcPr>
          <w:p w14:paraId="5528B03E" w14:textId="77777777" w:rsidR="008E6978" w:rsidRPr="00E97F42" w:rsidRDefault="008E6978" w:rsidP="008302A8">
            <w:pPr>
              <w:spacing w:after="0"/>
              <w:jc w:val="center"/>
              <w:rPr>
                <w:rFonts w:cstheme="minorHAnsi"/>
              </w:rPr>
            </w:pPr>
          </w:p>
        </w:tc>
        <w:tc>
          <w:tcPr>
            <w:tcW w:w="0" w:type="auto"/>
          </w:tcPr>
          <w:p w14:paraId="14FE1317" w14:textId="77777777" w:rsidR="008E6978" w:rsidRPr="00E97F42" w:rsidRDefault="008E6978" w:rsidP="008302A8">
            <w:pPr>
              <w:spacing w:after="0"/>
              <w:jc w:val="center"/>
              <w:rPr>
                <w:rFonts w:cstheme="minorHAnsi"/>
              </w:rPr>
            </w:pPr>
          </w:p>
        </w:tc>
      </w:tr>
    </w:tbl>
    <w:p w14:paraId="58CA6F99" w14:textId="595FFFAA" w:rsidR="00FD17E0" w:rsidRPr="00E97F42" w:rsidRDefault="00FD17E0" w:rsidP="009D78F0">
      <w:pPr>
        <w:rPr>
          <w:rFonts w:cstheme="minorHAnsi"/>
        </w:rPr>
      </w:pPr>
    </w:p>
    <w:p w14:paraId="2E4890EF" w14:textId="11E95F9C" w:rsidR="00BF2740" w:rsidRPr="00E97F42" w:rsidRDefault="00FD17E0" w:rsidP="00525BA9">
      <w:pPr>
        <w:spacing w:after="0" w:line="240" w:lineRule="auto"/>
        <w:jc w:val="center"/>
        <w:rPr>
          <w:rFonts w:cstheme="minorHAnsi"/>
          <w:b/>
          <w:bCs/>
        </w:rPr>
      </w:pPr>
      <w:r w:rsidRPr="00E97F42">
        <w:rPr>
          <w:rFonts w:cstheme="minorHAnsi"/>
        </w:rPr>
        <w:br w:type="page"/>
      </w:r>
      <w:r w:rsidR="00BF2740" w:rsidRPr="00E97F42">
        <w:rPr>
          <w:rFonts w:cstheme="minorHAnsi"/>
          <w:b/>
          <w:bCs/>
        </w:rPr>
        <w:lastRenderedPageBreak/>
        <w:t>APPENDIX D</w:t>
      </w:r>
    </w:p>
    <w:p w14:paraId="6E936DE7" w14:textId="62635C5C" w:rsidR="00FD17E0" w:rsidRDefault="00103D08" w:rsidP="00525BA9">
      <w:pPr>
        <w:spacing w:after="0" w:line="240" w:lineRule="auto"/>
        <w:jc w:val="center"/>
        <w:rPr>
          <w:rFonts w:cstheme="minorHAnsi"/>
          <w:b/>
          <w:bCs/>
        </w:rPr>
      </w:pPr>
      <w:r w:rsidRPr="00A26D23">
        <w:rPr>
          <w:rFonts w:cstheme="minorHAnsi"/>
          <w:b/>
          <w:bCs/>
        </w:rPr>
        <w:t>Data Calendar</w:t>
      </w:r>
      <w:r w:rsidR="00FF0024">
        <w:rPr>
          <w:rFonts w:cstheme="minorHAnsi"/>
          <w:b/>
          <w:bCs/>
        </w:rPr>
        <w:t xml:space="preserve"> 2021-2022 </w:t>
      </w:r>
    </w:p>
    <w:p w14:paraId="6106310A" w14:textId="77777777" w:rsidR="00525BA9" w:rsidRPr="00A26D23" w:rsidRDefault="00525BA9" w:rsidP="00525BA9">
      <w:pPr>
        <w:spacing w:after="0" w:line="240" w:lineRule="auto"/>
        <w:jc w:val="center"/>
        <w:rPr>
          <w:rFonts w:cstheme="minorHAnsi"/>
          <w:b/>
          <w:bCs/>
        </w:rPr>
      </w:pPr>
    </w:p>
    <w:p w14:paraId="52E009DA" w14:textId="4114D322" w:rsidR="00F96F5C" w:rsidRDefault="00F96F5C" w:rsidP="00FD17E0">
      <w:pPr>
        <w:spacing w:after="160" w:line="259" w:lineRule="auto"/>
      </w:pPr>
    </w:p>
    <w:p w14:paraId="03411D20" w14:textId="77777777" w:rsidR="00F14621" w:rsidRDefault="00F96F5C">
      <w:pPr>
        <w:spacing w:after="160" w:line="259" w:lineRule="auto"/>
      </w:pPr>
      <w:r>
        <w:br w:type="page"/>
      </w:r>
    </w:p>
    <w:p w14:paraId="5AA3CF99" w14:textId="48BAC1AF" w:rsidR="0002579A" w:rsidRDefault="00F96F5C" w:rsidP="009D78F0">
      <w:r>
        <w:rPr>
          <w:noProof/>
        </w:rPr>
        <w:lastRenderedPageBreak/>
        <w:drawing>
          <wp:inline distT="0" distB="0" distL="0" distR="0" wp14:anchorId="2E0B9B13" wp14:editId="3B16F6E2">
            <wp:extent cx="9048587" cy="6319706"/>
            <wp:effectExtent l="0" t="0" r="635" b="5080"/>
            <wp:docPr id="88639513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6">
                      <a:extLst>
                        <a:ext uri="{28A0092B-C50C-407E-A947-70E740481C1C}">
                          <a14:useLocalDpi xmlns:a14="http://schemas.microsoft.com/office/drawing/2010/main" val="0"/>
                        </a:ext>
                      </a:extLst>
                    </a:blip>
                    <a:stretch>
                      <a:fillRect/>
                    </a:stretch>
                  </pic:blipFill>
                  <pic:spPr>
                    <a:xfrm>
                      <a:off x="0" y="0"/>
                      <a:ext cx="9048587" cy="6319706"/>
                    </a:xfrm>
                    <a:prstGeom prst="rect">
                      <a:avLst/>
                    </a:prstGeom>
                  </pic:spPr>
                </pic:pic>
              </a:graphicData>
            </a:graphic>
          </wp:inline>
        </w:drawing>
      </w:r>
    </w:p>
    <w:sectPr w:rsidR="0002579A" w:rsidSect="00E8048A">
      <w:headerReference w:type="default" r:id="rId17"/>
      <w:footerReference w:type="default" r:id="rId18"/>
      <w:headerReference w:type="first" r:id="rId19"/>
      <w:pgSz w:w="15840" w:h="12240" w:orient="landscape"/>
      <w:pgMar w:top="648" w:right="720" w:bottom="648" w:left="965" w:header="72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47736" w14:textId="77777777" w:rsidR="00803919" w:rsidRDefault="00803919" w:rsidP="00F3465D">
      <w:pPr>
        <w:spacing w:after="0" w:line="240" w:lineRule="auto"/>
      </w:pPr>
      <w:r>
        <w:separator/>
      </w:r>
    </w:p>
  </w:endnote>
  <w:endnote w:type="continuationSeparator" w:id="0">
    <w:p w14:paraId="239E68CD" w14:textId="77777777" w:rsidR="00803919" w:rsidRDefault="00803919" w:rsidP="00F3465D">
      <w:pPr>
        <w:spacing w:after="0" w:line="240" w:lineRule="auto"/>
      </w:pPr>
      <w:r>
        <w:continuationSeparator/>
      </w:r>
    </w:p>
  </w:endnote>
  <w:endnote w:type="continuationNotice" w:id="1">
    <w:p w14:paraId="70A164AF" w14:textId="77777777" w:rsidR="00803919" w:rsidRDefault="008039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82" w:type="pct"/>
      <w:jc w:val="right"/>
      <w:tblCellMar>
        <w:top w:w="115" w:type="dxa"/>
        <w:left w:w="115" w:type="dxa"/>
        <w:bottom w:w="115" w:type="dxa"/>
        <w:right w:w="115" w:type="dxa"/>
      </w:tblCellMar>
      <w:tblLook w:val="04A0" w:firstRow="1" w:lastRow="0" w:firstColumn="1" w:lastColumn="0" w:noHBand="0" w:noVBand="1"/>
    </w:tblPr>
    <w:tblGrid>
      <w:gridCol w:w="12858"/>
      <w:gridCol w:w="680"/>
    </w:tblGrid>
    <w:tr w:rsidR="00902741" w14:paraId="4D90C4AD" w14:textId="77777777" w:rsidTr="00764B33">
      <w:trPr>
        <w:trHeight w:val="128"/>
        <w:jc w:val="right"/>
      </w:trPr>
      <w:tc>
        <w:tcPr>
          <w:tcW w:w="13086" w:type="dxa"/>
          <w:vAlign w:val="center"/>
        </w:tcPr>
        <w:sdt>
          <w:sdtPr>
            <w:rPr>
              <w:caps/>
              <w:color w:val="000000" w:themeColor="text1"/>
              <w:sz w:val="16"/>
              <w:szCs w:val="16"/>
            </w:rPr>
            <w:alias w:val="Author"/>
            <w:tag w:val=""/>
            <w:id w:val="1534539408"/>
            <w:placeholder>
              <w:docPart w:val="136088DEE79F44A087CBE29D398E4C34"/>
            </w:placeholder>
            <w:dataBinding w:prefixMappings="xmlns:ns0='http://purl.org/dc/elements/1.1/' xmlns:ns1='http://schemas.openxmlformats.org/package/2006/metadata/core-properties' " w:xpath="/ns1:coreProperties[1]/ns0:creator[1]" w:storeItemID="{6C3C8BC8-F283-45AE-878A-BAB7291924A1}"/>
            <w:text/>
          </w:sdtPr>
          <w:sdtEndPr/>
          <w:sdtContent>
            <w:p w14:paraId="6C38A9F7" w14:textId="67F16D5D" w:rsidR="00902741" w:rsidRDefault="00902741" w:rsidP="00F3465D">
              <w:pPr>
                <w:pStyle w:val="Header"/>
                <w:jc w:val="right"/>
                <w:rPr>
                  <w:caps/>
                  <w:color w:val="000000" w:themeColor="text1"/>
                </w:rPr>
              </w:pPr>
              <w:r>
                <w:rPr>
                  <w:caps/>
                  <w:color w:val="000000" w:themeColor="text1"/>
                  <w:sz w:val="16"/>
                  <w:szCs w:val="16"/>
                </w:rPr>
                <w:t>202</w:t>
              </w:r>
              <w:r w:rsidR="00650552">
                <w:rPr>
                  <w:caps/>
                  <w:color w:val="000000" w:themeColor="text1"/>
                  <w:sz w:val="16"/>
                  <w:szCs w:val="16"/>
                </w:rPr>
                <w:t>1-</w:t>
              </w:r>
              <w:r>
                <w:rPr>
                  <w:caps/>
                  <w:color w:val="000000" w:themeColor="text1"/>
                  <w:sz w:val="16"/>
                  <w:szCs w:val="16"/>
                </w:rPr>
                <w:t>2</w:t>
              </w:r>
              <w:r w:rsidR="00650552">
                <w:rPr>
                  <w:caps/>
                  <w:color w:val="000000" w:themeColor="text1"/>
                  <w:sz w:val="16"/>
                  <w:szCs w:val="16"/>
                </w:rPr>
                <w:t>2</w:t>
              </w:r>
              <w:r>
                <w:rPr>
                  <w:caps/>
                  <w:color w:val="000000" w:themeColor="text1"/>
                  <w:sz w:val="16"/>
                  <w:szCs w:val="16"/>
                </w:rPr>
                <w:t xml:space="preserve"> 1ST sEMESTER 90-dAY pLAN</w:t>
              </w:r>
            </w:p>
          </w:sdtContent>
        </w:sdt>
      </w:tc>
      <w:tc>
        <w:tcPr>
          <w:tcW w:w="687" w:type="dxa"/>
          <w:shd w:val="clear" w:color="auto" w:fill="000000" w:themeFill="text1"/>
          <w:vAlign w:val="center"/>
        </w:tcPr>
        <w:p w14:paraId="54DD6C4E" w14:textId="77777777" w:rsidR="00902741" w:rsidRPr="00F3465D" w:rsidRDefault="00902741">
          <w:pPr>
            <w:pStyle w:val="Footer"/>
            <w:tabs>
              <w:tab w:val="clear" w:pos="4680"/>
              <w:tab w:val="clear" w:pos="9360"/>
            </w:tabs>
            <w:jc w:val="center"/>
            <w:rPr>
              <w:color w:val="FFFFFF" w:themeColor="background1"/>
              <w:sz w:val="18"/>
              <w:szCs w:val="18"/>
            </w:rPr>
          </w:pPr>
          <w:r w:rsidRPr="00814D20">
            <w:rPr>
              <w:color w:val="FFFFFF" w:themeColor="background1"/>
              <w:sz w:val="18"/>
              <w:szCs w:val="18"/>
            </w:rPr>
            <w:fldChar w:fldCharType="begin"/>
          </w:r>
          <w:r w:rsidRPr="00814D20">
            <w:rPr>
              <w:color w:val="FFFFFF" w:themeColor="background1"/>
              <w:sz w:val="18"/>
              <w:szCs w:val="18"/>
            </w:rPr>
            <w:instrText xml:space="preserve"> PAGE   \* MERGEFORMAT </w:instrText>
          </w:r>
          <w:r w:rsidRPr="00814D20">
            <w:rPr>
              <w:color w:val="FFFFFF" w:themeColor="background1"/>
              <w:sz w:val="18"/>
              <w:szCs w:val="18"/>
            </w:rPr>
            <w:fldChar w:fldCharType="separate"/>
          </w:r>
          <w:r>
            <w:rPr>
              <w:noProof/>
              <w:color w:val="FFFFFF" w:themeColor="background1"/>
              <w:sz w:val="18"/>
              <w:szCs w:val="18"/>
            </w:rPr>
            <w:t>8</w:t>
          </w:r>
          <w:r w:rsidRPr="00814D20">
            <w:rPr>
              <w:noProof/>
              <w:color w:val="FFFFFF" w:themeColor="background1"/>
              <w:sz w:val="18"/>
              <w:szCs w:val="18"/>
            </w:rPr>
            <w:fldChar w:fldCharType="end"/>
          </w:r>
        </w:p>
      </w:tc>
    </w:tr>
  </w:tbl>
  <w:p w14:paraId="45D6009B" w14:textId="77777777" w:rsidR="00902741" w:rsidRDefault="009027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C1D5E" w14:textId="77777777" w:rsidR="00803919" w:rsidRDefault="00803919" w:rsidP="00F3465D">
      <w:pPr>
        <w:spacing w:after="0" w:line="240" w:lineRule="auto"/>
      </w:pPr>
      <w:r>
        <w:separator/>
      </w:r>
    </w:p>
  </w:footnote>
  <w:footnote w:type="continuationSeparator" w:id="0">
    <w:p w14:paraId="5FA2674B" w14:textId="77777777" w:rsidR="00803919" w:rsidRDefault="00803919" w:rsidP="00F3465D">
      <w:pPr>
        <w:spacing w:after="0" w:line="240" w:lineRule="auto"/>
      </w:pPr>
      <w:r>
        <w:continuationSeparator/>
      </w:r>
    </w:p>
  </w:footnote>
  <w:footnote w:type="continuationNotice" w:id="1">
    <w:p w14:paraId="604903CD" w14:textId="77777777" w:rsidR="00803919" w:rsidRDefault="008039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4023D" w14:textId="0CF291B2" w:rsidR="00902741" w:rsidRDefault="008A0877">
    <w:pPr>
      <w:pStyle w:val="Header"/>
    </w:pPr>
    <w:r>
      <w:rPr>
        <w:noProof/>
      </w:rPr>
      <w:t>Mimosa</w:t>
    </w:r>
    <w:r w:rsidR="005D444C">
      <w:rPr>
        <w:noProof/>
      </w:rPr>
      <w:t xml:space="preserve"> Elementary School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DDC16" w14:textId="7287AFCB" w:rsidR="008A0877" w:rsidRDefault="008F6865">
    <w:pPr>
      <w:pStyle w:val="Header"/>
    </w:pPr>
    <w:r>
      <w:t>Mimosa Elementary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3F96"/>
    <w:multiLevelType w:val="hybridMultilevel"/>
    <w:tmpl w:val="E4B0DC4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5593D"/>
    <w:multiLevelType w:val="hybridMultilevel"/>
    <w:tmpl w:val="7E2869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7106B"/>
    <w:multiLevelType w:val="hybridMultilevel"/>
    <w:tmpl w:val="FB08EB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8EF2D5C"/>
    <w:multiLevelType w:val="hybridMultilevel"/>
    <w:tmpl w:val="CE8A4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AF7174"/>
    <w:multiLevelType w:val="hybridMultilevel"/>
    <w:tmpl w:val="8D7E9C86"/>
    <w:lvl w:ilvl="0" w:tplc="62B09958">
      <w:start w:val="1"/>
      <w:numFmt w:val="bullet"/>
      <w:lvlText w:val=""/>
      <w:lvlJc w:val="left"/>
      <w:pPr>
        <w:ind w:left="720" w:hanging="360"/>
      </w:pPr>
      <w:rPr>
        <w:rFonts w:ascii="Symbol" w:hAnsi="Symbol" w:hint="default"/>
      </w:rPr>
    </w:lvl>
    <w:lvl w:ilvl="1" w:tplc="68202738">
      <w:start w:val="1"/>
      <w:numFmt w:val="bullet"/>
      <w:lvlText w:val="o"/>
      <w:lvlJc w:val="left"/>
      <w:pPr>
        <w:ind w:left="1440" w:hanging="360"/>
      </w:pPr>
      <w:rPr>
        <w:rFonts w:ascii="Courier New" w:hAnsi="Courier New" w:hint="default"/>
      </w:rPr>
    </w:lvl>
    <w:lvl w:ilvl="2" w:tplc="FC5E6958">
      <w:start w:val="1"/>
      <w:numFmt w:val="bullet"/>
      <w:lvlText w:val=""/>
      <w:lvlJc w:val="left"/>
      <w:pPr>
        <w:ind w:left="2160" w:hanging="360"/>
      </w:pPr>
      <w:rPr>
        <w:rFonts w:ascii="Wingdings" w:hAnsi="Wingdings" w:hint="default"/>
      </w:rPr>
    </w:lvl>
    <w:lvl w:ilvl="3" w:tplc="C2D295A0">
      <w:start w:val="1"/>
      <w:numFmt w:val="bullet"/>
      <w:lvlText w:val=""/>
      <w:lvlJc w:val="left"/>
      <w:pPr>
        <w:ind w:left="2880" w:hanging="360"/>
      </w:pPr>
      <w:rPr>
        <w:rFonts w:ascii="Symbol" w:hAnsi="Symbol" w:hint="default"/>
      </w:rPr>
    </w:lvl>
    <w:lvl w:ilvl="4" w:tplc="AD82DA84">
      <w:start w:val="1"/>
      <w:numFmt w:val="bullet"/>
      <w:lvlText w:val="o"/>
      <w:lvlJc w:val="left"/>
      <w:pPr>
        <w:ind w:left="3600" w:hanging="360"/>
      </w:pPr>
      <w:rPr>
        <w:rFonts w:ascii="Courier New" w:hAnsi="Courier New" w:hint="default"/>
      </w:rPr>
    </w:lvl>
    <w:lvl w:ilvl="5" w:tplc="BE2634E6">
      <w:start w:val="1"/>
      <w:numFmt w:val="bullet"/>
      <w:lvlText w:val=""/>
      <w:lvlJc w:val="left"/>
      <w:pPr>
        <w:ind w:left="4320" w:hanging="360"/>
      </w:pPr>
      <w:rPr>
        <w:rFonts w:ascii="Wingdings" w:hAnsi="Wingdings" w:hint="default"/>
      </w:rPr>
    </w:lvl>
    <w:lvl w:ilvl="6" w:tplc="D3E0F502">
      <w:start w:val="1"/>
      <w:numFmt w:val="bullet"/>
      <w:lvlText w:val=""/>
      <w:lvlJc w:val="left"/>
      <w:pPr>
        <w:ind w:left="5040" w:hanging="360"/>
      </w:pPr>
      <w:rPr>
        <w:rFonts w:ascii="Symbol" w:hAnsi="Symbol" w:hint="default"/>
      </w:rPr>
    </w:lvl>
    <w:lvl w:ilvl="7" w:tplc="F1280F6E">
      <w:start w:val="1"/>
      <w:numFmt w:val="bullet"/>
      <w:lvlText w:val="o"/>
      <w:lvlJc w:val="left"/>
      <w:pPr>
        <w:ind w:left="5760" w:hanging="360"/>
      </w:pPr>
      <w:rPr>
        <w:rFonts w:ascii="Courier New" w:hAnsi="Courier New" w:hint="default"/>
      </w:rPr>
    </w:lvl>
    <w:lvl w:ilvl="8" w:tplc="4482876A">
      <w:start w:val="1"/>
      <w:numFmt w:val="bullet"/>
      <w:lvlText w:val=""/>
      <w:lvlJc w:val="left"/>
      <w:pPr>
        <w:ind w:left="6480" w:hanging="360"/>
      </w:pPr>
      <w:rPr>
        <w:rFonts w:ascii="Wingdings" w:hAnsi="Wingdings" w:hint="default"/>
      </w:rPr>
    </w:lvl>
  </w:abstractNum>
  <w:abstractNum w:abstractNumId="5" w15:restartNumberingAfterBreak="0">
    <w:nsid w:val="1F314EC5"/>
    <w:multiLevelType w:val="multilevel"/>
    <w:tmpl w:val="4EC09114"/>
    <w:lvl w:ilvl="0">
      <w:start w:val="1"/>
      <w:numFmt w:val="decimal"/>
      <w:lvlText w:val="%1."/>
      <w:lvlJc w:val="left"/>
      <w:pPr>
        <w:ind w:left="360" w:hanging="360"/>
      </w:pPr>
      <w:rPr>
        <w:rFonts w:hint="default"/>
        <w:b w:val="0"/>
        <w:sz w:val="20"/>
        <w:szCs w:val="20"/>
      </w:rPr>
    </w:lvl>
    <w:lvl w:ilv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15:restartNumberingAfterBreak="0">
    <w:nsid w:val="27E07348"/>
    <w:multiLevelType w:val="multilevel"/>
    <w:tmpl w:val="C4BAB184"/>
    <w:lvl w:ilvl="0">
      <w:start w:val="1"/>
      <w:numFmt w:val="decimal"/>
      <w:lvlText w:val="%1.0"/>
      <w:lvlJc w:val="left"/>
      <w:pPr>
        <w:ind w:left="520" w:hanging="520"/>
      </w:pPr>
      <w:rPr>
        <w:rFonts w:hint="default"/>
        <w:b/>
        <w:i w:val="0"/>
        <w:sz w:val="24"/>
      </w:rPr>
    </w:lvl>
    <w:lvl w:ilvl="1">
      <w:start w:val="1"/>
      <w:numFmt w:val="decimal"/>
      <w:lvlText w:val="%1.%2"/>
      <w:lvlJc w:val="left"/>
      <w:pPr>
        <w:ind w:left="1240" w:hanging="520"/>
      </w:pPr>
      <w:rPr>
        <w:rFonts w:hint="default"/>
        <w:b/>
        <w:i w:val="0"/>
        <w:sz w:val="24"/>
      </w:rPr>
    </w:lvl>
    <w:lvl w:ilvl="2">
      <w:start w:val="1"/>
      <w:numFmt w:val="decimal"/>
      <w:lvlText w:val="%1.%2.%3"/>
      <w:lvlJc w:val="left"/>
      <w:pPr>
        <w:ind w:left="2160" w:hanging="720"/>
      </w:pPr>
      <w:rPr>
        <w:rFonts w:hint="default"/>
        <w:b/>
        <w:i w:val="0"/>
        <w:sz w:val="24"/>
      </w:rPr>
    </w:lvl>
    <w:lvl w:ilvl="3">
      <w:start w:val="1"/>
      <w:numFmt w:val="decimal"/>
      <w:lvlText w:val="%1.%2.%3.%4"/>
      <w:lvlJc w:val="left"/>
      <w:pPr>
        <w:ind w:left="2880" w:hanging="720"/>
      </w:pPr>
      <w:rPr>
        <w:rFonts w:hint="default"/>
        <w:b/>
        <w:i w:val="0"/>
        <w:sz w:val="24"/>
      </w:rPr>
    </w:lvl>
    <w:lvl w:ilvl="4">
      <w:start w:val="1"/>
      <w:numFmt w:val="decimal"/>
      <w:lvlText w:val="%1.%2.%3.%4.%5"/>
      <w:lvlJc w:val="left"/>
      <w:pPr>
        <w:ind w:left="3960" w:hanging="1080"/>
      </w:pPr>
      <w:rPr>
        <w:rFonts w:hint="default"/>
        <w:b/>
        <w:i w:val="0"/>
        <w:sz w:val="24"/>
      </w:rPr>
    </w:lvl>
    <w:lvl w:ilvl="5">
      <w:start w:val="1"/>
      <w:numFmt w:val="decimal"/>
      <w:lvlText w:val="%1.%2.%3.%4.%5.%6"/>
      <w:lvlJc w:val="left"/>
      <w:pPr>
        <w:ind w:left="4680" w:hanging="1080"/>
      </w:pPr>
      <w:rPr>
        <w:rFonts w:hint="default"/>
        <w:b/>
        <w:i w:val="0"/>
        <w:sz w:val="24"/>
      </w:rPr>
    </w:lvl>
    <w:lvl w:ilvl="6">
      <w:start w:val="1"/>
      <w:numFmt w:val="decimal"/>
      <w:lvlText w:val="%1.%2.%3.%4.%5.%6.%7"/>
      <w:lvlJc w:val="left"/>
      <w:pPr>
        <w:ind w:left="5760" w:hanging="1440"/>
      </w:pPr>
      <w:rPr>
        <w:rFonts w:hint="default"/>
        <w:b/>
        <w:i w:val="0"/>
        <w:sz w:val="24"/>
      </w:rPr>
    </w:lvl>
    <w:lvl w:ilvl="7">
      <w:start w:val="1"/>
      <w:numFmt w:val="decimal"/>
      <w:lvlText w:val="%1.%2.%3.%4.%5.%6.%7.%8"/>
      <w:lvlJc w:val="left"/>
      <w:pPr>
        <w:ind w:left="6480" w:hanging="1440"/>
      </w:pPr>
      <w:rPr>
        <w:rFonts w:hint="default"/>
        <w:b/>
        <w:i w:val="0"/>
        <w:sz w:val="24"/>
      </w:rPr>
    </w:lvl>
    <w:lvl w:ilvl="8">
      <w:start w:val="1"/>
      <w:numFmt w:val="decimal"/>
      <w:lvlText w:val="%1.%2.%3.%4.%5.%6.%7.%8.%9"/>
      <w:lvlJc w:val="left"/>
      <w:pPr>
        <w:ind w:left="7560" w:hanging="1800"/>
      </w:pPr>
      <w:rPr>
        <w:rFonts w:hint="default"/>
        <w:b/>
        <w:i w:val="0"/>
        <w:sz w:val="24"/>
      </w:rPr>
    </w:lvl>
  </w:abstractNum>
  <w:abstractNum w:abstractNumId="7" w15:restartNumberingAfterBreak="0">
    <w:nsid w:val="2D8B6937"/>
    <w:multiLevelType w:val="hybridMultilevel"/>
    <w:tmpl w:val="66D0CC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63A132E"/>
    <w:multiLevelType w:val="hybridMultilevel"/>
    <w:tmpl w:val="0B948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B151F1"/>
    <w:multiLevelType w:val="hybridMultilevel"/>
    <w:tmpl w:val="101E9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ED158F"/>
    <w:multiLevelType w:val="hybridMultilevel"/>
    <w:tmpl w:val="C63EB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847BAF"/>
    <w:multiLevelType w:val="hybridMultilevel"/>
    <w:tmpl w:val="590C78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8DC5E9D"/>
    <w:multiLevelType w:val="hybridMultilevel"/>
    <w:tmpl w:val="255469F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973B0D"/>
    <w:multiLevelType w:val="hybridMultilevel"/>
    <w:tmpl w:val="7E2869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3E5019"/>
    <w:multiLevelType w:val="hybridMultilevel"/>
    <w:tmpl w:val="C6FAE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F67E27"/>
    <w:multiLevelType w:val="hybridMultilevel"/>
    <w:tmpl w:val="7E2869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0B638F"/>
    <w:multiLevelType w:val="hybridMultilevel"/>
    <w:tmpl w:val="639CC5F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221231"/>
    <w:multiLevelType w:val="multilevel"/>
    <w:tmpl w:val="3C863D26"/>
    <w:lvl w:ilvl="0">
      <w:start w:val="1"/>
      <w:numFmt w:val="decimal"/>
      <w:lvlText w:val="%1.0"/>
      <w:lvlJc w:val="left"/>
      <w:pPr>
        <w:ind w:left="380" w:hanging="380"/>
      </w:pPr>
      <w:rPr>
        <w:rFonts w:hint="default"/>
      </w:rPr>
    </w:lvl>
    <w:lvl w:ilvl="1">
      <w:start w:val="1"/>
      <w:numFmt w:val="decimal"/>
      <w:lvlText w:val="%1.%2"/>
      <w:lvlJc w:val="left"/>
      <w:pPr>
        <w:ind w:left="1100" w:hanging="3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63207F03"/>
    <w:multiLevelType w:val="hybridMultilevel"/>
    <w:tmpl w:val="0B948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A20CA3"/>
    <w:multiLevelType w:val="hybridMultilevel"/>
    <w:tmpl w:val="0ED8E2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7E841E1"/>
    <w:multiLevelType w:val="hybridMultilevel"/>
    <w:tmpl w:val="79EE04D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274F16"/>
    <w:multiLevelType w:val="hybridMultilevel"/>
    <w:tmpl w:val="8E389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0"/>
  </w:num>
  <w:num w:numId="4">
    <w:abstractNumId w:val="6"/>
  </w:num>
  <w:num w:numId="5">
    <w:abstractNumId w:val="17"/>
  </w:num>
  <w:num w:numId="6">
    <w:abstractNumId w:val="15"/>
  </w:num>
  <w:num w:numId="7">
    <w:abstractNumId w:val="1"/>
  </w:num>
  <w:num w:numId="8">
    <w:abstractNumId w:val="13"/>
  </w:num>
  <w:num w:numId="9">
    <w:abstractNumId w:val="3"/>
  </w:num>
  <w:num w:numId="10">
    <w:abstractNumId w:val="8"/>
  </w:num>
  <w:num w:numId="11">
    <w:abstractNumId w:val="18"/>
  </w:num>
  <w:num w:numId="12">
    <w:abstractNumId w:val="9"/>
  </w:num>
  <w:num w:numId="13">
    <w:abstractNumId w:val="14"/>
  </w:num>
  <w:num w:numId="14">
    <w:abstractNumId w:val="21"/>
  </w:num>
  <w:num w:numId="15">
    <w:abstractNumId w:val="11"/>
  </w:num>
  <w:num w:numId="16">
    <w:abstractNumId w:val="7"/>
  </w:num>
  <w:num w:numId="17">
    <w:abstractNumId w:val="19"/>
  </w:num>
  <w:num w:numId="18">
    <w:abstractNumId w:val="12"/>
  </w:num>
  <w:num w:numId="19">
    <w:abstractNumId w:val="0"/>
  </w:num>
  <w:num w:numId="20">
    <w:abstractNumId w:val="16"/>
  </w:num>
  <w:num w:numId="21">
    <w:abstractNumId w:val="2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9"/>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3A0"/>
    <w:rsid w:val="00001F48"/>
    <w:rsid w:val="000047BE"/>
    <w:rsid w:val="00005DE2"/>
    <w:rsid w:val="00007D99"/>
    <w:rsid w:val="00010895"/>
    <w:rsid w:val="000136EF"/>
    <w:rsid w:val="00013EFB"/>
    <w:rsid w:val="000151A8"/>
    <w:rsid w:val="000151D8"/>
    <w:rsid w:val="0001684B"/>
    <w:rsid w:val="000173A0"/>
    <w:rsid w:val="00020419"/>
    <w:rsid w:val="00025740"/>
    <w:rsid w:val="0002579A"/>
    <w:rsid w:val="00031CEE"/>
    <w:rsid w:val="00034CB8"/>
    <w:rsid w:val="000359BA"/>
    <w:rsid w:val="00037F4D"/>
    <w:rsid w:val="00045E89"/>
    <w:rsid w:val="00046BFA"/>
    <w:rsid w:val="0004744D"/>
    <w:rsid w:val="00051466"/>
    <w:rsid w:val="00051601"/>
    <w:rsid w:val="00052C1F"/>
    <w:rsid w:val="00057553"/>
    <w:rsid w:val="000576FD"/>
    <w:rsid w:val="00060DD8"/>
    <w:rsid w:val="00061A59"/>
    <w:rsid w:val="00062801"/>
    <w:rsid w:val="0006442D"/>
    <w:rsid w:val="000646CD"/>
    <w:rsid w:val="000650D4"/>
    <w:rsid w:val="00065E18"/>
    <w:rsid w:val="00066357"/>
    <w:rsid w:val="00070F9D"/>
    <w:rsid w:val="00071BA0"/>
    <w:rsid w:val="000739A7"/>
    <w:rsid w:val="00073B11"/>
    <w:rsid w:val="0007470D"/>
    <w:rsid w:val="00080359"/>
    <w:rsid w:val="000853D7"/>
    <w:rsid w:val="00085536"/>
    <w:rsid w:val="00085EF1"/>
    <w:rsid w:val="000871B4"/>
    <w:rsid w:val="00090698"/>
    <w:rsid w:val="00094A2B"/>
    <w:rsid w:val="000A021E"/>
    <w:rsid w:val="000A1640"/>
    <w:rsid w:val="000A206A"/>
    <w:rsid w:val="000A270B"/>
    <w:rsid w:val="000A6504"/>
    <w:rsid w:val="000A775F"/>
    <w:rsid w:val="000B1662"/>
    <w:rsid w:val="000B1CF7"/>
    <w:rsid w:val="000B5AB3"/>
    <w:rsid w:val="000B6238"/>
    <w:rsid w:val="000B6E45"/>
    <w:rsid w:val="000C0983"/>
    <w:rsid w:val="000C235D"/>
    <w:rsid w:val="000C78CD"/>
    <w:rsid w:val="000D08BD"/>
    <w:rsid w:val="000D506D"/>
    <w:rsid w:val="000D6954"/>
    <w:rsid w:val="000D6A85"/>
    <w:rsid w:val="000E2563"/>
    <w:rsid w:val="000E40DA"/>
    <w:rsid w:val="000E6404"/>
    <w:rsid w:val="000E6F6B"/>
    <w:rsid w:val="000F097A"/>
    <w:rsid w:val="000F2481"/>
    <w:rsid w:val="000F67EC"/>
    <w:rsid w:val="00100009"/>
    <w:rsid w:val="0010034E"/>
    <w:rsid w:val="00100E36"/>
    <w:rsid w:val="0010167C"/>
    <w:rsid w:val="00102433"/>
    <w:rsid w:val="00102CAE"/>
    <w:rsid w:val="00103D08"/>
    <w:rsid w:val="00105822"/>
    <w:rsid w:val="0010607D"/>
    <w:rsid w:val="0011127E"/>
    <w:rsid w:val="00115AB4"/>
    <w:rsid w:val="00116A2D"/>
    <w:rsid w:val="00117AA0"/>
    <w:rsid w:val="0012669F"/>
    <w:rsid w:val="001308D6"/>
    <w:rsid w:val="0013100B"/>
    <w:rsid w:val="001347FE"/>
    <w:rsid w:val="001360D3"/>
    <w:rsid w:val="0014121D"/>
    <w:rsid w:val="00141AF7"/>
    <w:rsid w:val="00142056"/>
    <w:rsid w:val="00142FBF"/>
    <w:rsid w:val="00146331"/>
    <w:rsid w:val="00153532"/>
    <w:rsid w:val="001555B6"/>
    <w:rsid w:val="001566B0"/>
    <w:rsid w:val="001573F7"/>
    <w:rsid w:val="0016105E"/>
    <w:rsid w:val="00161DF0"/>
    <w:rsid w:val="00161E50"/>
    <w:rsid w:val="00162377"/>
    <w:rsid w:val="001652C0"/>
    <w:rsid w:val="00166672"/>
    <w:rsid w:val="001670D2"/>
    <w:rsid w:val="001672C2"/>
    <w:rsid w:val="0017102A"/>
    <w:rsid w:val="001801A8"/>
    <w:rsid w:val="00182A45"/>
    <w:rsid w:val="0018550A"/>
    <w:rsid w:val="0019056D"/>
    <w:rsid w:val="00190714"/>
    <w:rsid w:val="00196F1F"/>
    <w:rsid w:val="001974E5"/>
    <w:rsid w:val="001B05F8"/>
    <w:rsid w:val="001B12AB"/>
    <w:rsid w:val="001B4124"/>
    <w:rsid w:val="001B4F12"/>
    <w:rsid w:val="001B5461"/>
    <w:rsid w:val="001C3D3C"/>
    <w:rsid w:val="001C528B"/>
    <w:rsid w:val="001C57BC"/>
    <w:rsid w:val="001D36CC"/>
    <w:rsid w:val="001D5533"/>
    <w:rsid w:val="001E0FED"/>
    <w:rsid w:val="001E1985"/>
    <w:rsid w:val="001E2F42"/>
    <w:rsid w:val="001E4965"/>
    <w:rsid w:val="001F2938"/>
    <w:rsid w:val="001F3853"/>
    <w:rsid w:val="001F584B"/>
    <w:rsid w:val="002014F3"/>
    <w:rsid w:val="002022BD"/>
    <w:rsid w:val="0020535B"/>
    <w:rsid w:val="00205888"/>
    <w:rsid w:val="00205B7C"/>
    <w:rsid w:val="00207597"/>
    <w:rsid w:val="002129CD"/>
    <w:rsid w:val="0021326E"/>
    <w:rsid w:val="0022091F"/>
    <w:rsid w:val="00222B24"/>
    <w:rsid w:val="00222ED2"/>
    <w:rsid w:val="00223F99"/>
    <w:rsid w:val="0022545D"/>
    <w:rsid w:val="00225D5B"/>
    <w:rsid w:val="002307CD"/>
    <w:rsid w:val="00230BFA"/>
    <w:rsid w:val="0023318E"/>
    <w:rsid w:val="0023401B"/>
    <w:rsid w:val="0023769F"/>
    <w:rsid w:val="00237B8E"/>
    <w:rsid w:val="00240AED"/>
    <w:rsid w:val="0024167F"/>
    <w:rsid w:val="002475F3"/>
    <w:rsid w:val="00247669"/>
    <w:rsid w:val="00247EDB"/>
    <w:rsid w:val="002510F5"/>
    <w:rsid w:val="0025237B"/>
    <w:rsid w:val="0025280B"/>
    <w:rsid w:val="002556B8"/>
    <w:rsid w:val="00255858"/>
    <w:rsid w:val="00255A2E"/>
    <w:rsid w:val="0025637F"/>
    <w:rsid w:val="00257369"/>
    <w:rsid w:val="00257566"/>
    <w:rsid w:val="00267D2D"/>
    <w:rsid w:val="00272C16"/>
    <w:rsid w:val="00272EEF"/>
    <w:rsid w:val="00280517"/>
    <w:rsid w:val="00281FD8"/>
    <w:rsid w:val="002850B8"/>
    <w:rsid w:val="002858DE"/>
    <w:rsid w:val="00292B69"/>
    <w:rsid w:val="00292C99"/>
    <w:rsid w:val="0029645E"/>
    <w:rsid w:val="0029721D"/>
    <w:rsid w:val="002A090A"/>
    <w:rsid w:val="002A0B72"/>
    <w:rsid w:val="002A0DFB"/>
    <w:rsid w:val="002A25D6"/>
    <w:rsid w:val="002A3194"/>
    <w:rsid w:val="002A59D3"/>
    <w:rsid w:val="002A6A88"/>
    <w:rsid w:val="002A6BCA"/>
    <w:rsid w:val="002B01B7"/>
    <w:rsid w:val="002B3030"/>
    <w:rsid w:val="002B3DA4"/>
    <w:rsid w:val="002B3EF3"/>
    <w:rsid w:val="002B436A"/>
    <w:rsid w:val="002C0726"/>
    <w:rsid w:val="002C2018"/>
    <w:rsid w:val="002C29B1"/>
    <w:rsid w:val="002C38EC"/>
    <w:rsid w:val="002C427A"/>
    <w:rsid w:val="002D207E"/>
    <w:rsid w:val="002D3757"/>
    <w:rsid w:val="002D38AE"/>
    <w:rsid w:val="002D6707"/>
    <w:rsid w:val="002E11A2"/>
    <w:rsid w:val="002E6E68"/>
    <w:rsid w:val="002F108F"/>
    <w:rsid w:val="002F77EF"/>
    <w:rsid w:val="002F79EA"/>
    <w:rsid w:val="002F7E5C"/>
    <w:rsid w:val="00301C6E"/>
    <w:rsid w:val="00304E4F"/>
    <w:rsid w:val="0030516E"/>
    <w:rsid w:val="00305961"/>
    <w:rsid w:val="00305B76"/>
    <w:rsid w:val="003071FA"/>
    <w:rsid w:val="00311B40"/>
    <w:rsid w:val="00313575"/>
    <w:rsid w:val="0031423D"/>
    <w:rsid w:val="0032139C"/>
    <w:rsid w:val="0032444B"/>
    <w:rsid w:val="003260AE"/>
    <w:rsid w:val="00327261"/>
    <w:rsid w:val="00327FC4"/>
    <w:rsid w:val="0033188D"/>
    <w:rsid w:val="00331F9B"/>
    <w:rsid w:val="0033778B"/>
    <w:rsid w:val="003427F1"/>
    <w:rsid w:val="00344319"/>
    <w:rsid w:val="0034596B"/>
    <w:rsid w:val="00350BB4"/>
    <w:rsid w:val="00351409"/>
    <w:rsid w:val="00353AC7"/>
    <w:rsid w:val="0035432A"/>
    <w:rsid w:val="00354925"/>
    <w:rsid w:val="0035506F"/>
    <w:rsid w:val="00356564"/>
    <w:rsid w:val="00365BEB"/>
    <w:rsid w:val="0037093F"/>
    <w:rsid w:val="00372A1A"/>
    <w:rsid w:val="00376BE0"/>
    <w:rsid w:val="003805F3"/>
    <w:rsid w:val="003829F7"/>
    <w:rsid w:val="00385271"/>
    <w:rsid w:val="0038596C"/>
    <w:rsid w:val="00385D60"/>
    <w:rsid w:val="003874B6"/>
    <w:rsid w:val="003900B2"/>
    <w:rsid w:val="00393D1B"/>
    <w:rsid w:val="003954DF"/>
    <w:rsid w:val="00395918"/>
    <w:rsid w:val="003A22D4"/>
    <w:rsid w:val="003A4EF6"/>
    <w:rsid w:val="003A5869"/>
    <w:rsid w:val="003B3332"/>
    <w:rsid w:val="003B4628"/>
    <w:rsid w:val="003C1AD1"/>
    <w:rsid w:val="003C577E"/>
    <w:rsid w:val="003C6A2A"/>
    <w:rsid w:val="003D05AF"/>
    <w:rsid w:val="003D24A2"/>
    <w:rsid w:val="003D3C90"/>
    <w:rsid w:val="003D5513"/>
    <w:rsid w:val="003D5729"/>
    <w:rsid w:val="003E109F"/>
    <w:rsid w:val="003E19AF"/>
    <w:rsid w:val="003E6ECE"/>
    <w:rsid w:val="003E7641"/>
    <w:rsid w:val="003F0F05"/>
    <w:rsid w:val="003F6624"/>
    <w:rsid w:val="003F7105"/>
    <w:rsid w:val="00400E30"/>
    <w:rsid w:val="004021D3"/>
    <w:rsid w:val="0040385C"/>
    <w:rsid w:val="004042C8"/>
    <w:rsid w:val="00407FBA"/>
    <w:rsid w:val="004121C4"/>
    <w:rsid w:val="0041581D"/>
    <w:rsid w:val="00423AE2"/>
    <w:rsid w:val="00424B94"/>
    <w:rsid w:val="0042572C"/>
    <w:rsid w:val="004316A4"/>
    <w:rsid w:val="00431EE9"/>
    <w:rsid w:val="004322F9"/>
    <w:rsid w:val="00436B65"/>
    <w:rsid w:val="00437157"/>
    <w:rsid w:val="00440CCB"/>
    <w:rsid w:val="00443C27"/>
    <w:rsid w:val="00443EE6"/>
    <w:rsid w:val="0044478C"/>
    <w:rsid w:val="004455AE"/>
    <w:rsid w:val="004465C2"/>
    <w:rsid w:val="004509BE"/>
    <w:rsid w:val="00454A73"/>
    <w:rsid w:val="00456432"/>
    <w:rsid w:val="004610F4"/>
    <w:rsid w:val="0046356B"/>
    <w:rsid w:val="0046462B"/>
    <w:rsid w:val="00465030"/>
    <w:rsid w:val="00467968"/>
    <w:rsid w:val="00470414"/>
    <w:rsid w:val="00471FC8"/>
    <w:rsid w:val="00473F28"/>
    <w:rsid w:val="0047598C"/>
    <w:rsid w:val="004772CD"/>
    <w:rsid w:val="00483859"/>
    <w:rsid w:val="004862DF"/>
    <w:rsid w:val="00486A1A"/>
    <w:rsid w:val="00486EE5"/>
    <w:rsid w:val="00490103"/>
    <w:rsid w:val="00490CC8"/>
    <w:rsid w:val="0049163A"/>
    <w:rsid w:val="0049285E"/>
    <w:rsid w:val="00494BAA"/>
    <w:rsid w:val="00495DF0"/>
    <w:rsid w:val="00496B01"/>
    <w:rsid w:val="004A2577"/>
    <w:rsid w:val="004A3486"/>
    <w:rsid w:val="004A5F08"/>
    <w:rsid w:val="004B38A8"/>
    <w:rsid w:val="004B3F2A"/>
    <w:rsid w:val="004B5C15"/>
    <w:rsid w:val="004B7ECF"/>
    <w:rsid w:val="004C0AA6"/>
    <w:rsid w:val="004C116F"/>
    <w:rsid w:val="004C3A99"/>
    <w:rsid w:val="004C46C8"/>
    <w:rsid w:val="004C6295"/>
    <w:rsid w:val="004C66BA"/>
    <w:rsid w:val="004C6E18"/>
    <w:rsid w:val="004D10DF"/>
    <w:rsid w:val="004D2FB2"/>
    <w:rsid w:val="004D545B"/>
    <w:rsid w:val="004D6C07"/>
    <w:rsid w:val="004D7D3B"/>
    <w:rsid w:val="004E0D7C"/>
    <w:rsid w:val="004E3C4E"/>
    <w:rsid w:val="004E4169"/>
    <w:rsid w:val="004E73EA"/>
    <w:rsid w:val="004F30BD"/>
    <w:rsid w:val="00500447"/>
    <w:rsid w:val="00500EDC"/>
    <w:rsid w:val="005015A8"/>
    <w:rsid w:val="00501785"/>
    <w:rsid w:val="005054F8"/>
    <w:rsid w:val="005057B2"/>
    <w:rsid w:val="00506534"/>
    <w:rsid w:val="00506A9F"/>
    <w:rsid w:val="005109D1"/>
    <w:rsid w:val="00512DE1"/>
    <w:rsid w:val="00514D3F"/>
    <w:rsid w:val="00517CA8"/>
    <w:rsid w:val="00520E68"/>
    <w:rsid w:val="00523B2E"/>
    <w:rsid w:val="00525BA9"/>
    <w:rsid w:val="00525C6D"/>
    <w:rsid w:val="0052780B"/>
    <w:rsid w:val="005313AB"/>
    <w:rsid w:val="00533FA2"/>
    <w:rsid w:val="00537509"/>
    <w:rsid w:val="00537A7A"/>
    <w:rsid w:val="005404E8"/>
    <w:rsid w:val="005432C3"/>
    <w:rsid w:val="005446D4"/>
    <w:rsid w:val="00544835"/>
    <w:rsid w:val="00547003"/>
    <w:rsid w:val="00547CC5"/>
    <w:rsid w:val="00553950"/>
    <w:rsid w:val="00553FA0"/>
    <w:rsid w:val="005564D1"/>
    <w:rsid w:val="0056023F"/>
    <w:rsid w:val="00560C8D"/>
    <w:rsid w:val="0056605C"/>
    <w:rsid w:val="00566F67"/>
    <w:rsid w:val="00567F3D"/>
    <w:rsid w:val="00570546"/>
    <w:rsid w:val="00571248"/>
    <w:rsid w:val="00576F08"/>
    <w:rsid w:val="0058135C"/>
    <w:rsid w:val="00581401"/>
    <w:rsid w:val="0058342B"/>
    <w:rsid w:val="00583526"/>
    <w:rsid w:val="005866BC"/>
    <w:rsid w:val="0058731B"/>
    <w:rsid w:val="00592EB3"/>
    <w:rsid w:val="00597F12"/>
    <w:rsid w:val="005A0077"/>
    <w:rsid w:val="005A3993"/>
    <w:rsid w:val="005A4CA4"/>
    <w:rsid w:val="005A566A"/>
    <w:rsid w:val="005B34EF"/>
    <w:rsid w:val="005B67A5"/>
    <w:rsid w:val="005C3513"/>
    <w:rsid w:val="005C3F69"/>
    <w:rsid w:val="005C4AA0"/>
    <w:rsid w:val="005C54C5"/>
    <w:rsid w:val="005D0033"/>
    <w:rsid w:val="005D16A7"/>
    <w:rsid w:val="005D1CFA"/>
    <w:rsid w:val="005D2DD8"/>
    <w:rsid w:val="005D40A8"/>
    <w:rsid w:val="005D444C"/>
    <w:rsid w:val="005D53B6"/>
    <w:rsid w:val="005D6CB2"/>
    <w:rsid w:val="005D73B6"/>
    <w:rsid w:val="005D748D"/>
    <w:rsid w:val="005D7C06"/>
    <w:rsid w:val="005E12EB"/>
    <w:rsid w:val="005E2D62"/>
    <w:rsid w:val="005E3676"/>
    <w:rsid w:val="005E3744"/>
    <w:rsid w:val="005E4E99"/>
    <w:rsid w:val="005E686D"/>
    <w:rsid w:val="005F121B"/>
    <w:rsid w:val="005F5FEA"/>
    <w:rsid w:val="005F7734"/>
    <w:rsid w:val="00601B5C"/>
    <w:rsid w:val="0061119E"/>
    <w:rsid w:val="00614A10"/>
    <w:rsid w:val="00614C3E"/>
    <w:rsid w:val="00615447"/>
    <w:rsid w:val="00621E75"/>
    <w:rsid w:val="00621FF7"/>
    <w:rsid w:val="00624315"/>
    <w:rsid w:val="006258B3"/>
    <w:rsid w:val="00627CB2"/>
    <w:rsid w:val="006300B0"/>
    <w:rsid w:val="00633C83"/>
    <w:rsid w:val="0063679F"/>
    <w:rsid w:val="006377CF"/>
    <w:rsid w:val="0064418A"/>
    <w:rsid w:val="00650552"/>
    <w:rsid w:val="006509F5"/>
    <w:rsid w:val="00651FA9"/>
    <w:rsid w:val="006549A2"/>
    <w:rsid w:val="00654CD7"/>
    <w:rsid w:val="00655D9B"/>
    <w:rsid w:val="00657D14"/>
    <w:rsid w:val="00660FEE"/>
    <w:rsid w:val="006614ED"/>
    <w:rsid w:val="00662349"/>
    <w:rsid w:val="006643BB"/>
    <w:rsid w:val="006647F4"/>
    <w:rsid w:val="006672FB"/>
    <w:rsid w:val="006730CD"/>
    <w:rsid w:val="00675C61"/>
    <w:rsid w:val="00682966"/>
    <w:rsid w:val="00682E1E"/>
    <w:rsid w:val="00684B24"/>
    <w:rsid w:val="00685942"/>
    <w:rsid w:val="0069488B"/>
    <w:rsid w:val="006A3C80"/>
    <w:rsid w:val="006B40D6"/>
    <w:rsid w:val="006B54FB"/>
    <w:rsid w:val="006C3789"/>
    <w:rsid w:val="006C5A7F"/>
    <w:rsid w:val="006C6CAB"/>
    <w:rsid w:val="006D1273"/>
    <w:rsid w:val="006D2275"/>
    <w:rsid w:val="006D3139"/>
    <w:rsid w:val="006D6F49"/>
    <w:rsid w:val="006E09DB"/>
    <w:rsid w:val="006E1241"/>
    <w:rsid w:val="006E1F08"/>
    <w:rsid w:val="006E444D"/>
    <w:rsid w:val="006E6DDE"/>
    <w:rsid w:val="006F2C7C"/>
    <w:rsid w:val="006F7117"/>
    <w:rsid w:val="007030F9"/>
    <w:rsid w:val="0070565C"/>
    <w:rsid w:val="00705D16"/>
    <w:rsid w:val="00712317"/>
    <w:rsid w:val="0071547F"/>
    <w:rsid w:val="00715D4A"/>
    <w:rsid w:val="00720819"/>
    <w:rsid w:val="0072357B"/>
    <w:rsid w:val="007264AE"/>
    <w:rsid w:val="0073406C"/>
    <w:rsid w:val="0073550D"/>
    <w:rsid w:val="00737922"/>
    <w:rsid w:val="00742E15"/>
    <w:rsid w:val="00752752"/>
    <w:rsid w:val="0075546D"/>
    <w:rsid w:val="007557EB"/>
    <w:rsid w:val="007567F4"/>
    <w:rsid w:val="00760BAB"/>
    <w:rsid w:val="00762EF2"/>
    <w:rsid w:val="00762EF4"/>
    <w:rsid w:val="00764B33"/>
    <w:rsid w:val="00765018"/>
    <w:rsid w:val="007666A4"/>
    <w:rsid w:val="00770117"/>
    <w:rsid w:val="00770650"/>
    <w:rsid w:val="00774D92"/>
    <w:rsid w:val="00777843"/>
    <w:rsid w:val="00777DDF"/>
    <w:rsid w:val="00783794"/>
    <w:rsid w:val="00784801"/>
    <w:rsid w:val="0078795C"/>
    <w:rsid w:val="00790637"/>
    <w:rsid w:val="00791A0F"/>
    <w:rsid w:val="007922CB"/>
    <w:rsid w:val="00795059"/>
    <w:rsid w:val="007A3A56"/>
    <w:rsid w:val="007A3CA2"/>
    <w:rsid w:val="007A42DF"/>
    <w:rsid w:val="007A48C8"/>
    <w:rsid w:val="007A5C4A"/>
    <w:rsid w:val="007A7140"/>
    <w:rsid w:val="007B1B74"/>
    <w:rsid w:val="007B298A"/>
    <w:rsid w:val="007B41B0"/>
    <w:rsid w:val="007B4514"/>
    <w:rsid w:val="007B65CA"/>
    <w:rsid w:val="007B6EB7"/>
    <w:rsid w:val="007B7A5B"/>
    <w:rsid w:val="007C1E0B"/>
    <w:rsid w:val="007C2752"/>
    <w:rsid w:val="007C33D7"/>
    <w:rsid w:val="007D05CA"/>
    <w:rsid w:val="007D2128"/>
    <w:rsid w:val="007D258D"/>
    <w:rsid w:val="007D348D"/>
    <w:rsid w:val="007D53B4"/>
    <w:rsid w:val="007D746F"/>
    <w:rsid w:val="007E0A33"/>
    <w:rsid w:val="007E0B8D"/>
    <w:rsid w:val="007E1FB2"/>
    <w:rsid w:val="007E3BFD"/>
    <w:rsid w:val="007E3EB5"/>
    <w:rsid w:val="007E4504"/>
    <w:rsid w:val="007E6308"/>
    <w:rsid w:val="007E6AF9"/>
    <w:rsid w:val="007F197B"/>
    <w:rsid w:val="007F32B2"/>
    <w:rsid w:val="007F452B"/>
    <w:rsid w:val="007F5041"/>
    <w:rsid w:val="007F7DD4"/>
    <w:rsid w:val="00800652"/>
    <w:rsid w:val="00802459"/>
    <w:rsid w:val="00803919"/>
    <w:rsid w:val="00804D27"/>
    <w:rsid w:val="00805583"/>
    <w:rsid w:val="00806D92"/>
    <w:rsid w:val="00814D20"/>
    <w:rsid w:val="0081645C"/>
    <w:rsid w:val="00822EBB"/>
    <w:rsid w:val="008302A8"/>
    <w:rsid w:val="00835385"/>
    <w:rsid w:val="00835901"/>
    <w:rsid w:val="008361DE"/>
    <w:rsid w:val="00836225"/>
    <w:rsid w:val="008363A1"/>
    <w:rsid w:val="00837C42"/>
    <w:rsid w:val="00843B37"/>
    <w:rsid w:val="0084586F"/>
    <w:rsid w:val="008519BD"/>
    <w:rsid w:val="00854724"/>
    <w:rsid w:val="00854E48"/>
    <w:rsid w:val="00857B83"/>
    <w:rsid w:val="008619A5"/>
    <w:rsid w:val="00862A1B"/>
    <w:rsid w:val="008636C3"/>
    <w:rsid w:val="00864675"/>
    <w:rsid w:val="008646E0"/>
    <w:rsid w:val="008661EB"/>
    <w:rsid w:val="0087168C"/>
    <w:rsid w:val="00871B4D"/>
    <w:rsid w:val="008764FF"/>
    <w:rsid w:val="0087780C"/>
    <w:rsid w:val="0087782B"/>
    <w:rsid w:val="008803F5"/>
    <w:rsid w:val="00884D2E"/>
    <w:rsid w:val="00891752"/>
    <w:rsid w:val="00892A31"/>
    <w:rsid w:val="00893C6D"/>
    <w:rsid w:val="008972CA"/>
    <w:rsid w:val="00897486"/>
    <w:rsid w:val="008A0877"/>
    <w:rsid w:val="008A26C4"/>
    <w:rsid w:val="008A5058"/>
    <w:rsid w:val="008A715F"/>
    <w:rsid w:val="008B11D9"/>
    <w:rsid w:val="008C0C89"/>
    <w:rsid w:val="008C25E7"/>
    <w:rsid w:val="008C4646"/>
    <w:rsid w:val="008C5438"/>
    <w:rsid w:val="008D35AA"/>
    <w:rsid w:val="008D4202"/>
    <w:rsid w:val="008D421E"/>
    <w:rsid w:val="008D5FB6"/>
    <w:rsid w:val="008D6ED5"/>
    <w:rsid w:val="008E006F"/>
    <w:rsid w:val="008E0BE3"/>
    <w:rsid w:val="008E1094"/>
    <w:rsid w:val="008E3002"/>
    <w:rsid w:val="008E5F91"/>
    <w:rsid w:val="008E6978"/>
    <w:rsid w:val="008F1917"/>
    <w:rsid w:val="008F199A"/>
    <w:rsid w:val="008F21AA"/>
    <w:rsid w:val="008F62AB"/>
    <w:rsid w:val="008F6865"/>
    <w:rsid w:val="008F6928"/>
    <w:rsid w:val="00902741"/>
    <w:rsid w:val="0090276A"/>
    <w:rsid w:val="00903B58"/>
    <w:rsid w:val="009108D6"/>
    <w:rsid w:val="0091233C"/>
    <w:rsid w:val="009147D6"/>
    <w:rsid w:val="00915556"/>
    <w:rsid w:val="009162E9"/>
    <w:rsid w:val="009162F2"/>
    <w:rsid w:val="0092230A"/>
    <w:rsid w:val="00923CEB"/>
    <w:rsid w:val="00926DD4"/>
    <w:rsid w:val="00933954"/>
    <w:rsid w:val="009346B9"/>
    <w:rsid w:val="00934A3E"/>
    <w:rsid w:val="00935DDA"/>
    <w:rsid w:val="009372D4"/>
    <w:rsid w:val="009411BE"/>
    <w:rsid w:val="00941AB6"/>
    <w:rsid w:val="0094419E"/>
    <w:rsid w:val="00947C3F"/>
    <w:rsid w:val="00947C96"/>
    <w:rsid w:val="00952F56"/>
    <w:rsid w:val="00955F2F"/>
    <w:rsid w:val="00957663"/>
    <w:rsid w:val="009620D8"/>
    <w:rsid w:val="009622E5"/>
    <w:rsid w:val="00964CE4"/>
    <w:rsid w:val="009651D6"/>
    <w:rsid w:val="00965C3F"/>
    <w:rsid w:val="00965DDC"/>
    <w:rsid w:val="0096608D"/>
    <w:rsid w:val="00966F2C"/>
    <w:rsid w:val="009729E2"/>
    <w:rsid w:val="00977FF6"/>
    <w:rsid w:val="00980977"/>
    <w:rsid w:val="00986503"/>
    <w:rsid w:val="009865CD"/>
    <w:rsid w:val="00991010"/>
    <w:rsid w:val="00991919"/>
    <w:rsid w:val="00993724"/>
    <w:rsid w:val="00993E79"/>
    <w:rsid w:val="00994132"/>
    <w:rsid w:val="00996D80"/>
    <w:rsid w:val="00996E38"/>
    <w:rsid w:val="009A0D9C"/>
    <w:rsid w:val="009A20CE"/>
    <w:rsid w:val="009A2380"/>
    <w:rsid w:val="009A2853"/>
    <w:rsid w:val="009A4DB8"/>
    <w:rsid w:val="009A7060"/>
    <w:rsid w:val="009B13E2"/>
    <w:rsid w:val="009B1D6B"/>
    <w:rsid w:val="009B3416"/>
    <w:rsid w:val="009B6785"/>
    <w:rsid w:val="009C46B9"/>
    <w:rsid w:val="009C4C4A"/>
    <w:rsid w:val="009C56C5"/>
    <w:rsid w:val="009C5F1D"/>
    <w:rsid w:val="009C6ED2"/>
    <w:rsid w:val="009C7DDB"/>
    <w:rsid w:val="009D0CD0"/>
    <w:rsid w:val="009D78F0"/>
    <w:rsid w:val="009E01DD"/>
    <w:rsid w:val="009E0FFF"/>
    <w:rsid w:val="009E5B2A"/>
    <w:rsid w:val="009E66D2"/>
    <w:rsid w:val="009F1592"/>
    <w:rsid w:val="009F2A49"/>
    <w:rsid w:val="009F42CC"/>
    <w:rsid w:val="009F5613"/>
    <w:rsid w:val="009F623F"/>
    <w:rsid w:val="009F6F3A"/>
    <w:rsid w:val="009F7080"/>
    <w:rsid w:val="009F771D"/>
    <w:rsid w:val="00A027AF"/>
    <w:rsid w:val="00A03141"/>
    <w:rsid w:val="00A042DE"/>
    <w:rsid w:val="00A07CA5"/>
    <w:rsid w:val="00A07DD8"/>
    <w:rsid w:val="00A1256B"/>
    <w:rsid w:val="00A12D13"/>
    <w:rsid w:val="00A17844"/>
    <w:rsid w:val="00A26998"/>
    <w:rsid w:val="00A26D23"/>
    <w:rsid w:val="00A27322"/>
    <w:rsid w:val="00A30BF0"/>
    <w:rsid w:val="00A330BF"/>
    <w:rsid w:val="00A354FF"/>
    <w:rsid w:val="00A36A8D"/>
    <w:rsid w:val="00A415E4"/>
    <w:rsid w:val="00A41A0B"/>
    <w:rsid w:val="00A4515B"/>
    <w:rsid w:val="00A45327"/>
    <w:rsid w:val="00A47E2D"/>
    <w:rsid w:val="00A502E7"/>
    <w:rsid w:val="00A53EFA"/>
    <w:rsid w:val="00A54FA6"/>
    <w:rsid w:val="00A55BE0"/>
    <w:rsid w:val="00A56BC9"/>
    <w:rsid w:val="00A57713"/>
    <w:rsid w:val="00A57C0B"/>
    <w:rsid w:val="00A64147"/>
    <w:rsid w:val="00A649E2"/>
    <w:rsid w:val="00A6502A"/>
    <w:rsid w:val="00A65317"/>
    <w:rsid w:val="00A65F65"/>
    <w:rsid w:val="00A67ED2"/>
    <w:rsid w:val="00A70D67"/>
    <w:rsid w:val="00A71AC9"/>
    <w:rsid w:val="00A7474E"/>
    <w:rsid w:val="00A748C0"/>
    <w:rsid w:val="00A75947"/>
    <w:rsid w:val="00A768AA"/>
    <w:rsid w:val="00A80052"/>
    <w:rsid w:val="00A819C5"/>
    <w:rsid w:val="00A81BF5"/>
    <w:rsid w:val="00A839AB"/>
    <w:rsid w:val="00A86924"/>
    <w:rsid w:val="00A86F54"/>
    <w:rsid w:val="00A90198"/>
    <w:rsid w:val="00A90FCF"/>
    <w:rsid w:val="00A93AC3"/>
    <w:rsid w:val="00AA208A"/>
    <w:rsid w:val="00AA4F90"/>
    <w:rsid w:val="00AB069E"/>
    <w:rsid w:val="00AB791B"/>
    <w:rsid w:val="00AC08A0"/>
    <w:rsid w:val="00AC2C5A"/>
    <w:rsid w:val="00AC30A0"/>
    <w:rsid w:val="00AC4E16"/>
    <w:rsid w:val="00AC7778"/>
    <w:rsid w:val="00AC7ABF"/>
    <w:rsid w:val="00AC7F8C"/>
    <w:rsid w:val="00AD3AAB"/>
    <w:rsid w:val="00AD59E7"/>
    <w:rsid w:val="00AD5F2D"/>
    <w:rsid w:val="00AD60F8"/>
    <w:rsid w:val="00AD79CE"/>
    <w:rsid w:val="00AE02EA"/>
    <w:rsid w:val="00AE0FAA"/>
    <w:rsid w:val="00AE159F"/>
    <w:rsid w:val="00AE4216"/>
    <w:rsid w:val="00AE475B"/>
    <w:rsid w:val="00AE7480"/>
    <w:rsid w:val="00AF2088"/>
    <w:rsid w:val="00AF7A45"/>
    <w:rsid w:val="00AF7AFA"/>
    <w:rsid w:val="00B01707"/>
    <w:rsid w:val="00B027A7"/>
    <w:rsid w:val="00B02D22"/>
    <w:rsid w:val="00B04202"/>
    <w:rsid w:val="00B05BF2"/>
    <w:rsid w:val="00B12EB1"/>
    <w:rsid w:val="00B14074"/>
    <w:rsid w:val="00B14D07"/>
    <w:rsid w:val="00B177B6"/>
    <w:rsid w:val="00B21811"/>
    <w:rsid w:val="00B218DE"/>
    <w:rsid w:val="00B24436"/>
    <w:rsid w:val="00B2595E"/>
    <w:rsid w:val="00B31E26"/>
    <w:rsid w:val="00B3303D"/>
    <w:rsid w:val="00B357E9"/>
    <w:rsid w:val="00B37104"/>
    <w:rsid w:val="00B40AF3"/>
    <w:rsid w:val="00B42E36"/>
    <w:rsid w:val="00B440CC"/>
    <w:rsid w:val="00B44D16"/>
    <w:rsid w:val="00B45B74"/>
    <w:rsid w:val="00B45E47"/>
    <w:rsid w:val="00B50BBD"/>
    <w:rsid w:val="00B53299"/>
    <w:rsid w:val="00B56041"/>
    <w:rsid w:val="00B56554"/>
    <w:rsid w:val="00B5677B"/>
    <w:rsid w:val="00B57F73"/>
    <w:rsid w:val="00B60F8B"/>
    <w:rsid w:val="00B61F6F"/>
    <w:rsid w:val="00B62AE1"/>
    <w:rsid w:val="00B62F15"/>
    <w:rsid w:val="00B70729"/>
    <w:rsid w:val="00B70B45"/>
    <w:rsid w:val="00B7324A"/>
    <w:rsid w:val="00B74063"/>
    <w:rsid w:val="00B778FF"/>
    <w:rsid w:val="00B77C09"/>
    <w:rsid w:val="00B80650"/>
    <w:rsid w:val="00B80CA2"/>
    <w:rsid w:val="00B82378"/>
    <w:rsid w:val="00B83CC3"/>
    <w:rsid w:val="00B909F4"/>
    <w:rsid w:val="00B90FCE"/>
    <w:rsid w:val="00B90FE0"/>
    <w:rsid w:val="00B924A9"/>
    <w:rsid w:val="00B94281"/>
    <w:rsid w:val="00B94B5E"/>
    <w:rsid w:val="00B9565E"/>
    <w:rsid w:val="00B96A4A"/>
    <w:rsid w:val="00B96C83"/>
    <w:rsid w:val="00B97C81"/>
    <w:rsid w:val="00B97D69"/>
    <w:rsid w:val="00BA1858"/>
    <w:rsid w:val="00BA3BFD"/>
    <w:rsid w:val="00BA70E2"/>
    <w:rsid w:val="00BB0C7B"/>
    <w:rsid w:val="00BB593D"/>
    <w:rsid w:val="00BB7E63"/>
    <w:rsid w:val="00BC5B92"/>
    <w:rsid w:val="00BC76BB"/>
    <w:rsid w:val="00BD422D"/>
    <w:rsid w:val="00BD513D"/>
    <w:rsid w:val="00BD6CA0"/>
    <w:rsid w:val="00BE28F5"/>
    <w:rsid w:val="00BE49EA"/>
    <w:rsid w:val="00BE5042"/>
    <w:rsid w:val="00BE6E40"/>
    <w:rsid w:val="00BF0023"/>
    <w:rsid w:val="00BF04FC"/>
    <w:rsid w:val="00BF2740"/>
    <w:rsid w:val="00BF5229"/>
    <w:rsid w:val="00BF7EAB"/>
    <w:rsid w:val="00C00549"/>
    <w:rsid w:val="00C01E85"/>
    <w:rsid w:val="00C10901"/>
    <w:rsid w:val="00C10917"/>
    <w:rsid w:val="00C11B37"/>
    <w:rsid w:val="00C161FB"/>
    <w:rsid w:val="00C17B29"/>
    <w:rsid w:val="00C21408"/>
    <w:rsid w:val="00C22C58"/>
    <w:rsid w:val="00C250A3"/>
    <w:rsid w:val="00C26369"/>
    <w:rsid w:val="00C30ABF"/>
    <w:rsid w:val="00C313D9"/>
    <w:rsid w:val="00C36112"/>
    <w:rsid w:val="00C413C7"/>
    <w:rsid w:val="00C44373"/>
    <w:rsid w:val="00C460BB"/>
    <w:rsid w:val="00C47AFC"/>
    <w:rsid w:val="00C50CA1"/>
    <w:rsid w:val="00C527E4"/>
    <w:rsid w:val="00C52E86"/>
    <w:rsid w:val="00C5400F"/>
    <w:rsid w:val="00C54F9F"/>
    <w:rsid w:val="00C55400"/>
    <w:rsid w:val="00C56FB2"/>
    <w:rsid w:val="00C573A2"/>
    <w:rsid w:val="00C5782C"/>
    <w:rsid w:val="00C643C3"/>
    <w:rsid w:val="00C6481C"/>
    <w:rsid w:val="00C64D8E"/>
    <w:rsid w:val="00C67060"/>
    <w:rsid w:val="00C6747D"/>
    <w:rsid w:val="00C67DC0"/>
    <w:rsid w:val="00C73473"/>
    <w:rsid w:val="00C7522D"/>
    <w:rsid w:val="00C75E0C"/>
    <w:rsid w:val="00C7686F"/>
    <w:rsid w:val="00C77099"/>
    <w:rsid w:val="00C808E1"/>
    <w:rsid w:val="00C80AF1"/>
    <w:rsid w:val="00C81E1A"/>
    <w:rsid w:val="00C834FB"/>
    <w:rsid w:val="00C8712A"/>
    <w:rsid w:val="00C9165E"/>
    <w:rsid w:val="00C926D8"/>
    <w:rsid w:val="00C9443E"/>
    <w:rsid w:val="00C95DAF"/>
    <w:rsid w:val="00C96808"/>
    <w:rsid w:val="00C96BA4"/>
    <w:rsid w:val="00C97081"/>
    <w:rsid w:val="00CA0B68"/>
    <w:rsid w:val="00CA123D"/>
    <w:rsid w:val="00CA226D"/>
    <w:rsid w:val="00CA3BE1"/>
    <w:rsid w:val="00CA40F5"/>
    <w:rsid w:val="00CA6A61"/>
    <w:rsid w:val="00CB1070"/>
    <w:rsid w:val="00CB47E8"/>
    <w:rsid w:val="00CB780F"/>
    <w:rsid w:val="00CC1749"/>
    <w:rsid w:val="00CC2204"/>
    <w:rsid w:val="00CC2C72"/>
    <w:rsid w:val="00CC3C2E"/>
    <w:rsid w:val="00CC56EB"/>
    <w:rsid w:val="00CC5E74"/>
    <w:rsid w:val="00CC7759"/>
    <w:rsid w:val="00CD01E2"/>
    <w:rsid w:val="00CD0318"/>
    <w:rsid w:val="00CD0BAD"/>
    <w:rsid w:val="00CD0C08"/>
    <w:rsid w:val="00CD1976"/>
    <w:rsid w:val="00CD20D4"/>
    <w:rsid w:val="00CD39D0"/>
    <w:rsid w:val="00CE0D88"/>
    <w:rsid w:val="00CE1080"/>
    <w:rsid w:val="00CE20B6"/>
    <w:rsid w:val="00CE66CC"/>
    <w:rsid w:val="00CE6FE4"/>
    <w:rsid w:val="00CF05E9"/>
    <w:rsid w:val="00CF2748"/>
    <w:rsid w:val="00CF2F30"/>
    <w:rsid w:val="00CF6B02"/>
    <w:rsid w:val="00D026FD"/>
    <w:rsid w:val="00D037A7"/>
    <w:rsid w:val="00D04939"/>
    <w:rsid w:val="00D04C30"/>
    <w:rsid w:val="00D052B4"/>
    <w:rsid w:val="00D0797E"/>
    <w:rsid w:val="00D10CDA"/>
    <w:rsid w:val="00D1326E"/>
    <w:rsid w:val="00D132C0"/>
    <w:rsid w:val="00D13510"/>
    <w:rsid w:val="00D141D1"/>
    <w:rsid w:val="00D16C0F"/>
    <w:rsid w:val="00D170AA"/>
    <w:rsid w:val="00D2095E"/>
    <w:rsid w:val="00D22FAD"/>
    <w:rsid w:val="00D245A3"/>
    <w:rsid w:val="00D252AA"/>
    <w:rsid w:val="00D2606F"/>
    <w:rsid w:val="00D26BB4"/>
    <w:rsid w:val="00D300B6"/>
    <w:rsid w:val="00D3054C"/>
    <w:rsid w:val="00D34501"/>
    <w:rsid w:val="00D3452B"/>
    <w:rsid w:val="00D34802"/>
    <w:rsid w:val="00D42D97"/>
    <w:rsid w:val="00D44C06"/>
    <w:rsid w:val="00D507B7"/>
    <w:rsid w:val="00D513EF"/>
    <w:rsid w:val="00D565A2"/>
    <w:rsid w:val="00D57E79"/>
    <w:rsid w:val="00D652E8"/>
    <w:rsid w:val="00D65AAF"/>
    <w:rsid w:val="00D661FA"/>
    <w:rsid w:val="00D66EA2"/>
    <w:rsid w:val="00D7025B"/>
    <w:rsid w:val="00D70A99"/>
    <w:rsid w:val="00D73B9C"/>
    <w:rsid w:val="00D766F9"/>
    <w:rsid w:val="00D779B0"/>
    <w:rsid w:val="00D82AE9"/>
    <w:rsid w:val="00D84B9A"/>
    <w:rsid w:val="00D857B6"/>
    <w:rsid w:val="00D866AC"/>
    <w:rsid w:val="00D86907"/>
    <w:rsid w:val="00D875BE"/>
    <w:rsid w:val="00D91167"/>
    <w:rsid w:val="00D91A97"/>
    <w:rsid w:val="00D9307F"/>
    <w:rsid w:val="00D94CF7"/>
    <w:rsid w:val="00DA1F63"/>
    <w:rsid w:val="00DA3F3C"/>
    <w:rsid w:val="00DA430B"/>
    <w:rsid w:val="00DB1B60"/>
    <w:rsid w:val="00DB1E8B"/>
    <w:rsid w:val="00DC123B"/>
    <w:rsid w:val="00DC2485"/>
    <w:rsid w:val="00DC2882"/>
    <w:rsid w:val="00DC3DC0"/>
    <w:rsid w:val="00DC4448"/>
    <w:rsid w:val="00DD2B74"/>
    <w:rsid w:val="00DD2DE7"/>
    <w:rsid w:val="00DD3DF4"/>
    <w:rsid w:val="00DD54F8"/>
    <w:rsid w:val="00DE5D0E"/>
    <w:rsid w:val="00DE6904"/>
    <w:rsid w:val="00DE7182"/>
    <w:rsid w:val="00DE74C0"/>
    <w:rsid w:val="00DF5B08"/>
    <w:rsid w:val="00E048C2"/>
    <w:rsid w:val="00E101F0"/>
    <w:rsid w:val="00E14AF1"/>
    <w:rsid w:val="00E2527E"/>
    <w:rsid w:val="00E274EF"/>
    <w:rsid w:val="00E30D8C"/>
    <w:rsid w:val="00E312E6"/>
    <w:rsid w:val="00E33AE8"/>
    <w:rsid w:val="00E348E6"/>
    <w:rsid w:val="00E34AB0"/>
    <w:rsid w:val="00E36C55"/>
    <w:rsid w:val="00E36D34"/>
    <w:rsid w:val="00E40687"/>
    <w:rsid w:val="00E41F12"/>
    <w:rsid w:val="00E43D8F"/>
    <w:rsid w:val="00E43D99"/>
    <w:rsid w:val="00E500C2"/>
    <w:rsid w:val="00E50470"/>
    <w:rsid w:val="00E5544F"/>
    <w:rsid w:val="00E5547C"/>
    <w:rsid w:val="00E565FD"/>
    <w:rsid w:val="00E57593"/>
    <w:rsid w:val="00E6607B"/>
    <w:rsid w:val="00E71559"/>
    <w:rsid w:val="00E7377A"/>
    <w:rsid w:val="00E74DE5"/>
    <w:rsid w:val="00E752E9"/>
    <w:rsid w:val="00E759CB"/>
    <w:rsid w:val="00E8048A"/>
    <w:rsid w:val="00E80BE9"/>
    <w:rsid w:val="00E833B5"/>
    <w:rsid w:val="00E8348A"/>
    <w:rsid w:val="00E91AAC"/>
    <w:rsid w:val="00E95C69"/>
    <w:rsid w:val="00E97F42"/>
    <w:rsid w:val="00EA199E"/>
    <w:rsid w:val="00EA1EA0"/>
    <w:rsid w:val="00EA2929"/>
    <w:rsid w:val="00EA518D"/>
    <w:rsid w:val="00EA51E7"/>
    <w:rsid w:val="00EA5807"/>
    <w:rsid w:val="00EB2F89"/>
    <w:rsid w:val="00EB3EEF"/>
    <w:rsid w:val="00EB462B"/>
    <w:rsid w:val="00EB6700"/>
    <w:rsid w:val="00EB732D"/>
    <w:rsid w:val="00EC03BD"/>
    <w:rsid w:val="00EC0D92"/>
    <w:rsid w:val="00EC3CF2"/>
    <w:rsid w:val="00EC7CD5"/>
    <w:rsid w:val="00ED1BDF"/>
    <w:rsid w:val="00ED3D0F"/>
    <w:rsid w:val="00ED3EC8"/>
    <w:rsid w:val="00ED4A47"/>
    <w:rsid w:val="00ED7A6C"/>
    <w:rsid w:val="00EE13A0"/>
    <w:rsid w:val="00EE1A64"/>
    <w:rsid w:val="00EE7A5F"/>
    <w:rsid w:val="00EF3377"/>
    <w:rsid w:val="00EF3B7F"/>
    <w:rsid w:val="00EF4C95"/>
    <w:rsid w:val="00EF7F59"/>
    <w:rsid w:val="00F0159D"/>
    <w:rsid w:val="00F02554"/>
    <w:rsid w:val="00F054E7"/>
    <w:rsid w:val="00F0563A"/>
    <w:rsid w:val="00F07305"/>
    <w:rsid w:val="00F10023"/>
    <w:rsid w:val="00F10812"/>
    <w:rsid w:val="00F10814"/>
    <w:rsid w:val="00F11836"/>
    <w:rsid w:val="00F12824"/>
    <w:rsid w:val="00F13003"/>
    <w:rsid w:val="00F14621"/>
    <w:rsid w:val="00F17065"/>
    <w:rsid w:val="00F175B0"/>
    <w:rsid w:val="00F20079"/>
    <w:rsid w:val="00F21ABA"/>
    <w:rsid w:val="00F23F5D"/>
    <w:rsid w:val="00F2405A"/>
    <w:rsid w:val="00F2434B"/>
    <w:rsid w:val="00F24EBF"/>
    <w:rsid w:val="00F272A6"/>
    <w:rsid w:val="00F27DF2"/>
    <w:rsid w:val="00F32528"/>
    <w:rsid w:val="00F3465D"/>
    <w:rsid w:val="00F3499C"/>
    <w:rsid w:val="00F349C5"/>
    <w:rsid w:val="00F35C9A"/>
    <w:rsid w:val="00F368A3"/>
    <w:rsid w:val="00F4051A"/>
    <w:rsid w:val="00F409D7"/>
    <w:rsid w:val="00F44243"/>
    <w:rsid w:val="00F446FB"/>
    <w:rsid w:val="00F546A7"/>
    <w:rsid w:val="00F552D3"/>
    <w:rsid w:val="00F55507"/>
    <w:rsid w:val="00F57921"/>
    <w:rsid w:val="00F63F40"/>
    <w:rsid w:val="00F748C8"/>
    <w:rsid w:val="00F760A4"/>
    <w:rsid w:val="00F779FA"/>
    <w:rsid w:val="00F80A23"/>
    <w:rsid w:val="00F82C73"/>
    <w:rsid w:val="00F86823"/>
    <w:rsid w:val="00F86D4C"/>
    <w:rsid w:val="00F91BE8"/>
    <w:rsid w:val="00F93C75"/>
    <w:rsid w:val="00F947C7"/>
    <w:rsid w:val="00F94FCA"/>
    <w:rsid w:val="00F96D8A"/>
    <w:rsid w:val="00F96F5C"/>
    <w:rsid w:val="00F973DA"/>
    <w:rsid w:val="00FA3A22"/>
    <w:rsid w:val="00FA6B16"/>
    <w:rsid w:val="00FB4BBC"/>
    <w:rsid w:val="00FB6E91"/>
    <w:rsid w:val="00FB7D7A"/>
    <w:rsid w:val="00FC37F6"/>
    <w:rsid w:val="00FC7497"/>
    <w:rsid w:val="00FD04B9"/>
    <w:rsid w:val="00FD14EB"/>
    <w:rsid w:val="00FD17E0"/>
    <w:rsid w:val="00FD1CCC"/>
    <w:rsid w:val="00FD27B1"/>
    <w:rsid w:val="00FD4CB0"/>
    <w:rsid w:val="00FE2D39"/>
    <w:rsid w:val="00FE3752"/>
    <w:rsid w:val="00FE423E"/>
    <w:rsid w:val="00FE4FD3"/>
    <w:rsid w:val="00FE59B8"/>
    <w:rsid w:val="00FE5ADA"/>
    <w:rsid w:val="00FE5B99"/>
    <w:rsid w:val="00FE686F"/>
    <w:rsid w:val="00FF0024"/>
    <w:rsid w:val="00FF2677"/>
    <w:rsid w:val="00FF38BE"/>
    <w:rsid w:val="00FF65E9"/>
    <w:rsid w:val="00FF6C11"/>
    <w:rsid w:val="00FF74E5"/>
    <w:rsid w:val="00FF79EF"/>
    <w:rsid w:val="03714912"/>
    <w:rsid w:val="03A85E31"/>
    <w:rsid w:val="058C19DB"/>
    <w:rsid w:val="06970BF2"/>
    <w:rsid w:val="07F23303"/>
    <w:rsid w:val="083A0A28"/>
    <w:rsid w:val="09E3E66F"/>
    <w:rsid w:val="0D354431"/>
    <w:rsid w:val="113248A3"/>
    <w:rsid w:val="165D14CD"/>
    <w:rsid w:val="17A13018"/>
    <w:rsid w:val="1A865DBA"/>
    <w:rsid w:val="1BAD6ACF"/>
    <w:rsid w:val="1CA0C9DC"/>
    <w:rsid w:val="1D6FAEA9"/>
    <w:rsid w:val="1FD8A807"/>
    <w:rsid w:val="21198145"/>
    <w:rsid w:val="268ADCA9"/>
    <w:rsid w:val="2780FD7C"/>
    <w:rsid w:val="289A0DD4"/>
    <w:rsid w:val="28DE2FE2"/>
    <w:rsid w:val="2B9E08A6"/>
    <w:rsid w:val="2BD0423D"/>
    <w:rsid w:val="2C873AB6"/>
    <w:rsid w:val="2C87560B"/>
    <w:rsid w:val="2E1CE273"/>
    <w:rsid w:val="3045724A"/>
    <w:rsid w:val="30496369"/>
    <w:rsid w:val="30D62998"/>
    <w:rsid w:val="3219E6E5"/>
    <w:rsid w:val="356CCDA8"/>
    <w:rsid w:val="39196F3B"/>
    <w:rsid w:val="39D05A9B"/>
    <w:rsid w:val="3CC26CF6"/>
    <w:rsid w:val="3E552025"/>
    <w:rsid w:val="3EBB4572"/>
    <w:rsid w:val="3FA735F1"/>
    <w:rsid w:val="407DA2A2"/>
    <w:rsid w:val="40D76AD5"/>
    <w:rsid w:val="446F9B7E"/>
    <w:rsid w:val="47B9C522"/>
    <w:rsid w:val="4B2DB097"/>
    <w:rsid w:val="4BEC23DB"/>
    <w:rsid w:val="4F225844"/>
    <w:rsid w:val="53D9703F"/>
    <w:rsid w:val="5456E1CF"/>
    <w:rsid w:val="586DABEF"/>
    <w:rsid w:val="627EFAC2"/>
    <w:rsid w:val="63CEE3C8"/>
    <w:rsid w:val="652CEB0F"/>
    <w:rsid w:val="667CD415"/>
    <w:rsid w:val="6A27E77C"/>
    <w:rsid w:val="71ECB70F"/>
    <w:rsid w:val="7723FB88"/>
    <w:rsid w:val="794EB3D4"/>
    <w:rsid w:val="79665F34"/>
    <w:rsid w:val="7CCB88EE"/>
    <w:rsid w:val="7EF0183D"/>
    <w:rsid w:val="7F95B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021332"/>
  <w15:docId w15:val="{0D09F86E-0DAE-49E6-86FC-7F5E69E8C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3A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73A0"/>
    <w:pPr>
      <w:ind w:left="720"/>
      <w:contextualSpacing/>
    </w:pPr>
  </w:style>
  <w:style w:type="table" w:styleId="TableGrid">
    <w:name w:val="Table Grid"/>
    <w:basedOn w:val="TableNormal"/>
    <w:uiPriority w:val="39"/>
    <w:rsid w:val="00017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46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465D"/>
  </w:style>
  <w:style w:type="paragraph" w:styleId="Footer">
    <w:name w:val="footer"/>
    <w:basedOn w:val="Normal"/>
    <w:link w:val="FooterChar"/>
    <w:uiPriority w:val="99"/>
    <w:unhideWhenUsed/>
    <w:rsid w:val="00F346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465D"/>
  </w:style>
  <w:style w:type="paragraph" w:styleId="BalloonText">
    <w:name w:val="Balloon Text"/>
    <w:basedOn w:val="Normal"/>
    <w:link w:val="BalloonTextChar"/>
    <w:uiPriority w:val="99"/>
    <w:semiHidden/>
    <w:unhideWhenUsed/>
    <w:rsid w:val="000A02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021E"/>
    <w:rPr>
      <w:rFonts w:ascii="Segoe UI" w:hAnsi="Segoe UI" w:cs="Segoe UI"/>
      <w:sz w:val="18"/>
      <w:szCs w:val="18"/>
    </w:rPr>
  </w:style>
  <w:style w:type="paragraph" w:styleId="FootnoteText">
    <w:name w:val="footnote text"/>
    <w:basedOn w:val="Normal"/>
    <w:link w:val="FootnoteTextChar"/>
    <w:uiPriority w:val="99"/>
    <w:semiHidden/>
    <w:unhideWhenUsed/>
    <w:rsid w:val="004447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478C"/>
    <w:rPr>
      <w:sz w:val="20"/>
      <w:szCs w:val="20"/>
    </w:rPr>
  </w:style>
  <w:style w:type="character" w:styleId="FootnoteReference">
    <w:name w:val="footnote reference"/>
    <w:basedOn w:val="DefaultParagraphFont"/>
    <w:uiPriority w:val="99"/>
    <w:semiHidden/>
    <w:unhideWhenUsed/>
    <w:rsid w:val="0044478C"/>
    <w:rPr>
      <w:vertAlign w:val="superscript"/>
    </w:rPr>
  </w:style>
  <w:style w:type="paragraph" w:styleId="CommentText">
    <w:name w:val="annotation text"/>
    <w:basedOn w:val="Normal"/>
    <w:link w:val="CommentTextChar"/>
    <w:uiPriority w:val="99"/>
    <w:semiHidden/>
    <w:unhideWhenUsed/>
    <w:rsid w:val="00547CC5"/>
    <w:pPr>
      <w:spacing w:line="240" w:lineRule="auto"/>
    </w:pPr>
    <w:rPr>
      <w:sz w:val="24"/>
      <w:szCs w:val="24"/>
    </w:rPr>
  </w:style>
  <w:style w:type="character" w:customStyle="1" w:styleId="CommentTextChar">
    <w:name w:val="Comment Text Char"/>
    <w:basedOn w:val="DefaultParagraphFont"/>
    <w:link w:val="CommentText"/>
    <w:uiPriority w:val="99"/>
    <w:semiHidden/>
    <w:rsid w:val="00547CC5"/>
    <w:rPr>
      <w:sz w:val="24"/>
      <w:szCs w:val="24"/>
    </w:rPr>
  </w:style>
  <w:style w:type="character" w:styleId="CommentReference">
    <w:name w:val="annotation reference"/>
    <w:basedOn w:val="DefaultParagraphFont"/>
    <w:uiPriority w:val="99"/>
    <w:semiHidden/>
    <w:unhideWhenUsed/>
    <w:rsid w:val="00965C3F"/>
    <w:rPr>
      <w:sz w:val="16"/>
      <w:szCs w:val="16"/>
    </w:rPr>
  </w:style>
  <w:style w:type="paragraph" w:styleId="CommentSubject">
    <w:name w:val="annotation subject"/>
    <w:basedOn w:val="CommentText"/>
    <w:next w:val="CommentText"/>
    <w:link w:val="CommentSubjectChar"/>
    <w:uiPriority w:val="99"/>
    <w:semiHidden/>
    <w:unhideWhenUsed/>
    <w:rsid w:val="00965C3F"/>
    <w:rPr>
      <w:b/>
      <w:bCs/>
      <w:sz w:val="20"/>
      <w:szCs w:val="20"/>
    </w:rPr>
  </w:style>
  <w:style w:type="character" w:customStyle="1" w:styleId="CommentSubjectChar">
    <w:name w:val="Comment Subject Char"/>
    <w:basedOn w:val="CommentTextChar"/>
    <w:link w:val="CommentSubject"/>
    <w:uiPriority w:val="99"/>
    <w:semiHidden/>
    <w:rsid w:val="00965C3F"/>
    <w:rPr>
      <w:b/>
      <w:bCs/>
      <w:sz w:val="20"/>
      <w:szCs w:val="20"/>
    </w:rPr>
  </w:style>
  <w:style w:type="character" w:styleId="Hyperlink">
    <w:name w:val="Hyperlink"/>
    <w:basedOn w:val="DefaultParagraphFont"/>
    <w:uiPriority w:val="99"/>
    <w:unhideWhenUsed/>
    <w:rsid w:val="00835901"/>
    <w:rPr>
      <w:color w:val="0563C1" w:themeColor="hyperlink"/>
      <w:u w:val="single"/>
    </w:rPr>
  </w:style>
  <w:style w:type="character" w:styleId="UnresolvedMention">
    <w:name w:val="Unresolved Mention"/>
    <w:basedOn w:val="DefaultParagraphFont"/>
    <w:uiPriority w:val="99"/>
    <w:semiHidden/>
    <w:unhideWhenUsed/>
    <w:rsid w:val="00835901"/>
    <w:rPr>
      <w:color w:val="605E5C"/>
      <w:shd w:val="clear" w:color="auto" w:fill="E1DFDD"/>
    </w:rPr>
  </w:style>
  <w:style w:type="character" w:customStyle="1" w:styleId="normaltextrun">
    <w:name w:val="normaltextrun"/>
    <w:basedOn w:val="DefaultParagraphFont"/>
    <w:rsid w:val="00327FC4"/>
  </w:style>
  <w:style w:type="character" w:customStyle="1" w:styleId="eop">
    <w:name w:val="eop"/>
    <w:basedOn w:val="DefaultParagraphFont"/>
    <w:rsid w:val="00327FC4"/>
  </w:style>
  <w:style w:type="paragraph" w:customStyle="1" w:styleId="paragraph">
    <w:name w:val="paragraph"/>
    <w:basedOn w:val="Normal"/>
    <w:rsid w:val="00327FC4"/>
    <w:pPr>
      <w:spacing w:before="100" w:beforeAutospacing="1" w:after="100" w:afterAutospacing="1" w:line="240" w:lineRule="auto"/>
    </w:pPr>
    <w:rPr>
      <w:rFonts w:ascii="Times New Roman" w:eastAsia="Times New Roman" w:hAnsi="Times New Roman" w:cs="Times New Roman"/>
      <w:sz w:val="24"/>
      <w:szCs w:val="24"/>
    </w:rPr>
  </w:style>
  <w:style w:type="table" w:styleId="PlainTable1">
    <w:name w:val="Plain Table 1"/>
    <w:basedOn w:val="TableNormal"/>
    <w:uiPriority w:val="41"/>
    <w:rsid w:val="002307C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157">
      <w:bodyDiv w:val="1"/>
      <w:marLeft w:val="0"/>
      <w:marRight w:val="0"/>
      <w:marTop w:val="0"/>
      <w:marBottom w:val="0"/>
      <w:divBdr>
        <w:top w:val="none" w:sz="0" w:space="0" w:color="auto"/>
        <w:left w:val="none" w:sz="0" w:space="0" w:color="auto"/>
        <w:bottom w:val="none" w:sz="0" w:space="0" w:color="auto"/>
        <w:right w:val="none" w:sz="0" w:space="0" w:color="auto"/>
      </w:divBdr>
      <w:divsChild>
        <w:div w:id="124199890">
          <w:marLeft w:val="0"/>
          <w:marRight w:val="0"/>
          <w:marTop w:val="0"/>
          <w:marBottom w:val="0"/>
          <w:divBdr>
            <w:top w:val="none" w:sz="0" w:space="0" w:color="auto"/>
            <w:left w:val="none" w:sz="0" w:space="0" w:color="auto"/>
            <w:bottom w:val="none" w:sz="0" w:space="0" w:color="auto"/>
            <w:right w:val="none" w:sz="0" w:space="0" w:color="auto"/>
          </w:divBdr>
          <w:divsChild>
            <w:div w:id="1723823222">
              <w:marLeft w:val="0"/>
              <w:marRight w:val="0"/>
              <w:marTop w:val="0"/>
              <w:marBottom w:val="0"/>
              <w:divBdr>
                <w:top w:val="none" w:sz="0" w:space="0" w:color="auto"/>
                <w:left w:val="none" w:sz="0" w:space="0" w:color="auto"/>
                <w:bottom w:val="none" w:sz="0" w:space="0" w:color="auto"/>
                <w:right w:val="none" w:sz="0" w:space="0" w:color="auto"/>
              </w:divBdr>
            </w:div>
          </w:divsChild>
        </w:div>
        <w:div w:id="517742080">
          <w:marLeft w:val="0"/>
          <w:marRight w:val="0"/>
          <w:marTop w:val="0"/>
          <w:marBottom w:val="0"/>
          <w:divBdr>
            <w:top w:val="none" w:sz="0" w:space="0" w:color="auto"/>
            <w:left w:val="none" w:sz="0" w:space="0" w:color="auto"/>
            <w:bottom w:val="none" w:sz="0" w:space="0" w:color="auto"/>
            <w:right w:val="none" w:sz="0" w:space="0" w:color="auto"/>
          </w:divBdr>
          <w:divsChild>
            <w:div w:id="2072579974">
              <w:marLeft w:val="0"/>
              <w:marRight w:val="0"/>
              <w:marTop w:val="0"/>
              <w:marBottom w:val="0"/>
              <w:divBdr>
                <w:top w:val="none" w:sz="0" w:space="0" w:color="auto"/>
                <w:left w:val="none" w:sz="0" w:space="0" w:color="auto"/>
                <w:bottom w:val="none" w:sz="0" w:space="0" w:color="auto"/>
                <w:right w:val="none" w:sz="0" w:space="0" w:color="auto"/>
              </w:divBdr>
            </w:div>
          </w:divsChild>
        </w:div>
        <w:div w:id="957643425">
          <w:marLeft w:val="0"/>
          <w:marRight w:val="0"/>
          <w:marTop w:val="0"/>
          <w:marBottom w:val="0"/>
          <w:divBdr>
            <w:top w:val="none" w:sz="0" w:space="0" w:color="auto"/>
            <w:left w:val="none" w:sz="0" w:space="0" w:color="auto"/>
            <w:bottom w:val="none" w:sz="0" w:space="0" w:color="auto"/>
            <w:right w:val="none" w:sz="0" w:space="0" w:color="auto"/>
          </w:divBdr>
          <w:divsChild>
            <w:div w:id="990445853">
              <w:marLeft w:val="0"/>
              <w:marRight w:val="0"/>
              <w:marTop w:val="0"/>
              <w:marBottom w:val="0"/>
              <w:divBdr>
                <w:top w:val="none" w:sz="0" w:space="0" w:color="auto"/>
                <w:left w:val="none" w:sz="0" w:space="0" w:color="auto"/>
                <w:bottom w:val="none" w:sz="0" w:space="0" w:color="auto"/>
                <w:right w:val="none" w:sz="0" w:space="0" w:color="auto"/>
              </w:divBdr>
            </w:div>
          </w:divsChild>
        </w:div>
        <w:div w:id="1040862080">
          <w:marLeft w:val="0"/>
          <w:marRight w:val="0"/>
          <w:marTop w:val="0"/>
          <w:marBottom w:val="0"/>
          <w:divBdr>
            <w:top w:val="none" w:sz="0" w:space="0" w:color="auto"/>
            <w:left w:val="none" w:sz="0" w:space="0" w:color="auto"/>
            <w:bottom w:val="none" w:sz="0" w:space="0" w:color="auto"/>
            <w:right w:val="none" w:sz="0" w:space="0" w:color="auto"/>
          </w:divBdr>
          <w:divsChild>
            <w:div w:id="519315850">
              <w:marLeft w:val="0"/>
              <w:marRight w:val="0"/>
              <w:marTop w:val="0"/>
              <w:marBottom w:val="0"/>
              <w:divBdr>
                <w:top w:val="none" w:sz="0" w:space="0" w:color="auto"/>
                <w:left w:val="none" w:sz="0" w:space="0" w:color="auto"/>
                <w:bottom w:val="none" w:sz="0" w:space="0" w:color="auto"/>
                <w:right w:val="none" w:sz="0" w:space="0" w:color="auto"/>
              </w:divBdr>
            </w:div>
          </w:divsChild>
        </w:div>
        <w:div w:id="1082532125">
          <w:marLeft w:val="0"/>
          <w:marRight w:val="0"/>
          <w:marTop w:val="0"/>
          <w:marBottom w:val="0"/>
          <w:divBdr>
            <w:top w:val="none" w:sz="0" w:space="0" w:color="auto"/>
            <w:left w:val="none" w:sz="0" w:space="0" w:color="auto"/>
            <w:bottom w:val="none" w:sz="0" w:space="0" w:color="auto"/>
            <w:right w:val="none" w:sz="0" w:space="0" w:color="auto"/>
          </w:divBdr>
          <w:divsChild>
            <w:div w:id="1476601837">
              <w:marLeft w:val="0"/>
              <w:marRight w:val="0"/>
              <w:marTop w:val="0"/>
              <w:marBottom w:val="0"/>
              <w:divBdr>
                <w:top w:val="none" w:sz="0" w:space="0" w:color="auto"/>
                <w:left w:val="none" w:sz="0" w:space="0" w:color="auto"/>
                <w:bottom w:val="none" w:sz="0" w:space="0" w:color="auto"/>
                <w:right w:val="none" w:sz="0" w:space="0" w:color="auto"/>
              </w:divBdr>
            </w:div>
          </w:divsChild>
        </w:div>
        <w:div w:id="1192299000">
          <w:marLeft w:val="0"/>
          <w:marRight w:val="0"/>
          <w:marTop w:val="0"/>
          <w:marBottom w:val="0"/>
          <w:divBdr>
            <w:top w:val="none" w:sz="0" w:space="0" w:color="auto"/>
            <w:left w:val="none" w:sz="0" w:space="0" w:color="auto"/>
            <w:bottom w:val="none" w:sz="0" w:space="0" w:color="auto"/>
            <w:right w:val="none" w:sz="0" w:space="0" w:color="auto"/>
          </w:divBdr>
          <w:divsChild>
            <w:div w:id="472791296">
              <w:marLeft w:val="0"/>
              <w:marRight w:val="0"/>
              <w:marTop w:val="0"/>
              <w:marBottom w:val="0"/>
              <w:divBdr>
                <w:top w:val="none" w:sz="0" w:space="0" w:color="auto"/>
                <w:left w:val="none" w:sz="0" w:space="0" w:color="auto"/>
                <w:bottom w:val="none" w:sz="0" w:space="0" w:color="auto"/>
                <w:right w:val="none" w:sz="0" w:space="0" w:color="auto"/>
              </w:divBdr>
            </w:div>
          </w:divsChild>
        </w:div>
        <w:div w:id="1440948170">
          <w:marLeft w:val="0"/>
          <w:marRight w:val="0"/>
          <w:marTop w:val="0"/>
          <w:marBottom w:val="0"/>
          <w:divBdr>
            <w:top w:val="none" w:sz="0" w:space="0" w:color="auto"/>
            <w:left w:val="none" w:sz="0" w:space="0" w:color="auto"/>
            <w:bottom w:val="none" w:sz="0" w:space="0" w:color="auto"/>
            <w:right w:val="none" w:sz="0" w:space="0" w:color="auto"/>
          </w:divBdr>
          <w:divsChild>
            <w:div w:id="973095376">
              <w:marLeft w:val="0"/>
              <w:marRight w:val="0"/>
              <w:marTop w:val="0"/>
              <w:marBottom w:val="0"/>
              <w:divBdr>
                <w:top w:val="none" w:sz="0" w:space="0" w:color="auto"/>
                <w:left w:val="none" w:sz="0" w:space="0" w:color="auto"/>
                <w:bottom w:val="none" w:sz="0" w:space="0" w:color="auto"/>
                <w:right w:val="none" w:sz="0" w:space="0" w:color="auto"/>
              </w:divBdr>
            </w:div>
          </w:divsChild>
        </w:div>
        <w:div w:id="1518546519">
          <w:marLeft w:val="0"/>
          <w:marRight w:val="0"/>
          <w:marTop w:val="0"/>
          <w:marBottom w:val="0"/>
          <w:divBdr>
            <w:top w:val="none" w:sz="0" w:space="0" w:color="auto"/>
            <w:left w:val="none" w:sz="0" w:space="0" w:color="auto"/>
            <w:bottom w:val="none" w:sz="0" w:space="0" w:color="auto"/>
            <w:right w:val="none" w:sz="0" w:space="0" w:color="auto"/>
          </w:divBdr>
          <w:divsChild>
            <w:div w:id="1914971374">
              <w:marLeft w:val="0"/>
              <w:marRight w:val="0"/>
              <w:marTop w:val="0"/>
              <w:marBottom w:val="0"/>
              <w:divBdr>
                <w:top w:val="none" w:sz="0" w:space="0" w:color="auto"/>
                <w:left w:val="none" w:sz="0" w:space="0" w:color="auto"/>
                <w:bottom w:val="none" w:sz="0" w:space="0" w:color="auto"/>
                <w:right w:val="none" w:sz="0" w:space="0" w:color="auto"/>
              </w:divBdr>
            </w:div>
          </w:divsChild>
        </w:div>
        <w:div w:id="1571453617">
          <w:marLeft w:val="0"/>
          <w:marRight w:val="0"/>
          <w:marTop w:val="0"/>
          <w:marBottom w:val="0"/>
          <w:divBdr>
            <w:top w:val="none" w:sz="0" w:space="0" w:color="auto"/>
            <w:left w:val="none" w:sz="0" w:space="0" w:color="auto"/>
            <w:bottom w:val="none" w:sz="0" w:space="0" w:color="auto"/>
            <w:right w:val="none" w:sz="0" w:space="0" w:color="auto"/>
          </w:divBdr>
          <w:divsChild>
            <w:div w:id="323358853">
              <w:marLeft w:val="0"/>
              <w:marRight w:val="0"/>
              <w:marTop w:val="0"/>
              <w:marBottom w:val="0"/>
              <w:divBdr>
                <w:top w:val="none" w:sz="0" w:space="0" w:color="auto"/>
                <w:left w:val="none" w:sz="0" w:space="0" w:color="auto"/>
                <w:bottom w:val="none" w:sz="0" w:space="0" w:color="auto"/>
                <w:right w:val="none" w:sz="0" w:space="0" w:color="auto"/>
              </w:divBdr>
            </w:div>
          </w:divsChild>
        </w:div>
        <w:div w:id="1626234068">
          <w:marLeft w:val="0"/>
          <w:marRight w:val="0"/>
          <w:marTop w:val="0"/>
          <w:marBottom w:val="0"/>
          <w:divBdr>
            <w:top w:val="none" w:sz="0" w:space="0" w:color="auto"/>
            <w:left w:val="none" w:sz="0" w:space="0" w:color="auto"/>
            <w:bottom w:val="none" w:sz="0" w:space="0" w:color="auto"/>
            <w:right w:val="none" w:sz="0" w:space="0" w:color="auto"/>
          </w:divBdr>
          <w:divsChild>
            <w:div w:id="1451515670">
              <w:marLeft w:val="0"/>
              <w:marRight w:val="0"/>
              <w:marTop w:val="0"/>
              <w:marBottom w:val="0"/>
              <w:divBdr>
                <w:top w:val="none" w:sz="0" w:space="0" w:color="auto"/>
                <w:left w:val="none" w:sz="0" w:space="0" w:color="auto"/>
                <w:bottom w:val="none" w:sz="0" w:space="0" w:color="auto"/>
                <w:right w:val="none" w:sz="0" w:space="0" w:color="auto"/>
              </w:divBdr>
            </w:div>
            <w:div w:id="1859349084">
              <w:marLeft w:val="0"/>
              <w:marRight w:val="0"/>
              <w:marTop w:val="0"/>
              <w:marBottom w:val="0"/>
              <w:divBdr>
                <w:top w:val="none" w:sz="0" w:space="0" w:color="auto"/>
                <w:left w:val="none" w:sz="0" w:space="0" w:color="auto"/>
                <w:bottom w:val="none" w:sz="0" w:space="0" w:color="auto"/>
                <w:right w:val="none" w:sz="0" w:space="0" w:color="auto"/>
              </w:divBdr>
            </w:div>
          </w:divsChild>
        </w:div>
        <w:div w:id="1681618955">
          <w:marLeft w:val="0"/>
          <w:marRight w:val="0"/>
          <w:marTop w:val="0"/>
          <w:marBottom w:val="0"/>
          <w:divBdr>
            <w:top w:val="none" w:sz="0" w:space="0" w:color="auto"/>
            <w:left w:val="none" w:sz="0" w:space="0" w:color="auto"/>
            <w:bottom w:val="none" w:sz="0" w:space="0" w:color="auto"/>
            <w:right w:val="none" w:sz="0" w:space="0" w:color="auto"/>
          </w:divBdr>
          <w:divsChild>
            <w:div w:id="143744443">
              <w:marLeft w:val="0"/>
              <w:marRight w:val="0"/>
              <w:marTop w:val="0"/>
              <w:marBottom w:val="0"/>
              <w:divBdr>
                <w:top w:val="none" w:sz="0" w:space="0" w:color="auto"/>
                <w:left w:val="none" w:sz="0" w:space="0" w:color="auto"/>
                <w:bottom w:val="none" w:sz="0" w:space="0" w:color="auto"/>
                <w:right w:val="none" w:sz="0" w:space="0" w:color="auto"/>
              </w:divBdr>
            </w:div>
          </w:divsChild>
        </w:div>
        <w:div w:id="1930770823">
          <w:marLeft w:val="0"/>
          <w:marRight w:val="0"/>
          <w:marTop w:val="0"/>
          <w:marBottom w:val="0"/>
          <w:divBdr>
            <w:top w:val="none" w:sz="0" w:space="0" w:color="auto"/>
            <w:left w:val="none" w:sz="0" w:space="0" w:color="auto"/>
            <w:bottom w:val="none" w:sz="0" w:space="0" w:color="auto"/>
            <w:right w:val="none" w:sz="0" w:space="0" w:color="auto"/>
          </w:divBdr>
          <w:divsChild>
            <w:div w:id="210606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0476">
      <w:bodyDiv w:val="1"/>
      <w:marLeft w:val="0"/>
      <w:marRight w:val="0"/>
      <w:marTop w:val="0"/>
      <w:marBottom w:val="0"/>
      <w:divBdr>
        <w:top w:val="none" w:sz="0" w:space="0" w:color="auto"/>
        <w:left w:val="none" w:sz="0" w:space="0" w:color="auto"/>
        <w:bottom w:val="none" w:sz="0" w:space="0" w:color="auto"/>
        <w:right w:val="none" w:sz="0" w:space="0" w:color="auto"/>
      </w:divBdr>
      <w:divsChild>
        <w:div w:id="711736855">
          <w:marLeft w:val="0"/>
          <w:marRight w:val="0"/>
          <w:marTop w:val="0"/>
          <w:marBottom w:val="0"/>
          <w:divBdr>
            <w:top w:val="none" w:sz="0" w:space="0" w:color="auto"/>
            <w:left w:val="none" w:sz="0" w:space="0" w:color="auto"/>
            <w:bottom w:val="none" w:sz="0" w:space="0" w:color="auto"/>
            <w:right w:val="none" w:sz="0" w:space="0" w:color="auto"/>
          </w:divBdr>
        </w:div>
        <w:div w:id="982150538">
          <w:marLeft w:val="0"/>
          <w:marRight w:val="0"/>
          <w:marTop w:val="0"/>
          <w:marBottom w:val="0"/>
          <w:divBdr>
            <w:top w:val="none" w:sz="0" w:space="0" w:color="auto"/>
            <w:left w:val="none" w:sz="0" w:space="0" w:color="auto"/>
            <w:bottom w:val="none" w:sz="0" w:space="0" w:color="auto"/>
            <w:right w:val="none" w:sz="0" w:space="0" w:color="auto"/>
          </w:divBdr>
        </w:div>
        <w:div w:id="1641298899">
          <w:marLeft w:val="0"/>
          <w:marRight w:val="0"/>
          <w:marTop w:val="0"/>
          <w:marBottom w:val="0"/>
          <w:divBdr>
            <w:top w:val="none" w:sz="0" w:space="0" w:color="auto"/>
            <w:left w:val="none" w:sz="0" w:space="0" w:color="auto"/>
            <w:bottom w:val="none" w:sz="0" w:space="0" w:color="auto"/>
            <w:right w:val="none" w:sz="0" w:space="0" w:color="auto"/>
          </w:divBdr>
        </w:div>
      </w:divsChild>
    </w:div>
    <w:div w:id="347801048">
      <w:bodyDiv w:val="1"/>
      <w:marLeft w:val="0"/>
      <w:marRight w:val="0"/>
      <w:marTop w:val="0"/>
      <w:marBottom w:val="0"/>
      <w:divBdr>
        <w:top w:val="none" w:sz="0" w:space="0" w:color="auto"/>
        <w:left w:val="none" w:sz="0" w:space="0" w:color="auto"/>
        <w:bottom w:val="none" w:sz="0" w:space="0" w:color="auto"/>
        <w:right w:val="none" w:sz="0" w:space="0" w:color="auto"/>
      </w:divBdr>
      <w:divsChild>
        <w:div w:id="301465776">
          <w:marLeft w:val="0"/>
          <w:marRight w:val="0"/>
          <w:marTop w:val="0"/>
          <w:marBottom w:val="0"/>
          <w:divBdr>
            <w:top w:val="none" w:sz="0" w:space="0" w:color="auto"/>
            <w:left w:val="none" w:sz="0" w:space="0" w:color="auto"/>
            <w:bottom w:val="none" w:sz="0" w:space="0" w:color="auto"/>
            <w:right w:val="none" w:sz="0" w:space="0" w:color="auto"/>
          </w:divBdr>
        </w:div>
        <w:div w:id="1912891096">
          <w:marLeft w:val="0"/>
          <w:marRight w:val="0"/>
          <w:marTop w:val="0"/>
          <w:marBottom w:val="0"/>
          <w:divBdr>
            <w:top w:val="none" w:sz="0" w:space="0" w:color="auto"/>
            <w:left w:val="none" w:sz="0" w:space="0" w:color="auto"/>
            <w:bottom w:val="none" w:sz="0" w:space="0" w:color="auto"/>
            <w:right w:val="none" w:sz="0" w:space="0" w:color="auto"/>
          </w:divBdr>
        </w:div>
      </w:divsChild>
    </w:div>
    <w:div w:id="353503281">
      <w:bodyDiv w:val="1"/>
      <w:marLeft w:val="0"/>
      <w:marRight w:val="0"/>
      <w:marTop w:val="0"/>
      <w:marBottom w:val="0"/>
      <w:divBdr>
        <w:top w:val="none" w:sz="0" w:space="0" w:color="auto"/>
        <w:left w:val="none" w:sz="0" w:space="0" w:color="auto"/>
        <w:bottom w:val="none" w:sz="0" w:space="0" w:color="auto"/>
        <w:right w:val="none" w:sz="0" w:space="0" w:color="auto"/>
      </w:divBdr>
      <w:divsChild>
        <w:div w:id="129254165">
          <w:marLeft w:val="0"/>
          <w:marRight w:val="0"/>
          <w:marTop w:val="0"/>
          <w:marBottom w:val="0"/>
          <w:divBdr>
            <w:top w:val="none" w:sz="0" w:space="0" w:color="auto"/>
            <w:left w:val="none" w:sz="0" w:space="0" w:color="auto"/>
            <w:bottom w:val="none" w:sz="0" w:space="0" w:color="auto"/>
            <w:right w:val="none" w:sz="0" w:space="0" w:color="auto"/>
          </w:divBdr>
        </w:div>
        <w:div w:id="171190539">
          <w:marLeft w:val="0"/>
          <w:marRight w:val="0"/>
          <w:marTop w:val="0"/>
          <w:marBottom w:val="0"/>
          <w:divBdr>
            <w:top w:val="none" w:sz="0" w:space="0" w:color="auto"/>
            <w:left w:val="none" w:sz="0" w:space="0" w:color="auto"/>
            <w:bottom w:val="none" w:sz="0" w:space="0" w:color="auto"/>
            <w:right w:val="none" w:sz="0" w:space="0" w:color="auto"/>
          </w:divBdr>
        </w:div>
        <w:div w:id="559094145">
          <w:marLeft w:val="0"/>
          <w:marRight w:val="0"/>
          <w:marTop w:val="0"/>
          <w:marBottom w:val="0"/>
          <w:divBdr>
            <w:top w:val="none" w:sz="0" w:space="0" w:color="auto"/>
            <w:left w:val="none" w:sz="0" w:space="0" w:color="auto"/>
            <w:bottom w:val="none" w:sz="0" w:space="0" w:color="auto"/>
            <w:right w:val="none" w:sz="0" w:space="0" w:color="auto"/>
          </w:divBdr>
        </w:div>
      </w:divsChild>
    </w:div>
    <w:div w:id="625240413">
      <w:bodyDiv w:val="1"/>
      <w:marLeft w:val="0"/>
      <w:marRight w:val="0"/>
      <w:marTop w:val="0"/>
      <w:marBottom w:val="0"/>
      <w:divBdr>
        <w:top w:val="none" w:sz="0" w:space="0" w:color="auto"/>
        <w:left w:val="none" w:sz="0" w:space="0" w:color="auto"/>
        <w:bottom w:val="none" w:sz="0" w:space="0" w:color="auto"/>
        <w:right w:val="none" w:sz="0" w:space="0" w:color="auto"/>
      </w:divBdr>
      <w:divsChild>
        <w:div w:id="39284268">
          <w:marLeft w:val="0"/>
          <w:marRight w:val="0"/>
          <w:marTop w:val="0"/>
          <w:marBottom w:val="0"/>
          <w:divBdr>
            <w:top w:val="none" w:sz="0" w:space="0" w:color="auto"/>
            <w:left w:val="none" w:sz="0" w:space="0" w:color="auto"/>
            <w:bottom w:val="none" w:sz="0" w:space="0" w:color="auto"/>
            <w:right w:val="none" w:sz="0" w:space="0" w:color="auto"/>
          </w:divBdr>
          <w:divsChild>
            <w:div w:id="82259818">
              <w:marLeft w:val="0"/>
              <w:marRight w:val="0"/>
              <w:marTop w:val="0"/>
              <w:marBottom w:val="0"/>
              <w:divBdr>
                <w:top w:val="none" w:sz="0" w:space="0" w:color="auto"/>
                <w:left w:val="none" w:sz="0" w:space="0" w:color="auto"/>
                <w:bottom w:val="none" w:sz="0" w:space="0" w:color="auto"/>
                <w:right w:val="none" w:sz="0" w:space="0" w:color="auto"/>
              </w:divBdr>
            </w:div>
          </w:divsChild>
        </w:div>
        <w:div w:id="68844952">
          <w:marLeft w:val="0"/>
          <w:marRight w:val="0"/>
          <w:marTop w:val="0"/>
          <w:marBottom w:val="0"/>
          <w:divBdr>
            <w:top w:val="none" w:sz="0" w:space="0" w:color="auto"/>
            <w:left w:val="none" w:sz="0" w:space="0" w:color="auto"/>
            <w:bottom w:val="none" w:sz="0" w:space="0" w:color="auto"/>
            <w:right w:val="none" w:sz="0" w:space="0" w:color="auto"/>
          </w:divBdr>
          <w:divsChild>
            <w:div w:id="478309894">
              <w:marLeft w:val="0"/>
              <w:marRight w:val="0"/>
              <w:marTop w:val="0"/>
              <w:marBottom w:val="0"/>
              <w:divBdr>
                <w:top w:val="none" w:sz="0" w:space="0" w:color="auto"/>
                <w:left w:val="none" w:sz="0" w:space="0" w:color="auto"/>
                <w:bottom w:val="none" w:sz="0" w:space="0" w:color="auto"/>
                <w:right w:val="none" w:sz="0" w:space="0" w:color="auto"/>
              </w:divBdr>
            </w:div>
          </w:divsChild>
        </w:div>
        <w:div w:id="88820795">
          <w:marLeft w:val="0"/>
          <w:marRight w:val="0"/>
          <w:marTop w:val="0"/>
          <w:marBottom w:val="0"/>
          <w:divBdr>
            <w:top w:val="none" w:sz="0" w:space="0" w:color="auto"/>
            <w:left w:val="none" w:sz="0" w:space="0" w:color="auto"/>
            <w:bottom w:val="none" w:sz="0" w:space="0" w:color="auto"/>
            <w:right w:val="none" w:sz="0" w:space="0" w:color="auto"/>
          </w:divBdr>
          <w:divsChild>
            <w:div w:id="1565214508">
              <w:marLeft w:val="0"/>
              <w:marRight w:val="0"/>
              <w:marTop w:val="0"/>
              <w:marBottom w:val="0"/>
              <w:divBdr>
                <w:top w:val="none" w:sz="0" w:space="0" w:color="auto"/>
                <w:left w:val="none" w:sz="0" w:space="0" w:color="auto"/>
                <w:bottom w:val="none" w:sz="0" w:space="0" w:color="auto"/>
                <w:right w:val="none" w:sz="0" w:space="0" w:color="auto"/>
              </w:divBdr>
            </w:div>
          </w:divsChild>
        </w:div>
        <w:div w:id="182205510">
          <w:marLeft w:val="0"/>
          <w:marRight w:val="0"/>
          <w:marTop w:val="0"/>
          <w:marBottom w:val="0"/>
          <w:divBdr>
            <w:top w:val="none" w:sz="0" w:space="0" w:color="auto"/>
            <w:left w:val="none" w:sz="0" w:space="0" w:color="auto"/>
            <w:bottom w:val="none" w:sz="0" w:space="0" w:color="auto"/>
            <w:right w:val="none" w:sz="0" w:space="0" w:color="auto"/>
          </w:divBdr>
          <w:divsChild>
            <w:div w:id="334304805">
              <w:marLeft w:val="0"/>
              <w:marRight w:val="0"/>
              <w:marTop w:val="0"/>
              <w:marBottom w:val="0"/>
              <w:divBdr>
                <w:top w:val="none" w:sz="0" w:space="0" w:color="auto"/>
                <w:left w:val="none" w:sz="0" w:space="0" w:color="auto"/>
                <w:bottom w:val="none" w:sz="0" w:space="0" w:color="auto"/>
                <w:right w:val="none" w:sz="0" w:space="0" w:color="auto"/>
              </w:divBdr>
            </w:div>
          </w:divsChild>
        </w:div>
        <w:div w:id="205067618">
          <w:marLeft w:val="0"/>
          <w:marRight w:val="0"/>
          <w:marTop w:val="0"/>
          <w:marBottom w:val="0"/>
          <w:divBdr>
            <w:top w:val="none" w:sz="0" w:space="0" w:color="auto"/>
            <w:left w:val="none" w:sz="0" w:space="0" w:color="auto"/>
            <w:bottom w:val="none" w:sz="0" w:space="0" w:color="auto"/>
            <w:right w:val="none" w:sz="0" w:space="0" w:color="auto"/>
          </w:divBdr>
          <w:divsChild>
            <w:div w:id="23215802">
              <w:marLeft w:val="0"/>
              <w:marRight w:val="0"/>
              <w:marTop w:val="0"/>
              <w:marBottom w:val="0"/>
              <w:divBdr>
                <w:top w:val="none" w:sz="0" w:space="0" w:color="auto"/>
                <w:left w:val="none" w:sz="0" w:space="0" w:color="auto"/>
                <w:bottom w:val="none" w:sz="0" w:space="0" w:color="auto"/>
                <w:right w:val="none" w:sz="0" w:space="0" w:color="auto"/>
              </w:divBdr>
            </w:div>
          </w:divsChild>
        </w:div>
        <w:div w:id="219679590">
          <w:marLeft w:val="0"/>
          <w:marRight w:val="0"/>
          <w:marTop w:val="0"/>
          <w:marBottom w:val="0"/>
          <w:divBdr>
            <w:top w:val="none" w:sz="0" w:space="0" w:color="auto"/>
            <w:left w:val="none" w:sz="0" w:space="0" w:color="auto"/>
            <w:bottom w:val="none" w:sz="0" w:space="0" w:color="auto"/>
            <w:right w:val="none" w:sz="0" w:space="0" w:color="auto"/>
          </w:divBdr>
          <w:divsChild>
            <w:div w:id="654115323">
              <w:marLeft w:val="0"/>
              <w:marRight w:val="0"/>
              <w:marTop w:val="0"/>
              <w:marBottom w:val="0"/>
              <w:divBdr>
                <w:top w:val="none" w:sz="0" w:space="0" w:color="auto"/>
                <w:left w:val="none" w:sz="0" w:space="0" w:color="auto"/>
                <w:bottom w:val="none" w:sz="0" w:space="0" w:color="auto"/>
                <w:right w:val="none" w:sz="0" w:space="0" w:color="auto"/>
              </w:divBdr>
            </w:div>
            <w:div w:id="2006666883">
              <w:marLeft w:val="0"/>
              <w:marRight w:val="0"/>
              <w:marTop w:val="0"/>
              <w:marBottom w:val="0"/>
              <w:divBdr>
                <w:top w:val="none" w:sz="0" w:space="0" w:color="auto"/>
                <w:left w:val="none" w:sz="0" w:space="0" w:color="auto"/>
                <w:bottom w:val="none" w:sz="0" w:space="0" w:color="auto"/>
                <w:right w:val="none" w:sz="0" w:space="0" w:color="auto"/>
              </w:divBdr>
            </w:div>
          </w:divsChild>
        </w:div>
        <w:div w:id="287201797">
          <w:marLeft w:val="0"/>
          <w:marRight w:val="0"/>
          <w:marTop w:val="0"/>
          <w:marBottom w:val="0"/>
          <w:divBdr>
            <w:top w:val="none" w:sz="0" w:space="0" w:color="auto"/>
            <w:left w:val="none" w:sz="0" w:space="0" w:color="auto"/>
            <w:bottom w:val="none" w:sz="0" w:space="0" w:color="auto"/>
            <w:right w:val="none" w:sz="0" w:space="0" w:color="auto"/>
          </w:divBdr>
          <w:divsChild>
            <w:div w:id="1777097912">
              <w:marLeft w:val="0"/>
              <w:marRight w:val="0"/>
              <w:marTop w:val="0"/>
              <w:marBottom w:val="0"/>
              <w:divBdr>
                <w:top w:val="none" w:sz="0" w:space="0" w:color="auto"/>
                <w:left w:val="none" w:sz="0" w:space="0" w:color="auto"/>
                <w:bottom w:val="none" w:sz="0" w:space="0" w:color="auto"/>
                <w:right w:val="none" w:sz="0" w:space="0" w:color="auto"/>
              </w:divBdr>
            </w:div>
          </w:divsChild>
        </w:div>
        <w:div w:id="349719396">
          <w:marLeft w:val="0"/>
          <w:marRight w:val="0"/>
          <w:marTop w:val="0"/>
          <w:marBottom w:val="0"/>
          <w:divBdr>
            <w:top w:val="none" w:sz="0" w:space="0" w:color="auto"/>
            <w:left w:val="none" w:sz="0" w:space="0" w:color="auto"/>
            <w:bottom w:val="none" w:sz="0" w:space="0" w:color="auto"/>
            <w:right w:val="none" w:sz="0" w:space="0" w:color="auto"/>
          </w:divBdr>
          <w:divsChild>
            <w:div w:id="288125417">
              <w:marLeft w:val="0"/>
              <w:marRight w:val="0"/>
              <w:marTop w:val="0"/>
              <w:marBottom w:val="0"/>
              <w:divBdr>
                <w:top w:val="none" w:sz="0" w:space="0" w:color="auto"/>
                <w:left w:val="none" w:sz="0" w:space="0" w:color="auto"/>
                <w:bottom w:val="none" w:sz="0" w:space="0" w:color="auto"/>
                <w:right w:val="none" w:sz="0" w:space="0" w:color="auto"/>
              </w:divBdr>
            </w:div>
          </w:divsChild>
        </w:div>
        <w:div w:id="350423003">
          <w:marLeft w:val="0"/>
          <w:marRight w:val="0"/>
          <w:marTop w:val="0"/>
          <w:marBottom w:val="0"/>
          <w:divBdr>
            <w:top w:val="none" w:sz="0" w:space="0" w:color="auto"/>
            <w:left w:val="none" w:sz="0" w:space="0" w:color="auto"/>
            <w:bottom w:val="none" w:sz="0" w:space="0" w:color="auto"/>
            <w:right w:val="none" w:sz="0" w:space="0" w:color="auto"/>
          </w:divBdr>
          <w:divsChild>
            <w:div w:id="1685941485">
              <w:marLeft w:val="0"/>
              <w:marRight w:val="0"/>
              <w:marTop w:val="0"/>
              <w:marBottom w:val="0"/>
              <w:divBdr>
                <w:top w:val="none" w:sz="0" w:space="0" w:color="auto"/>
                <w:left w:val="none" w:sz="0" w:space="0" w:color="auto"/>
                <w:bottom w:val="none" w:sz="0" w:space="0" w:color="auto"/>
                <w:right w:val="none" w:sz="0" w:space="0" w:color="auto"/>
              </w:divBdr>
            </w:div>
            <w:div w:id="1928685182">
              <w:marLeft w:val="0"/>
              <w:marRight w:val="0"/>
              <w:marTop w:val="0"/>
              <w:marBottom w:val="0"/>
              <w:divBdr>
                <w:top w:val="none" w:sz="0" w:space="0" w:color="auto"/>
                <w:left w:val="none" w:sz="0" w:space="0" w:color="auto"/>
                <w:bottom w:val="none" w:sz="0" w:space="0" w:color="auto"/>
                <w:right w:val="none" w:sz="0" w:space="0" w:color="auto"/>
              </w:divBdr>
            </w:div>
            <w:div w:id="1977561174">
              <w:marLeft w:val="0"/>
              <w:marRight w:val="0"/>
              <w:marTop w:val="0"/>
              <w:marBottom w:val="0"/>
              <w:divBdr>
                <w:top w:val="none" w:sz="0" w:space="0" w:color="auto"/>
                <w:left w:val="none" w:sz="0" w:space="0" w:color="auto"/>
                <w:bottom w:val="none" w:sz="0" w:space="0" w:color="auto"/>
                <w:right w:val="none" w:sz="0" w:space="0" w:color="auto"/>
              </w:divBdr>
            </w:div>
          </w:divsChild>
        </w:div>
        <w:div w:id="383722559">
          <w:marLeft w:val="0"/>
          <w:marRight w:val="0"/>
          <w:marTop w:val="0"/>
          <w:marBottom w:val="0"/>
          <w:divBdr>
            <w:top w:val="none" w:sz="0" w:space="0" w:color="auto"/>
            <w:left w:val="none" w:sz="0" w:space="0" w:color="auto"/>
            <w:bottom w:val="none" w:sz="0" w:space="0" w:color="auto"/>
            <w:right w:val="none" w:sz="0" w:space="0" w:color="auto"/>
          </w:divBdr>
          <w:divsChild>
            <w:div w:id="1636333457">
              <w:marLeft w:val="0"/>
              <w:marRight w:val="0"/>
              <w:marTop w:val="0"/>
              <w:marBottom w:val="0"/>
              <w:divBdr>
                <w:top w:val="none" w:sz="0" w:space="0" w:color="auto"/>
                <w:left w:val="none" w:sz="0" w:space="0" w:color="auto"/>
                <w:bottom w:val="none" w:sz="0" w:space="0" w:color="auto"/>
                <w:right w:val="none" w:sz="0" w:space="0" w:color="auto"/>
              </w:divBdr>
            </w:div>
          </w:divsChild>
        </w:div>
        <w:div w:id="534195397">
          <w:marLeft w:val="0"/>
          <w:marRight w:val="0"/>
          <w:marTop w:val="0"/>
          <w:marBottom w:val="0"/>
          <w:divBdr>
            <w:top w:val="none" w:sz="0" w:space="0" w:color="auto"/>
            <w:left w:val="none" w:sz="0" w:space="0" w:color="auto"/>
            <w:bottom w:val="none" w:sz="0" w:space="0" w:color="auto"/>
            <w:right w:val="none" w:sz="0" w:space="0" w:color="auto"/>
          </w:divBdr>
          <w:divsChild>
            <w:div w:id="1528448866">
              <w:marLeft w:val="0"/>
              <w:marRight w:val="0"/>
              <w:marTop w:val="0"/>
              <w:marBottom w:val="0"/>
              <w:divBdr>
                <w:top w:val="none" w:sz="0" w:space="0" w:color="auto"/>
                <w:left w:val="none" w:sz="0" w:space="0" w:color="auto"/>
                <w:bottom w:val="none" w:sz="0" w:space="0" w:color="auto"/>
                <w:right w:val="none" w:sz="0" w:space="0" w:color="auto"/>
              </w:divBdr>
            </w:div>
          </w:divsChild>
        </w:div>
        <w:div w:id="659619980">
          <w:marLeft w:val="0"/>
          <w:marRight w:val="0"/>
          <w:marTop w:val="0"/>
          <w:marBottom w:val="0"/>
          <w:divBdr>
            <w:top w:val="none" w:sz="0" w:space="0" w:color="auto"/>
            <w:left w:val="none" w:sz="0" w:space="0" w:color="auto"/>
            <w:bottom w:val="none" w:sz="0" w:space="0" w:color="auto"/>
            <w:right w:val="none" w:sz="0" w:space="0" w:color="auto"/>
          </w:divBdr>
          <w:divsChild>
            <w:div w:id="660739756">
              <w:marLeft w:val="0"/>
              <w:marRight w:val="0"/>
              <w:marTop w:val="0"/>
              <w:marBottom w:val="0"/>
              <w:divBdr>
                <w:top w:val="none" w:sz="0" w:space="0" w:color="auto"/>
                <w:left w:val="none" w:sz="0" w:space="0" w:color="auto"/>
                <w:bottom w:val="none" w:sz="0" w:space="0" w:color="auto"/>
                <w:right w:val="none" w:sz="0" w:space="0" w:color="auto"/>
              </w:divBdr>
            </w:div>
            <w:div w:id="1246305477">
              <w:marLeft w:val="0"/>
              <w:marRight w:val="0"/>
              <w:marTop w:val="0"/>
              <w:marBottom w:val="0"/>
              <w:divBdr>
                <w:top w:val="none" w:sz="0" w:space="0" w:color="auto"/>
                <w:left w:val="none" w:sz="0" w:space="0" w:color="auto"/>
                <w:bottom w:val="none" w:sz="0" w:space="0" w:color="auto"/>
                <w:right w:val="none" w:sz="0" w:space="0" w:color="auto"/>
              </w:divBdr>
            </w:div>
            <w:div w:id="1303995577">
              <w:marLeft w:val="0"/>
              <w:marRight w:val="0"/>
              <w:marTop w:val="0"/>
              <w:marBottom w:val="0"/>
              <w:divBdr>
                <w:top w:val="none" w:sz="0" w:space="0" w:color="auto"/>
                <w:left w:val="none" w:sz="0" w:space="0" w:color="auto"/>
                <w:bottom w:val="none" w:sz="0" w:space="0" w:color="auto"/>
                <w:right w:val="none" w:sz="0" w:space="0" w:color="auto"/>
              </w:divBdr>
            </w:div>
          </w:divsChild>
        </w:div>
        <w:div w:id="681586548">
          <w:marLeft w:val="0"/>
          <w:marRight w:val="0"/>
          <w:marTop w:val="0"/>
          <w:marBottom w:val="0"/>
          <w:divBdr>
            <w:top w:val="none" w:sz="0" w:space="0" w:color="auto"/>
            <w:left w:val="none" w:sz="0" w:space="0" w:color="auto"/>
            <w:bottom w:val="none" w:sz="0" w:space="0" w:color="auto"/>
            <w:right w:val="none" w:sz="0" w:space="0" w:color="auto"/>
          </w:divBdr>
          <w:divsChild>
            <w:div w:id="1466316321">
              <w:marLeft w:val="0"/>
              <w:marRight w:val="0"/>
              <w:marTop w:val="0"/>
              <w:marBottom w:val="0"/>
              <w:divBdr>
                <w:top w:val="none" w:sz="0" w:space="0" w:color="auto"/>
                <w:left w:val="none" w:sz="0" w:space="0" w:color="auto"/>
                <w:bottom w:val="none" w:sz="0" w:space="0" w:color="auto"/>
                <w:right w:val="none" w:sz="0" w:space="0" w:color="auto"/>
              </w:divBdr>
            </w:div>
          </w:divsChild>
        </w:div>
        <w:div w:id="730157926">
          <w:marLeft w:val="0"/>
          <w:marRight w:val="0"/>
          <w:marTop w:val="0"/>
          <w:marBottom w:val="0"/>
          <w:divBdr>
            <w:top w:val="none" w:sz="0" w:space="0" w:color="auto"/>
            <w:left w:val="none" w:sz="0" w:space="0" w:color="auto"/>
            <w:bottom w:val="none" w:sz="0" w:space="0" w:color="auto"/>
            <w:right w:val="none" w:sz="0" w:space="0" w:color="auto"/>
          </w:divBdr>
          <w:divsChild>
            <w:div w:id="808477207">
              <w:marLeft w:val="0"/>
              <w:marRight w:val="0"/>
              <w:marTop w:val="0"/>
              <w:marBottom w:val="0"/>
              <w:divBdr>
                <w:top w:val="none" w:sz="0" w:space="0" w:color="auto"/>
                <w:left w:val="none" w:sz="0" w:space="0" w:color="auto"/>
                <w:bottom w:val="none" w:sz="0" w:space="0" w:color="auto"/>
                <w:right w:val="none" w:sz="0" w:space="0" w:color="auto"/>
              </w:divBdr>
            </w:div>
          </w:divsChild>
        </w:div>
        <w:div w:id="762259446">
          <w:marLeft w:val="0"/>
          <w:marRight w:val="0"/>
          <w:marTop w:val="0"/>
          <w:marBottom w:val="0"/>
          <w:divBdr>
            <w:top w:val="none" w:sz="0" w:space="0" w:color="auto"/>
            <w:left w:val="none" w:sz="0" w:space="0" w:color="auto"/>
            <w:bottom w:val="none" w:sz="0" w:space="0" w:color="auto"/>
            <w:right w:val="none" w:sz="0" w:space="0" w:color="auto"/>
          </w:divBdr>
          <w:divsChild>
            <w:div w:id="873615804">
              <w:marLeft w:val="0"/>
              <w:marRight w:val="0"/>
              <w:marTop w:val="0"/>
              <w:marBottom w:val="0"/>
              <w:divBdr>
                <w:top w:val="none" w:sz="0" w:space="0" w:color="auto"/>
                <w:left w:val="none" w:sz="0" w:space="0" w:color="auto"/>
                <w:bottom w:val="none" w:sz="0" w:space="0" w:color="auto"/>
                <w:right w:val="none" w:sz="0" w:space="0" w:color="auto"/>
              </w:divBdr>
            </w:div>
          </w:divsChild>
        </w:div>
        <w:div w:id="820969975">
          <w:marLeft w:val="0"/>
          <w:marRight w:val="0"/>
          <w:marTop w:val="0"/>
          <w:marBottom w:val="0"/>
          <w:divBdr>
            <w:top w:val="none" w:sz="0" w:space="0" w:color="auto"/>
            <w:left w:val="none" w:sz="0" w:space="0" w:color="auto"/>
            <w:bottom w:val="none" w:sz="0" w:space="0" w:color="auto"/>
            <w:right w:val="none" w:sz="0" w:space="0" w:color="auto"/>
          </w:divBdr>
          <w:divsChild>
            <w:div w:id="480268365">
              <w:marLeft w:val="0"/>
              <w:marRight w:val="0"/>
              <w:marTop w:val="0"/>
              <w:marBottom w:val="0"/>
              <w:divBdr>
                <w:top w:val="none" w:sz="0" w:space="0" w:color="auto"/>
                <w:left w:val="none" w:sz="0" w:space="0" w:color="auto"/>
                <w:bottom w:val="none" w:sz="0" w:space="0" w:color="auto"/>
                <w:right w:val="none" w:sz="0" w:space="0" w:color="auto"/>
              </w:divBdr>
            </w:div>
          </w:divsChild>
        </w:div>
        <w:div w:id="1237670796">
          <w:marLeft w:val="0"/>
          <w:marRight w:val="0"/>
          <w:marTop w:val="0"/>
          <w:marBottom w:val="0"/>
          <w:divBdr>
            <w:top w:val="none" w:sz="0" w:space="0" w:color="auto"/>
            <w:left w:val="none" w:sz="0" w:space="0" w:color="auto"/>
            <w:bottom w:val="none" w:sz="0" w:space="0" w:color="auto"/>
            <w:right w:val="none" w:sz="0" w:space="0" w:color="auto"/>
          </w:divBdr>
          <w:divsChild>
            <w:div w:id="528181114">
              <w:marLeft w:val="0"/>
              <w:marRight w:val="0"/>
              <w:marTop w:val="0"/>
              <w:marBottom w:val="0"/>
              <w:divBdr>
                <w:top w:val="none" w:sz="0" w:space="0" w:color="auto"/>
                <w:left w:val="none" w:sz="0" w:space="0" w:color="auto"/>
                <w:bottom w:val="none" w:sz="0" w:space="0" w:color="auto"/>
                <w:right w:val="none" w:sz="0" w:space="0" w:color="auto"/>
              </w:divBdr>
            </w:div>
          </w:divsChild>
        </w:div>
        <w:div w:id="1251430871">
          <w:marLeft w:val="0"/>
          <w:marRight w:val="0"/>
          <w:marTop w:val="0"/>
          <w:marBottom w:val="0"/>
          <w:divBdr>
            <w:top w:val="none" w:sz="0" w:space="0" w:color="auto"/>
            <w:left w:val="none" w:sz="0" w:space="0" w:color="auto"/>
            <w:bottom w:val="none" w:sz="0" w:space="0" w:color="auto"/>
            <w:right w:val="none" w:sz="0" w:space="0" w:color="auto"/>
          </w:divBdr>
          <w:divsChild>
            <w:div w:id="844976442">
              <w:marLeft w:val="0"/>
              <w:marRight w:val="0"/>
              <w:marTop w:val="0"/>
              <w:marBottom w:val="0"/>
              <w:divBdr>
                <w:top w:val="none" w:sz="0" w:space="0" w:color="auto"/>
                <w:left w:val="none" w:sz="0" w:space="0" w:color="auto"/>
                <w:bottom w:val="none" w:sz="0" w:space="0" w:color="auto"/>
                <w:right w:val="none" w:sz="0" w:space="0" w:color="auto"/>
              </w:divBdr>
            </w:div>
            <w:div w:id="1126389568">
              <w:marLeft w:val="0"/>
              <w:marRight w:val="0"/>
              <w:marTop w:val="0"/>
              <w:marBottom w:val="0"/>
              <w:divBdr>
                <w:top w:val="none" w:sz="0" w:space="0" w:color="auto"/>
                <w:left w:val="none" w:sz="0" w:space="0" w:color="auto"/>
                <w:bottom w:val="none" w:sz="0" w:space="0" w:color="auto"/>
                <w:right w:val="none" w:sz="0" w:space="0" w:color="auto"/>
              </w:divBdr>
            </w:div>
          </w:divsChild>
        </w:div>
        <w:div w:id="1412509193">
          <w:marLeft w:val="0"/>
          <w:marRight w:val="0"/>
          <w:marTop w:val="0"/>
          <w:marBottom w:val="0"/>
          <w:divBdr>
            <w:top w:val="none" w:sz="0" w:space="0" w:color="auto"/>
            <w:left w:val="none" w:sz="0" w:space="0" w:color="auto"/>
            <w:bottom w:val="none" w:sz="0" w:space="0" w:color="auto"/>
            <w:right w:val="none" w:sz="0" w:space="0" w:color="auto"/>
          </w:divBdr>
          <w:divsChild>
            <w:div w:id="1995644932">
              <w:marLeft w:val="0"/>
              <w:marRight w:val="0"/>
              <w:marTop w:val="0"/>
              <w:marBottom w:val="0"/>
              <w:divBdr>
                <w:top w:val="none" w:sz="0" w:space="0" w:color="auto"/>
                <w:left w:val="none" w:sz="0" w:space="0" w:color="auto"/>
                <w:bottom w:val="none" w:sz="0" w:space="0" w:color="auto"/>
                <w:right w:val="none" w:sz="0" w:space="0" w:color="auto"/>
              </w:divBdr>
            </w:div>
          </w:divsChild>
        </w:div>
        <w:div w:id="1520385850">
          <w:marLeft w:val="0"/>
          <w:marRight w:val="0"/>
          <w:marTop w:val="0"/>
          <w:marBottom w:val="0"/>
          <w:divBdr>
            <w:top w:val="none" w:sz="0" w:space="0" w:color="auto"/>
            <w:left w:val="none" w:sz="0" w:space="0" w:color="auto"/>
            <w:bottom w:val="none" w:sz="0" w:space="0" w:color="auto"/>
            <w:right w:val="none" w:sz="0" w:space="0" w:color="auto"/>
          </w:divBdr>
          <w:divsChild>
            <w:div w:id="1534924207">
              <w:marLeft w:val="0"/>
              <w:marRight w:val="0"/>
              <w:marTop w:val="0"/>
              <w:marBottom w:val="0"/>
              <w:divBdr>
                <w:top w:val="none" w:sz="0" w:space="0" w:color="auto"/>
                <w:left w:val="none" w:sz="0" w:space="0" w:color="auto"/>
                <w:bottom w:val="none" w:sz="0" w:space="0" w:color="auto"/>
                <w:right w:val="none" w:sz="0" w:space="0" w:color="auto"/>
              </w:divBdr>
            </w:div>
            <w:div w:id="1931231699">
              <w:marLeft w:val="0"/>
              <w:marRight w:val="0"/>
              <w:marTop w:val="0"/>
              <w:marBottom w:val="0"/>
              <w:divBdr>
                <w:top w:val="none" w:sz="0" w:space="0" w:color="auto"/>
                <w:left w:val="none" w:sz="0" w:space="0" w:color="auto"/>
                <w:bottom w:val="none" w:sz="0" w:space="0" w:color="auto"/>
                <w:right w:val="none" w:sz="0" w:space="0" w:color="auto"/>
              </w:divBdr>
            </w:div>
          </w:divsChild>
        </w:div>
        <w:div w:id="1550342948">
          <w:marLeft w:val="0"/>
          <w:marRight w:val="0"/>
          <w:marTop w:val="0"/>
          <w:marBottom w:val="0"/>
          <w:divBdr>
            <w:top w:val="none" w:sz="0" w:space="0" w:color="auto"/>
            <w:left w:val="none" w:sz="0" w:space="0" w:color="auto"/>
            <w:bottom w:val="none" w:sz="0" w:space="0" w:color="auto"/>
            <w:right w:val="none" w:sz="0" w:space="0" w:color="auto"/>
          </w:divBdr>
          <w:divsChild>
            <w:div w:id="1259800128">
              <w:marLeft w:val="0"/>
              <w:marRight w:val="0"/>
              <w:marTop w:val="0"/>
              <w:marBottom w:val="0"/>
              <w:divBdr>
                <w:top w:val="none" w:sz="0" w:space="0" w:color="auto"/>
                <w:left w:val="none" w:sz="0" w:space="0" w:color="auto"/>
                <w:bottom w:val="none" w:sz="0" w:space="0" w:color="auto"/>
                <w:right w:val="none" w:sz="0" w:space="0" w:color="auto"/>
              </w:divBdr>
            </w:div>
          </w:divsChild>
        </w:div>
        <w:div w:id="1635721727">
          <w:marLeft w:val="0"/>
          <w:marRight w:val="0"/>
          <w:marTop w:val="0"/>
          <w:marBottom w:val="0"/>
          <w:divBdr>
            <w:top w:val="none" w:sz="0" w:space="0" w:color="auto"/>
            <w:left w:val="none" w:sz="0" w:space="0" w:color="auto"/>
            <w:bottom w:val="none" w:sz="0" w:space="0" w:color="auto"/>
            <w:right w:val="none" w:sz="0" w:space="0" w:color="auto"/>
          </w:divBdr>
          <w:divsChild>
            <w:div w:id="728236688">
              <w:marLeft w:val="0"/>
              <w:marRight w:val="0"/>
              <w:marTop w:val="0"/>
              <w:marBottom w:val="0"/>
              <w:divBdr>
                <w:top w:val="none" w:sz="0" w:space="0" w:color="auto"/>
                <w:left w:val="none" w:sz="0" w:space="0" w:color="auto"/>
                <w:bottom w:val="none" w:sz="0" w:space="0" w:color="auto"/>
                <w:right w:val="none" w:sz="0" w:space="0" w:color="auto"/>
              </w:divBdr>
            </w:div>
          </w:divsChild>
        </w:div>
        <w:div w:id="1704819823">
          <w:marLeft w:val="0"/>
          <w:marRight w:val="0"/>
          <w:marTop w:val="0"/>
          <w:marBottom w:val="0"/>
          <w:divBdr>
            <w:top w:val="none" w:sz="0" w:space="0" w:color="auto"/>
            <w:left w:val="none" w:sz="0" w:space="0" w:color="auto"/>
            <w:bottom w:val="none" w:sz="0" w:space="0" w:color="auto"/>
            <w:right w:val="none" w:sz="0" w:space="0" w:color="auto"/>
          </w:divBdr>
          <w:divsChild>
            <w:div w:id="188227068">
              <w:marLeft w:val="0"/>
              <w:marRight w:val="0"/>
              <w:marTop w:val="0"/>
              <w:marBottom w:val="0"/>
              <w:divBdr>
                <w:top w:val="none" w:sz="0" w:space="0" w:color="auto"/>
                <w:left w:val="none" w:sz="0" w:space="0" w:color="auto"/>
                <w:bottom w:val="none" w:sz="0" w:space="0" w:color="auto"/>
                <w:right w:val="none" w:sz="0" w:space="0" w:color="auto"/>
              </w:divBdr>
            </w:div>
            <w:div w:id="1115254031">
              <w:marLeft w:val="0"/>
              <w:marRight w:val="0"/>
              <w:marTop w:val="0"/>
              <w:marBottom w:val="0"/>
              <w:divBdr>
                <w:top w:val="none" w:sz="0" w:space="0" w:color="auto"/>
                <w:left w:val="none" w:sz="0" w:space="0" w:color="auto"/>
                <w:bottom w:val="none" w:sz="0" w:space="0" w:color="auto"/>
                <w:right w:val="none" w:sz="0" w:space="0" w:color="auto"/>
              </w:divBdr>
            </w:div>
          </w:divsChild>
        </w:div>
        <w:div w:id="1728261662">
          <w:marLeft w:val="0"/>
          <w:marRight w:val="0"/>
          <w:marTop w:val="0"/>
          <w:marBottom w:val="0"/>
          <w:divBdr>
            <w:top w:val="none" w:sz="0" w:space="0" w:color="auto"/>
            <w:left w:val="none" w:sz="0" w:space="0" w:color="auto"/>
            <w:bottom w:val="none" w:sz="0" w:space="0" w:color="auto"/>
            <w:right w:val="none" w:sz="0" w:space="0" w:color="auto"/>
          </w:divBdr>
          <w:divsChild>
            <w:div w:id="401147356">
              <w:marLeft w:val="0"/>
              <w:marRight w:val="0"/>
              <w:marTop w:val="0"/>
              <w:marBottom w:val="0"/>
              <w:divBdr>
                <w:top w:val="none" w:sz="0" w:space="0" w:color="auto"/>
                <w:left w:val="none" w:sz="0" w:space="0" w:color="auto"/>
                <w:bottom w:val="none" w:sz="0" w:space="0" w:color="auto"/>
                <w:right w:val="none" w:sz="0" w:space="0" w:color="auto"/>
              </w:divBdr>
            </w:div>
            <w:div w:id="648166605">
              <w:marLeft w:val="0"/>
              <w:marRight w:val="0"/>
              <w:marTop w:val="0"/>
              <w:marBottom w:val="0"/>
              <w:divBdr>
                <w:top w:val="none" w:sz="0" w:space="0" w:color="auto"/>
                <w:left w:val="none" w:sz="0" w:space="0" w:color="auto"/>
                <w:bottom w:val="none" w:sz="0" w:space="0" w:color="auto"/>
                <w:right w:val="none" w:sz="0" w:space="0" w:color="auto"/>
              </w:divBdr>
            </w:div>
            <w:div w:id="1536113011">
              <w:marLeft w:val="0"/>
              <w:marRight w:val="0"/>
              <w:marTop w:val="0"/>
              <w:marBottom w:val="0"/>
              <w:divBdr>
                <w:top w:val="none" w:sz="0" w:space="0" w:color="auto"/>
                <w:left w:val="none" w:sz="0" w:space="0" w:color="auto"/>
                <w:bottom w:val="none" w:sz="0" w:space="0" w:color="auto"/>
                <w:right w:val="none" w:sz="0" w:space="0" w:color="auto"/>
              </w:divBdr>
            </w:div>
            <w:div w:id="2041394619">
              <w:marLeft w:val="0"/>
              <w:marRight w:val="0"/>
              <w:marTop w:val="0"/>
              <w:marBottom w:val="0"/>
              <w:divBdr>
                <w:top w:val="none" w:sz="0" w:space="0" w:color="auto"/>
                <w:left w:val="none" w:sz="0" w:space="0" w:color="auto"/>
                <w:bottom w:val="none" w:sz="0" w:space="0" w:color="auto"/>
                <w:right w:val="none" w:sz="0" w:space="0" w:color="auto"/>
              </w:divBdr>
            </w:div>
          </w:divsChild>
        </w:div>
        <w:div w:id="1972444060">
          <w:marLeft w:val="0"/>
          <w:marRight w:val="0"/>
          <w:marTop w:val="0"/>
          <w:marBottom w:val="0"/>
          <w:divBdr>
            <w:top w:val="none" w:sz="0" w:space="0" w:color="auto"/>
            <w:left w:val="none" w:sz="0" w:space="0" w:color="auto"/>
            <w:bottom w:val="none" w:sz="0" w:space="0" w:color="auto"/>
            <w:right w:val="none" w:sz="0" w:space="0" w:color="auto"/>
          </w:divBdr>
          <w:divsChild>
            <w:div w:id="1312557950">
              <w:marLeft w:val="0"/>
              <w:marRight w:val="0"/>
              <w:marTop w:val="0"/>
              <w:marBottom w:val="0"/>
              <w:divBdr>
                <w:top w:val="none" w:sz="0" w:space="0" w:color="auto"/>
                <w:left w:val="none" w:sz="0" w:space="0" w:color="auto"/>
                <w:bottom w:val="none" w:sz="0" w:space="0" w:color="auto"/>
                <w:right w:val="none" w:sz="0" w:space="0" w:color="auto"/>
              </w:divBdr>
            </w:div>
          </w:divsChild>
        </w:div>
        <w:div w:id="2072456782">
          <w:marLeft w:val="0"/>
          <w:marRight w:val="0"/>
          <w:marTop w:val="0"/>
          <w:marBottom w:val="0"/>
          <w:divBdr>
            <w:top w:val="none" w:sz="0" w:space="0" w:color="auto"/>
            <w:left w:val="none" w:sz="0" w:space="0" w:color="auto"/>
            <w:bottom w:val="none" w:sz="0" w:space="0" w:color="auto"/>
            <w:right w:val="none" w:sz="0" w:space="0" w:color="auto"/>
          </w:divBdr>
          <w:divsChild>
            <w:div w:id="1670670099">
              <w:marLeft w:val="0"/>
              <w:marRight w:val="0"/>
              <w:marTop w:val="0"/>
              <w:marBottom w:val="0"/>
              <w:divBdr>
                <w:top w:val="none" w:sz="0" w:space="0" w:color="auto"/>
                <w:left w:val="none" w:sz="0" w:space="0" w:color="auto"/>
                <w:bottom w:val="none" w:sz="0" w:space="0" w:color="auto"/>
                <w:right w:val="none" w:sz="0" w:space="0" w:color="auto"/>
              </w:divBdr>
            </w:div>
          </w:divsChild>
        </w:div>
        <w:div w:id="2085566560">
          <w:marLeft w:val="0"/>
          <w:marRight w:val="0"/>
          <w:marTop w:val="0"/>
          <w:marBottom w:val="0"/>
          <w:divBdr>
            <w:top w:val="none" w:sz="0" w:space="0" w:color="auto"/>
            <w:left w:val="none" w:sz="0" w:space="0" w:color="auto"/>
            <w:bottom w:val="none" w:sz="0" w:space="0" w:color="auto"/>
            <w:right w:val="none" w:sz="0" w:space="0" w:color="auto"/>
          </w:divBdr>
          <w:divsChild>
            <w:div w:id="335494942">
              <w:marLeft w:val="0"/>
              <w:marRight w:val="0"/>
              <w:marTop w:val="0"/>
              <w:marBottom w:val="0"/>
              <w:divBdr>
                <w:top w:val="none" w:sz="0" w:space="0" w:color="auto"/>
                <w:left w:val="none" w:sz="0" w:space="0" w:color="auto"/>
                <w:bottom w:val="none" w:sz="0" w:space="0" w:color="auto"/>
                <w:right w:val="none" w:sz="0" w:space="0" w:color="auto"/>
              </w:divBdr>
            </w:div>
          </w:divsChild>
        </w:div>
        <w:div w:id="2108915641">
          <w:marLeft w:val="0"/>
          <w:marRight w:val="0"/>
          <w:marTop w:val="0"/>
          <w:marBottom w:val="0"/>
          <w:divBdr>
            <w:top w:val="none" w:sz="0" w:space="0" w:color="auto"/>
            <w:left w:val="none" w:sz="0" w:space="0" w:color="auto"/>
            <w:bottom w:val="none" w:sz="0" w:space="0" w:color="auto"/>
            <w:right w:val="none" w:sz="0" w:space="0" w:color="auto"/>
          </w:divBdr>
          <w:divsChild>
            <w:div w:id="80688764">
              <w:marLeft w:val="0"/>
              <w:marRight w:val="0"/>
              <w:marTop w:val="0"/>
              <w:marBottom w:val="0"/>
              <w:divBdr>
                <w:top w:val="none" w:sz="0" w:space="0" w:color="auto"/>
                <w:left w:val="none" w:sz="0" w:space="0" w:color="auto"/>
                <w:bottom w:val="none" w:sz="0" w:space="0" w:color="auto"/>
                <w:right w:val="none" w:sz="0" w:space="0" w:color="auto"/>
              </w:divBdr>
            </w:div>
            <w:div w:id="514615610">
              <w:marLeft w:val="0"/>
              <w:marRight w:val="0"/>
              <w:marTop w:val="0"/>
              <w:marBottom w:val="0"/>
              <w:divBdr>
                <w:top w:val="none" w:sz="0" w:space="0" w:color="auto"/>
                <w:left w:val="none" w:sz="0" w:space="0" w:color="auto"/>
                <w:bottom w:val="none" w:sz="0" w:space="0" w:color="auto"/>
                <w:right w:val="none" w:sz="0" w:space="0" w:color="auto"/>
              </w:divBdr>
            </w:div>
            <w:div w:id="134640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68833">
      <w:bodyDiv w:val="1"/>
      <w:marLeft w:val="0"/>
      <w:marRight w:val="0"/>
      <w:marTop w:val="0"/>
      <w:marBottom w:val="0"/>
      <w:divBdr>
        <w:top w:val="none" w:sz="0" w:space="0" w:color="auto"/>
        <w:left w:val="none" w:sz="0" w:space="0" w:color="auto"/>
        <w:bottom w:val="none" w:sz="0" w:space="0" w:color="auto"/>
        <w:right w:val="none" w:sz="0" w:space="0" w:color="auto"/>
      </w:divBdr>
      <w:divsChild>
        <w:div w:id="707147456">
          <w:marLeft w:val="0"/>
          <w:marRight w:val="0"/>
          <w:marTop w:val="0"/>
          <w:marBottom w:val="0"/>
          <w:divBdr>
            <w:top w:val="none" w:sz="0" w:space="0" w:color="auto"/>
            <w:left w:val="none" w:sz="0" w:space="0" w:color="auto"/>
            <w:bottom w:val="none" w:sz="0" w:space="0" w:color="auto"/>
            <w:right w:val="none" w:sz="0" w:space="0" w:color="auto"/>
          </w:divBdr>
        </w:div>
        <w:div w:id="1333528586">
          <w:marLeft w:val="0"/>
          <w:marRight w:val="0"/>
          <w:marTop w:val="0"/>
          <w:marBottom w:val="0"/>
          <w:divBdr>
            <w:top w:val="none" w:sz="0" w:space="0" w:color="auto"/>
            <w:left w:val="none" w:sz="0" w:space="0" w:color="auto"/>
            <w:bottom w:val="none" w:sz="0" w:space="0" w:color="auto"/>
            <w:right w:val="none" w:sz="0" w:space="0" w:color="auto"/>
          </w:divBdr>
        </w:div>
        <w:div w:id="1753775768">
          <w:marLeft w:val="0"/>
          <w:marRight w:val="0"/>
          <w:marTop w:val="0"/>
          <w:marBottom w:val="0"/>
          <w:divBdr>
            <w:top w:val="none" w:sz="0" w:space="0" w:color="auto"/>
            <w:left w:val="none" w:sz="0" w:space="0" w:color="auto"/>
            <w:bottom w:val="none" w:sz="0" w:space="0" w:color="auto"/>
            <w:right w:val="none" w:sz="0" w:space="0" w:color="auto"/>
          </w:divBdr>
        </w:div>
        <w:div w:id="1959872879">
          <w:marLeft w:val="0"/>
          <w:marRight w:val="0"/>
          <w:marTop w:val="0"/>
          <w:marBottom w:val="0"/>
          <w:divBdr>
            <w:top w:val="none" w:sz="0" w:space="0" w:color="auto"/>
            <w:left w:val="none" w:sz="0" w:space="0" w:color="auto"/>
            <w:bottom w:val="none" w:sz="0" w:space="0" w:color="auto"/>
            <w:right w:val="none" w:sz="0" w:space="0" w:color="auto"/>
          </w:divBdr>
        </w:div>
        <w:div w:id="2038383825">
          <w:marLeft w:val="0"/>
          <w:marRight w:val="0"/>
          <w:marTop w:val="0"/>
          <w:marBottom w:val="0"/>
          <w:divBdr>
            <w:top w:val="none" w:sz="0" w:space="0" w:color="auto"/>
            <w:left w:val="none" w:sz="0" w:space="0" w:color="auto"/>
            <w:bottom w:val="none" w:sz="0" w:space="0" w:color="auto"/>
            <w:right w:val="none" w:sz="0" w:space="0" w:color="auto"/>
          </w:divBdr>
        </w:div>
      </w:divsChild>
    </w:div>
    <w:div w:id="735057977">
      <w:bodyDiv w:val="1"/>
      <w:marLeft w:val="0"/>
      <w:marRight w:val="0"/>
      <w:marTop w:val="0"/>
      <w:marBottom w:val="0"/>
      <w:divBdr>
        <w:top w:val="none" w:sz="0" w:space="0" w:color="auto"/>
        <w:left w:val="none" w:sz="0" w:space="0" w:color="auto"/>
        <w:bottom w:val="none" w:sz="0" w:space="0" w:color="auto"/>
        <w:right w:val="none" w:sz="0" w:space="0" w:color="auto"/>
      </w:divBdr>
      <w:divsChild>
        <w:div w:id="653145440">
          <w:marLeft w:val="0"/>
          <w:marRight w:val="0"/>
          <w:marTop w:val="0"/>
          <w:marBottom w:val="0"/>
          <w:divBdr>
            <w:top w:val="none" w:sz="0" w:space="0" w:color="auto"/>
            <w:left w:val="none" w:sz="0" w:space="0" w:color="auto"/>
            <w:bottom w:val="none" w:sz="0" w:space="0" w:color="auto"/>
            <w:right w:val="none" w:sz="0" w:space="0" w:color="auto"/>
          </w:divBdr>
        </w:div>
        <w:div w:id="1043017806">
          <w:marLeft w:val="0"/>
          <w:marRight w:val="0"/>
          <w:marTop w:val="0"/>
          <w:marBottom w:val="0"/>
          <w:divBdr>
            <w:top w:val="none" w:sz="0" w:space="0" w:color="auto"/>
            <w:left w:val="none" w:sz="0" w:space="0" w:color="auto"/>
            <w:bottom w:val="none" w:sz="0" w:space="0" w:color="auto"/>
            <w:right w:val="none" w:sz="0" w:space="0" w:color="auto"/>
          </w:divBdr>
        </w:div>
      </w:divsChild>
    </w:div>
    <w:div w:id="876161868">
      <w:bodyDiv w:val="1"/>
      <w:marLeft w:val="0"/>
      <w:marRight w:val="0"/>
      <w:marTop w:val="0"/>
      <w:marBottom w:val="0"/>
      <w:divBdr>
        <w:top w:val="none" w:sz="0" w:space="0" w:color="auto"/>
        <w:left w:val="none" w:sz="0" w:space="0" w:color="auto"/>
        <w:bottom w:val="none" w:sz="0" w:space="0" w:color="auto"/>
        <w:right w:val="none" w:sz="0" w:space="0" w:color="auto"/>
      </w:divBdr>
      <w:divsChild>
        <w:div w:id="1206796357">
          <w:marLeft w:val="0"/>
          <w:marRight w:val="0"/>
          <w:marTop w:val="0"/>
          <w:marBottom w:val="0"/>
          <w:divBdr>
            <w:top w:val="none" w:sz="0" w:space="0" w:color="auto"/>
            <w:left w:val="none" w:sz="0" w:space="0" w:color="auto"/>
            <w:bottom w:val="none" w:sz="0" w:space="0" w:color="auto"/>
            <w:right w:val="none" w:sz="0" w:space="0" w:color="auto"/>
          </w:divBdr>
        </w:div>
        <w:div w:id="2032559747">
          <w:marLeft w:val="0"/>
          <w:marRight w:val="0"/>
          <w:marTop w:val="0"/>
          <w:marBottom w:val="0"/>
          <w:divBdr>
            <w:top w:val="none" w:sz="0" w:space="0" w:color="auto"/>
            <w:left w:val="none" w:sz="0" w:space="0" w:color="auto"/>
            <w:bottom w:val="none" w:sz="0" w:space="0" w:color="auto"/>
            <w:right w:val="none" w:sz="0" w:space="0" w:color="auto"/>
          </w:divBdr>
        </w:div>
      </w:divsChild>
    </w:div>
    <w:div w:id="961810736">
      <w:bodyDiv w:val="1"/>
      <w:marLeft w:val="0"/>
      <w:marRight w:val="0"/>
      <w:marTop w:val="0"/>
      <w:marBottom w:val="0"/>
      <w:divBdr>
        <w:top w:val="none" w:sz="0" w:space="0" w:color="auto"/>
        <w:left w:val="none" w:sz="0" w:space="0" w:color="auto"/>
        <w:bottom w:val="none" w:sz="0" w:space="0" w:color="auto"/>
        <w:right w:val="none" w:sz="0" w:space="0" w:color="auto"/>
      </w:divBdr>
      <w:divsChild>
        <w:div w:id="234172968">
          <w:marLeft w:val="0"/>
          <w:marRight w:val="0"/>
          <w:marTop w:val="0"/>
          <w:marBottom w:val="0"/>
          <w:divBdr>
            <w:top w:val="none" w:sz="0" w:space="0" w:color="auto"/>
            <w:left w:val="none" w:sz="0" w:space="0" w:color="auto"/>
            <w:bottom w:val="none" w:sz="0" w:space="0" w:color="auto"/>
            <w:right w:val="none" w:sz="0" w:space="0" w:color="auto"/>
          </w:divBdr>
        </w:div>
        <w:div w:id="255020471">
          <w:marLeft w:val="0"/>
          <w:marRight w:val="0"/>
          <w:marTop w:val="0"/>
          <w:marBottom w:val="0"/>
          <w:divBdr>
            <w:top w:val="none" w:sz="0" w:space="0" w:color="auto"/>
            <w:left w:val="none" w:sz="0" w:space="0" w:color="auto"/>
            <w:bottom w:val="none" w:sz="0" w:space="0" w:color="auto"/>
            <w:right w:val="none" w:sz="0" w:space="0" w:color="auto"/>
          </w:divBdr>
        </w:div>
      </w:divsChild>
    </w:div>
    <w:div w:id="1116413089">
      <w:bodyDiv w:val="1"/>
      <w:marLeft w:val="0"/>
      <w:marRight w:val="0"/>
      <w:marTop w:val="0"/>
      <w:marBottom w:val="0"/>
      <w:divBdr>
        <w:top w:val="none" w:sz="0" w:space="0" w:color="auto"/>
        <w:left w:val="none" w:sz="0" w:space="0" w:color="auto"/>
        <w:bottom w:val="none" w:sz="0" w:space="0" w:color="auto"/>
        <w:right w:val="none" w:sz="0" w:space="0" w:color="auto"/>
      </w:divBdr>
      <w:divsChild>
        <w:div w:id="364982824">
          <w:marLeft w:val="0"/>
          <w:marRight w:val="0"/>
          <w:marTop w:val="0"/>
          <w:marBottom w:val="0"/>
          <w:divBdr>
            <w:top w:val="none" w:sz="0" w:space="0" w:color="auto"/>
            <w:left w:val="none" w:sz="0" w:space="0" w:color="auto"/>
            <w:bottom w:val="none" w:sz="0" w:space="0" w:color="auto"/>
            <w:right w:val="none" w:sz="0" w:space="0" w:color="auto"/>
          </w:divBdr>
        </w:div>
        <w:div w:id="935406183">
          <w:marLeft w:val="0"/>
          <w:marRight w:val="0"/>
          <w:marTop w:val="0"/>
          <w:marBottom w:val="0"/>
          <w:divBdr>
            <w:top w:val="none" w:sz="0" w:space="0" w:color="auto"/>
            <w:left w:val="none" w:sz="0" w:space="0" w:color="auto"/>
            <w:bottom w:val="none" w:sz="0" w:space="0" w:color="auto"/>
            <w:right w:val="none" w:sz="0" w:space="0" w:color="auto"/>
          </w:divBdr>
        </w:div>
      </w:divsChild>
    </w:div>
    <w:div w:id="1139228165">
      <w:bodyDiv w:val="1"/>
      <w:marLeft w:val="0"/>
      <w:marRight w:val="0"/>
      <w:marTop w:val="0"/>
      <w:marBottom w:val="0"/>
      <w:divBdr>
        <w:top w:val="none" w:sz="0" w:space="0" w:color="auto"/>
        <w:left w:val="none" w:sz="0" w:space="0" w:color="auto"/>
        <w:bottom w:val="none" w:sz="0" w:space="0" w:color="auto"/>
        <w:right w:val="none" w:sz="0" w:space="0" w:color="auto"/>
      </w:divBdr>
      <w:divsChild>
        <w:div w:id="144709384">
          <w:marLeft w:val="0"/>
          <w:marRight w:val="0"/>
          <w:marTop w:val="0"/>
          <w:marBottom w:val="0"/>
          <w:divBdr>
            <w:top w:val="none" w:sz="0" w:space="0" w:color="auto"/>
            <w:left w:val="none" w:sz="0" w:space="0" w:color="auto"/>
            <w:bottom w:val="none" w:sz="0" w:space="0" w:color="auto"/>
            <w:right w:val="none" w:sz="0" w:space="0" w:color="auto"/>
          </w:divBdr>
        </w:div>
        <w:div w:id="276959351">
          <w:marLeft w:val="0"/>
          <w:marRight w:val="0"/>
          <w:marTop w:val="0"/>
          <w:marBottom w:val="0"/>
          <w:divBdr>
            <w:top w:val="none" w:sz="0" w:space="0" w:color="auto"/>
            <w:left w:val="none" w:sz="0" w:space="0" w:color="auto"/>
            <w:bottom w:val="none" w:sz="0" w:space="0" w:color="auto"/>
            <w:right w:val="none" w:sz="0" w:space="0" w:color="auto"/>
          </w:divBdr>
        </w:div>
      </w:divsChild>
    </w:div>
    <w:div w:id="1161458985">
      <w:bodyDiv w:val="1"/>
      <w:marLeft w:val="0"/>
      <w:marRight w:val="0"/>
      <w:marTop w:val="0"/>
      <w:marBottom w:val="0"/>
      <w:divBdr>
        <w:top w:val="none" w:sz="0" w:space="0" w:color="auto"/>
        <w:left w:val="none" w:sz="0" w:space="0" w:color="auto"/>
        <w:bottom w:val="none" w:sz="0" w:space="0" w:color="auto"/>
        <w:right w:val="none" w:sz="0" w:space="0" w:color="auto"/>
      </w:divBdr>
      <w:divsChild>
        <w:div w:id="450783655">
          <w:marLeft w:val="547"/>
          <w:marRight w:val="0"/>
          <w:marTop w:val="0"/>
          <w:marBottom w:val="0"/>
          <w:divBdr>
            <w:top w:val="none" w:sz="0" w:space="0" w:color="auto"/>
            <w:left w:val="none" w:sz="0" w:space="0" w:color="auto"/>
            <w:bottom w:val="none" w:sz="0" w:space="0" w:color="auto"/>
            <w:right w:val="none" w:sz="0" w:space="0" w:color="auto"/>
          </w:divBdr>
        </w:div>
      </w:divsChild>
    </w:div>
    <w:div w:id="1223562455">
      <w:bodyDiv w:val="1"/>
      <w:marLeft w:val="0"/>
      <w:marRight w:val="0"/>
      <w:marTop w:val="0"/>
      <w:marBottom w:val="0"/>
      <w:divBdr>
        <w:top w:val="none" w:sz="0" w:space="0" w:color="auto"/>
        <w:left w:val="none" w:sz="0" w:space="0" w:color="auto"/>
        <w:bottom w:val="none" w:sz="0" w:space="0" w:color="auto"/>
        <w:right w:val="none" w:sz="0" w:space="0" w:color="auto"/>
      </w:divBdr>
      <w:divsChild>
        <w:div w:id="20322982">
          <w:marLeft w:val="0"/>
          <w:marRight w:val="0"/>
          <w:marTop w:val="0"/>
          <w:marBottom w:val="0"/>
          <w:divBdr>
            <w:top w:val="none" w:sz="0" w:space="0" w:color="auto"/>
            <w:left w:val="none" w:sz="0" w:space="0" w:color="auto"/>
            <w:bottom w:val="none" w:sz="0" w:space="0" w:color="auto"/>
            <w:right w:val="none" w:sz="0" w:space="0" w:color="auto"/>
          </w:divBdr>
        </w:div>
        <w:div w:id="712967957">
          <w:marLeft w:val="0"/>
          <w:marRight w:val="0"/>
          <w:marTop w:val="0"/>
          <w:marBottom w:val="0"/>
          <w:divBdr>
            <w:top w:val="none" w:sz="0" w:space="0" w:color="auto"/>
            <w:left w:val="none" w:sz="0" w:space="0" w:color="auto"/>
            <w:bottom w:val="none" w:sz="0" w:space="0" w:color="auto"/>
            <w:right w:val="none" w:sz="0" w:space="0" w:color="auto"/>
          </w:divBdr>
        </w:div>
        <w:div w:id="1407604176">
          <w:marLeft w:val="0"/>
          <w:marRight w:val="0"/>
          <w:marTop w:val="0"/>
          <w:marBottom w:val="0"/>
          <w:divBdr>
            <w:top w:val="none" w:sz="0" w:space="0" w:color="auto"/>
            <w:left w:val="none" w:sz="0" w:space="0" w:color="auto"/>
            <w:bottom w:val="none" w:sz="0" w:space="0" w:color="auto"/>
            <w:right w:val="none" w:sz="0" w:space="0" w:color="auto"/>
          </w:divBdr>
        </w:div>
      </w:divsChild>
    </w:div>
    <w:div w:id="1278760577">
      <w:bodyDiv w:val="1"/>
      <w:marLeft w:val="0"/>
      <w:marRight w:val="0"/>
      <w:marTop w:val="0"/>
      <w:marBottom w:val="0"/>
      <w:divBdr>
        <w:top w:val="none" w:sz="0" w:space="0" w:color="auto"/>
        <w:left w:val="none" w:sz="0" w:space="0" w:color="auto"/>
        <w:bottom w:val="none" w:sz="0" w:space="0" w:color="auto"/>
        <w:right w:val="none" w:sz="0" w:space="0" w:color="auto"/>
      </w:divBdr>
      <w:divsChild>
        <w:div w:id="775909879">
          <w:marLeft w:val="0"/>
          <w:marRight w:val="0"/>
          <w:marTop w:val="0"/>
          <w:marBottom w:val="0"/>
          <w:divBdr>
            <w:top w:val="none" w:sz="0" w:space="0" w:color="auto"/>
            <w:left w:val="none" w:sz="0" w:space="0" w:color="auto"/>
            <w:bottom w:val="none" w:sz="0" w:space="0" w:color="auto"/>
            <w:right w:val="none" w:sz="0" w:space="0" w:color="auto"/>
          </w:divBdr>
        </w:div>
        <w:div w:id="1127744877">
          <w:marLeft w:val="0"/>
          <w:marRight w:val="0"/>
          <w:marTop w:val="0"/>
          <w:marBottom w:val="0"/>
          <w:divBdr>
            <w:top w:val="none" w:sz="0" w:space="0" w:color="auto"/>
            <w:left w:val="none" w:sz="0" w:space="0" w:color="auto"/>
            <w:bottom w:val="none" w:sz="0" w:space="0" w:color="auto"/>
            <w:right w:val="none" w:sz="0" w:space="0" w:color="auto"/>
          </w:divBdr>
        </w:div>
        <w:div w:id="1288732346">
          <w:marLeft w:val="0"/>
          <w:marRight w:val="0"/>
          <w:marTop w:val="0"/>
          <w:marBottom w:val="0"/>
          <w:divBdr>
            <w:top w:val="none" w:sz="0" w:space="0" w:color="auto"/>
            <w:left w:val="none" w:sz="0" w:space="0" w:color="auto"/>
            <w:bottom w:val="none" w:sz="0" w:space="0" w:color="auto"/>
            <w:right w:val="none" w:sz="0" w:space="0" w:color="auto"/>
          </w:divBdr>
        </w:div>
        <w:div w:id="1388145136">
          <w:marLeft w:val="0"/>
          <w:marRight w:val="0"/>
          <w:marTop w:val="0"/>
          <w:marBottom w:val="0"/>
          <w:divBdr>
            <w:top w:val="none" w:sz="0" w:space="0" w:color="auto"/>
            <w:left w:val="none" w:sz="0" w:space="0" w:color="auto"/>
            <w:bottom w:val="none" w:sz="0" w:space="0" w:color="auto"/>
            <w:right w:val="none" w:sz="0" w:space="0" w:color="auto"/>
          </w:divBdr>
        </w:div>
      </w:divsChild>
    </w:div>
    <w:div w:id="1312061355">
      <w:bodyDiv w:val="1"/>
      <w:marLeft w:val="0"/>
      <w:marRight w:val="0"/>
      <w:marTop w:val="0"/>
      <w:marBottom w:val="0"/>
      <w:divBdr>
        <w:top w:val="none" w:sz="0" w:space="0" w:color="auto"/>
        <w:left w:val="none" w:sz="0" w:space="0" w:color="auto"/>
        <w:bottom w:val="none" w:sz="0" w:space="0" w:color="auto"/>
        <w:right w:val="none" w:sz="0" w:space="0" w:color="auto"/>
      </w:divBdr>
      <w:divsChild>
        <w:div w:id="113720720">
          <w:marLeft w:val="0"/>
          <w:marRight w:val="0"/>
          <w:marTop w:val="0"/>
          <w:marBottom w:val="0"/>
          <w:divBdr>
            <w:top w:val="none" w:sz="0" w:space="0" w:color="auto"/>
            <w:left w:val="none" w:sz="0" w:space="0" w:color="auto"/>
            <w:bottom w:val="none" w:sz="0" w:space="0" w:color="auto"/>
            <w:right w:val="none" w:sz="0" w:space="0" w:color="auto"/>
          </w:divBdr>
          <w:divsChild>
            <w:div w:id="2112314121">
              <w:marLeft w:val="0"/>
              <w:marRight w:val="0"/>
              <w:marTop w:val="0"/>
              <w:marBottom w:val="0"/>
              <w:divBdr>
                <w:top w:val="none" w:sz="0" w:space="0" w:color="auto"/>
                <w:left w:val="none" w:sz="0" w:space="0" w:color="auto"/>
                <w:bottom w:val="none" w:sz="0" w:space="0" w:color="auto"/>
                <w:right w:val="none" w:sz="0" w:space="0" w:color="auto"/>
              </w:divBdr>
            </w:div>
          </w:divsChild>
        </w:div>
        <w:div w:id="308439572">
          <w:marLeft w:val="0"/>
          <w:marRight w:val="0"/>
          <w:marTop w:val="0"/>
          <w:marBottom w:val="0"/>
          <w:divBdr>
            <w:top w:val="none" w:sz="0" w:space="0" w:color="auto"/>
            <w:left w:val="none" w:sz="0" w:space="0" w:color="auto"/>
            <w:bottom w:val="none" w:sz="0" w:space="0" w:color="auto"/>
            <w:right w:val="none" w:sz="0" w:space="0" w:color="auto"/>
          </w:divBdr>
          <w:divsChild>
            <w:div w:id="485900880">
              <w:marLeft w:val="0"/>
              <w:marRight w:val="0"/>
              <w:marTop w:val="0"/>
              <w:marBottom w:val="0"/>
              <w:divBdr>
                <w:top w:val="none" w:sz="0" w:space="0" w:color="auto"/>
                <w:left w:val="none" w:sz="0" w:space="0" w:color="auto"/>
                <w:bottom w:val="none" w:sz="0" w:space="0" w:color="auto"/>
                <w:right w:val="none" w:sz="0" w:space="0" w:color="auto"/>
              </w:divBdr>
            </w:div>
            <w:div w:id="514226736">
              <w:marLeft w:val="0"/>
              <w:marRight w:val="0"/>
              <w:marTop w:val="0"/>
              <w:marBottom w:val="0"/>
              <w:divBdr>
                <w:top w:val="none" w:sz="0" w:space="0" w:color="auto"/>
                <w:left w:val="none" w:sz="0" w:space="0" w:color="auto"/>
                <w:bottom w:val="none" w:sz="0" w:space="0" w:color="auto"/>
                <w:right w:val="none" w:sz="0" w:space="0" w:color="auto"/>
              </w:divBdr>
            </w:div>
          </w:divsChild>
        </w:div>
        <w:div w:id="428933560">
          <w:marLeft w:val="0"/>
          <w:marRight w:val="0"/>
          <w:marTop w:val="0"/>
          <w:marBottom w:val="0"/>
          <w:divBdr>
            <w:top w:val="none" w:sz="0" w:space="0" w:color="auto"/>
            <w:left w:val="none" w:sz="0" w:space="0" w:color="auto"/>
            <w:bottom w:val="none" w:sz="0" w:space="0" w:color="auto"/>
            <w:right w:val="none" w:sz="0" w:space="0" w:color="auto"/>
          </w:divBdr>
          <w:divsChild>
            <w:div w:id="1908487909">
              <w:marLeft w:val="0"/>
              <w:marRight w:val="0"/>
              <w:marTop w:val="0"/>
              <w:marBottom w:val="0"/>
              <w:divBdr>
                <w:top w:val="none" w:sz="0" w:space="0" w:color="auto"/>
                <w:left w:val="none" w:sz="0" w:space="0" w:color="auto"/>
                <w:bottom w:val="none" w:sz="0" w:space="0" w:color="auto"/>
                <w:right w:val="none" w:sz="0" w:space="0" w:color="auto"/>
              </w:divBdr>
            </w:div>
          </w:divsChild>
        </w:div>
        <w:div w:id="662321908">
          <w:marLeft w:val="0"/>
          <w:marRight w:val="0"/>
          <w:marTop w:val="0"/>
          <w:marBottom w:val="0"/>
          <w:divBdr>
            <w:top w:val="none" w:sz="0" w:space="0" w:color="auto"/>
            <w:left w:val="none" w:sz="0" w:space="0" w:color="auto"/>
            <w:bottom w:val="none" w:sz="0" w:space="0" w:color="auto"/>
            <w:right w:val="none" w:sz="0" w:space="0" w:color="auto"/>
          </w:divBdr>
          <w:divsChild>
            <w:div w:id="929041263">
              <w:marLeft w:val="0"/>
              <w:marRight w:val="0"/>
              <w:marTop w:val="0"/>
              <w:marBottom w:val="0"/>
              <w:divBdr>
                <w:top w:val="none" w:sz="0" w:space="0" w:color="auto"/>
                <w:left w:val="none" w:sz="0" w:space="0" w:color="auto"/>
                <w:bottom w:val="none" w:sz="0" w:space="0" w:color="auto"/>
                <w:right w:val="none" w:sz="0" w:space="0" w:color="auto"/>
              </w:divBdr>
            </w:div>
          </w:divsChild>
        </w:div>
        <w:div w:id="711882210">
          <w:marLeft w:val="0"/>
          <w:marRight w:val="0"/>
          <w:marTop w:val="0"/>
          <w:marBottom w:val="0"/>
          <w:divBdr>
            <w:top w:val="none" w:sz="0" w:space="0" w:color="auto"/>
            <w:left w:val="none" w:sz="0" w:space="0" w:color="auto"/>
            <w:bottom w:val="none" w:sz="0" w:space="0" w:color="auto"/>
            <w:right w:val="none" w:sz="0" w:space="0" w:color="auto"/>
          </w:divBdr>
          <w:divsChild>
            <w:div w:id="634258747">
              <w:marLeft w:val="0"/>
              <w:marRight w:val="0"/>
              <w:marTop w:val="0"/>
              <w:marBottom w:val="0"/>
              <w:divBdr>
                <w:top w:val="none" w:sz="0" w:space="0" w:color="auto"/>
                <w:left w:val="none" w:sz="0" w:space="0" w:color="auto"/>
                <w:bottom w:val="none" w:sz="0" w:space="0" w:color="auto"/>
                <w:right w:val="none" w:sz="0" w:space="0" w:color="auto"/>
              </w:divBdr>
            </w:div>
          </w:divsChild>
        </w:div>
        <w:div w:id="1164278772">
          <w:marLeft w:val="0"/>
          <w:marRight w:val="0"/>
          <w:marTop w:val="0"/>
          <w:marBottom w:val="0"/>
          <w:divBdr>
            <w:top w:val="none" w:sz="0" w:space="0" w:color="auto"/>
            <w:left w:val="none" w:sz="0" w:space="0" w:color="auto"/>
            <w:bottom w:val="none" w:sz="0" w:space="0" w:color="auto"/>
            <w:right w:val="none" w:sz="0" w:space="0" w:color="auto"/>
          </w:divBdr>
          <w:divsChild>
            <w:div w:id="1121218219">
              <w:marLeft w:val="0"/>
              <w:marRight w:val="0"/>
              <w:marTop w:val="0"/>
              <w:marBottom w:val="0"/>
              <w:divBdr>
                <w:top w:val="none" w:sz="0" w:space="0" w:color="auto"/>
                <w:left w:val="none" w:sz="0" w:space="0" w:color="auto"/>
                <w:bottom w:val="none" w:sz="0" w:space="0" w:color="auto"/>
                <w:right w:val="none" w:sz="0" w:space="0" w:color="auto"/>
              </w:divBdr>
            </w:div>
          </w:divsChild>
        </w:div>
        <w:div w:id="1211040439">
          <w:marLeft w:val="0"/>
          <w:marRight w:val="0"/>
          <w:marTop w:val="0"/>
          <w:marBottom w:val="0"/>
          <w:divBdr>
            <w:top w:val="none" w:sz="0" w:space="0" w:color="auto"/>
            <w:left w:val="none" w:sz="0" w:space="0" w:color="auto"/>
            <w:bottom w:val="none" w:sz="0" w:space="0" w:color="auto"/>
            <w:right w:val="none" w:sz="0" w:space="0" w:color="auto"/>
          </w:divBdr>
          <w:divsChild>
            <w:div w:id="2007636091">
              <w:marLeft w:val="0"/>
              <w:marRight w:val="0"/>
              <w:marTop w:val="0"/>
              <w:marBottom w:val="0"/>
              <w:divBdr>
                <w:top w:val="none" w:sz="0" w:space="0" w:color="auto"/>
                <w:left w:val="none" w:sz="0" w:space="0" w:color="auto"/>
                <w:bottom w:val="none" w:sz="0" w:space="0" w:color="auto"/>
                <w:right w:val="none" w:sz="0" w:space="0" w:color="auto"/>
              </w:divBdr>
            </w:div>
          </w:divsChild>
        </w:div>
        <w:div w:id="1215459684">
          <w:marLeft w:val="0"/>
          <w:marRight w:val="0"/>
          <w:marTop w:val="0"/>
          <w:marBottom w:val="0"/>
          <w:divBdr>
            <w:top w:val="none" w:sz="0" w:space="0" w:color="auto"/>
            <w:left w:val="none" w:sz="0" w:space="0" w:color="auto"/>
            <w:bottom w:val="none" w:sz="0" w:space="0" w:color="auto"/>
            <w:right w:val="none" w:sz="0" w:space="0" w:color="auto"/>
          </w:divBdr>
          <w:divsChild>
            <w:div w:id="591013949">
              <w:marLeft w:val="0"/>
              <w:marRight w:val="0"/>
              <w:marTop w:val="0"/>
              <w:marBottom w:val="0"/>
              <w:divBdr>
                <w:top w:val="none" w:sz="0" w:space="0" w:color="auto"/>
                <w:left w:val="none" w:sz="0" w:space="0" w:color="auto"/>
                <w:bottom w:val="none" w:sz="0" w:space="0" w:color="auto"/>
                <w:right w:val="none" w:sz="0" w:space="0" w:color="auto"/>
              </w:divBdr>
            </w:div>
          </w:divsChild>
        </w:div>
        <w:div w:id="1300651755">
          <w:marLeft w:val="0"/>
          <w:marRight w:val="0"/>
          <w:marTop w:val="0"/>
          <w:marBottom w:val="0"/>
          <w:divBdr>
            <w:top w:val="none" w:sz="0" w:space="0" w:color="auto"/>
            <w:left w:val="none" w:sz="0" w:space="0" w:color="auto"/>
            <w:bottom w:val="none" w:sz="0" w:space="0" w:color="auto"/>
            <w:right w:val="none" w:sz="0" w:space="0" w:color="auto"/>
          </w:divBdr>
          <w:divsChild>
            <w:div w:id="1204100136">
              <w:marLeft w:val="0"/>
              <w:marRight w:val="0"/>
              <w:marTop w:val="0"/>
              <w:marBottom w:val="0"/>
              <w:divBdr>
                <w:top w:val="none" w:sz="0" w:space="0" w:color="auto"/>
                <w:left w:val="none" w:sz="0" w:space="0" w:color="auto"/>
                <w:bottom w:val="none" w:sz="0" w:space="0" w:color="auto"/>
                <w:right w:val="none" w:sz="0" w:space="0" w:color="auto"/>
              </w:divBdr>
            </w:div>
          </w:divsChild>
        </w:div>
        <w:div w:id="1335113444">
          <w:marLeft w:val="0"/>
          <w:marRight w:val="0"/>
          <w:marTop w:val="0"/>
          <w:marBottom w:val="0"/>
          <w:divBdr>
            <w:top w:val="none" w:sz="0" w:space="0" w:color="auto"/>
            <w:left w:val="none" w:sz="0" w:space="0" w:color="auto"/>
            <w:bottom w:val="none" w:sz="0" w:space="0" w:color="auto"/>
            <w:right w:val="none" w:sz="0" w:space="0" w:color="auto"/>
          </w:divBdr>
          <w:divsChild>
            <w:div w:id="1334379599">
              <w:marLeft w:val="0"/>
              <w:marRight w:val="0"/>
              <w:marTop w:val="0"/>
              <w:marBottom w:val="0"/>
              <w:divBdr>
                <w:top w:val="none" w:sz="0" w:space="0" w:color="auto"/>
                <w:left w:val="none" w:sz="0" w:space="0" w:color="auto"/>
                <w:bottom w:val="none" w:sz="0" w:space="0" w:color="auto"/>
                <w:right w:val="none" w:sz="0" w:space="0" w:color="auto"/>
              </w:divBdr>
            </w:div>
          </w:divsChild>
        </w:div>
        <w:div w:id="1336566047">
          <w:marLeft w:val="0"/>
          <w:marRight w:val="0"/>
          <w:marTop w:val="0"/>
          <w:marBottom w:val="0"/>
          <w:divBdr>
            <w:top w:val="none" w:sz="0" w:space="0" w:color="auto"/>
            <w:left w:val="none" w:sz="0" w:space="0" w:color="auto"/>
            <w:bottom w:val="none" w:sz="0" w:space="0" w:color="auto"/>
            <w:right w:val="none" w:sz="0" w:space="0" w:color="auto"/>
          </w:divBdr>
          <w:divsChild>
            <w:div w:id="740253775">
              <w:marLeft w:val="0"/>
              <w:marRight w:val="0"/>
              <w:marTop w:val="0"/>
              <w:marBottom w:val="0"/>
              <w:divBdr>
                <w:top w:val="none" w:sz="0" w:space="0" w:color="auto"/>
                <w:left w:val="none" w:sz="0" w:space="0" w:color="auto"/>
                <w:bottom w:val="none" w:sz="0" w:space="0" w:color="auto"/>
                <w:right w:val="none" w:sz="0" w:space="0" w:color="auto"/>
              </w:divBdr>
            </w:div>
          </w:divsChild>
        </w:div>
        <w:div w:id="1497309518">
          <w:marLeft w:val="0"/>
          <w:marRight w:val="0"/>
          <w:marTop w:val="0"/>
          <w:marBottom w:val="0"/>
          <w:divBdr>
            <w:top w:val="none" w:sz="0" w:space="0" w:color="auto"/>
            <w:left w:val="none" w:sz="0" w:space="0" w:color="auto"/>
            <w:bottom w:val="none" w:sz="0" w:space="0" w:color="auto"/>
            <w:right w:val="none" w:sz="0" w:space="0" w:color="auto"/>
          </w:divBdr>
          <w:divsChild>
            <w:div w:id="1961106289">
              <w:marLeft w:val="0"/>
              <w:marRight w:val="0"/>
              <w:marTop w:val="0"/>
              <w:marBottom w:val="0"/>
              <w:divBdr>
                <w:top w:val="none" w:sz="0" w:space="0" w:color="auto"/>
                <w:left w:val="none" w:sz="0" w:space="0" w:color="auto"/>
                <w:bottom w:val="none" w:sz="0" w:space="0" w:color="auto"/>
                <w:right w:val="none" w:sz="0" w:space="0" w:color="auto"/>
              </w:divBdr>
            </w:div>
          </w:divsChild>
        </w:div>
        <w:div w:id="1938100016">
          <w:marLeft w:val="0"/>
          <w:marRight w:val="0"/>
          <w:marTop w:val="0"/>
          <w:marBottom w:val="0"/>
          <w:divBdr>
            <w:top w:val="none" w:sz="0" w:space="0" w:color="auto"/>
            <w:left w:val="none" w:sz="0" w:space="0" w:color="auto"/>
            <w:bottom w:val="none" w:sz="0" w:space="0" w:color="auto"/>
            <w:right w:val="none" w:sz="0" w:space="0" w:color="auto"/>
          </w:divBdr>
          <w:divsChild>
            <w:div w:id="1164591512">
              <w:marLeft w:val="0"/>
              <w:marRight w:val="0"/>
              <w:marTop w:val="0"/>
              <w:marBottom w:val="0"/>
              <w:divBdr>
                <w:top w:val="none" w:sz="0" w:space="0" w:color="auto"/>
                <w:left w:val="none" w:sz="0" w:space="0" w:color="auto"/>
                <w:bottom w:val="none" w:sz="0" w:space="0" w:color="auto"/>
                <w:right w:val="none" w:sz="0" w:space="0" w:color="auto"/>
              </w:divBdr>
            </w:div>
            <w:div w:id="1887643843">
              <w:marLeft w:val="0"/>
              <w:marRight w:val="0"/>
              <w:marTop w:val="0"/>
              <w:marBottom w:val="0"/>
              <w:divBdr>
                <w:top w:val="none" w:sz="0" w:space="0" w:color="auto"/>
                <w:left w:val="none" w:sz="0" w:space="0" w:color="auto"/>
                <w:bottom w:val="none" w:sz="0" w:space="0" w:color="auto"/>
                <w:right w:val="none" w:sz="0" w:space="0" w:color="auto"/>
              </w:divBdr>
            </w:div>
          </w:divsChild>
        </w:div>
        <w:div w:id="1979532548">
          <w:marLeft w:val="0"/>
          <w:marRight w:val="0"/>
          <w:marTop w:val="0"/>
          <w:marBottom w:val="0"/>
          <w:divBdr>
            <w:top w:val="none" w:sz="0" w:space="0" w:color="auto"/>
            <w:left w:val="none" w:sz="0" w:space="0" w:color="auto"/>
            <w:bottom w:val="none" w:sz="0" w:space="0" w:color="auto"/>
            <w:right w:val="none" w:sz="0" w:space="0" w:color="auto"/>
          </w:divBdr>
          <w:divsChild>
            <w:div w:id="860359437">
              <w:marLeft w:val="0"/>
              <w:marRight w:val="0"/>
              <w:marTop w:val="0"/>
              <w:marBottom w:val="0"/>
              <w:divBdr>
                <w:top w:val="none" w:sz="0" w:space="0" w:color="auto"/>
                <w:left w:val="none" w:sz="0" w:space="0" w:color="auto"/>
                <w:bottom w:val="none" w:sz="0" w:space="0" w:color="auto"/>
                <w:right w:val="none" w:sz="0" w:space="0" w:color="auto"/>
              </w:divBdr>
            </w:div>
          </w:divsChild>
        </w:div>
        <w:div w:id="2041934227">
          <w:marLeft w:val="0"/>
          <w:marRight w:val="0"/>
          <w:marTop w:val="0"/>
          <w:marBottom w:val="0"/>
          <w:divBdr>
            <w:top w:val="none" w:sz="0" w:space="0" w:color="auto"/>
            <w:left w:val="none" w:sz="0" w:space="0" w:color="auto"/>
            <w:bottom w:val="none" w:sz="0" w:space="0" w:color="auto"/>
            <w:right w:val="none" w:sz="0" w:space="0" w:color="auto"/>
          </w:divBdr>
          <w:divsChild>
            <w:div w:id="1152134671">
              <w:marLeft w:val="0"/>
              <w:marRight w:val="0"/>
              <w:marTop w:val="0"/>
              <w:marBottom w:val="0"/>
              <w:divBdr>
                <w:top w:val="none" w:sz="0" w:space="0" w:color="auto"/>
                <w:left w:val="none" w:sz="0" w:space="0" w:color="auto"/>
                <w:bottom w:val="none" w:sz="0" w:space="0" w:color="auto"/>
                <w:right w:val="none" w:sz="0" w:space="0" w:color="auto"/>
              </w:divBdr>
            </w:div>
          </w:divsChild>
        </w:div>
        <w:div w:id="2099907619">
          <w:marLeft w:val="0"/>
          <w:marRight w:val="0"/>
          <w:marTop w:val="0"/>
          <w:marBottom w:val="0"/>
          <w:divBdr>
            <w:top w:val="none" w:sz="0" w:space="0" w:color="auto"/>
            <w:left w:val="none" w:sz="0" w:space="0" w:color="auto"/>
            <w:bottom w:val="none" w:sz="0" w:space="0" w:color="auto"/>
            <w:right w:val="none" w:sz="0" w:space="0" w:color="auto"/>
          </w:divBdr>
          <w:divsChild>
            <w:div w:id="3403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80038">
      <w:bodyDiv w:val="1"/>
      <w:marLeft w:val="0"/>
      <w:marRight w:val="0"/>
      <w:marTop w:val="0"/>
      <w:marBottom w:val="0"/>
      <w:divBdr>
        <w:top w:val="none" w:sz="0" w:space="0" w:color="auto"/>
        <w:left w:val="none" w:sz="0" w:space="0" w:color="auto"/>
        <w:bottom w:val="none" w:sz="0" w:space="0" w:color="auto"/>
        <w:right w:val="none" w:sz="0" w:space="0" w:color="auto"/>
      </w:divBdr>
      <w:divsChild>
        <w:div w:id="374162669">
          <w:marLeft w:val="0"/>
          <w:marRight w:val="0"/>
          <w:marTop w:val="0"/>
          <w:marBottom w:val="0"/>
          <w:divBdr>
            <w:top w:val="none" w:sz="0" w:space="0" w:color="auto"/>
            <w:left w:val="none" w:sz="0" w:space="0" w:color="auto"/>
            <w:bottom w:val="none" w:sz="0" w:space="0" w:color="auto"/>
            <w:right w:val="none" w:sz="0" w:space="0" w:color="auto"/>
          </w:divBdr>
        </w:div>
        <w:div w:id="633367909">
          <w:marLeft w:val="0"/>
          <w:marRight w:val="0"/>
          <w:marTop w:val="0"/>
          <w:marBottom w:val="0"/>
          <w:divBdr>
            <w:top w:val="none" w:sz="0" w:space="0" w:color="auto"/>
            <w:left w:val="none" w:sz="0" w:space="0" w:color="auto"/>
            <w:bottom w:val="none" w:sz="0" w:space="0" w:color="auto"/>
            <w:right w:val="none" w:sz="0" w:space="0" w:color="auto"/>
          </w:divBdr>
        </w:div>
        <w:div w:id="1479687179">
          <w:marLeft w:val="0"/>
          <w:marRight w:val="0"/>
          <w:marTop w:val="0"/>
          <w:marBottom w:val="0"/>
          <w:divBdr>
            <w:top w:val="none" w:sz="0" w:space="0" w:color="auto"/>
            <w:left w:val="none" w:sz="0" w:space="0" w:color="auto"/>
            <w:bottom w:val="none" w:sz="0" w:space="0" w:color="auto"/>
            <w:right w:val="none" w:sz="0" w:space="0" w:color="auto"/>
          </w:divBdr>
        </w:div>
      </w:divsChild>
    </w:div>
    <w:div w:id="2065179423">
      <w:bodyDiv w:val="1"/>
      <w:marLeft w:val="0"/>
      <w:marRight w:val="0"/>
      <w:marTop w:val="0"/>
      <w:marBottom w:val="0"/>
      <w:divBdr>
        <w:top w:val="none" w:sz="0" w:space="0" w:color="auto"/>
        <w:left w:val="none" w:sz="0" w:space="0" w:color="auto"/>
        <w:bottom w:val="none" w:sz="0" w:space="0" w:color="auto"/>
        <w:right w:val="none" w:sz="0" w:space="0" w:color="auto"/>
      </w:divBdr>
      <w:divsChild>
        <w:div w:id="197426701">
          <w:marLeft w:val="0"/>
          <w:marRight w:val="0"/>
          <w:marTop w:val="0"/>
          <w:marBottom w:val="0"/>
          <w:divBdr>
            <w:top w:val="none" w:sz="0" w:space="0" w:color="auto"/>
            <w:left w:val="none" w:sz="0" w:space="0" w:color="auto"/>
            <w:bottom w:val="none" w:sz="0" w:space="0" w:color="auto"/>
            <w:right w:val="none" w:sz="0" w:space="0" w:color="auto"/>
          </w:divBdr>
          <w:divsChild>
            <w:div w:id="910626145">
              <w:marLeft w:val="0"/>
              <w:marRight w:val="0"/>
              <w:marTop w:val="0"/>
              <w:marBottom w:val="0"/>
              <w:divBdr>
                <w:top w:val="none" w:sz="0" w:space="0" w:color="auto"/>
                <w:left w:val="none" w:sz="0" w:space="0" w:color="auto"/>
                <w:bottom w:val="none" w:sz="0" w:space="0" w:color="auto"/>
                <w:right w:val="none" w:sz="0" w:space="0" w:color="auto"/>
              </w:divBdr>
            </w:div>
            <w:div w:id="1514998778">
              <w:marLeft w:val="0"/>
              <w:marRight w:val="0"/>
              <w:marTop w:val="0"/>
              <w:marBottom w:val="0"/>
              <w:divBdr>
                <w:top w:val="none" w:sz="0" w:space="0" w:color="auto"/>
                <w:left w:val="none" w:sz="0" w:space="0" w:color="auto"/>
                <w:bottom w:val="none" w:sz="0" w:space="0" w:color="auto"/>
                <w:right w:val="none" w:sz="0" w:space="0" w:color="auto"/>
              </w:divBdr>
            </w:div>
            <w:div w:id="1594702016">
              <w:marLeft w:val="0"/>
              <w:marRight w:val="0"/>
              <w:marTop w:val="0"/>
              <w:marBottom w:val="0"/>
              <w:divBdr>
                <w:top w:val="none" w:sz="0" w:space="0" w:color="auto"/>
                <w:left w:val="none" w:sz="0" w:space="0" w:color="auto"/>
                <w:bottom w:val="none" w:sz="0" w:space="0" w:color="auto"/>
                <w:right w:val="none" w:sz="0" w:space="0" w:color="auto"/>
              </w:divBdr>
            </w:div>
          </w:divsChild>
        </w:div>
        <w:div w:id="386993620">
          <w:marLeft w:val="0"/>
          <w:marRight w:val="0"/>
          <w:marTop w:val="0"/>
          <w:marBottom w:val="0"/>
          <w:divBdr>
            <w:top w:val="none" w:sz="0" w:space="0" w:color="auto"/>
            <w:left w:val="none" w:sz="0" w:space="0" w:color="auto"/>
            <w:bottom w:val="none" w:sz="0" w:space="0" w:color="auto"/>
            <w:right w:val="none" w:sz="0" w:space="0" w:color="auto"/>
          </w:divBdr>
          <w:divsChild>
            <w:div w:id="432625751">
              <w:marLeft w:val="0"/>
              <w:marRight w:val="0"/>
              <w:marTop w:val="0"/>
              <w:marBottom w:val="0"/>
              <w:divBdr>
                <w:top w:val="none" w:sz="0" w:space="0" w:color="auto"/>
                <w:left w:val="none" w:sz="0" w:space="0" w:color="auto"/>
                <w:bottom w:val="none" w:sz="0" w:space="0" w:color="auto"/>
                <w:right w:val="none" w:sz="0" w:space="0" w:color="auto"/>
              </w:divBdr>
            </w:div>
            <w:div w:id="917178956">
              <w:marLeft w:val="0"/>
              <w:marRight w:val="0"/>
              <w:marTop w:val="0"/>
              <w:marBottom w:val="0"/>
              <w:divBdr>
                <w:top w:val="none" w:sz="0" w:space="0" w:color="auto"/>
                <w:left w:val="none" w:sz="0" w:space="0" w:color="auto"/>
                <w:bottom w:val="none" w:sz="0" w:space="0" w:color="auto"/>
                <w:right w:val="none" w:sz="0" w:space="0" w:color="auto"/>
              </w:divBdr>
            </w:div>
            <w:div w:id="1005473014">
              <w:marLeft w:val="0"/>
              <w:marRight w:val="0"/>
              <w:marTop w:val="0"/>
              <w:marBottom w:val="0"/>
              <w:divBdr>
                <w:top w:val="none" w:sz="0" w:space="0" w:color="auto"/>
                <w:left w:val="none" w:sz="0" w:space="0" w:color="auto"/>
                <w:bottom w:val="none" w:sz="0" w:space="0" w:color="auto"/>
                <w:right w:val="none" w:sz="0" w:space="0" w:color="auto"/>
              </w:divBdr>
            </w:div>
            <w:div w:id="1352535719">
              <w:marLeft w:val="0"/>
              <w:marRight w:val="0"/>
              <w:marTop w:val="0"/>
              <w:marBottom w:val="0"/>
              <w:divBdr>
                <w:top w:val="none" w:sz="0" w:space="0" w:color="auto"/>
                <w:left w:val="none" w:sz="0" w:space="0" w:color="auto"/>
                <w:bottom w:val="none" w:sz="0" w:space="0" w:color="auto"/>
                <w:right w:val="none" w:sz="0" w:space="0" w:color="auto"/>
              </w:divBdr>
            </w:div>
          </w:divsChild>
        </w:div>
        <w:div w:id="432669954">
          <w:marLeft w:val="0"/>
          <w:marRight w:val="0"/>
          <w:marTop w:val="0"/>
          <w:marBottom w:val="0"/>
          <w:divBdr>
            <w:top w:val="none" w:sz="0" w:space="0" w:color="auto"/>
            <w:left w:val="none" w:sz="0" w:space="0" w:color="auto"/>
            <w:bottom w:val="none" w:sz="0" w:space="0" w:color="auto"/>
            <w:right w:val="none" w:sz="0" w:space="0" w:color="auto"/>
          </w:divBdr>
          <w:divsChild>
            <w:div w:id="461119960">
              <w:marLeft w:val="0"/>
              <w:marRight w:val="0"/>
              <w:marTop w:val="0"/>
              <w:marBottom w:val="0"/>
              <w:divBdr>
                <w:top w:val="none" w:sz="0" w:space="0" w:color="auto"/>
                <w:left w:val="none" w:sz="0" w:space="0" w:color="auto"/>
                <w:bottom w:val="none" w:sz="0" w:space="0" w:color="auto"/>
                <w:right w:val="none" w:sz="0" w:space="0" w:color="auto"/>
              </w:divBdr>
            </w:div>
            <w:div w:id="1868063822">
              <w:marLeft w:val="0"/>
              <w:marRight w:val="0"/>
              <w:marTop w:val="0"/>
              <w:marBottom w:val="0"/>
              <w:divBdr>
                <w:top w:val="none" w:sz="0" w:space="0" w:color="auto"/>
                <w:left w:val="none" w:sz="0" w:space="0" w:color="auto"/>
                <w:bottom w:val="none" w:sz="0" w:space="0" w:color="auto"/>
                <w:right w:val="none" w:sz="0" w:space="0" w:color="auto"/>
              </w:divBdr>
            </w:div>
          </w:divsChild>
        </w:div>
        <w:div w:id="763963400">
          <w:marLeft w:val="0"/>
          <w:marRight w:val="0"/>
          <w:marTop w:val="0"/>
          <w:marBottom w:val="0"/>
          <w:divBdr>
            <w:top w:val="none" w:sz="0" w:space="0" w:color="auto"/>
            <w:left w:val="none" w:sz="0" w:space="0" w:color="auto"/>
            <w:bottom w:val="none" w:sz="0" w:space="0" w:color="auto"/>
            <w:right w:val="none" w:sz="0" w:space="0" w:color="auto"/>
          </w:divBdr>
          <w:divsChild>
            <w:div w:id="800341648">
              <w:marLeft w:val="0"/>
              <w:marRight w:val="0"/>
              <w:marTop w:val="0"/>
              <w:marBottom w:val="0"/>
              <w:divBdr>
                <w:top w:val="none" w:sz="0" w:space="0" w:color="auto"/>
                <w:left w:val="none" w:sz="0" w:space="0" w:color="auto"/>
                <w:bottom w:val="none" w:sz="0" w:space="0" w:color="auto"/>
                <w:right w:val="none" w:sz="0" w:space="0" w:color="auto"/>
              </w:divBdr>
            </w:div>
            <w:div w:id="1094590661">
              <w:marLeft w:val="0"/>
              <w:marRight w:val="0"/>
              <w:marTop w:val="0"/>
              <w:marBottom w:val="0"/>
              <w:divBdr>
                <w:top w:val="none" w:sz="0" w:space="0" w:color="auto"/>
                <w:left w:val="none" w:sz="0" w:space="0" w:color="auto"/>
                <w:bottom w:val="none" w:sz="0" w:space="0" w:color="auto"/>
                <w:right w:val="none" w:sz="0" w:space="0" w:color="auto"/>
              </w:divBdr>
            </w:div>
          </w:divsChild>
        </w:div>
        <w:div w:id="869950043">
          <w:marLeft w:val="0"/>
          <w:marRight w:val="0"/>
          <w:marTop w:val="0"/>
          <w:marBottom w:val="0"/>
          <w:divBdr>
            <w:top w:val="none" w:sz="0" w:space="0" w:color="auto"/>
            <w:left w:val="none" w:sz="0" w:space="0" w:color="auto"/>
            <w:bottom w:val="none" w:sz="0" w:space="0" w:color="auto"/>
            <w:right w:val="none" w:sz="0" w:space="0" w:color="auto"/>
          </w:divBdr>
          <w:divsChild>
            <w:div w:id="2054576999">
              <w:marLeft w:val="0"/>
              <w:marRight w:val="0"/>
              <w:marTop w:val="0"/>
              <w:marBottom w:val="0"/>
              <w:divBdr>
                <w:top w:val="none" w:sz="0" w:space="0" w:color="auto"/>
                <w:left w:val="none" w:sz="0" w:space="0" w:color="auto"/>
                <w:bottom w:val="none" w:sz="0" w:space="0" w:color="auto"/>
                <w:right w:val="none" w:sz="0" w:space="0" w:color="auto"/>
              </w:divBdr>
            </w:div>
          </w:divsChild>
        </w:div>
        <w:div w:id="897479668">
          <w:marLeft w:val="0"/>
          <w:marRight w:val="0"/>
          <w:marTop w:val="0"/>
          <w:marBottom w:val="0"/>
          <w:divBdr>
            <w:top w:val="none" w:sz="0" w:space="0" w:color="auto"/>
            <w:left w:val="none" w:sz="0" w:space="0" w:color="auto"/>
            <w:bottom w:val="none" w:sz="0" w:space="0" w:color="auto"/>
            <w:right w:val="none" w:sz="0" w:space="0" w:color="auto"/>
          </w:divBdr>
          <w:divsChild>
            <w:div w:id="392505327">
              <w:marLeft w:val="0"/>
              <w:marRight w:val="0"/>
              <w:marTop w:val="0"/>
              <w:marBottom w:val="0"/>
              <w:divBdr>
                <w:top w:val="none" w:sz="0" w:space="0" w:color="auto"/>
                <w:left w:val="none" w:sz="0" w:space="0" w:color="auto"/>
                <w:bottom w:val="none" w:sz="0" w:space="0" w:color="auto"/>
                <w:right w:val="none" w:sz="0" w:space="0" w:color="auto"/>
              </w:divBdr>
            </w:div>
            <w:div w:id="484929863">
              <w:marLeft w:val="0"/>
              <w:marRight w:val="0"/>
              <w:marTop w:val="0"/>
              <w:marBottom w:val="0"/>
              <w:divBdr>
                <w:top w:val="none" w:sz="0" w:space="0" w:color="auto"/>
                <w:left w:val="none" w:sz="0" w:space="0" w:color="auto"/>
                <w:bottom w:val="none" w:sz="0" w:space="0" w:color="auto"/>
                <w:right w:val="none" w:sz="0" w:space="0" w:color="auto"/>
              </w:divBdr>
            </w:div>
            <w:div w:id="772357995">
              <w:marLeft w:val="0"/>
              <w:marRight w:val="0"/>
              <w:marTop w:val="0"/>
              <w:marBottom w:val="0"/>
              <w:divBdr>
                <w:top w:val="none" w:sz="0" w:space="0" w:color="auto"/>
                <w:left w:val="none" w:sz="0" w:space="0" w:color="auto"/>
                <w:bottom w:val="none" w:sz="0" w:space="0" w:color="auto"/>
                <w:right w:val="none" w:sz="0" w:space="0" w:color="auto"/>
              </w:divBdr>
            </w:div>
            <w:div w:id="1496534810">
              <w:marLeft w:val="0"/>
              <w:marRight w:val="0"/>
              <w:marTop w:val="0"/>
              <w:marBottom w:val="0"/>
              <w:divBdr>
                <w:top w:val="none" w:sz="0" w:space="0" w:color="auto"/>
                <w:left w:val="none" w:sz="0" w:space="0" w:color="auto"/>
                <w:bottom w:val="none" w:sz="0" w:space="0" w:color="auto"/>
                <w:right w:val="none" w:sz="0" w:space="0" w:color="auto"/>
              </w:divBdr>
            </w:div>
          </w:divsChild>
        </w:div>
        <w:div w:id="982151957">
          <w:marLeft w:val="0"/>
          <w:marRight w:val="0"/>
          <w:marTop w:val="0"/>
          <w:marBottom w:val="0"/>
          <w:divBdr>
            <w:top w:val="none" w:sz="0" w:space="0" w:color="auto"/>
            <w:left w:val="none" w:sz="0" w:space="0" w:color="auto"/>
            <w:bottom w:val="none" w:sz="0" w:space="0" w:color="auto"/>
            <w:right w:val="none" w:sz="0" w:space="0" w:color="auto"/>
          </w:divBdr>
          <w:divsChild>
            <w:div w:id="546065154">
              <w:marLeft w:val="0"/>
              <w:marRight w:val="0"/>
              <w:marTop w:val="0"/>
              <w:marBottom w:val="0"/>
              <w:divBdr>
                <w:top w:val="none" w:sz="0" w:space="0" w:color="auto"/>
                <w:left w:val="none" w:sz="0" w:space="0" w:color="auto"/>
                <w:bottom w:val="none" w:sz="0" w:space="0" w:color="auto"/>
                <w:right w:val="none" w:sz="0" w:space="0" w:color="auto"/>
              </w:divBdr>
            </w:div>
            <w:div w:id="1581061366">
              <w:marLeft w:val="0"/>
              <w:marRight w:val="0"/>
              <w:marTop w:val="0"/>
              <w:marBottom w:val="0"/>
              <w:divBdr>
                <w:top w:val="none" w:sz="0" w:space="0" w:color="auto"/>
                <w:left w:val="none" w:sz="0" w:space="0" w:color="auto"/>
                <w:bottom w:val="none" w:sz="0" w:space="0" w:color="auto"/>
                <w:right w:val="none" w:sz="0" w:space="0" w:color="auto"/>
              </w:divBdr>
            </w:div>
          </w:divsChild>
        </w:div>
        <w:div w:id="1178886043">
          <w:marLeft w:val="0"/>
          <w:marRight w:val="0"/>
          <w:marTop w:val="0"/>
          <w:marBottom w:val="0"/>
          <w:divBdr>
            <w:top w:val="none" w:sz="0" w:space="0" w:color="auto"/>
            <w:left w:val="none" w:sz="0" w:space="0" w:color="auto"/>
            <w:bottom w:val="none" w:sz="0" w:space="0" w:color="auto"/>
            <w:right w:val="none" w:sz="0" w:space="0" w:color="auto"/>
          </w:divBdr>
          <w:divsChild>
            <w:div w:id="1998994021">
              <w:marLeft w:val="0"/>
              <w:marRight w:val="0"/>
              <w:marTop w:val="0"/>
              <w:marBottom w:val="0"/>
              <w:divBdr>
                <w:top w:val="none" w:sz="0" w:space="0" w:color="auto"/>
                <w:left w:val="none" w:sz="0" w:space="0" w:color="auto"/>
                <w:bottom w:val="none" w:sz="0" w:space="0" w:color="auto"/>
                <w:right w:val="none" w:sz="0" w:space="0" w:color="auto"/>
              </w:divBdr>
            </w:div>
          </w:divsChild>
        </w:div>
        <w:div w:id="1396591385">
          <w:marLeft w:val="0"/>
          <w:marRight w:val="0"/>
          <w:marTop w:val="0"/>
          <w:marBottom w:val="0"/>
          <w:divBdr>
            <w:top w:val="none" w:sz="0" w:space="0" w:color="auto"/>
            <w:left w:val="none" w:sz="0" w:space="0" w:color="auto"/>
            <w:bottom w:val="none" w:sz="0" w:space="0" w:color="auto"/>
            <w:right w:val="none" w:sz="0" w:space="0" w:color="auto"/>
          </w:divBdr>
          <w:divsChild>
            <w:div w:id="1903439997">
              <w:marLeft w:val="0"/>
              <w:marRight w:val="0"/>
              <w:marTop w:val="0"/>
              <w:marBottom w:val="0"/>
              <w:divBdr>
                <w:top w:val="none" w:sz="0" w:space="0" w:color="auto"/>
                <w:left w:val="none" w:sz="0" w:space="0" w:color="auto"/>
                <w:bottom w:val="none" w:sz="0" w:space="0" w:color="auto"/>
                <w:right w:val="none" w:sz="0" w:space="0" w:color="auto"/>
              </w:divBdr>
            </w:div>
          </w:divsChild>
        </w:div>
        <w:div w:id="1426685848">
          <w:marLeft w:val="0"/>
          <w:marRight w:val="0"/>
          <w:marTop w:val="0"/>
          <w:marBottom w:val="0"/>
          <w:divBdr>
            <w:top w:val="none" w:sz="0" w:space="0" w:color="auto"/>
            <w:left w:val="none" w:sz="0" w:space="0" w:color="auto"/>
            <w:bottom w:val="none" w:sz="0" w:space="0" w:color="auto"/>
            <w:right w:val="none" w:sz="0" w:space="0" w:color="auto"/>
          </w:divBdr>
          <w:divsChild>
            <w:div w:id="355548837">
              <w:marLeft w:val="0"/>
              <w:marRight w:val="0"/>
              <w:marTop w:val="0"/>
              <w:marBottom w:val="0"/>
              <w:divBdr>
                <w:top w:val="none" w:sz="0" w:space="0" w:color="auto"/>
                <w:left w:val="none" w:sz="0" w:space="0" w:color="auto"/>
                <w:bottom w:val="none" w:sz="0" w:space="0" w:color="auto"/>
                <w:right w:val="none" w:sz="0" w:space="0" w:color="auto"/>
              </w:divBdr>
            </w:div>
          </w:divsChild>
        </w:div>
        <w:div w:id="1493719426">
          <w:marLeft w:val="0"/>
          <w:marRight w:val="0"/>
          <w:marTop w:val="0"/>
          <w:marBottom w:val="0"/>
          <w:divBdr>
            <w:top w:val="none" w:sz="0" w:space="0" w:color="auto"/>
            <w:left w:val="none" w:sz="0" w:space="0" w:color="auto"/>
            <w:bottom w:val="none" w:sz="0" w:space="0" w:color="auto"/>
            <w:right w:val="none" w:sz="0" w:space="0" w:color="auto"/>
          </w:divBdr>
          <w:divsChild>
            <w:div w:id="748236398">
              <w:marLeft w:val="0"/>
              <w:marRight w:val="0"/>
              <w:marTop w:val="0"/>
              <w:marBottom w:val="0"/>
              <w:divBdr>
                <w:top w:val="none" w:sz="0" w:space="0" w:color="auto"/>
                <w:left w:val="none" w:sz="0" w:space="0" w:color="auto"/>
                <w:bottom w:val="none" w:sz="0" w:space="0" w:color="auto"/>
                <w:right w:val="none" w:sz="0" w:space="0" w:color="auto"/>
              </w:divBdr>
            </w:div>
            <w:div w:id="1795322976">
              <w:marLeft w:val="0"/>
              <w:marRight w:val="0"/>
              <w:marTop w:val="0"/>
              <w:marBottom w:val="0"/>
              <w:divBdr>
                <w:top w:val="none" w:sz="0" w:space="0" w:color="auto"/>
                <w:left w:val="none" w:sz="0" w:space="0" w:color="auto"/>
                <w:bottom w:val="none" w:sz="0" w:space="0" w:color="auto"/>
                <w:right w:val="none" w:sz="0" w:space="0" w:color="auto"/>
              </w:divBdr>
            </w:div>
          </w:divsChild>
        </w:div>
        <w:div w:id="1619146909">
          <w:marLeft w:val="0"/>
          <w:marRight w:val="0"/>
          <w:marTop w:val="0"/>
          <w:marBottom w:val="0"/>
          <w:divBdr>
            <w:top w:val="none" w:sz="0" w:space="0" w:color="auto"/>
            <w:left w:val="none" w:sz="0" w:space="0" w:color="auto"/>
            <w:bottom w:val="none" w:sz="0" w:space="0" w:color="auto"/>
            <w:right w:val="none" w:sz="0" w:space="0" w:color="auto"/>
          </w:divBdr>
          <w:divsChild>
            <w:div w:id="718281208">
              <w:marLeft w:val="0"/>
              <w:marRight w:val="0"/>
              <w:marTop w:val="0"/>
              <w:marBottom w:val="0"/>
              <w:divBdr>
                <w:top w:val="none" w:sz="0" w:space="0" w:color="auto"/>
                <w:left w:val="none" w:sz="0" w:space="0" w:color="auto"/>
                <w:bottom w:val="none" w:sz="0" w:space="0" w:color="auto"/>
                <w:right w:val="none" w:sz="0" w:space="0" w:color="auto"/>
              </w:divBdr>
            </w:div>
          </w:divsChild>
        </w:div>
        <w:div w:id="1687631048">
          <w:marLeft w:val="0"/>
          <w:marRight w:val="0"/>
          <w:marTop w:val="0"/>
          <w:marBottom w:val="0"/>
          <w:divBdr>
            <w:top w:val="none" w:sz="0" w:space="0" w:color="auto"/>
            <w:left w:val="none" w:sz="0" w:space="0" w:color="auto"/>
            <w:bottom w:val="none" w:sz="0" w:space="0" w:color="auto"/>
            <w:right w:val="none" w:sz="0" w:space="0" w:color="auto"/>
          </w:divBdr>
          <w:divsChild>
            <w:div w:id="1343582245">
              <w:marLeft w:val="0"/>
              <w:marRight w:val="0"/>
              <w:marTop w:val="0"/>
              <w:marBottom w:val="0"/>
              <w:divBdr>
                <w:top w:val="none" w:sz="0" w:space="0" w:color="auto"/>
                <w:left w:val="none" w:sz="0" w:space="0" w:color="auto"/>
                <w:bottom w:val="none" w:sz="0" w:space="0" w:color="auto"/>
                <w:right w:val="none" w:sz="0" w:space="0" w:color="auto"/>
              </w:divBdr>
            </w:div>
          </w:divsChild>
        </w:div>
        <w:div w:id="1832331158">
          <w:marLeft w:val="0"/>
          <w:marRight w:val="0"/>
          <w:marTop w:val="0"/>
          <w:marBottom w:val="0"/>
          <w:divBdr>
            <w:top w:val="none" w:sz="0" w:space="0" w:color="auto"/>
            <w:left w:val="none" w:sz="0" w:space="0" w:color="auto"/>
            <w:bottom w:val="none" w:sz="0" w:space="0" w:color="auto"/>
            <w:right w:val="none" w:sz="0" w:space="0" w:color="auto"/>
          </w:divBdr>
          <w:divsChild>
            <w:div w:id="328103147">
              <w:marLeft w:val="0"/>
              <w:marRight w:val="0"/>
              <w:marTop w:val="0"/>
              <w:marBottom w:val="0"/>
              <w:divBdr>
                <w:top w:val="none" w:sz="0" w:space="0" w:color="auto"/>
                <w:left w:val="none" w:sz="0" w:space="0" w:color="auto"/>
                <w:bottom w:val="none" w:sz="0" w:space="0" w:color="auto"/>
                <w:right w:val="none" w:sz="0" w:space="0" w:color="auto"/>
              </w:divBdr>
            </w:div>
            <w:div w:id="420571233">
              <w:marLeft w:val="0"/>
              <w:marRight w:val="0"/>
              <w:marTop w:val="0"/>
              <w:marBottom w:val="0"/>
              <w:divBdr>
                <w:top w:val="none" w:sz="0" w:space="0" w:color="auto"/>
                <w:left w:val="none" w:sz="0" w:space="0" w:color="auto"/>
                <w:bottom w:val="none" w:sz="0" w:space="0" w:color="auto"/>
                <w:right w:val="none" w:sz="0" w:space="0" w:color="auto"/>
              </w:divBdr>
            </w:div>
          </w:divsChild>
        </w:div>
        <w:div w:id="1880970577">
          <w:marLeft w:val="0"/>
          <w:marRight w:val="0"/>
          <w:marTop w:val="0"/>
          <w:marBottom w:val="0"/>
          <w:divBdr>
            <w:top w:val="none" w:sz="0" w:space="0" w:color="auto"/>
            <w:left w:val="none" w:sz="0" w:space="0" w:color="auto"/>
            <w:bottom w:val="none" w:sz="0" w:space="0" w:color="auto"/>
            <w:right w:val="none" w:sz="0" w:space="0" w:color="auto"/>
          </w:divBdr>
          <w:divsChild>
            <w:div w:id="185943515">
              <w:marLeft w:val="0"/>
              <w:marRight w:val="0"/>
              <w:marTop w:val="0"/>
              <w:marBottom w:val="0"/>
              <w:divBdr>
                <w:top w:val="none" w:sz="0" w:space="0" w:color="auto"/>
                <w:left w:val="none" w:sz="0" w:space="0" w:color="auto"/>
                <w:bottom w:val="none" w:sz="0" w:space="0" w:color="auto"/>
                <w:right w:val="none" w:sz="0" w:space="0" w:color="auto"/>
              </w:divBdr>
            </w:div>
          </w:divsChild>
        </w:div>
        <w:div w:id="2146779264">
          <w:marLeft w:val="0"/>
          <w:marRight w:val="0"/>
          <w:marTop w:val="0"/>
          <w:marBottom w:val="0"/>
          <w:divBdr>
            <w:top w:val="none" w:sz="0" w:space="0" w:color="auto"/>
            <w:left w:val="none" w:sz="0" w:space="0" w:color="auto"/>
            <w:bottom w:val="none" w:sz="0" w:space="0" w:color="auto"/>
            <w:right w:val="none" w:sz="0" w:space="0" w:color="auto"/>
          </w:divBdr>
          <w:divsChild>
            <w:div w:id="81099797">
              <w:marLeft w:val="0"/>
              <w:marRight w:val="0"/>
              <w:marTop w:val="0"/>
              <w:marBottom w:val="0"/>
              <w:divBdr>
                <w:top w:val="none" w:sz="0" w:space="0" w:color="auto"/>
                <w:left w:val="none" w:sz="0" w:space="0" w:color="auto"/>
                <w:bottom w:val="none" w:sz="0" w:space="0" w:color="auto"/>
                <w:right w:val="none" w:sz="0" w:space="0" w:color="auto"/>
              </w:divBdr>
            </w:div>
            <w:div w:id="142822281">
              <w:marLeft w:val="0"/>
              <w:marRight w:val="0"/>
              <w:marTop w:val="0"/>
              <w:marBottom w:val="0"/>
              <w:divBdr>
                <w:top w:val="none" w:sz="0" w:space="0" w:color="auto"/>
                <w:left w:val="none" w:sz="0" w:space="0" w:color="auto"/>
                <w:bottom w:val="none" w:sz="0" w:space="0" w:color="auto"/>
                <w:right w:val="none" w:sz="0" w:space="0" w:color="auto"/>
              </w:divBdr>
            </w:div>
            <w:div w:id="790897533">
              <w:marLeft w:val="0"/>
              <w:marRight w:val="0"/>
              <w:marTop w:val="0"/>
              <w:marBottom w:val="0"/>
              <w:divBdr>
                <w:top w:val="none" w:sz="0" w:space="0" w:color="auto"/>
                <w:left w:val="none" w:sz="0" w:space="0" w:color="auto"/>
                <w:bottom w:val="none" w:sz="0" w:space="0" w:color="auto"/>
                <w:right w:val="none" w:sz="0" w:space="0" w:color="auto"/>
              </w:divBdr>
            </w:div>
            <w:div w:id="1131558876">
              <w:marLeft w:val="0"/>
              <w:marRight w:val="0"/>
              <w:marTop w:val="0"/>
              <w:marBottom w:val="0"/>
              <w:divBdr>
                <w:top w:val="none" w:sz="0" w:space="0" w:color="auto"/>
                <w:left w:val="none" w:sz="0" w:space="0" w:color="auto"/>
                <w:bottom w:val="none" w:sz="0" w:space="0" w:color="auto"/>
                <w:right w:val="none" w:sz="0" w:space="0" w:color="auto"/>
              </w:divBdr>
            </w:div>
            <w:div w:id="1722166840">
              <w:marLeft w:val="0"/>
              <w:marRight w:val="0"/>
              <w:marTop w:val="0"/>
              <w:marBottom w:val="0"/>
              <w:divBdr>
                <w:top w:val="none" w:sz="0" w:space="0" w:color="auto"/>
                <w:left w:val="none" w:sz="0" w:space="0" w:color="auto"/>
                <w:bottom w:val="none" w:sz="0" w:space="0" w:color="auto"/>
                <w:right w:val="none" w:sz="0" w:space="0" w:color="auto"/>
              </w:divBdr>
            </w:div>
            <w:div w:id="1844736154">
              <w:marLeft w:val="0"/>
              <w:marRight w:val="0"/>
              <w:marTop w:val="0"/>
              <w:marBottom w:val="0"/>
              <w:divBdr>
                <w:top w:val="none" w:sz="0" w:space="0" w:color="auto"/>
                <w:left w:val="none" w:sz="0" w:space="0" w:color="auto"/>
                <w:bottom w:val="none" w:sz="0" w:space="0" w:color="auto"/>
                <w:right w:val="none" w:sz="0" w:space="0" w:color="auto"/>
              </w:divBdr>
            </w:div>
            <w:div w:id="2013490743">
              <w:marLeft w:val="0"/>
              <w:marRight w:val="0"/>
              <w:marTop w:val="0"/>
              <w:marBottom w:val="0"/>
              <w:divBdr>
                <w:top w:val="none" w:sz="0" w:space="0" w:color="auto"/>
                <w:left w:val="none" w:sz="0" w:space="0" w:color="auto"/>
                <w:bottom w:val="none" w:sz="0" w:space="0" w:color="auto"/>
                <w:right w:val="none" w:sz="0" w:space="0" w:color="auto"/>
              </w:divBdr>
            </w:div>
            <w:div w:id="209678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5" Type="http://schemas.openxmlformats.org/officeDocument/2006/relationships/styles" Target="styles.xml"/><Relationship Id="rId15" Type="http://schemas.microsoft.com/office/2007/relationships/diagramDrawing" Target="diagrams/drawing1.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Colors" Target="diagrams/colors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981090B-CD54-47BE-9F58-DD94E51619B8}" type="doc">
      <dgm:prSet loTypeId="urn:microsoft.com/office/officeart/2005/8/layout/bProcess3" loCatId="process" qsTypeId="urn:microsoft.com/office/officeart/2005/8/quickstyle/simple1" qsCatId="simple" csTypeId="urn:microsoft.com/office/officeart/2005/8/colors/colorful2" csCatId="colorful" phldr="1"/>
      <dgm:spPr/>
      <dgm:t>
        <a:bodyPr/>
        <a:lstStyle/>
        <a:p>
          <a:endParaRPr lang="en-US"/>
        </a:p>
      </dgm:t>
    </dgm:pt>
    <dgm:pt modelId="{497B35BE-5662-4D7A-972F-45B522440B0D}">
      <dgm:prSet phldrT="[Text]" custT="1"/>
      <dgm:spPr/>
      <dgm:t>
        <a:bodyPr/>
        <a:lstStyle/>
        <a:p>
          <a:pPr algn="ctr"/>
          <a:r>
            <a:rPr lang="en-US" sz="1200" b="1" cap="none" spc="0">
              <a:ln w="0"/>
              <a:effectLst>
                <a:outerShdw blurRad="50800" dist="38100" dir="2700000" algn="tl" rotWithShape="0">
                  <a:prstClr val="black">
                    <a:alpha val="40000"/>
                  </a:prstClr>
                </a:outerShdw>
              </a:effectLst>
            </a:rPr>
            <a:t>Practices or High Level Actions</a:t>
          </a:r>
        </a:p>
        <a:p>
          <a:pPr algn="ctr"/>
          <a:r>
            <a:rPr lang="en-US" sz="1000" b="0" cap="none" spc="0">
              <a:ln w="0"/>
              <a:effectLst>
                <a:outerShdw blurRad="50800" dist="38100" dir="2700000" algn="tl" rotWithShape="0">
                  <a:prstClr val="black">
                    <a:alpha val="40000"/>
                  </a:prstClr>
                </a:outerShdw>
              </a:effectLst>
            </a:rPr>
            <a:t>improved or introduced to achieve the  Semester Goals</a:t>
          </a:r>
        </a:p>
      </dgm:t>
    </dgm:pt>
    <dgm:pt modelId="{36AA39D9-69BB-402C-A117-7DECB1073AB1}" type="parTrans" cxnId="{B1B9A12F-F136-4D0D-AAAD-4D5E94031890}">
      <dgm:prSet/>
      <dgm:spPr/>
      <dgm:t>
        <a:bodyPr/>
        <a:lstStyle/>
        <a:p>
          <a:endParaRPr lang="en-US"/>
        </a:p>
      </dgm:t>
    </dgm:pt>
    <dgm:pt modelId="{675E4F3E-4DEF-4602-A4CD-047EDBB51E7E}" type="sibTrans" cxnId="{B1B9A12F-F136-4D0D-AAAD-4D5E94031890}">
      <dgm:prSet/>
      <dgm:spPr/>
      <dgm:t>
        <a:bodyPr/>
        <a:lstStyle/>
        <a:p>
          <a:endParaRPr lang="en-US"/>
        </a:p>
      </dgm:t>
    </dgm:pt>
    <dgm:pt modelId="{E30A8DC7-1A0C-4120-A91A-508A9E85495A}">
      <dgm:prSet custT="1"/>
      <dgm:spPr/>
      <dgm:t>
        <a:bodyPr/>
        <a:lstStyle/>
        <a:p>
          <a:pPr algn="ctr"/>
          <a:r>
            <a:rPr lang="en-US" sz="1200" b="1">
              <a:effectLst>
                <a:outerShdw blurRad="50800" dist="38100" dir="2700000" algn="tl" rotWithShape="0">
                  <a:prstClr val="black">
                    <a:alpha val="40000"/>
                  </a:prstClr>
                </a:outerShdw>
              </a:effectLst>
            </a:rPr>
            <a:t>Detailed Tasks </a:t>
          </a:r>
        </a:p>
        <a:p>
          <a:pPr algn="l"/>
          <a:r>
            <a:rPr lang="en-US" sz="1000">
              <a:effectLst>
                <a:outerShdw blurRad="50800" dist="38100" dir="2700000" algn="tl" rotWithShape="0">
                  <a:prstClr val="black">
                    <a:alpha val="40000"/>
                  </a:prstClr>
                </a:outerShdw>
              </a:effectLst>
            </a:rPr>
            <a:t>to introduce or improve the </a:t>
          </a:r>
          <a:r>
            <a:rPr lang="en-US" sz="1000" b="0" cap="none" spc="0">
              <a:ln w="0"/>
              <a:effectLst>
                <a:outerShdw blurRad="50800" dist="38100" dir="2700000" algn="tl" rotWithShape="0">
                  <a:prstClr val="black">
                    <a:alpha val="40000"/>
                  </a:prstClr>
                </a:outerShdw>
              </a:effectLst>
            </a:rPr>
            <a:t>Practices or High Level Actions </a:t>
          </a:r>
          <a:endParaRPr lang="en-US" sz="1000">
            <a:effectLst>
              <a:outerShdw blurRad="50800" dist="38100" dir="2700000" algn="tl" rotWithShape="0">
                <a:prstClr val="black">
                  <a:alpha val="40000"/>
                </a:prstClr>
              </a:outerShdw>
            </a:effectLst>
          </a:endParaRPr>
        </a:p>
      </dgm:t>
    </dgm:pt>
    <dgm:pt modelId="{A110AB41-4CB6-4978-AEED-B7263A200182}" type="parTrans" cxnId="{7CE9FE51-5C95-462B-A35A-A430E7941007}">
      <dgm:prSet/>
      <dgm:spPr/>
      <dgm:t>
        <a:bodyPr/>
        <a:lstStyle/>
        <a:p>
          <a:endParaRPr lang="en-US"/>
        </a:p>
      </dgm:t>
    </dgm:pt>
    <dgm:pt modelId="{7A814230-9A88-47EA-8AE6-80C067917F36}" type="sibTrans" cxnId="{7CE9FE51-5C95-462B-A35A-A430E7941007}">
      <dgm:prSet/>
      <dgm:spPr/>
      <dgm:t>
        <a:bodyPr/>
        <a:lstStyle/>
        <a:p>
          <a:endParaRPr lang="en-US"/>
        </a:p>
      </dgm:t>
    </dgm:pt>
    <dgm:pt modelId="{C5330BCF-3926-4774-A321-F8360F76ECEF}">
      <dgm:prSet phldrT="[Text]" custT="1"/>
      <dgm:spPr/>
      <dgm:t>
        <a:bodyPr/>
        <a:lstStyle/>
        <a:p>
          <a:pPr algn="ctr"/>
          <a:r>
            <a:rPr lang="en-US" sz="1200" b="1" cap="none" spc="0">
              <a:ln w="0"/>
              <a:effectLst>
                <a:outerShdw blurRad="50800" dist="38100" dir="2700000" algn="tl" rotWithShape="0">
                  <a:prstClr val="black">
                    <a:alpha val="40000"/>
                  </a:prstClr>
                </a:outerShdw>
              </a:effectLst>
            </a:rPr>
            <a:t>Measures </a:t>
          </a:r>
        </a:p>
        <a:p>
          <a:pPr algn="ctr"/>
          <a:r>
            <a:rPr lang="en-US" sz="1000" b="0" cap="none" spc="0">
              <a:ln w="0"/>
              <a:effectLst>
                <a:outerShdw blurRad="50800" dist="38100" dir="2700000" algn="tl" rotWithShape="0">
                  <a:prstClr val="black">
                    <a:alpha val="40000"/>
                  </a:prstClr>
                </a:outerShdw>
              </a:effectLst>
            </a:rPr>
            <a:t>reflect progress toward the Semester Goal</a:t>
          </a:r>
        </a:p>
      </dgm:t>
    </dgm:pt>
    <dgm:pt modelId="{DE5DECAD-9DD8-4101-B473-CD7BCE070EFB}" type="parTrans" cxnId="{36A0A39F-43B8-4F52-950B-13C5CC4B1304}">
      <dgm:prSet/>
      <dgm:spPr/>
      <dgm:t>
        <a:bodyPr/>
        <a:lstStyle/>
        <a:p>
          <a:endParaRPr lang="en-US"/>
        </a:p>
      </dgm:t>
    </dgm:pt>
    <dgm:pt modelId="{B65049CB-5C86-4AD1-973F-F98641E1AA81}" type="sibTrans" cxnId="{36A0A39F-43B8-4F52-950B-13C5CC4B1304}">
      <dgm:prSet/>
      <dgm:spPr/>
      <dgm:t>
        <a:bodyPr/>
        <a:lstStyle/>
        <a:p>
          <a:endParaRPr lang="en-US"/>
        </a:p>
      </dgm:t>
    </dgm:pt>
    <dgm:pt modelId="{EF1FFF56-75A6-43C5-A36C-BC4E554F1220}">
      <dgm:prSet phldrT="[Text]" custT="1"/>
      <dgm:spPr/>
      <dgm:t>
        <a:bodyPr/>
        <a:lstStyle/>
        <a:p>
          <a:pPr algn="ctr"/>
          <a:r>
            <a:rPr lang="en-US" sz="1200" b="1" cap="none" spc="0">
              <a:ln w="0"/>
              <a:effectLst>
                <a:outerShdw blurRad="50800" dist="38100" dir="2700000" algn="tl" rotWithShape="0">
                  <a:prstClr val="black">
                    <a:alpha val="40000"/>
                  </a:prstClr>
                </a:outerShdw>
              </a:effectLst>
            </a:rPr>
            <a:t>School Diagnostic Review </a:t>
          </a:r>
        </a:p>
        <a:p>
          <a:pPr algn="ctr"/>
          <a:r>
            <a:rPr lang="en-US" sz="1000" b="0" cap="none" spc="0">
              <a:ln w="0"/>
              <a:effectLst>
                <a:outerShdw blurRad="50800" dist="38100" dir="2700000" algn="tl" rotWithShape="0">
                  <a:prstClr val="black">
                    <a:alpha val="40000"/>
                  </a:prstClr>
                </a:outerShdw>
              </a:effectLst>
            </a:rPr>
            <a:t>Truth in the Data and The Five Whys</a:t>
          </a:r>
        </a:p>
      </dgm:t>
    </dgm:pt>
    <dgm:pt modelId="{F1B13634-F45F-4E8C-A4C3-40C354A30613}" type="parTrans" cxnId="{8B91422A-78CF-4468-9FB5-204F069B5123}">
      <dgm:prSet/>
      <dgm:spPr/>
      <dgm:t>
        <a:bodyPr/>
        <a:lstStyle/>
        <a:p>
          <a:endParaRPr lang="en-US"/>
        </a:p>
      </dgm:t>
    </dgm:pt>
    <dgm:pt modelId="{D90639A4-2213-48E8-8479-728CF94D295C}" type="sibTrans" cxnId="{8B91422A-78CF-4468-9FB5-204F069B5123}">
      <dgm:prSet/>
      <dgm:spPr/>
      <dgm:t>
        <a:bodyPr/>
        <a:lstStyle/>
        <a:p>
          <a:endParaRPr lang="en-US"/>
        </a:p>
      </dgm:t>
    </dgm:pt>
    <dgm:pt modelId="{A632BAE2-8278-4A94-A351-899674682B71}">
      <dgm:prSet phldrT="[Text]" custT="1"/>
      <dgm:spPr/>
      <dgm:t>
        <a:bodyPr/>
        <a:lstStyle/>
        <a:p>
          <a:pPr algn="ctr"/>
          <a:r>
            <a:rPr lang="en-US" sz="1200" b="1" cap="none" spc="0">
              <a:ln w="0"/>
              <a:effectLst>
                <a:outerShdw blurRad="50800" dist="38100" dir="2700000" algn="tl" rotWithShape="0">
                  <a:prstClr val="black">
                    <a:alpha val="40000"/>
                  </a:prstClr>
                </a:outerShdw>
              </a:effectLst>
            </a:rPr>
            <a:t>Theory of Action  </a:t>
          </a:r>
        </a:p>
        <a:p>
          <a:pPr algn="ctr"/>
          <a:r>
            <a:rPr lang="en-US" sz="1000" b="0" cap="none" spc="0">
              <a:ln w="0"/>
              <a:effectLst>
                <a:outerShdw blurRad="50800" dist="38100" dir="2700000" algn="tl" rotWithShape="0">
                  <a:prstClr val="black">
                    <a:alpha val="40000"/>
                  </a:prstClr>
                </a:outerShdw>
              </a:effectLst>
            </a:rPr>
            <a:t>If/Then Statement</a:t>
          </a:r>
        </a:p>
      </dgm:t>
    </dgm:pt>
    <dgm:pt modelId="{3FB7B53E-9AD2-41AF-BF1B-E594D23307A4}" type="parTrans" cxnId="{C64AD872-E6E4-479F-9C77-D26A33AC619E}">
      <dgm:prSet/>
      <dgm:spPr/>
      <dgm:t>
        <a:bodyPr/>
        <a:lstStyle/>
        <a:p>
          <a:endParaRPr lang="en-US"/>
        </a:p>
      </dgm:t>
    </dgm:pt>
    <dgm:pt modelId="{6E054478-A216-4B66-8AC4-C02E1DA44826}" type="sibTrans" cxnId="{C64AD872-E6E4-479F-9C77-D26A33AC619E}">
      <dgm:prSet/>
      <dgm:spPr/>
      <dgm:t>
        <a:bodyPr/>
        <a:lstStyle/>
        <a:p>
          <a:endParaRPr lang="en-US"/>
        </a:p>
      </dgm:t>
    </dgm:pt>
    <dgm:pt modelId="{D495812C-4ED8-49D5-9E9F-0863E0B2EABD}">
      <dgm:prSet phldrT="[Text]" custT="1"/>
      <dgm:spPr/>
      <dgm:t>
        <a:bodyPr/>
        <a:lstStyle/>
        <a:p>
          <a:pPr algn="ctr"/>
          <a:r>
            <a:rPr lang="en-US" sz="1200" b="1" cap="none" spc="0">
              <a:ln w="0"/>
              <a:effectLst>
                <a:outerShdw blurRad="50800" dist="38100" dir="2700000" algn="tl" rotWithShape="0">
                  <a:prstClr val="black">
                    <a:alpha val="40000"/>
                  </a:prstClr>
                </a:outerShdw>
              </a:effectLst>
            </a:rPr>
            <a:t>Semester Goals </a:t>
          </a:r>
        </a:p>
        <a:p>
          <a:pPr algn="ctr"/>
          <a:r>
            <a:rPr lang="en-US" sz="1000" b="0" cap="none" spc="0">
              <a:ln w="0"/>
              <a:effectLst>
                <a:outerShdw blurRad="50800" dist="38100" dir="2700000" algn="tl" rotWithShape="0">
                  <a:prstClr val="black">
                    <a:alpha val="40000"/>
                  </a:prstClr>
                </a:outerShdw>
              </a:effectLst>
            </a:rPr>
            <a:t>(Relationships and Routines, Tier 1 Instruction, and/or Interventions)</a:t>
          </a:r>
        </a:p>
      </dgm:t>
    </dgm:pt>
    <dgm:pt modelId="{E88C68DA-43FE-48DE-A302-1DE7C2FE1CB3}" type="parTrans" cxnId="{38183E6D-72AB-4E97-A1EC-8604BF19E9C6}">
      <dgm:prSet/>
      <dgm:spPr/>
      <dgm:t>
        <a:bodyPr/>
        <a:lstStyle/>
        <a:p>
          <a:endParaRPr lang="en-US"/>
        </a:p>
      </dgm:t>
    </dgm:pt>
    <dgm:pt modelId="{EEBA6745-CA46-42B0-8A80-B6B6D2943666}" type="sibTrans" cxnId="{38183E6D-72AB-4E97-A1EC-8604BF19E9C6}">
      <dgm:prSet/>
      <dgm:spPr/>
      <dgm:t>
        <a:bodyPr/>
        <a:lstStyle/>
        <a:p>
          <a:endParaRPr lang="en-US"/>
        </a:p>
      </dgm:t>
    </dgm:pt>
    <dgm:pt modelId="{F8C1603F-CE54-4BE9-AA36-7F8AF50FAF50}" type="pres">
      <dgm:prSet presAssocID="{1981090B-CD54-47BE-9F58-DD94E51619B8}" presName="Name0" presStyleCnt="0">
        <dgm:presLayoutVars>
          <dgm:dir/>
          <dgm:resizeHandles val="exact"/>
        </dgm:presLayoutVars>
      </dgm:prSet>
      <dgm:spPr/>
    </dgm:pt>
    <dgm:pt modelId="{BB452EFD-5C81-4AA9-9818-B396A33D7015}" type="pres">
      <dgm:prSet presAssocID="{EF1FFF56-75A6-43C5-A36C-BC4E554F1220}" presName="node" presStyleLbl="node1" presStyleIdx="0" presStyleCnt="6">
        <dgm:presLayoutVars>
          <dgm:bulletEnabled val="1"/>
        </dgm:presLayoutVars>
      </dgm:prSet>
      <dgm:spPr/>
    </dgm:pt>
    <dgm:pt modelId="{8DB5DD53-133B-4B4A-8393-5BED5DF3327E}" type="pres">
      <dgm:prSet presAssocID="{D90639A4-2213-48E8-8479-728CF94D295C}" presName="sibTrans" presStyleLbl="sibTrans1D1" presStyleIdx="0" presStyleCnt="5"/>
      <dgm:spPr/>
    </dgm:pt>
    <dgm:pt modelId="{BA5A4130-E8CF-4B19-BC75-7CAD07D9B383}" type="pres">
      <dgm:prSet presAssocID="{D90639A4-2213-48E8-8479-728CF94D295C}" presName="connectorText" presStyleLbl="sibTrans1D1" presStyleIdx="0" presStyleCnt="5"/>
      <dgm:spPr/>
    </dgm:pt>
    <dgm:pt modelId="{37C12AEF-CE85-4DDC-8D2A-B84F4D876B64}" type="pres">
      <dgm:prSet presAssocID="{D495812C-4ED8-49D5-9E9F-0863E0B2EABD}" presName="node" presStyleLbl="node1" presStyleIdx="1" presStyleCnt="6">
        <dgm:presLayoutVars>
          <dgm:bulletEnabled val="1"/>
        </dgm:presLayoutVars>
      </dgm:prSet>
      <dgm:spPr/>
    </dgm:pt>
    <dgm:pt modelId="{959B1B3C-9DCA-4F1D-9EEA-2A5F04AACF99}" type="pres">
      <dgm:prSet presAssocID="{EEBA6745-CA46-42B0-8A80-B6B6D2943666}" presName="sibTrans" presStyleLbl="sibTrans1D1" presStyleIdx="1" presStyleCnt="5"/>
      <dgm:spPr/>
    </dgm:pt>
    <dgm:pt modelId="{718929E9-30C9-4BEE-84BA-9A118863A18C}" type="pres">
      <dgm:prSet presAssocID="{EEBA6745-CA46-42B0-8A80-B6B6D2943666}" presName="connectorText" presStyleLbl="sibTrans1D1" presStyleIdx="1" presStyleCnt="5"/>
      <dgm:spPr/>
    </dgm:pt>
    <dgm:pt modelId="{E65CA6C7-9305-4159-8C30-816A7BEDAB02}" type="pres">
      <dgm:prSet presAssocID="{A632BAE2-8278-4A94-A351-899674682B71}" presName="node" presStyleLbl="node1" presStyleIdx="2" presStyleCnt="6">
        <dgm:presLayoutVars>
          <dgm:bulletEnabled val="1"/>
        </dgm:presLayoutVars>
      </dgm:prSet>
      <dgm:spPr/>
    </dgm:pt>
    <dgm:pt modelId="{CDB4091D-62CE-40EF-9266-A72E361B7B26}" type="pres">
      <dgm:prSet presAssocID="{6E054478-A216-4B66-8AC4-C02E1DA44826}" presName="sibTrans" presStyleLbl="sibTrans1D1" presStyleIdx="2" presStyleCnt="5"/>
      <dgm:spPr/>
    </dgm:pt>
    <dgm:pt modelId="{A293E93F-6DC9-4CE0-AAFB-9DCF1122091A}" type="pres">
      <dgm:prSet presAssocID="{6E054478-A216-4B66-8AC4-C02E1DA44826}" presName="connectorText" presStyleLbl="sibTrans1D1" presStyleIdx="2" presStyleCnt="5"/>
      <dgm:spPr/>
    </dgm:pt>
    <dgm:pt modelId="{DCEC94F3-6165-4A2A-95D3-73A2EB20406C}" type="pres">
      <dgm:prSet presAssocID="{497B35BE-5662-4D7A-972F-45B522440B0D}" presName="node" presStyleLbl="node1" presStyleIdx="3" presStyleCnt="6">
        <dgm:presLayoutVars>
          <dgm:bulletEnabled val="1"/>
        </dgm:presLayoutVars>
      </dgm:prSet>
      <dgm:spPr/>
    </dgm:pt>
    <dgm:pt modelId="{789600F3-310A-49FA-8BC4-4391CD439EE0}" type="pres">
      <dgm:prSet presAssocID="{675E4F3E-4DEF-4602-A4CD-047EDBB51E7E}" presName="sibTrans" presStyleLbl="sibTrans1D1" presStyleIdx="3" presStyleCnt="5"/>
      <dgm:spPr/>
    </dgm:pt>
    <dgm:pt modelId="{79475F60-47D8-4FA3-A537-0D14F8773056}" type="pres">
      <dgm:prSet presAssocID="{675E4F3E-4DEF-4602-A4CD-047EDBB51E7E}" presName="connectorText" presStyleLbl="sibTrans1D1" presStyleIdx="3" presStyleCnt="5"/>
      <dgm:spPr/>
    </dgm:pt>
    <dgm:pt modelId="{43A800F2-254B-402C-940F-36183E020EE2}" type="pres">
      <dgm:prSet presAssocID="{C5330BCF-3926-4774-A321-F8360F76ECEF}" presName="node" presStyleLbl="node1" presStyleIdx="4" presStyleCnt="6">
        <dgm:presLayoutVars>
          <dgm:bulletEnabled val="1"/>
        </dgm:presLayoutVars>
      </dgm:prSet>
      <dgm:spPr/>
    </dgm:pt>
    <dgm:pt modelId="{79BEB55C-DF4A-46E5-8984-3298FDFCCA10}" type="pres">
      <dgm:prSet presAssocID="{B65049CB-5C86-4AD1-973F-F98641E1AA81}" presName="sibTrans" presStyleLbl="sibTrans1D1" presStyleIdx="4" presStyleCnt="5"/>
      <dgm:spPr/>
    </dgm:pt>
    <dgm:pt modelId="{368985E9-FBDF-494C-A0CD-D2DB4DD86A9F}" type="pres">
      <dgm:prSet presAssocID="{B65049CB-5C86-4AD1-973F-F98641E1AA81}" presName="connectorText" presStyleLbl="sibTrans1D1" presStyleIdx="4" presStyleCnt="5"/>
      <dgm:spPr/>
    </dgm:pt>
    <dgm:pt modelId="{1F8C9894-3FE6-4638-A9BF-A2A234687A9B}" type="pres">
      <dgm:prSet presAssocID="{E30A8DC7-1A0C-4120-A91A-508A9E85495A}" presName="node" presStyleLbl="node1" presStyleIdx="5" presStyleCnt="6">
        <dgm:presLayoutVars>
          <dgm:bulletEnabled val="1"/>
        </dgm:presLayoutVars>
      </dgm:prSet>
      <dgm:spPr/>
    </dgm:pt>
  </dgm:ptLst>
  <dgm:cxnLst>
    <dgm:cxn modelId="{75224200-A89F-4341-B406-73A7A6C7C2B8}" type="presOf" srcId="{B65049CB-5C86-4AD1-973F-F98641E1AA81}" destId="{368985E9-FBDF-494C-A0CD-D2DB4DD86A9F}" srcOrd="1" destOrd="0" presId="urn:microsoft.com/office/officeart/2005/8/layout/bProcess3"/>
    <dgm:cxn modelId="{5BAE5305-B69F-4461-8CA9-1DBDF1411FB2}" type="presOf" srcId="{D90639A4-2213-48E8-8479-728CF94D295C}" destId="{8DB5DD53-133B-4B4A-8393-5BED5DF3327E}" srcOrd="0" destOrd="0" presId="urn:microsoft.com/office/officeart/2005/8/layout/bProcess3"/>
    <dgm:cxn modelId="{D91C4F12-D72D-4B5C-BD99-A0C9C7DA1A45}" type="presOf" srcId="{497B35BE-5662-4D7A-972F-45B522440B0D}" destId="{DCEC94F3-6165-4A2A-95D3-73A2EB20406C}" srcOrd="0" destOrd="0" presId="urn:microsoft.com/office/officeart/2005/8/layout/bProcess3"/>
    <dgm:cxn modelId="{8EC67E18-B62D-409A-A0D5-21F95FEB0764}" type="presOf" srcId="{EF1FFF56-75A6-43C5-A36C-BC4E554F1220}" destId="{BB452EFD-5C81-4AA9-9818-B396A33D7015}" srcOrd="0" destOrd="0" presId="urn:microsoft.com/office/officeart/2005/8/layout/bProcess3"/>
    <dgm:cxn modelId="{8B91422A-78CF-4468-9FB5-204F069B5123}" srcId="{1981090B-CD54-47BE-9F58-DD94E51619B8}" destId="{EF1FFF56-75A6-43C5-A36C-BC4E554F1220}" srcOrd="0" destOrd="0" parTransId="{F1B13634-F45F-4E8C-A4C3-40C354A30613}" sibTransId="{D90639A4-2213-48E8-8479-728CF94D295C}"/>
    <dgm:cxn modelId="{7B8DE12D-933D-4C06-8CC0-BF9CC16172AB}" type="presOf" srcId="{EEBA6745-CA46-42B0-8A80-B6B6D2943666}" destId="{959B1B3C-9DCA-4F1D-9EEA-2A5F04AACF99}" srcOrd="0" destOrd="0" presId="urn:microsoft.com/office/officeart/2005/8/layout/bProcess3"/>
    <dgm:cxn modelId="{B1B9A12F-F136-4D0D-AAAD-4D5E94031890}" srcId="{1981090B-CD54-47BE-9F58-DD94E51619B8}" destId="{497B35BE-5662-4D7A-972F-45B522440B0D}" srcOrd="3" destOrd="0" parTransId="{36AA39D9-69BB-402C-A117-7DECB1073AB1}" sibTransId="{675E4F3E-4DEF-4602-A4CD-047EDBB51E7E}"/>
    <dgm:cxn modelId="{F1FC1862-5CED-48FD-B450-E7C19A508DDE}" type="presOf" srcId="{1981090B-CD54-47BE-9F58-DD94E51619B8}" destId="{F8C1603F-CE54-4BE9-AA36-7F8AF50FAF50}" srcOrd="0" destOrd="0" presId="urn:microsoft.com/office/officeart/2005/8/layout/bProcess3"/>
    <dgm:cxn modelId="{FC7C3968-F155-405B-8379-DC0D640011E9}" type="presOf" srcId="{C5330BCF-3926-4774-A321-F8360F76ECEF}" destId="{43A800F2-254B-402C-940F-36183E020EE2}" srcOrd="0" destOrd="0" presId="urn:microsoft.com/office/officeart/2005/8/layout/bProcess3"/>
    <dgm:cxn modelId="{38183E6D-72AB-4E97-A1EC-8604BF19E9C6}" srcId="{1981090B-CD54-47BE-9F58-DD94E51619B8}" destId="{D495812C-4ED8-49D5-9E9F-0863E0B2EABD}" srcOrd="1" destOrd="0" parTransId="{E88C68DA-43FE-48DE-A302-1DE7C2FE1CB3}" sibTransId="{EEBA6745-CA46-42B0-8A80-B6B6D2943666}"/>
    <dgm:cxn modelId="{1AD8806F-3089-4C36-BF4F-5DB0E3859DA9}" type="presOf" srcId="{6E054478-A216-4B66-8AC4-C02E1DA44826}" destId="{A293E93F-6DC9-4CE0-AAFB-9DCF1122091A}" srcOrd="1" destOrd="0" presId="urn:microsoft.com/office/officeart/2005/8/layout/bProcess3"/>
    <dgm:cxn modelId="{F876AB70-D350-4A5C-A8A5-93F375FF3C67}" type="presOf" srcId="{675E4F3E-4DEF-4602-A4CD-047EDBB51E7E}" destId="{789600F3-310A-49FA-8BC4-4391CD439EE0}" srcOrd="0" destOrd="0" presId="urn:microsoft.com/office/officeart/2005/8/layout/bProcess3"/>
    <dgm:cxn modelId="{7CE9FE51-5C95-462B-A35A-A430E7941007}" srcId="{1981090B-CD54-47BE-9F58-DD94E51619B8}" destId="{E30A8DC7-1A0C-4120-A91A-508A9E85495A}" srcOrd="5" destOrd="0" parTransId="{A110AB41-4CB6-4978-AEED-B7263A200182}" sibTransId="{7A814230-9A88-47EA-8AE6-80C067917F36}"/>
    <dgm:cxn modelId="{C64AD872-E6E4-479F-9C77-D26A33AC619E}" srcId="{1981090B-CD54-47BE-9F58-DD94E51619B8}" destId="{A632BAE2-8278-4A94-A351-899674682B71}" srcOrd="2" destOrd="0" parTransId="{3FB7B53E-9AD2-41AF-BF1B-E594D23307A4}" sibTransId="{6E054478-A216-4B66-8AC4-C02E1DA44826}"/>
    <dgm:cxn modelId="{5B3A0A74-453B-4CD9-8BC9-CF9797FA3E51}" type="presOf" srcId="{6E054478-A216-4B66-8AC4-C02E1DA44826}" destId="{CDB4091D-62CE-40EF-9266-A72E361B7B26}" srcOrd="0" destOrd="0" presId="urn:microsoft.com/office/officeart/2005/8/layout/bProcess3"/>
    <dgm:cxn modelId="{1DCEF974-D15C-4CFB-84B0-4C51BD6ACBE4}" type="presOf" srcId="{E30A8DC7-1A0C-4120-A91A-508A9E85495A}" destId="{1F8C9894-3FE6-4638-A9BF-A2A234687A9B}" srcOrd="0" destOrd="0" presId="urn:microsoft.com/office/officeart/2005/8/layout/bProcess3"/>
    <dgm:cxn modelId="{71D4C382-B80D-44F9-A889-459E9A6CA477}" type="presOf" srcId="{675E4F3E-4DEF-4602-A4CD-047EDBB51E7E}" destId="{79475F60-47D8-4FA3-A537-0D14F8773056}" srcOrd="1" destOrd="0" presId="urn:microsoft.com/office/officeart/2005/8/layout/bProcess3"/>
    <dgm:cxn modelId="{9D902F8B-B13F-4277-B882-068622164088}" type="presOf" srcId="{D495812C-4ED8-49D5-9E9F-0863E0B2EABD}" destId="{37C12AEF-CE85-4DDC-8D2A-B84F4D876B64}" srcOrd="0" destOrd="0" presId="urn:microsoft.com/office/officeart/2005/8/layout/bProcess3"/>
    <dgm:cxn modelId="{0DB97B92-745C-4E93-8243-6BA183DCDD80}" type="presOf" srcId="{B65049CB-5C86-4AD1-973F-F98641E1AA81}" destId="{79BEB55C-DF4A-46E5-8984-3298FDFCCA10}" srcOrd="0" destOrd="0" presId="urn:microsoft.com/office/officeart/2005/8/layout/bProcess3"/>
    <dgm:cxn modelId="{36A0A39F-43B8-4F52-950B-13C5CC4B1304}" srcId="{1981090B-CD54-47BE-9F58-DD94E51619B8}" destId="{C5330BCF-3926-4774-A321-F8360F76ECEF}" srcOrd="4" destOrd="0" parTransId="{DE5DECAD-9DD8-4101-B473-CD7BCE070EFB}" sibTransId="{B65049CB-5C86-4AD1-973F-F98641E1AA81}"/>
    <dgm:cxn modelId="{A4FC88AF-1AEB-4AEA-92B8-A88C89C31D5B}" type="presOf" srcId="{A632BAE2-8278-4A94-A351-899674682B71}" destId="{E65CA6C7-9305-4159-8C30-816A7BEDAB02}" srcOrd="0" destOrd="0" presId="urn:microsoft.com/office/officeart/2005/8/layout/bProcess3"/>
    <dgm:cxn modelId="{8DAA7DD5-CECF-480F-8F70-95DFC7CDBF82}" type="presOf" srcId="{EEBA6745-CA46-42B0-8A80-B6B6D2943666}" destId="{718929E9-30C9-4BEE-84BA-9A118863A18C}" srcOrd="1" destOrd="0" presId="urn:microsoft.com/office/officeart/2005/8/layout/bProcess3"/>
    <dgm:cxn modelId="{F2B8C8F4-DEF8-4290-8002-59E31332A92F}" type="presOf" srcId="{D90639A4-2213-48E8-8479-728CF94D295C}" destId="{BA5A4130-E8CF-4B19-BC75-7CAD07D9B383}" srcOrd="1" destOrd="0" presId="urn:microsoft.com/office/officeart/2005/8/layout/bProcess3"/>
    <dgm:cxn modelId="{AD892469-48A3-4C18-B58A-747070189327}" type="presParOf" srcId="{F8C1603F-CE54-4BE9-AA36-7F8AF50FAF50}" destId="{BB452EFD-5C81-4AA9-9818-B396A33D7015}" srcOrd="0" destOrd="0" presId="urn:microsoft.com/office/officeart/2005/8/layout/bProcess3"/>
    <dgm:cxn modelId="{8BE95CE8-40E3-49BF-AAED-44022EE7E092}" type="presParOf" srcId="{F8C1603F-CE54-4BE9-AA36-7F8AF50FAF50}" destId="{8DB5DD53-133B-4B4A-8393-5BED5DF3327E}" srcOrd="1" destOrd="0" presId="urn:microsoft.com/office/officeart/2005/8/layout/bProcess3"/>
    <dgm:cxn modelId="{2403E6FB-7DEE-42CC-8F79-83EE327B24EB}" type="presParOf" srcId="{8DB5DD53-133B-4B4A-8393-5BED5DF3327E}" destId="{BA5A4130-E8CF-4B19-BC75-7CAD07D9B383}" srcOrd="0" destOrd="0" presId="urn:microsoft.com/office/officeart/2005/8/layout/bProcess3"/>
    <dgm:cxn modelId="{9E37D299-ED00-4216-9855-AA0CEB77A79D}" type="presParOf" srcId="{F8C1603F-CE54-4BE9-AA36-7F8AF50FAF50}" destId="{37C12AEF-CE85-4DDC-8D2A-B84F4D876B64}" srcOrd="2" destOrd="0" presId="urn:microsoft.com/office/officeart/2005/8/layout/bProcess3"/>
    <dgm:cxn modelId="{D74FE170-FF30-4A82-A773-58301F9A769F}" type="presParOf" srcId="{F8C1603F-CE54-4BE9-AA36-7F8AF50FAF50}" destId="{959B1B3C-9DCA-4F1D-9EEA-2A5F04AACF99}" srcOrd="3" destOrd="0" presId="urn:microsoft.com/office/officeart/2005/8/layout/bProcess3"/>
    <dgm:cxn modelId="{F2556685-C246-4E4F-9F67-F3AB5BF6FD43}" type="presParOf" srcId="{959B1B3C-9DCA-4F1D-9EEA-2A5F04AACF99}" destId="{718929E9-30C9-4BEE-84BA-9A118863A18C}" srcOrd="0" destOrd="0" presId="urn:microsoft.com/office/officeart/2005/8/layout/bProcess3"/>
    <dgm:cxn modelId="{1FE404ED-99EB-4277-B75A-062CC94E948D}" type="presParOf" srcId="{F8C1603F-CE54-4BE9-AA36-7F8AF50FAF50}" destId="{E65CA6C7-9305-4159-8C30-816A7BEDAB02}" srcOrd="4" destOrd="0" presId="urn:microsoft.com/office/officeart/2005/8/layout/bProcess3"/>
    <dgm:cxn modelId="{4D3ECEC5-1F47-49DD-ABA1-F07CA6475DBE}" type="presParOf" srcId="{F8C1603F-CE54-4BE9-AA36-7F8AF50FAF50}" destId="{CDB4091D-62CE-40EF-9266-A72E361B7B26}" srcOrd="5" destOrd="0" presId="urn:microsoft.com/office/officeart/2005/8/layout/bProcess3"/>
    <dgm:cxn modelId="{3B3E925A-C88A-4829-AB67-59775C7D06C4}" type="presParOf" srcId="{CDB4091D-62CE-40EF-9266-A72E361B7B26}" destId="{A293E93F-6DC9-4CE0-AAFB-9DCF1122091A}" srcOrd="0" destOrd="0" presId="urn:microsoft.com/office/officeart/2005/8/layout/bProcess3"/>
    <dgm:cxn modelId="{28525937-E072-471E-9EED-D7618EDB7C5B}" type="presParOf" srcId="{F8C1603F-CE54-4BE9-AA36-7F8AF50FAF50}" destId="{DCEC94F3-6165-4A2A-95D3-73A2EB20406C}" srcOrd="6" destOrd="0" presId="urn:microsoft.com/office/officeart/2005/8/layout/bProcess3"/>
    <dgm:cxn modelId="{0018A069-CA4F-4706-BC62-1163B7923384}" type="presParOf" srcId="{F8C1603F-CE54-4BE9-AA36-7F8AF50FAF50}" destId="{789600F3-310A-49FA-8BC4-4391CD439EE0}" srcOrd="7" destOrd="0" presId="urn:microsoft.com/office/officeart/2005/8/layout/bProcess3"/>
    <dgm:cxn modelId="{F1425885-178B-4761-8062-13E0DFEED066}" type="presParOf" srcId="{789600F3-310A-49FA-8BC4-4391CD439EE0}" destId="{79475F60-47D8-4FA3-A537-0D14F8773056}" srcOrd="0" destOrd="0" presId="urn:microsoft.com/office/officeart/2005/8/layout/bProcess3"/>
    <dgm:cxn modelId="{1BFCA1DA-7CFD-41A2-95E4-C45184CFBB5A}" type="presParOf" srcId="{F8C1603F-CE54-4BE9-AA36-7F8AF50FAF50}" destId="{43A800F2-254B-402C-940F-36183E020EE2}" srcOrd="8" destOrd="0" presId="urn:microsoft.com/office/officeart/2005/8/layout/bProcess3"/>
    <dgm:cxn modelId="{C20308C5-1377-414C-A987-719E2D85937A}" type="presParOf" srcId="{F8C1603F-CE54-4BE9-AA36-7F8AF50FAF50}" destId="{79BEB55C-DF4A-46E5-8984-3298FDFCCA10}" srcOrd="9" destOrd="0" presId="urn:microsoft.com/office/officeart/2005/8/layout/bProcess3"/>
    <dgm:cxn modelId="{72923A0B-CF57-44DE-BD3D-DFE6E9BA2A2F}" type="presParOf" srcId="{79BEB55C-DF4A-46E5-8984-3298FDFCCA10}" destId="{368985E9-FBDF-494C-A0CD-D2DB4DD86A9F}" srcOrd="0" destOrd="0" presId="urn:microsoft.com/office/officeart/2005/8/layout/bProcess3"/>
    <dgm:cxn modelId="{477A7F83-0E51-4104-B843-F65299D32C97}" type="presParOf" srcId="{F8C1603F-CE54-4BE9-AA36-7F8AF50FAF50}" destId="{1F8C9894-3FE6-4638-A9BF-A2A234687A9B}" srcOrd="10" destOrd="0" presId="urn:microsoft.com/office/officeart/2005/8/layout/bProcess3"/>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DB5DD53-133B-4B4A-8393-5BED5DF3327E}">
      <dsp:nvSpPr>
        <dsp:cNvPr id="0" name=""/>
        <dsp:cNvSpPr/>
      </dsp:nvSpPr>
      <dsp:spPr>
        <a:xfrm>
          <a:off x="2845064" y="541582"/>
          <a:ext cx="419203" cy="91440"/>
        </a:xfrm>
        <a:custGeom>
          <a:avLst/>
          <a:gdLst/>
          <a:ahLst/>
          <a:cxnLst/>
          <a:rect l="0" t="0" r="0" b="0"/>
          <a:pathLst>
            <a:path>
              <a:moveTo>
                <a:pt x="0" y="45720"/>
              </a:moveTo>
              <a:lnTo>
                <a:pt x="419203" y="45720"/>
              </a:lnTo>
            </a:path>
          </a:pathLst>
        </a:custGeom>
        <a:noFill/>
        <a:ln w="6350" cap="flat" cmpd="sng" algn="ctr">
          <a:solidFill>
            <a:schemeClr val="accent2">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043421" y="585053"/>
        <a:ext cx="22490" cy="4498"/>
      </dsp:txXfrm>
    </dsp:sp>
    <dsp:sp modelId="{BB452EFD-5C81-4AA9-9818-B396A33D7015}">
      <dsp:nvSpPr>
        <dsp:cNvPr id="0" name=""/>
        <dsp:cNvSpPr/>
      </dsp:nvSpPr>
      <dsp:spPr>
        <a:xfrm>
          <a:off x="891196" y="602"/>
          <a:ext cx="1955668" cy="1173401"/>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b="1" kern="1200" cap="none" spc="0">
              <a:ln w="0"/>
              <a:effectLst>
                <a:outerShdw blurRad="50800" dist="38100" dir="2700000" algn="tl" rotWithShape="0">
                  <a:prstClr val="black">
                    <a:alpha val="40000"/>
                  </a:prstClr>
                </a:outerShdw>
              </a:effectLst>
            </a:rPr>
            <a:t>School Diagnostic Review </a:t>
          </a:r>
        </a:p>
        <a:p>
          <a:pPr marL="0" lvl="0" indent="0" algn="ctr" defTabSz="533400">
            <a:lnSpc>
              <a:spcPct val="90000"/>
            </a:lnSpc>
            <a:spcBef>
              <a:spcPct val="0"/>
            </a:spcBef>
            <a:spcAft>
              <a:spcPct val="35000"/>
            </a:spcAft>
            <a:buNone/>
          </a:pPr>
          <a:r>
            <a:rPr lang="en-US" sz="1000" b="0" kern="1200" cap="none" spc="0">
              <a:ln w="0"/>
              <a:effectLst>
                <a:outerShdw blurRad="50800" dist="38100" dir="2700000" algn="tl" rotWithShape="0">
                  <a:prstClr val="black">
                    <a:alpha val="40000"/>
                  </a:prstClr>
                </a:outerShdw>
              </a:effectLst>
            </a:rPr>
            <a:t>Truth in the Data and The Five Whys</a:t>
          </a:r>
        </a:p>
      </dsp:txBody>
      <dsp:txXfrm>
        <a:off x="891196" y="602"/>
        <a:ext cx="1955668" cy="1173401"/>
      </dsp:txXfrm>
    </dsp:sp>
    <dsp:sp modelId="{959B1B3C-9DCA-4F1D-9EEA-2A5F04AACF99}">
      <dsp:nvSpPr>
        <dsp:cNvPr id="0" name=""/>
        <dsp:cNvSpPr/>
      </dsp:nvSpPr>
      <dsp:spPr>
        <a:xfrm>
          <a:off x="5250536" y="541582"/>
          <a:ext cx="419203" cy="91440"/>
        </a:xfrm>
        <a:custGeom>
          <a:avLst/>
          <a:gdLst/>
          <a:ahLst/>
          <a:cxnLst/>
          <a:rect l="0" t="0" r="0" b="0"/>
          <a:pathLst>
            <a:path>
              <a:moveTo>
                <a:pt x="0" y="45720"/>
              </a:moveTo>
              <a:lnTo>
                <a:pt x="419203" y="45720"/>
              </a:lnTo>
            </a:path>
          </a:pathLst>
        </a:custGeom>
        <a:noFill/>
        <a:ln w="6350" cap="flat" cmpd="sng" algn="ctr">
          <a:solidFill>
            <a:schemeClr val="accent2">
              <a:hueOff val="-363841"/>
              <a:satOff val="-20982"/>
              <a:lumOff val="2157"/>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5448893" y="585053"/>
        <a:ext cx="22490" cy="4498"/>
      </dsp:txXfrm>
    </dsp:sp>
    <dsp:sp modelId="{37C12AEF-CE85-4DDC-8D2A-B84F4D876B64}">
      <dsp:nvSpPr>
        <dsp:cNvPr id="0" name=""/>
        <dsp:cNvSpPr/>
      </dsp:nvSpPr>
      <dsp:spPr>
        <a:xfrm>
          <a:off x="3296668" y="602"/>
          <a:ext cx="1955668" cy="1173401"/>
        </a:xfrm>
        <a:prstGeom prst="rect">
          <a:avLst/>
        </a:prstGeom>
        <a:solidFill>
          <a:schemeClr val="accent2">
            <a:hueOff val="-291073"/>
            <a:satOff val="-16786"/>
            <a:lumOff val="172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b="1" kern="1200" cap="none" spc="0">
              <a:ln w="0"/>
              <a:effectLst>
                <a:outerShdw blurRad="50800" dist="38100" dir="2700000" algn="tl" rotWithShape="0">
                  <a:prstClr val="black">
                    <a:alpha val="40000"/>
                  </a:prstClr>
                </a:outerShdw>
              </a:effectLst>
            </a:rPr>
            <a:t>Semester Goals </a:t>
          </a:r>
        </a:p>
        <a:p>
          <a:pPr marL="0" lvl="0" indent="0" algn="ctr" defTabSz="533400">
            <a:lnSpc>
              <a:spcPct val="90000"/>
            </a:lnSpc>
            <a:spcBef>
              <a:spcPct val="0"/>
            </a:spcBef>
            <a:spcAft>
              <a:spcPct val="35000"/>
            </a:spcAft>
            <a:buNone/>
          </a:pPr>
          <a:r>
            <a:rPr lang="en-US" sz="1000" b="0" kern="1200" cap="none" spc="0">
              <a:ln w="0"/>
              <a:effectLst>
                <a:outerShdw blurRad="50800" dist="38100" dir="2700000" algn="tl" rotWithShape="0">
                  <a:prstClr val="black">
                    <a:alpha val="40000"/>
                  </a:prstClr>
                </a:outerShdw>
              </a:effectLst>
            </a:rPr>
            <a:t>(Relationships and Routines, Tier 1 Instruction, and/or Interventions)</a:t>
          </a:r>
        </a:p>
      </dsp:txBody>
      <dsp:txXfrm>
        <a:off x="3296668" y="602"/>
        <a:ext cx="1955668" cy="1173401"/>
      </dsp:txXfrm>
    </dsp:sp>
    <dsp:sp modelId="{CDB4091D-62CE-40EF-9266-A72E361B7B26}">
      <dsp:nvSpPr>
        <dsp:cNvPr id="0" name=""/>
        <dsp:cNvSpPr/>
      </dsp:nvSpPr>
      <dsp:spPr>
        <a:xfrm>
          <a:off x="1869030" y="1172203"/>
          <a:ext cx="4810944" cy="419203"/>
        </a:xfrm>
        <a:custGeom>
          <a:avLst/>
          <a:gdLst/>
          <a:ahLst/>
          <a:cxnLst/>
          <a:rect l="0" t="0" r="0" b="0"/>
          <a:pathLst>
            <a:path>
              <a:moveTo>
                <a:pt x="4810944" y="0"/>
              </a:moveTo>
              <a:lnTo>
                <a:pt x="4810944" y="226701"/>
              </a:lnTo>
              <a:lnTo>
                <a:pt x="0" y="226701"/>
              </a:lnTo>
              <a:lnTo>
                <a:pt x="0" y="419203"/>
              </a:lnTo>
            </a:path>
          </a:pathLst>
        </a:custGeom>
        <a:noFill/>
        <a:ln w="6350" cap="flat" cmpd="sng" algn="ctr">
          <a:solidFill>
            <a:schemeClr val="accent2">
              <a:hueOff val="-727682"/>
              <a:satOff val="-41964"/>
              <a:lumOff val="4314"/>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153704" y="1379555"/>
        <a:ext cx="241596" cy="4498"/>
      </dsp:txXfrm>
    </dsp:sp>
    <dsp:sp modelId="{E65CA6C7-9305-4159-8C30-816A7BEDAB02}">
      <dsp:nvSpPr>
        <dsp:cNvPr id="0" name=""/>
        <dsp:cNvSpPr/>
      </dsp:nvSpPr>
      <dsp:spPr>
        <a:xfrm>
          <a:off x="5702140" y="602"/>
          <a:ext cx="1955668" cy="1173401"/>
        </a:xfrm>
        <a:prstGeom prst="rect">
          <a:avLst/>
        </a:prstGeom>
        <a:solidFill>
          <a:schemeClr val="accent2">
            <a:hueOff val="-582145"/>
            <a:satOff val="-33571"/>
            <a:lumOff val="345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b="1" kern="1200" cap="none" spc="0">
              <a:ln w="0"/>
              <a:effectLst>
                <a:outerShdw blurRad="50800" dist="38100" dir="2700000" algn="tl" rotWithShape="0">
                  <a:prstClr val="black">
                    <a:alpha val="40000"/>
                  </a:prstClr>
                </a:outerShdw>
              </a:effectLst>
            </a:rPr>
            <a:t>Theory of Action  </a:t>
          </a:r>
        </a:p>
        <a:p>
          <a:pPr marL="0" lvl="0" indent="0" algn="ctr" defTabSz="533400">
            <a:lnSpc>
              <a:spcPct val="90000"/>
            </a:lnSpc>
            <a:spcBef>
              <a:spcPct val="0"/>
            </a:spcBef>
            <a:spcAft>
              <a:spcPct val="35000"/>
            </a:spcAft>
            <a:buNone/>
          </a:pPr>
          <a:r>
            <a:rPr lang="en-US" sz="1000" b="0" kern="1200" cap="none" spc="0">
              <a:ln w="0"/>
              <a:effectLst>
                <a:outerShdw blurRad="50800" dist="38100" dir="2700000" algn="tl" rotWithShape="0">
                  <a:prstClr val="black">
                    <a:alpha val="40000"/>
                  </a:prstClr>
                </a:outerShdw>
              </a:effectLst>
            </a:rPr>
            <a:t>If/Then Statement</a:t>
          </a:r>
        </a:p>
      </dsp:txBody>
      <dsp:txXfrm>
        <a:off x="5702140" y="602"/>
        <a:ext cx="1955668" cy="1173401"/>
      </dsp:txXfrm>
    </dsp:sp>
    <dsp:sp modelId="{789600F3-310A-49FA-8BC4-4391CD439EE0}">
      <dsp:nvSpPr>
        <dsp:cNvPr id="0" name=""/>
        <dsp:cNvSpPr/>
      </dsp:nvSpPr>
      <dsp:spPr>
        <a:xfrm>
          <a:off x="2845064" y="2164787"/>
          <a:ext cx="419203" cy="91440"/>
        </a:xfrm>
        <a:custGeom>
          <a:avLst/>
          <a:gdLst/>
          <a:ahLst/>
          <a:cxnLst/>
          <a:rect l="0" t="0" r="0" b="0"/>
          <a:pathLst>
            <a:path>
              <a:moveTo>
                <a:pt x="0" y="45720"/>
              </a:moveTo>
              <a:lnTo>
                <a:pt x="419203" y="45720"/>
              </a:lnTo>
            </a:path>
          </a:pathLst>
        </a:custGeom>
        <a:noFill/>
        <a:ln w="6350" cap="flat" cmpd="sng" algn="ctr">
          <a:solidFill>
            <a:schemeClr val="accent2">
              <a:hueOff val="-1091522"/>
              <a:satOff val="-62946"/>
              <a:lumOff val="6471"/>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043421" y="2208258"/>
        <a:ext cx="22490" cy="4498"/>
      </dsp:txXfrm>
    </dsp:sp>
    <dsp:sp modelId="{DCEC94F3-6165-4A2A-95D3-73A2EB20406C}">
      <dsp:nvSpPr>
        <dsp:cNvPr id="0" name=""/>
        <dsp:cNvSpPr/>
      </dsp:nvSpPr>
      <dsp:spPr>
        <a:xfrm>
          <a:off x="891196" y="1623806"/>
          <a:ext cx="1955668" cy="1173401"/>
        </a:xfrm>
        <a:prstGeom prst="rect">
          <a:avLst/>
        </a:prstGeom>
        <a:solidFill>
          <a:schemeClr val="accent2">
            <a:hueOff val="-873218"/>
            <a:satOff val="-50357"/>
            <a:lumOff val="517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b="1" kern="1200" cap="none" spc="0">
              <a:ln w="0"/>
              <a:effectLst>
                <a:outerShdw blurRad="50800" dist="38100" dir="2700000" algn="tl" rotWithShape="0">
                  <a:prstClr val="black">
                    <a:alpha val="40000"/>
                  </a:prstClr>
                </a:outerShdw>
              </a:effectLst>
            </a:rPr>
            <a:t>Practices or High Level Actions</a:t>
          </a:r>
        </a:p>
        <a:p>
          <a:pPr marL="0" lvl="0" indent="0" algn="ctr" defTabSz="533400">
            <a:lnSpc>
              <a:spcPct val="90000"/>
            </a:lnSpc>
            <a:spcBef>
              <a:spcPct val="0"/>
            </a:spcBef>
            <a:spcAft>
              <a:spcPct val="35000"/>
            </a:spcAft>
            <a:buNone/>
          </a:pPr>
          <a:r>
            <a:rPr lang="en-US" sz="1000" b="0" kern="1200" cap="none" spc="0">
              <a:ln w="0"/>
              <a:effectLst>
                <a:outerShdw blurRad="50800" dist="38100" dir="2700000" algn="tl" rotWithShape="0">
                  <a:prstClr val="black">
                    <a:alpha val="40000"/>
                  </a:prstClr>
                </a:outerShdw>
              </a:effectLst>
            </a:rPr>
            <a:t>improved or introduced to achieve the  Semester Goals</a:t>
          </a:r>
        </a:p>
      </dsp:txBody>
      <dsp:txXfrm>
        <a:off x="891196" y="1623806"/>
        <a:ext cx="1955668" cy="1173401"/>
      </dsp:txXfrm>
    </dsp:sp>
    <dsp:sp modelId="{79BEB55C-DF4A-46E5-8984-3298FDFCCA10}">
      <dsp:nvSpPr>
        <dsp:cNvPr id="0" name=""/>
        <dsp:cNvSpPr/>
      </dsp:nvSpPr>
      <dsp:spPr>
        <a:xfrm>
          <a:off x="5250536" y="2164787"/>
          <a:ext cx="419203" cy="91440"/>
        </a:xfrm>
        <a:custGeom>
          <a:avLst/>
          <a:gdLst/>
          <a:ahLst/>
          <a:cxnLst/>
          <a:rect l="0" t="0" r="0" b="0"/>
          <a:pathLst>
            <a:path>
              <a:moveTo>
                <a:pt x="0" y="45720"/>
              </a:moveTo>
              <a:lnTo>
                <a:pt x="419203" y="45720"/>
              </a:lnTo>
            </a:path>
          </a:pathLst>
        </a:custGeom>
        <a:noFill/>
        <a:ln w="6350" cap="flat" cmpd="sng" algn="ctr">
          <a:solidFill>
            <a:schemeClr val="accent2">
              <a:hueOff val="-1455363"/>
              <a:satOff val="-83928"/>
              <a:lumOff val="8628"/>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5448893" y="2208258"/>
        <a:ext cx="22490" cy="4498"/>
      </dsp:txXfrm>
    </dsp:sp>
    <dsp:sp modelId="{43A800F2-254B-402C-940F-36183E020EE2}">
      <dsp:nvSpPr>
        <dsp:cNvPr id="0" name=""/>
        <dsp:cNvSpPr/>
      </dsp:nvSpPr>
      <dsp:spPr>
        <a:xfrm>
          <a:off x="3296668" y="1623806"/>
          <a:ext cx="1955668" cy="1173401"/>
        </a:xfrm>
        <a:prstGeom prst="rect">
          <a:avLst/>
        </a:prstGeom>
        <a:solidFill>
          <a:schemeClr val="accent2">
            <a:hueOff val="-1164290"/>
            <a:satOff val="-67142"/>
            <a:lumOff val="690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b="1" kern="1200" cap="none" spc="0">
              <a:ln w="0"/>
              <a:effectLst>
                <a:outerShdw blurRad="50800" dist="38100" dir="2700000" algn="tl" rotWithShape="0">
                  <a:prstClr val="black">
                    <a:alpha val="40000"/>
                  </a:prstClr>
                </a:outerShdw>
              </a:effectLst>
            </a:rPr>
            <a:t>Measures </a:t>
          </a:r>
        </a:p>
        <a:p>
          <a:pPr marL="0" lvl="0" indent="0" algn="ctr" defTabSz="533400">
            <a:lnSpc>
              <a:spcPct val="90000"/>
            </a:lnSpc>
            <a:spcBef>
              <a:spcPct val="0"/>
            </a:spcBef>
            <a:spcAft>
              <a:spcPct val="35000"/>
            </a:spcAft>
            <a:buNone/>
          </a:pPr>
          <a:r>
            <a:rPr lang="en-US" sz="1000" b="0" kern="1200" cap="none" spc="0">
              <a:ln w="0"/>
              <a:effectLst>
                <a:outerShdw blurRad="50800" dist="38100" dir="2700000" algn="tl" rotWithShape="0">
                  <a:prstClr val="black">
                    <a:alpha val="40000"/>
                  </a:prstClr>
                </a:outerShdw>
              </a:effectLst>
            </a:rPr>
            <a:t>reflect progress toward the Semester Goal</a:t>
          </a:r>
        </a:p>
      </dsp:txBody>
      <dsp:txXfrm>
        <a:off x="3296668" y="1623806"/>
        <a:ext cx="1955668" cy="1173401"/>
      </dsp:txXfrm>
    </dsp:sp>
    <dsp:sp modelId="{1F8C9894-3FE6-4638-A9BF-A2A234687A9B}">
      <dsp:nvSpPr>
        <dsp:cNvPr id="0" name=""/>
        <dsp:cNvSpPr/>
      </dsp:nvSpPr>
      <dsp:spPr>
        <a:xfrm>
          <a:off x="5702140" y="1623806"/>
          <a:ext cx="1955668" cy="1173401"/>
        </a:xfrm>
        <a:prstGeom prst="rect">
          <a:avLst/>
        </a:prstGeom>
        <a:solidFill>
          <a:schemeClr val="accent2">
            <a:hueOff val="-1455363"/>
            <a:satOff val="-83928"/>
            <a:lumOff val="862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b="1" kern="1200">
              <a:effectLst>
                <a:outerShdw blurRad="50800" dist="38100" dir="2700000" algn="tl" rotWithShape="0">
                  <a:prstClr val="black">
                    <a:alpha val="40000"/>
                  </a:prstClr>
                </a:outerShdw>
              </a:effectLst>
            </a:rPr>
            <a:t>Detailed Tasks </a:t>
          </a:r>
        </a:p>
        <a:p>
          <a:pPr marL="0" lvl="0" indent="0" algn="l" defTabSz="533400">
            <a:lnSpc>
              <a:spcPct val="90000"/>
            </a:lnSpc>
            <a:spcBef>
              <a:spcPct val="0"/>
            </a:spcBef>
            <a:spcAft>
              <a:spcPct val="35000"/>
            </a:spcAft>
            <a:buNone/>
          </a:pPr>
          <a:r>
            <a:rPr lang="en-US" sz="1000" kern="1200">
              <a:effectLst>
                <a:outerShdw blurRad="50800" dist="38100" dir="2700000" algn="tl" rotWithShape="0">
                  <a:prstClr val="black">
                    <a:alpha val="40000"/>
                  </a:prstClr>
                </a:outerShdw>
              </a:effectLst>
            </a:rPr>
            <a:t>to introduce or improve the </a:t>
          </a:r>
          <a:r>
            <a:rPr lang="en-US" sz="1000" b="0" kern="1200" cap="none" spc="0">
              <a:ln w="0"/>
              <a:effectLst>
                <a:outerShdw blurRad="50800" dist="38100" dir="2700000" algn="tl" rotWithShape="0">
                  <a:prstClr val="black">
                    <a:alpha val="40000"/>
                  </a:prstClr>
                </a:outerShdw>
              </a:effectLst>
            </a:rPr>
            <a:t>Practices or High Level Actions </a:t>
          </a:r>
          <a:endParaRPr lang="en-US" sz="1000" kern="1200">
            <a:effectLst>
              <a:outerShdw blurRad="50800" dist="38100" dir="2700000" algn="tl" rotWithShape="0">
                <a:prstClr val="black">
                  <a:alpha val="40000"/>
                </a:prstClr>
              </a:outerShdw>
            </a:effectLst>
          </a:endParaRPr>
        </a:p>
      </dsp:txBody>
      <dsp:txXfrm>
        <a:off x="5702140" y="1623806"/>
        <a:ext cx="1955668" cy="1173401"/>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6088DEE79F44A087CBE29D398E4C34"/>
        <w:category>
          <w:name w:val="General"/>
          <w:gallery w:val="placeholder"/>
        </w:category>
        <w:types>
          <w:type w:val="bbPlcHdr"/>
        </w:types>
        <w:behaviors>
          <w:behavior w:val="content"/>
        </w:behaviors>
        <w:guid w:val="{18FE6388-8D60-47C6-B72D-DB51E7F17F77}"/>
      </w:docPartPr>
      <w:docPartBody>
        <w:p w:rsidR="00D82876" w:rsidRDefault="00490CC8" w:rsidP="00490CC8">
          <w:pPr>
            <w:pStyle w:val="136088DEE79F44A087CBE29D398E4C34"/>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0CC8"/>
    <w:rsid w:val="001A5F38"/>
    <w:rsid w:val="001D5401"/>
    <w:rsid w:val="0022734E"/>
    <w:rsid w:val="002A3D64"/>
    <w:rsid w:val="002D4E05"/>
    <w:rsid w:val="003B25C2"/>
    <w:rsid w:val="00453188"/>
    <w:rsid w:val="00490CC8"/>
    <w:rsid w:val="004D72C0"/>
    <w:rsid w:val="00534D10"/>
    <w:rsid w:val="00566D28"/>
    <w:rsid w:val="005A244E"/>
    <w:rsid w:val="005E3483"/>
    <w:rsid w:val="0060697C"/>
    <w:rsid w:val="0061188E"/>
    <w:rsid w:val="00620851"/>
    <w:rsid w:val="0065335D"/>
    <w:rsid w:val="006674D2"/>
    <w:rsid w:val="00667E5B"/>
    <w:rsid w:val="00711F51"/>
    <w:rsid w:val="00734DF4"/>
    <w:rsid w:val="007A34D3"/>
    <w:rsid w:val="007D7C9C"/>
    <w:rsid w:val="00833060"/>
    <w:rsid w:val="00901424"/>
    <w:rsid w:val="009E6E44"/>
    <w:rsid w:val="00A762E7"/>
    <w:rsid w:val="00BD1516"/>
    <w:rsid w:val="00CF1334"/>
    <w:rsid w:val="00D13CAD"/>
    <w:rsid w:val="00D809E4"/>
    <w:rsid w:val="00D82876"/>
    <w:rsid w:val="00D90308"/>
    <w:rsid w:val="00DC504B"/>
    <w:rsid w:val="00DC5EF1"/>
    <w:rsid w:val="00E77D77"/>
    <w:rsid w:val="00FB0DFC"/>
    <w:rsid w:val="00FD5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36088DEE79F44A087CBE29D398E4C34">
    <w:name w:val="136088DEE79F44A087CBE29D398E4C34"/>
    <w:rsid w:val="00490C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fe4ecfd-0069-42df-8b1a-24c447c92adb">
      <UserInfo>
        <DisplayName>Whitaker, Gyimah</DisplayName>
        <AccountId>12</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E107A887477643BE7BA77C45C2CFE9" ma:contentTypeVersion="15" ma:contentTypeDescription="Create a new document." ma:contentTypeScope="" ma:versionID="5eab86c187496c965c6c102dcb085e4c">
  <xsd:schema xmlns:xsd="http://www.w3.org/2001/XMLSchema" xmlns:xs="http://www.w3.org/2001/XMLSchema" xmlns:p="http://schemas.microsoft.com/office/2006/metadata/properties" xmlns:ns1="http://schemas.microsoft.com/sharepoint/v3" xmlns:ns3="0fe4ecfd-0069-42df-8b1a-24c447c92adb" xmlns:ns4="7d71b242-b5cc-45d6-b438-1c0b12917d87" targetNamespace="http://schemas.microsoft.com/office/2006/metadata/properties" ma:root="true" ma:fieldsID="51c1fad81a296f08bf20d01c7579d074" ns1:_="" ns3:_="" ns4:_="">
    <xsd:import namespace="http://schemas.microsoft.com/sharepoint/v3"/>
    <xsd:import namespace="0fe4ecfd-0069-42df-8b1a-24c447c92adb"/>
    <xsd:import namespace="7d71b242-b5cc-45d6-b438-1c0b12917d8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description="" ma:hidden="true" ma:internalName="_ip_UnifiedCompliancePolicyProperties">
      <xsd:simpleType>
        <xsd:restriction base="dms:Note"/>
      </xsd:simpleType>
    </xsd:element>
    <xsd:element name="_ip_UnifiedCompliancePolicyUIAction" ma:index="14"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4ecfd-0069-42df-8b1a-24c447c92ad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71b242-b5cc-45d6-b438-1c0b12917d8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EB6BE9-6A4C-43A8-BE85-4FAB4B949AE2}">
  <ds:schemaRefs>
    <ds:schemaRef ds:uri="http://schemas.microsoft.com/office/2006/metadata/properties"/>
    <ds:schemaRef ds:uri="http://schemas.microsoft.com/office/infopath/2007/PartnerControls"/>
    <ds:schemaRef ds:uri="0fe4ecfd-0069-42df-8b1a-24c447c92adb"/>
    <ds:schemaRef ds:uri="http://schemas.microsoft.com/sharepoint/v3"/>
  </ds:schemaRefs>
</ds:datastoreItem>
</file>

<file path=customXml/itemProps2.xml><?xml version="1.0" encoding="utf-8"?>
<ds:datastoreItem xmlns:ds="http://schemas.openxmlformats.org/officeDocument/2006/customXml" ds:itemID="{63083592-255D-4C20-8779-408E73F79496}">
  <ds:schemaRefs>
    <ds:schemaRef ds:uri="http://schemas.microsoft.com/sharepoint/v3/contenttype/forms"/>
  </ds:schemaRefs>
</ds:datastoreItem>
</file>

<file path=customXml/itemProps3.xml><?xml version="1.0" encoding="utf-8"?>
<ds:datastoreItem xmlns:ds="http://schemas.openxmlformats.org/officeDocument/2006/customXml" ds:itemID="{C42B8872-CB7C-43A3-B51A-2B10A19A4D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e4ecfd-0069-42df-8b1a-24c447c92adb"/>
    <ds:schemaRef ds:uri="7d71b242-b5cc-45d6-b438-1c0b12917d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2816</Words>
  <Characters>16052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Darden Graduate Business School</Company>
  <LinksUpToDate>false</LinksUpToDate>
  <CharactersWithSpaces>18831</CharactersWithSpaces>
  <SharedDoc>false</SharedDoc>
  <HLinks>
    <vt:vector size="72" baseType="variant">
      <vt:variant>
        <vt:i4>7012456</vt:i4>
      </vt:variant>
      <vt:variant>
        <vt:i4>33</vt:i4>
      </vt:variant>
      <vt:variant>
        <vt:i4>0</vt:i4>
      </vt:variant>
      <vt:variant>
        <vt:i4>5</vt:i4>
      </vt:variant>
      <vt:variant>
        <vt:lpwstr>https://fultonk12-my.sharepoint.com/:w:/g/personal/mcintyrek_fultonschools_org/Edcc8N1JCc9Jl-OHyjNGCAEBElVKhfyTSNy4iauyicFLIQ?e=Od89SB</vt:lpwstr>
      </vt:variant>
      <vt:variant>
        <vt:lpwstr/>
      </vt:variant>
      <vt:variant>
        <vt:i4>1376286</vt:i4>
      </vt:variant>
      <vt:variant>
        <vt:i4>30</vt:i4>
      </vt:variant>
      <vt:variant>
        <vt:i4>0</vt:i4>
      </vt:variant>
      <vt:variant>
        <vt:i4>5</vt:i4>
      </vt:variant>
      <vt:variant>
        <vt:lpwstr>https://fultonk12-my.sharepoint.com/:w:/g/personal/raglandt_fultonschools_org/EUWKGiv2rVdKm3mUiYpDjXMBKVmfOLwilQfYrPmHetsdSA?e=2d9b4d</vt:lpwstr>
      </vt:variant>
      <vt:variant>
        <vt:lpwstr/>
      </vt:variant>
      <vt:variant>
        <vt:i4>7012456</vt:i4>
      </vt:variant>
      <vt:variant>
        <vt:i4>27</vt:i4>
      </vt:variant>
      <vt:variant>
        <vt:i4>0</vt:i4>
      </vt:variant>
      <vt:variant>
        <vt:i4>5</vt:i4>
      </vt:variant>
      <vt:variant>
        <vt:lpwstr>https://fultonk12-my.sharepoint.com/:w:/g/personal/mcintyrek_fultonschools_org/Edcc8N1JCc9Jl-OHyjNGCAEBElVKhfyTSNy4iauyicFLIQ?e=Od89SB</vt:lpwstr>
      </vt:variant>
      <vt:variant>
        <vt:lpwstr/>
      </vt:variant>
      <vt:variant>
        <vt:i4>1376286</vt:i4>
      </vt:variant>
      <vt:variant>
        <vt:i4>24</vt:i4>
      </vt:variant>
      <vt:variant>
        <vt:i4>0</vt:i4>
      </vt:variant>
      <vt:variant>
        <vt:i4>5</vt:i4>
      </vt:variant>
      <vt:variant>
        <vt:lpwstr>https://fultonk12-my.sharepoint.com/:w:/g/personal/raglandt_fultonschools_org/EUWKGiv2rVdKm3mUiYpDjXMBKVmfOLwilQfYrPmHetsdSA?e=2d9b4d</vt:lpwstr>
      </vt:variant>
      <vt:variant>
        <vt:lpwstr/>
      </vt:variant>
      <vt:variant>
        <vt:i4>7012456</vt:i4>
      </vt:variant>
      <vt:variant>
        <vt:i4>21</vt:i4>
      </vt:variant>
      <vt:variant>
        <vt:i4>0</vt:i4>
      </vt:variant>
      <vt:variant>
        <vt:i4>5</vt:i4>
      </vt:variant>
      <vt:variant>
        <vt:lpwstr>https://fultonk12-my.sharepoint.com/:w:/g/personal/mcintyrek_fultonschools_org/Edcc8N1JCc9Jl-OHyjNGCAEBElVKhfyTSNy4iauyicFLIQ?e=Od89SB</vt:lpwstr>
      </vt:variant>
      <vt:variant>
        <vt:lpwstr/>
      </vt:variant>
      <vt:variant>
        <vt:i4>1376286</vt:i4>
      </vt:variant>
      <vt:variant>
        <vt:i4>18</vt:i4>
      </vt:variant>
      <vt:variant>
        <vt:i4>0</vt:i4>
      </vt:variant>
      <vt:variant>
        <vt:i4>5</vt:i4>
      </vt:variant>
      <vt:variant>
        <vt:lpwstr>https://fultonk12-my.sharepoint.com/:w:/g/personal/raglandt_fultonschools_org/EUWKGiv2rVdKm3mUiYpDjXMBKVmfOLwilQfYrPmHetsdSA?e=2d9b4d</vt:lpwstr>
      </vt:variant>
      <vt:variant>
        <vt:lpwstr/>
      </vt:variant>
      <vt:variant>
        <vt:i4>7012456</vt:i4>
      </vt:variant>
      <vt:variant>
        <vt:i4>15</vt:i4>
      </vt:variant>
      <vt:variant>
        <vt:i4>0</vt:i4>
      </vt:variant>
      <vt:variant>
        <vt:i4>5</vt:i4>
      </vt:variant>
      <vt:variant>
        <vt:lpwstr>https://fultonk12-my.sharepoint.com/:w:/g/personal/mcintyrek_fultonschools_org/Edcc8N1JCc9Jl-OHyjNGCAEBElVKhfyTSNy4iauyicFLIQ?e=Od89SB</vt:lpwstr>
      </vt:variant>
      <vt:variant>
        <vt:lpwstr/>
      </vt:variant>
      <vt:variant>
        <vt:i4>1376286</vt:i4>
      </vt:variant>
      <vt:variant>
        <vt:i4>12</vt:i4>
      </vt:variant>
      <vt:variant>
        <vt:i4>0</vt:i4>
      </vt:variant>
      <vt:variant>
        <vt:i4>5</vt:i4>
      </vt:variant>
      <vt:variant>
        <vt:lpwstr>https://fultonk12-my.sharepoint.com/:w:/g/personal/raglandt_fultonschools_org/EUWKGiv2rVdKm3mUiYpDjXMBKVmfOLwilQfYrPmHetsdSA?e=2d9b4d</vt:lpwstr>
      </vt:variant>
      <vt:variant>
        <vt:lpwstr/>
      </vt:variant>
      <vt:variant>
        <vt:i4>2621490</vt:i4>
      </vt:variant>
      <vt:variant>
        <vt:i4>9</vt:i4>
      </vt:variant>
      <vt:variant>
        <vt:i4>0</vt:i4>
      </vt:variant>
      <vt:variant>
        <vt:i4>5</vt:i4>
      </vt:variant>
      <vt:variant>
        <vt:lpwstr>https://teams.microsoft.com/l/file/422CA8C3-CB2E-4CB7-A584-85F5F3C53202?tenantId=0cdcb198-8169-4b70-ba9f-da7e3ba700c2&amp;fileType=pdf&amp;objectUrl=https%3A%2F%2Ffultonk12.sharepoint.com%2Fsites%2FFultonCountySchoolsPBIS%2FShared%20Documents%2FGeneral%2FWalk-through%20Tools%2FTier%20II.pdf&amp;baseUrl=https%3A%2F%2Ffultonk12.sharepoint.com%2Fsites%2FFultonCountySchoolsPBIS&amp;serviceName=teams&amp;threadId=19:159ca119354440e995c993b51c272e99@thread.skype&amp;groupId=7ec69836-d0ac-4eaf-bd91-c89c04fa7bdf</vt:lpwstr>
      </vt:variant>
      <vt:variant>
        <vt:lpwstr/>
      </vt:variant>
      <vt:variant>
        <vt:i4>2752611</vt:i4>
      </vt:variant>
      <vt:variant>
        <vt:i4>6</vt:i4>
      </vt:variant>
      <vt:variant>
        <vt:i4>0</vt:i4>
      </vt:variant>
      <vt:variant>
        <vt:i4>5</vt:i4>
      </vt:variant>
      <vt:variant>
        <vt:lpwstr>https://fultonk12-my.sharepoint.com/:b:/g/personal/cameronk1_fultonschools_org/EQz5lWps38hHr84B3yx1sewBDdGxWHxrZMtJ35CPpVNqIA?e=AuumEx</vt:lpwstr>
      </vt:variant>
      <vt:variant>
        <vt:lpwstr/>
      </vt:variant>
      <vt:variant>
        <vt:i4>2228351</vt:i4>
      </vt:variant>
      <vt:variant>
        <vt:i4>3</vt:i4>
      </vt:variant>
      <vt:variant>
        <vt:i4>0</vt:i4>
      </vt:variant>
      <vt:variant>
        <vt:i4>5</vt:i4>
      </vt:variant>
      <vt:variant>
        <vt:lpwstr>https://fultonk12-my.sharepoint.com/:w:/g/personal/cameronk1_fultonschools_org/EY3qb3v7cBJOncIk88nKmYgB7euVlACdJXpWoOhN5XSQPw?e=JUkLLf</vt:lpwstr>
      </vt:variant>
      <vt:variant>
        <vt:lpwstr/>
      </vt:variant>
      <vt:variant>
        <vt:i4>524408</vt:i4>
      </vt:variant>
      <vt:variant>
        <vt:i4>0</vt:i4>
      </vt:variant>
      <vt:variant>
        <vt:i4>0</vt:i4>
      </vt:variant>
      <vt:variant>
        <vt:i4>5</vt:i4>
      </vt:variant>
      <vt:variant>
        <vt:lpwstr>https://nam11.safelinks.protection.outlook.com/?url=https%3A%2F%2Ffultonschools.az1.qualtrics.com%2Fjfe%2Fform%2FSV_0rCAvI2DECdOuXP&amp;data=04%7C01%7CLillyM%40fultonschools.org%7C00202fe5691d471ac0f208d8b72d3598%7C0cdcb19881694b70ba9fda7e3ba700c2%7C1%7C0%7C637460752083774334%7CUnknown%7CTWFpbGZsb3d8eyJWIjoiMC4wLjAwMDAiLCJQIjoiV2luMzIiLCJBTiI6Ik1haWwiLCJXVCI6Mn0%3D%7C1000&amp;sdata=gYhM7vTmbH4jJjudVa8WhdJ5thW6VWoxvrreYqeDRR4%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2021-22 1ST sEMESTER 90-dAY pLAN</dc:creator>
  <cp:keywords/>
  <cp:lastModifiedBy>Holcombe, M. Ariane (Principal)</cp:lastModifiedBy>
  <cp:revision>15</cp:revision>
  <cp:lastPrinted>2021-09-07T12:50:00Z</cp:lastPrinted>
  <dcterms:created xsi:type="dcterms:W3CDTF">2021-09-07T12:50:00Z</dcterms:created>
  <dcterms:modified xsi:type="dcterms:W3CDTF">2021-09-29T15:55:00Z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0x010100DFE107A887477643BE7BA77C45C2CFE9</vt:lpwstr>
  </property>
  <property fmtid="{D5CDD505-2E9C-101B-9397-08002B2CF9AE}" pid="3" name="MSIP_Label_0ee3c538-ec52-435f-ae58-017644bd9513_Enabled">
    <vt:lpwstr>true</vt:lpwstr>
  </property>
  <property fmtid="{D5CDD505-2E9C-101B-9397-08002B2CF9AE}" pid="4" name="MSIP_Label_0ee3c538-ec52-435f-ae58-017644bd9513_SetDate">
    <vt:lpwstr>2021-06-09T18:29:49Z</vt:lpwstr>
  </property>
  <property fmtid="{D5CDD505-2E9C-101B-9397-08002B2CF9AE}" pid="5" name="MSIP_Label_0ee3c538-ec52-435f-ae58-017644bd9513_Method">
    <vt:lpwstr>Standard</vt:lpwstr>
  </property>
  <property fmtid="{D5CDD505-2E9C-101B-9397-08002B2CF9AE}" pid="6" name="MSIP_Label_0ee3c538-ec52-435f-ae58-017644bd9513_Name">
    <vt:lpwstr>0ee3c538-ec52-435f-ae58-017644bd9513</vt:lpwstr>
  </property>
  <property fmtid="{D5CDD505-2E9C-101B-9397-08002B2CF9AE}" pid="7" name="MSIP_Label_0ee3c538-ec52-435f-ae58-017644bd9513_SiteId">
    <vt:lpwstr>0cdcb198-8169-4b70-ba9f-da7e3ba700c2</vt:lpwstr>
  </property>
  <property fmtid="{D5CDD505-2E9C-101B-9397-08002B2CF9AE}" pid="8" name="MSIP_Label_0ee3c538-ec52-435f-ae58-017644bd9513_ActionId">
    <vt:lpwstr/>
  </property>
  <property fmtid="{D5CDD505-2E9C-101B-9397-08002B2CF9AE}" pid="9" name="MSIP_Label_0ee3c538-ec52-435f-ae58-017644bd9513_ContentBits">
    <vt:lpwstr>0</vt:lpwstr>
  </property>
</Properties>
</file>