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1DD17" w14:textId="77777777" w:rsidR="00095418" w:rsidRDefault="00095418" w:rsidP="00095418"/>
    <w:tbl>
      <w:tblPr>
        <w:tblStyle w:val="TableGrid"/>
        <w:tblW w:w="10345" w:type="dxa"/>
        <w:tblLook w:val="04A0" w:firstRow="1" w:lastRow="0" w:firstColumn="1" w:lastColumn="0" w:noHBand="0" w:noVBand="1"/>
      </w:tblPr>
      <w:tblGrid>
        <w:gridCol w:w="2610"/>
        <w:gridCol w:w="7735"/>
      </w:tblGrid>
      <w:tr w:rsidR="00095418" w:rsidRPr="00E52974" w14:paraId="17A7ECC1" w14:textId="77777777" w:rsidTr="1BFE09AF">
        <w:tc>
          <w:tcPr>
            <w:tcW w:w="2610" w:type="dxa"/>
          </w:tcPr>
          <w:p w14:paraId="5CD415BC" w14:textId="77777777" w:rsidR="00095418" w:rsidRDefault="004C18A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Course Description:</w:t>
            </w:r>
          </w:p>
          <w:p w14:paraId="52FB74C4" w14:textId="757452E9" w:rsidR="004C18A3" w:rsidRPr="00E52974" w:rsidRDefault="004C18A3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735" w:type="dxa"/>
          </w:tcPr>
          <w:p w14:paraId="432A2919" w14:textId="3BE572DF" w:rsidR="00095418" w:rsidRPr="00E52974" w:rsidRDefault="17AFB445" w:rsidP="68155DC1">
            <w:pPr>
              <w:rPr>
                <w:rFonts w:ascii="Century Gothic" w:hAnsi="Century Gothic"/>
                <w:sz w:val="24"/>
                <w:szCs w:val="24"/>
              </w:rPr>
            </w:pPr>
            <w:r w:rsidRPr="65E1FA54">
              <w:rPr>
                <w:rFonts w:ascii="Century Gothic" w:hAnsi="Century Gothic"/>
                <w:b/>
                <w:bCs/>
                <w:sz w:val="24"/>
                <w:szCs w:val="24"/>
                <w:u w:val="single"/>
              </w:rPr>
              <w:t>ELA</w:t>
            </w:r>
            <w:r w:rsidR="06EF7585" w:rsidRPr="65E1FA54">
              <w:rPr>
                <w:rFonts w:ascii="Century Gothic" w:hAnsi="Century Gothic"/>
                <w:b/>
                <w:bCs/>
                <w:sz w:val="24"/>
                <w:szCs w:val="24"/>
                <w:u w:val="single"/>
              </w:rPr>
              <w:t xml:space="preserve"> -</w:t>
            </w:r>
            <w:r w:rsidRPr="65E1FA54">
              <w:rPr>
                <w:rFonts w:ascii="Century Gothic" w:hAnsi="Century Gothic"/>
                <w:sz w:val="24"/>
                <w:szCs w:val="24"/>
              </w:rPr>
              <w:t xml:space="preserve"> Literature from around the world, providing readers with </w:t>
            </w:r>
            <w:r w:rsidR="68BEADB8" w:rsidRPr="65E1FA54">
              <w:rPr>
                <w:rFonts w:ascii="Century Gothic" w:hAnsi="Century Gothic"/>
                <w:sz w:val="24"/>
                <w:szCs w:val="24"/>
              </w:rPr>
              <w:t>high–</w:t>
            </w:r>
            <w:r w:rsidR="0A7C8BBB" w:rsidRPr="65E1FA54">
              <w:rPr>
                <w:rFonts w:ascii="Century Gothic" w:hAnsi="Century Gothic"/>
                <w:sz w:val="24"/>
                <w:szCs w:val="24"/>
              </w:rPr>
              <w:t xml:space="preserve">quality, increasingly challenging literary and informational texts.  </w:t>
            </w:r>
          </w:p>
          <w:p w14:paraId="34DB141F" w14:textId="4E01DBCF" w:rsidR="00095418" w:rsidRPr="00E52974" w:rsidRDefault="00095418" w:rsidP="68155DC1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7E99DDD4" w14:textId="2A2F4EEF" w:rsidR="00095418" w:rsidRPr="00E52974" w:rsidRDefault="647C504B" w:rsidP="68155DC1">
            <w:pPr>
              <w:rPr>
                <w:rFonts w:ascii="Century Gothic" w:hAnsi="Century Gothic"/>
                <w:color w:val="FF0000"/>
                <w:sz w:val="24"/>
                <w:szCs w:val="24"/>
              </w:rPr>
            </w:pPr>
            <w:r w:rsidRPr="65E1FA54"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  <w:u w:val="single"/>
              </w:rPr>
              <w:t>Math</w:t>
            </w:r>
            <w:r w:rsidR="79581B47" w:rsidRPr="65E1FA54"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  <w:u w:val="single"/>
              </w:rPr>
              <w:t xml:space="preserve"> -</w:t>
            </w:r>
            <w:r w:rsidRPr="65E1FA54"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65E1FA54">
              <w:rPr>
                <w:rFonts w:ascii="Century Gothic" w:hAnsi="Century Gothic"/>
                <w:color w:val="000000" w:themeColor="text1"/>
                <w:sz w:val="24"/>
                <w:szCs w:val="24"/>
              </w:rPr>
              <w:t>Ratio</w:t>
            </w:r>
            <w:r w:rsidR="60213196" w:rsidRPr="65E1FA54">
              <w:rPr>
                <w:rFonts w:ascii="Century Gothic" w:hAnsi="Century Gothic"/>
                <w:color w:val="000000" w:themeColor="text1"/>
                <w:sz w:val="24"/>
                <w:szCs w:val="24"/>
              </w:rPr>
              <w:t>s</w:t>
            </w:r>
            <w:r w:rsidRPr="65E1FA54">
              <w:rPr>
                <w:rFonts w:ascii="Century Gothic" w:hAnsi="Century Gothic"/>
                <w:color w:val="000000" w:themeColor="text1"/>
                <w:sz w:val="24"/>
                <w:szCs w:val="24"/>
              </w:rPr>
              <w:t xml:space="preserve"> and Proportional Relationships, The Number System, Expression</w:t>
            </w:r>
            <w:r w:rsidR="28331A3B" w:rsidRPr="65E1FA54">
              <w:rPr>
                <w:rFonts w:ascii="Century Gothic" w:hAnsi="Century Gothic"/>
                <w:color w:val="000000" w:themeColor="text1"/>
                <w:sz w:val="24"/>
                <w:szCs w:val="24"/>
              </w:rPr>
              <w:t>s</w:t>
            </w:r>
            <w:r w:rsidRPr="65E1FA54">
              <w:rPr>
                <w:rFonts w:ascii="Century Gothic" w:hAnsi="Century Gothic"/>
                <w:color w:val="000000" w:themeColor="text1"/>
                <w:sz w:val="24"/>
                <w:szCs w:val="24"/>
              </w:rPr>
              <w:t xml:space="preserve"> and Equations, Geometry, Statistic</w:t>
            </w:r>
            <w:r w:rsidR="3A2DEC93" w:rsidRPr="65E1FA54">
              <w:rPr>
                <w:rFonts w:ascii="Century Gothic" w:hAnsi="Century Gothic"/>
                <w:color w:val="000000" w:themeColor="text1"/>
                <w:sz w:val="24"/>
                <w:szCs w:val="24"/>
              </w:rPr>
              <w:t>s</w:t>
            </w:r>
            <w:r w:rsidRPr="65E1FA54">
              <w:rPr>
                <w:rFonts w:ascii="Century Gothic" w:hAnsi="Century Gothic"/>
                <w:color w:val="000000" w:themeColor="text1"/>
                <w:sz w:val="24"/>
                <w:szCs w:val="24"/>
              </w:rPr>
              <w:t xml:space="preserve"> and Probability.</w:t>
            </w:r>
          </w:p>
          <w:p w14:paraId="5B9B3245" w14:textId="375AE3D8" w:rsidR="00095418" w:rsidRPr="00E52974" w:rsidRDefault="00095418" w:rsidP="68155DC1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3601697F" w14:textId="28B2E4CF" w:rsidR="00095418" w:rsidRPr="00E52974" w:rsidRDefault="39705CB2" w:rsidP="68155DC1">
            <w:pPr>
              <w:rPr>
                <w:rFonts w:ascii="Century Gothic" w:eastAsia="Century Gothic" w:hAnsi="Century Gothic" w:cs="Century Gothic"/>
                <w:color w:val="333333"/>
                <w:sz w:val="24"/>
                <w:szCs w:val="24"/>
              </w:rPr>
            </w:pPr>
            <w:r w:rsidRPr="68155DC1">
              <w:rPr>
                <w:rFonts w:ascii="Century Gothic" w:hAnsi="Century Gothic"/>
                <w:b/>
                <w:bCs/>
                <w:sz w:val="24"/>
                <w:szCs w:val="24"/>
                <w:u w:val="single"/>
              </w:rPr>
              <w:t>Social Studies-</w:t>
            </w:r>
            <w:r w:rsidRPr="68155DC1">
              <w:rPr>
                <w:rFonts w:ascii="Century Gothic" w:hAnsi="Century Gothic"/>
                <w:sz w:val="24"/>
                <w:szCs w:val="24"/>
              </w:rPr>
              <w:t xml:space="preserve"> Starting with the Renaissance period and working through the Cold War, your student will </w:t>
            </w:r>
            <w:r w:rsidR="667606E6" w:rsidRPr="68155DC1">
              <w:rPr>
                <w:rFonts w:ascii="Century Gothic" w:hAnsi="Century Gothic"/>
                <w:sz w:val="24"/>
                <w:szCs w:val="24"/>
              </w:rPr>
              <w:t>engage in</w:t>
            </w:r>
            <w:r w:rsidRPr="68155DC1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4319BE4E" w:rsidRPr="68155DC1">
              <w:rPr>
                <w:rFonts w:ascii="Century Gothic" w:hAnsi="Century Gothic"/>
                <w:sz w:val="24"/>
                <w:szCs w:val="24"/>
              </w:rPr>
              <w:t xml:space="preserve">developing </w:t>
            </w:r>
            <w:r w:rsidR="3F76F244" w:rsidRPr="68155DC1">
              <w:rPr>
                <w:rFonts w:ascii="Century Gothic" w:hAnsi="Century Gothic"/>
                <w:sz w:val="24"/>
                <w:szCs w:val="24"/>
              </w:rPr>
              <w:t>the skills</w:t>
            </w:r>
            <w:r w:rsidR="4319BE4E" w:rsidRPr="68155DC1">
              <w:rPr>
                <w:rFonts w:ascii="Century Gothic" w:hAnsi="Century Gothic"/>
                <w:sz w:val="24"/>
                <w:szCs w:val="24"/>
              </w:rPr>
              <w:t xml:space="preserve"> of a historian.</w:t>
            </w:r>
            <w:r w:rsidR="5B2E4026" w:rsidRPr="68155DC1">
              <w:rPr>
                <w:rFonts w:ascii="Century Gothic" w:hAnsi="Century Gothic"/>
                <w:sz w:val="24"/>
                <w:szCs w:val="24"/>
              </w:rPr>
              <w:t xml:space="preserve"> We</w:t>
            </w:r>
            <w:r w:rsidR="5E5A6ECB" w:rsidRPr="68155DC1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5B2E4026" w:rsidRPr="68155DC1">
              <w:rPr>
                <w:rFonts w:ascii="Century Gothic" w:hAnsi="Century Gothic"/>
                <w:sz w:val="24"/>
                <w:szCs w:val="24"/>
              </w:rPr>
              <w:t>w</w:t>
            </w:r>
            <w:r w:rsidR="57850FBD" w:rsidRPr="68155DC1">
              <w:rPr>
                <w:rFonts w:ascii="Century Gothic" w:hAnsi="Century Gothic"/>
                <w:sz w:val="24"/>
                <w:szCs w:val="24"/>
              </w:rPr>
              <w:t>ork</w:t>
            </w:r>
            <w:r w:rsidR="2D2502A3" w:rsidRPr="68155DC1">
              <w:rPr>
                <w:rFonts w:ascii="Century Gothic" w:hAnsi="Century Gothic"/>
                <w:sz w:val="24"/>
                <w:szCs w:val="24"/>
              </w:rPr>
              <w:t xml:space="preserve"> directly</w:t>
            </w:r>
            <w:r w:rsidR="57850FBD" w:rsidRPr="68155DC1">
              <w:rPr>
                <w:rFonts w:ascii="Century Gothic" w:hAnsi="Century Gothic"/>
                <w:sz w:val="24"/>
                <w:szCs w:val="24"/>
              </w:rPr>
              <w:t xml:space="preserve"> with our ELA department to u</w:t>
            </w:r>
            <w:r w:rsidR="4319BE4E" w:rsidRPr="68155DC1">
              <w:rPr>
                <w:rFonts w:ascii="Century Gothic" w:eastAsia="Century Gothic" w:hAnsi="Century Gothic" w:cs="Century Gothic"/>
                <w:sz w:val="24"/>
                <w:szCs w:val="24"/>
              </w:rPr>
              <w:t>tiliz</w:t>
            </w:r>
            <w:r w:rsidR="359E3E31" w:rsidRPr="68155DC1"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e </w:t>
            </w:r>
            <w:r w:rsidR="4319BE4E" w:rsidRPr="68155DC1">
              <w:rPr>
                <w:rFonts w:ascii="Century Gothic" w:eastAsia="Century Gothic" w:hAnsi="Century Gothic" w:cs="Century Gothic"/>
                <w:color w:val="333333"/>
                <w:sz w:val="24"/>
                <w:szCs w:val="24"/>
              </w:rPr>
              <w:t xml:space="preserve">primary </w:t>
            </w:r>
            <w:r w:rsidR="4319BE4E" w:rsidRPr="68155DC1">
              <w:rPr>
                <w:rFonts w:ascii="Century Gothic" w:eastAsia="Century Gothic" w:hAnsi="Century Gothic" w:cs="Century Gothic"/>
                <w:sz w:val="24"/>
                <w:szCs w:val="24"/>
              </w:rPr>
              <w:t>sources</w:t>
            </w:r>
            <w:r w:rsidR="61B522F7" w:rsidRPr="68155DC1"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 and informational texts</w:t>
            </w:r>
            <w:r w:rsidR="4319BE4E" w:rsidRPr="68155DC1">
              <w:rPr>
                <w:rFonts w:ascii="Century Gothic" w:eastAsia="Century Gothic" w:hAnsi="Century Gothic" w:cs="Century Gothic"/>
                <w:sz w:val="24"/>
                <w:szCs w:val="24"/>
              </w:rPr>
              <w:t>, contextualizing documents, corroborati</w:t>
            </w:r>
            <w:r w:rsidR="3FF44E57" w:rsidRPr="68155DC1">
              <w:rPr>
                <w:rFonts w:ascii="Century Gothic" w:eastAsia="Century Gothic" w:hAnsi="Century Gothic" w:cs="Century Gothic"/>
                <w:sz w:val="24"/>
                <w:szCs w:val="24"/>
              </w:rPr>
              <w:t>ng</w:t>
            </w:r>
            <w:r w:rsidR="4319BE4E" w:rsidRPr="68155DC1">
              <w:rPr>
                <w:rFonts w:ascii="Century Gothic" w:eastAsia="Century Gothic" w:hAnsi="Century Gothic" w:cs="Century Gothic"/>
                <w:sz w:val="24"/>
                <w:szCs w:val="24"/>
              </w:rPr>
              <w:t>,</w:t>
            </w:r>
            <w:r w:rsidR="1911784D" w:rsidRPr="68155DC1"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 dissecting</w:t>
            </w:r>
            <w:r w:rsidR="4319BE4E" w:rsidRPr="68155DC1"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 bias, </w:t>
            </w:r>
            <w:r w:rsidR="0CF1D3E2" w:rsidRPr="68155DC1"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looking at </w:t>
            </w:r>
            <w:r w:rsidR="4319BE4E" w:rsidRPr="68155DC1"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artifacts, </w:t>
            </w:r>
            <w:r w:rsidR="71244889" w:rsidRPr="68155DC1"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and building </w:t>
            </w:r>
            <w:r w:rsidR="4319BE4E" w:rsidRPr="68155DC1">
              <w:rPr>
                <w:rFonts w:ascii="Century Gothic" w:eastAsia="Century Gothic" w:hAnsi="Century Gothic" w:cs="Century Gothic"/>
                <w:sz w:val="24"/>
                <w:szCs w:val="24"/>
              </w:rPr>
              <w:t>inference</w:t>
            </w:r>
            <w:r w:rsidR="586F8E27" w:rsidRPr="68155DC1">
              <w:rPr>
                <w:rFonts w:ascii="Century Gothic" w:eastAsia="Century Gothic" w:hAnsi="Century Gothic" w:cs="Century Gothic"/>
                <w:sz w:val="24"/>
                <w:szCs w:val="24"/>
              </w:rPr>
              <w:t>s</w:t>
            </w:r>
            <w:r w:rsidR="072975EA" w:rsidRPr="68155DC1">
              <w:rPr>
                <w:rFonts w:ascii="Century Gothic" w:eastAsia="Century Gothic" w:hAnsi="Century Gothic" w:cs="Century Gothic"/>
                <w:sz w:val="24"/>
                <w:szCs w:val="24"/>
              </w:rPr>
              <w:t>.</w:t>
            </w:r>
          </w:p>
          <w:p w14:paraId="0C79B905" w14:textId="28F409E1" w:rsidR="00095418" w:rsidRPr="00E52974" w:rsidRDefault="00095418" w:rsidP="68155DC1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483A87ED" w14:textId="3D0E2DDA" w:rsidR="00095418" w:rsidRPr="00E52974" w:rsidRDefault="15B3FBE7" w:rsidP="68155DC1">
            <w:pPr>
              <w:rPr>
                <w:rFonts w:ascii="Century Gothic" w:hAnsi="Century Gothic"/>
                <w:sz w:val="24"/>
                <w:szCs w:val="24"/>
              </w:rPr>
            </w:pPr>
            <w:r w:rsidRPr="68155DC1">
              <w:rPr>
                <w:rFonts w:ascii="Century Gothic" w:hAnsi="Century Gothic"/>
                <w:b/>
                <w:bCs/>
                <w:sz w:val="24"/>
                <w:szCs w:val="24"/>
                <w:u w:val="single"/>
              </w:rPr>
              <w:t>Science-</w:t>
            </w:r>
            <w:r w:rsidRPr="68155DC1">
              <w:rPr>
                <w:rFonts w:ascii="Century Gothic" w:hAnsi="Century Gothic"/>
                <w:sz w:val="24"/>
                <w:szCs w:val="24"/>
              </w:rPr>
              <w:t xml:space="preserve"> Exploring natur</w:t>
            </w:r>
            <w:r w:rsidR="3F990215" w:rsidRPr="68155DC1">
              <w:rPr>
                <w:rFonts w:ascii="Century Gothic" w:hAnsi="Century Gothic"/>
                <w:sz w:val="24"/>
                <w:szCs w:val="24"/>
              </w:rPr>
              <w:t xml:space="preserve">al phenomena from the formation of weather systems to the makeup of the human body. </w:t>
            </w:r>
            <w:r w:rsidR="5FDC8E3A" w:rsidRPr="68155DC1">
              <w:rPr>
                <w:rFonts w:ascii="Century Gothic" w:hAnsi="Century Gothic"/>
                <w:sz w:val="24"/>
                <w:szCs w:val="24"/>
              </w:rPr>
              <w:t xml:space="preserve">This will be accomplished through inquiry-based learning, projects, and </w:t>
            </w:r>
            <w:r w:rsidR="79AF5948" w:rsidRPr="68155DC1">
              <w:rPr>
                <w:rFonts w:ascii="Century Gothic" w:hAnsi="Century Gothic"/>
                <w:sz w:val="24"/>
                <w:szCs w:val="24"/>
              </w:rPr>
              <w:t>community building.</w:t>
            </w:r>
            <w:r w:rsidR="5FDC8E3A" w:rsidRPr="68155DC1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  <w:p w14:paraId="13BB6896" w14:textId="6A56DCFF" w:rsidR="00095418" w:rsidRPr="00E52974" w:rsidRDefault="00095418" w:rsidP="68155DC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095418" w:rsidRPr="00E52974" w14:paraId="5AC64413" w14:textId="77777777" w:rsidTr="1BFE09AF">
        <w:tc>
          <w:tcPr>
            <w:tcW w:w="10345" w:type="dxa"/>
            <w:gridSpan w:val="2"/>
          </w:tcPr>
          <w:p w14:paraId="1155E1AC" w14:textId="1BE56131" w:rsidR="003F7259" w:rsidRPr="00DD042A" w:rsidRDefault="00095418" w:rsidP="003F7259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DD042A">
              <w:rPr>
                <w:rFonts w:ascii="Century Gothic" w:hAnsi="Century Gothic"/>
                <w:b/>
                <w:bCs/>
                <w:sz w:val="24"/>
                <w:szCs w:val="24"/>
              </w:rPr>
              <w:t>Schoolwide Grading Policy</w:t>
            </w:r>
          </w:p>
          <w:p w14:paraId="497FE40A" w14:textId="77777777" w:rsidR="00095418" w:rsidRDefault="00095418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DD042A">
              <w:rPr>
                <w:rFonts w:ascii="Century Gothic" w:hAnsi="Century Gothic"/>
                <w:b/>
                <w:bCs/>
                <w:sz w:val="24"/>
                <w:szCs w:val="24"/>
              </w:rPr>
              <w:t>Grading Scale</w:t>
            </w:r>
          </w:p>
          <w:p w14:paraId="34A65801" w14:textId="77777777" w:rsidR="00973919" w:rsidRPr="00DD042A" w:rsidRDefault="00973919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  <w:p w14:paraId="708FB2A5" w14:textId="5D114D24" w:rsidR="00095418" w:rsidRPr="00E52974" w:rsidRDefault="00095418" w:rsidP="1BFE09A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1BFE09AF">
              <w:rPr>
                <w:rFonts w:ascii="Century Gothic" w:hAnsi="Century Gothic"/>
                <w:b/>
                <w:bCs/>
                <w:sz w:val="24"/>
                <w:szCs w:val="24"/>
              </w:rPr>
              <w:t>A: 90-100 B: 80-</w:t>
            </w:r>
            <w:r w:rsidR="3231070F" w:rsidRPr="1BFE09AF">
              <w:rPr>
                <w:rFonts w:ascii="Century Gothic" w:hAnsi="Century Gothic"/>
                <w:b/>
                <w:bCs/>
                <w:sz w:val="24"/>
                <w:szCs w:val="24"/>
              </w:rPr>
              <w:t>89 C</w:t>
            </w:r>
            <w:r w:rsidRPr="1BFE09AF">
              <w:rPr>
                <w:rFonts w:ascii="Century Gothic" w:hAnsi="Century Gothic"/>
                <w:b/>
                <w:bCs/>
                <w:sz w:val="24"/>
                <w:szCs w:val="24"/>
              </w:rPr>
              <w:t>: 70-</w:t>
            </w:r>
            <w:r w:rsidR="0A82B47D" w:rsidRPr="1BFE09AF">
              <w:rPr>
                <w:rFonts w:ascii="Century Gothic" w:hAnsi="Century Gothic"/>
                <w:b/>
                <w:bCs/>
                <w:sz w:val="24"/>
                <w:szCs w:val="24"/>
              </w:rPr>
              <w:t>79 D</w:t>
            </w:r>
            <w:r w:rsidRPr="1BFE09AF">
              <w:rPr>
                <w:rFonts w:ascii="Century Gothic" w:hAnsi="Century Gothic"/>
                <w:b/>
                <w:bCs/>
                <w:sz w:val="24"/>
                <w:szCs w:val="24"/>
              </w:rPr>
              <w:t>: 60-</w:t>
            </w:r>
            <w:r w:rsidR="1A1D0B67" w:rsidRPr="1BFE09AF">
              <w:rPr>
                <w:rFonts w:ascii="Century Gothic" w:hAnsi="Century Gothic"/>
                <w:b/>
                <w:bCs/>
                <w:sz w:val="24"/>
                <w:szCs w:val="24"/>
              </w:rPr>
              <w:t>69 F</w:t>
            </w:r>
            <w:r w:rsidRPr="1BFE09AF">
              <w:rPr>
                <w:rFonts w:ascii="Century Gothic" w:hAnsi="Century Gothic"/>
                <w:b/>
                <w:bCs/>
                <w:sz w:val="24"/>
                <w:szCs w:val="24"/>
              </w:rPr>
              <w:t>: Below 59</w:t>
            </w:r>
          </w:p>
          <w:p w14:paraId="6DB699E8" w14:textId="0A726CCD" w:rsidR="00095418" w:rsidRPr="00E52974" w:rsidRDefault="2DB0B98E" w:rsidP="1BFE09AF">
            <w:pPr>
              <w:pStyle w:val="ListParagraph"/>
              <w:ind w:left="0"/>
              <w:jc w:val="center"/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</w:rPr>
            </w:pPr>
            <w:r w:rsidRPr="1BFE09AF"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</w:rPr>
              <w:t xml:space="preserve">Individual Grading </w:t>
            </w:r>
            <w:r w:rsidR="3F135EE6" w:rsidRPr="1BFE09AF"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</w:rPr>
              <w:t xml:space="preserve">breakdown </w:t>
            </w:r>
            <w:r w:rsidRPr="1BFE09AF"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</w:rPr>
              <w:t>by teacher</w:t>
            </w:r>
          </w:p>
          <w:p w14:paraId="5D0A2758" w14:textId="686E25D1" w:rsidR="00095418" w:rsidRPr="00E52974" w:rsidRDefault="2BAD27DB" w:rsidP="1BFE09AF">
            <w:pPr>
              <w:pStyle w:val="ListParagraph"/>
              <w:ind w:left="0"/>
              <w:jc w:val="center"/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</w:rPr>
            </w:pPr>
            <w:r w:rsidRPr="1BFE09AF"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  <w:u w:val="single"/>
              </w:rPr>
              <w:t>Ervin</w:t>
            </w:r>
            <w:r w:rsidR="16A60D87" w:rsidRPr="1BFE09AF"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</w:rPr>
              <w:t xml:space="preserve"> (Social Studies)</w:t>
            </w:r>
            <w:r w:rsidRPr="1BFE09AF"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</w:rPr>
              <w:t xml:space="preserve">: Informal </w:t>
            </w:r>
            <w:r w:rsidR="00761995"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</w:rPr>
              <w:t>6</w:t>
            </w:r>
            <w:r w:rsidRPr="1BFE09AF"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</w:rPr>
              <w:t xml:space="preserve">0% (Bellringers, Exit tickets, Classwork, </w:t>
            </w:r>
            <w:proofErr w:type="gramStart"/>
            <w:r w:rsidRPr="1BFE09AF"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</w:rPr>
              <w:t>Homework)  Formal</w:t>
            </w:r>
            <w:proofErr w:type="gramEnd"/>
            <w:r w:rsidRPr="1BFE09AF"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761995"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</w:rPr>
              <w:t>4</w:t>
            </w:r>
            <w:r w:rsidRPr="1BFE09AF"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</w:rPr>
              <w:t>0% (Tests, Quizzes, Projects)</w:t>
            </w:r>
          </w:p>
          <w:p w14:paraId="5CD10C00" w14:textId="64423207" w:rsidR="00095418" w:rsidRPr="00E52974" w:rsidRDefault="00095418" w:rsidP="1BFE09AF">
            <w:pPr>
              <w:pStyle w:val="ListParagraph"/>
              <w:ind w:left="0"/>
              <w:jc w:val="center"/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095418" w:rsidRPr="00E52974" w14:paraId="5CF4C753" w14:textId="77777777" w:rsidTr="1BFE09AF">
        <w:tc>
          <w:tcPr>
            <w:tcW w:w="2610" w:type="dxa"/>
          </w:tcPr>
          <w:p w14:paraId="032E7236" w14:textId="77777777" w:rsidR="00095418" w:rsidRPr="00DD042A" w:rsidRDefault="00095418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DD042A">
              <w:rPr>
                <w:rFonts w:ascii="Century Gothic" w:hAnsi="Century Gothic"/>
                <w:b/>
                <w:bCs/>
                <w:sz w:val="24"/>
                <w:szCs w:val="24"/>
              </w:rPr>
              <w:t>Classroom Behavior Expectations</w:t>
            </w:r>
          </w:p>
        </w:tc>
        <w:tc>
          <w:tcPr>
            <w:tcW w:w="7735" w:type="dxa"/>
          </w:tcPr>
          <w:p w14:paraId="6ACFC624" w14:textId="02222283" w:rsidR="00095418" w:rsidRDefault="00980B97" w:rsidP="68155DC1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68155DC1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Dolphin </w:t>
            </w:r>
            <w:r w:rsidR="00ED55DD" w:rsidRPr="68155DC1">
              <w:rPr>
                <w:rFonts w:ascii="Century Gothic" w:hAnsi="Century Gothic"/>
                <w:b/>
                <w:bCs/>
                <w:sz w:val="24"/>
                <w:szCs w:val="24"/>
              </w:rPr>
              <w:t>P.O.W.E.R</w:t>
            </w:r>
          </w:p>
          <w:p w14:paraId="437A181D" w14:textId="03CC06F6" w:rsidR="00792FAD" w:rsidRDefault="6A3A99B3" w:rsidP="65E1FA5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65E1FA54">
              <w:rPr>
                <w:rFonts w:ascii="Century Gothic" w:hAnsi="Century Gothic"/>
                <w:b/>
                <w:bCs/>
                <w:sz w:val="24"/>
                <w:szCs w:val="24"/>
              </w:rPr>
              <w:t>Purpose. Ownership. Wonder.</w:t>
            </w:r>
            <w:r w:rsidR="65BF453A" w:rsidRPr="65E1FA54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 Effort. Reflect</w:t>
            </w:r>
            <w:r w:rsidR="6D9B12ED" w:rsidRPr="65E1FA54">
              <w:rPr>
                <w:rFonts w:ascii="Century Gothic" w:hAnsi="Century Gothic"/>
                <w:b/>
                <w:bCs/>
                <w:sz w:val="24"/>
                <w:szCs w:val="24"/>
              </w:rPr>
              <w:t>.</w:t>
            </w:r>
          </w:p>
          <w:p w14:paraId="27E024E9" w14:textId="107E82CC" w:rsidR="00792FAD" w:rsidRPr="00E52974" w:rsidRDefault="6D9B12ED" w:rsidP="00790748">
            <w:pPr>
              <w:rPr>
                <w:rFonts w:ascii="Century Gothic" w:hAnsi="Century Gothic"/>
                <w:sz w:val="24"/>
                <w:szCs w:val="24"/>
              </w:rPr>
            </w:pPr>
            <w:r w:rsidRPr="65E1FA54">
              <w:rPr>
                <w:rFonts w:ascii="Century Gothic" w:hAnsi="Century Gothic"/>
                <w:sz w:val="24"/>
                <w:szCs w:val="24"/>
              </w:rPr>
              <w:t>Behavior that is disruptive to the learning environment, results in a safety hazard, or is chronic in nature</w:t>
            </w:r>
            <w:r w:rsidR="32B8E9BB" w:rsidRPr="65E1FA54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65E1FA54">
              <w:rPr>
                <w:rFonts w:ascii="Century Gothic" w:hAnsi="Century Gothic"/>
                <w:sz w:val="24"/>
                <w:szCs w:val="24"/>
              </w:rPr>
              <w:t>may result in a discipline referral to the administration. See Student Handbook for additional information</w:t>
            </w:r>
            <w:r w:rsidR="7AD6874B" w:rsidRPr="65E1FA54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65E1FA54">
              <w:rPr>
                <w:rFonts w:ascii="Century Gothic" w:hAnsi="Century Gothic"/>
                <w:sz w:val="24"/>
                <w:szCs w:val="24"/>
              </w:rPr>
              <w:t>regarding inappropriate behavior.</w:t>
            </w:r>
          </w:p>
        </w:tc>
      </w:tr>
      <w:tr w:rsidR="00095418" w:rsidRPr="00E52974" w14:paraId="31222535" w14:textId="77777777" w:rsidTr="1BFE09AF">
        <w:tc>
          <w:tcPr>
            <w:tcW w:w="2610" w:type="dxa"/>
          </w:tcPr>
          <w:p w14:paraId="358FB357" w14:textId="77777777" w:rsidR="00095418" w:rsidRDefault="0009541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64DFD191" w14:textId="77777777" w:rsidR="00095418" w:rsidRDefault="0009541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79779405" w14:textId="77777777" w:rsidR="00095418" w:rsidRDefault="0009541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7B7676AE" w14:textId="77777777" w:rsidR="00095418" w:rsidRPr="00DD042A" w:rsidRDefault="00095418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DD042A">
              <w:rPr>
                <w:rFonts w:ascii="Century Gothic" w:hAnsi="Century Gothic"/>
                <w:b/>
                <w:bCs/>
                <w:sz w:val="24"/>
                <w:szCs w:val="24"/>
              </w:rPr>
              <w:t>Absences/Tardies</w:t>
            </w:r>
          </w:p>
        </w:tc>
        <w:tc>
          <w:tcPr>
            <w:tcW w:w="7735" w:type="dxa"/>
          </w:tcPr>
          <w:p w14:paraId="2F883646" w14:textId="286B48FB" w:rsidR="003F7259" w:rsidRPr="003F7259" w:rsidRDefault="4109E78C" w:rsidP="003F7259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65E1FA54">
              <w:rPr>
                <w:rFonts w:ascii="Century Gothic" w:hAnsi="Century Gothic"/>
                <w:sz w:val="24"/>
                <w:szCs w:val="24"/>
              </w:rPr>
              <w:t xml:space="preserve">It is your responsibility to make up all assignments for any absences.  </w:t>
            </w:r>
            <w:r w:rsidR="478FAAD2" w:rsidRPr="65E1FA54">
              <w:rPr>
                <w:rFonts w:ascii="Century Gothic" w:hAnsi="Century Gothic"/>
                <w:b/>
                <w:bCs/>
                <w:sz w:val="24"/>
                <w:szCs w:val="24"/>
              </w:rPr>
              <w:t>Late assignments are accepted until the end of the current grading period and</w:t>
            </w:r>
            <w:r w:rsidR="38823E3E" w:rsidRPr="65E1FA54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 </w:t>
            </w:r>
            <w:r w:rsidR="478FAAD2" w:rsidRPr="65E1FA54">
              <w:rPr>
                <w:rFonts w:ascii="Century Gothic" w:hAnsi="Century Gothic"/>
                <w:b/>
                <w:bCs/>
                <w:sz w:val="24"/>
                <w:szCs w:val="24"/>
              </w:rPr>
              <w:t>will receive a 10% deduction from the final grade earned.</w:t>
            </w:r>
          </w:p>
          <w:p w14:paraId="0AB3DC96" w14:textId="394D7091" w:rsidR="00095418" w:rsidRPr="00E52974" w:rsidRDefault="00095418" w:rsidP="003F7259">
            <w:pPr>
              <w:rPr>
                <w:rFonts w:ascii="Century Gothic" w:hAnsi="Century Gothic"/>
                <w:sz w:val="24"/>
                <w:szCs w:val="24"/>
              </w:rPr>
            </w:pPr>
            <w:r w:rsidRPr="68155DC1">
              <w:rPr>
                <w:rFonts w:ascii="Century Gothic" w:hAnsi="Century Gothic"/>
                <w:sz w:val="24"/>
                <w:szCs w:val="24"/>
              </w:rPr>
              <w:lastRenderedPageBreak/>
              <w:t>Please check the Week</w:t>
            </w:r>
            <w:r w:rsidR="32C58292" w:rsidRPr="68155DC1">
              <w:rPr>
                <w:rFonts w:ascii="Century Gothic" w:hAnsi="Century Gothic"/>
                <w:sz w:val="24"/>
                <w:szCs w:val="24"/>
              </w:rPr>
              <w:t>-</w:t>
            </w:r>
            <w:r w:rsidRPr="68155DC1">
              <w:rPr>
                <w:rFonts w:ascii="Century Gothic" w:hAnsi="Century Gothic"/>
                <w:sz w:val="24"/>
                <w:szCs w:val="24"/>
              </w:rPr>
              <w:t>at</w:t>
            </w:r>
            <w:r w:rsidR="10EFE6E1" w:rsidRPr="68155DC1">
              <w:rPr>
                <w:rFonts w:ascii="Century Gothic" w:hAnsi="Century Gothic"/>
                <w:sz w:val="24"/>
                <w:szCs w:val="24"/>
              </w:rPr>
              <w:t>-</w:t>
            </w:r>
            <w:r w:rsidRPr="68155DC1">
              <w:rPr>
                <w:rFonts w:ascii="Century Gothic" w:hAnsi="Century Gothic"/>
                <w:sz w:val="24"/>
                <w:szCs w:val="24"/>
              </w:rPr>
              <w:t>a</w:t>
            </w:r>
            <w:r w:rsidR="3D1A13E5" w:rsidRPr="68155DC1">
              <w:rPr>
                <w:rFonts w:ascii="Century Gothic" w:hAnsi="Century Gothic"/>
                <w:sz w:val="24"/>
                <w:szCs w:val="24"/>
              </w:rPr>
              <w:t>-</w:t>
            </w:r>
            <w:r w:rsidRPr="68155DC1">
              <w:rPr>
                <w:rFonts w:ascii="Century Gothic" w:hAnsi="Century Gothic"/>
                <w:sz w:val="24"/>
                <w:szCs w:val="24"/>
              </w:rPr>
              <w:t>Glance, Microsoft Teams and ask for any handouts that you may have missed.  If you are unsure of the assignments</w:t>
            </w:r>
            <w:r w:rsidR="24029A4D" w:rsidRPr="68155DC1">
              <w:rPr>
                <w:rFonts w:ascii="Century Gothic" w:hAnsi="Century Gothic"/>
                <w:sz w:val="24"/>
                <w:szCs w:val="24"/>
              </w:rPr>
              <w:t>,</w:t>
            </w:r>
            <w:r w:rsidRPr="68155DC1">
              <w:rPr>
                <w:rFonts w:ascii="Century Gothic" w:hAnsi="Century Gothic"/>
                <w:sz w:val="24"/>
                <w:szCs w:val="24"/>
              </w:rPr>
              <w:t xml:space="preserve"> ask m</w:t>
            </w:r>
            <w:r w:rsidR="0058387F" w:rsidRPr="68155DC1">
              <w:rPr>
                <w:rFonts w:ascii="Century Gothic" w:hAnsi="Century Gothic"/>
                <w:sz w:val="24"/>
                <w:szCs w:val="24"/>
              </w:rPr>
              <w:t>e.</w:t>
            </w:r>
          </w:p>
        </w:tc>
      </w:tr>
      <w:tr w:rsidR="00095418" w:rsidRPr="00E52974" w14:paraId="6F81134E" w14:textId="77777777" w:rsidTr="1BFE09AF">
        <w:tc>
          <w:tcPr>
            <w:tcW w:w="2610" w:type="dxa"/>
          </w:tcPr>
          <w:p w14:paraId="05FA3D5F" w14:textId="77777777" w:rsidR="00095418" w:rsidRDefault="0009541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6C111431" w14:textId="77777777" w:rsidR="00095418" w:rsidRPr="00DD042A" w:rsidRDefault="00095418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DD042A">
              <w:rPr>
                <w:rFonts w:ascii="Century Gothic" w:hAnsi="Century Gothic"/>
                <w:b/>
                <w:bCs/>
                <w:sz w:val="24"/>
                <w:szCs w:val="24"/>
              </w:rPr>
              <w:t>Supplies</w:t>
            </w:r>
          </w:p>
        </w:tc>
        <w:tc>
          <w:tcPr>
            <w:tcW w:w="7735" w:type="dxa"/>
          </w:tcPr>
          <w:p w14:paraId="66407BDB" w14:textId="77777777" w:rsidR="00095418" w:rsidRDefault="00095418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Students will need to bring their charged computer and charger to class daily.</w:t>
            </w:r>
          </w:p>
          <w:p w14:paraId="52DC7BAA" w14:textId="4A1C6CE2" w:rsidR="00095418" w:rsidRPr="00E52974" w:rsidRDefault="43F5DBA4" w:rsidP="68155DC1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sz w:val="24"/>
                <w:szCs w:val="24"/>
              </w:rPr>
            </w:pPr>
            <w:r w:rsidRPr="65E1FA54">
              <w:rPr>
                <w:rFonts w:ascii="Century Gothic" w:hAnsi="Century Gothic"/>
                <w:sz w:val="24"/>
                <w:szCs w:val="24"/>
              </w:rPr>
              <w:t>Paper/notebook/folder for extra worksheets and pencil</w:t>
            </w:r>
            <w:r w:rsidR="26341508" w:rsidRPr="65E1FA54">
              <w:rPr>
                <w:rFonts w:ascii="Century Gothic" w:hAnsi="Century Gothic"/>
                <w:sz w:val="24"/>
                <w:szCs w:val="24"/>
              </w:rPr>
              <w:t>s</w:t>
            </w:r>
            <w:r w:rsidRPr="65E1FA54">
              <w:rPr>
                <w:rFonts w:ascii="Century Gothic" w:hAnsi="Century Gothic"/>
                <w:sz w:val="24"/>
                <w:szCs w:val="24"/>
              </w:rPr>
              <w:t>/pens</w:t>
            </w:r>
          </w:p>
        </w:tc>
      </w:tr>
      <w:tr w:rsidR="00095418" w:rsidRPr="00E52974" w14:paraId="7D518DAC" w14:textId="77777777" w:rsidTr="1BFE09AF">
        <w:tc>
          <w:tcPr>
            <w:tcW w:w="2610" w:type="dxa"/>
          </w:tcPr>
          <w:p w14:paraId="45CE7C6A" w14:textId="77777777" w:rsidR="00095418" w:rsidRPr="00DD042A" w:rsidRDefault="00095418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DD042A">
              <w:rPr>
                <w:rFonts w:ascii="Century Gothic" w:hAnsi="Century Gothic"/>
                <w:b/>
                <w:bCs/>
                <w:sz w:val="24"/>
                <w:szCs w:val="24"/>
              </w:rPr>
              <w:t>What major topics/concepts will we learn in this class?</w:t>
            </w:r>
          </w:p>
        </w:tc>
        <w:tc>
          <w:tcPr>
            <w:tcW w:w="7735" w:type="dxa"/>
          </w:tcPr>
          <w:p w14:paraId="2571F909" w14:textId="028BACCC" w:rsidR="00095418" w:rsidRPr="008C04EB" w:rsidRDefault="2E3B6A43" w:rsidP="68155DC1">
            <w:pPr>
              <w:rPr>
                <w:rFonts w:ascii="Century Gothic" w:hAnsi="Century Gothic"/>
                <w:color w:val="000000" w:themeColor="text1"/>
                <w:sz w:val="24"/>
                <w:szCs w:val="24"/>
              </w:rPr>
            </w:pPr>
            <w:r w:rsidRPr="65E1FA54"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  <w:u w:val="single"/>
              </w:rPr>
              <w:t>English Language Arts:</w:t>
            </w:r>
            <w:r w:rsidRPr="65E1FA54">
              <w:rPr>
                <w:rFonts w:ascii="Century Gothic" w:hAnsi="Century Gothic"/>
                <w:color w:val="000000" w:themeColor="text1"/>
                <w:sz w:val="24"/>
                <w:szCs w:val="24"/>
              </w:rPr>
              <w:t xml:space="preserve"> </w:t>
            </w:r>
            <w:r w:rsidR="33B1BD58" w:rsidRPr="65E1FA54">
              <w:rPr>
                <w:rFonts w:ascii="Century Gothic" w:hAnsi="Century Gothic"/>
                <w:color w:val="000000" w:themeColor="text1"/>
                <w:sz w:val="24"/>
                <w:szCs w:val="24"/>
              </w:rPr>
              <w:t xml:space="preserve">  </w:t>
            </w:r>
            <w:r w:rsidR="2FA2523A" w:rsidRPr="65E1FA54">
              <w:rPr>
                <w:rFonts w:ascii="Century Gothic" w:hAnsi="Century Gothic"/>
                <w:color w:val="000000" w:themeColor="text1"/>
                <w:sz w:val="24"/>
                <w:szCs w:val="24"/>
              </w:rPr>
              <w:t>Reading closely, mak</w:t>
            </w:r>
            <w:r w:rsidR="3D355FDB" w:rsidRPr="65E1FA54">
              <w:rPr>
                <w:rFonts w:ascii="Century Gothic" w:hAnsi="Century Gothic"/>
                <w:color w:val="000000" w:themeColor="text1"/>
                <w:sz w:val="24"/>
                <w:szCs w:val="24"/>
              </w:rPr>
              <w:t xml:space="preserve">ing </w:t>
            </w:r>
            <w:r w:rsidR="2FA2523A" w:rsidRPr="65E1FA54">
              <w:rPr>
                <w:rFonts w:ascii="Century Gothic" w:hAnsi="Century Gothic"/>
                <w:color w:val="000000" w:themeColor="text1"/>
                <w:sz w:val="24"/>
                <w:szCs w:val="24"/>
              </w:rPr>
              <w:t>connections to prior knowledge, explor</w:t>
            </w:r>
            <w:r w:rsidR="18EA526B" w:rsidRPr="65E1FA54">
              <w:rPr>
                <w:rFonts w:ascii="Century Gothic" w:hAnsi="Century Gothic"/>
                <w:color w:val="000000" w:themeColor="text1"/>
                <w:sz w:val="24"/>
                <w:szCs w:val="24"/>
              </w:rPr>
              <w:t>ing</w:t>
            </w:r>
            <w:r w:rsidR="2FA2523A" w:rsidRPr="65E1FA54">
              <w:rPr>
                <w:rFonts w:ascii="Century Gothic" w:hAnsi="Century Gothic"/>
                <w:color w:val="000000" w:themeColor="text1"/>
                <w:sz w:val="24"/>
                <w:szCs w:val="24"/>
              </w:rPr>
              <w:t xml:space="preserve"> genres such as fiction, poetry, </w:t>
            </w:r>
            <w:proofErr w:type="gramStart"/>
            <w:r w:rsidR="2FA2523A" w:rsidRPr="65E1FA54">
              <w:rPr>
                <w:rFonts w:ascii="Century Gothic" w:hAnsi="Century Gothic"/>
                <w:color w:val="000000" w:themeColor="text1"/>
                <w:sz w:val="24"/>
                <w:szCs w:val="24"/>
              </w:rPr>
              <w:t>drama</w:t>
            </w:r>
            <w:proofErr w:type="gramEnd"/>
            <w:r w:rsidR="2FA2523A" w:rsidRPr="65E1FA54">
              <w:rPr>
                <w:rFonts w:ascii="Century Gothic" w:hAnsi="Century Gothic"/>
                <w:color w:val="000000" w:themeColor="text1"/>
                <w:sz w:val="24"/>
                <w:szCs w:val="24"/>
              </w:rPr>
              <w:t xml:space="preserve"> and cul</w:t>
            </w:r>
            <w:r w:rsidR="3054A2DC" w:rsidRPr="65E1FA54">
              <w:rPr>
                <w:rFonts w:ascii="Century Gothic" w:hAnsi="Century Gothic"/>
                <w:color w:val="000000" w:themeColor="text1"/>
                <w:sz w:val="24"/>
                <w:szCs w:val="24"/>
              </w:rPr>
              <w:t xml:space="preserve">tural and historical contexts, </w:t>
            </w:r>
            <w:r w:rsidR="76C17AF1" w:rsidRPr="65E1FA54">
              <w:rPr>
                <w:rFonts w:ascii="Century Gothic" w:hAnsi="Century Gothic"/>
                <w:color w:val="000000" w:themeColor="text1"/>
                <w:sz w:val="24"/>
                <w:szCs w:val="24"/>
              </w:rPr>
              <w:t>analyzing</w:t>
            </w:r>
            <w:r w:rsidR="2D79AE20" w:rsidRPr="65E1FA54">
              <w:rPr>
                <w:rFonts w:ascii="Century Gothic" w:hAnsi="Century Gothic"/>
                <w:color w:val="000000" w:themeColor="text1"/>
                <w:sz w:val="24"/>
                <w:szCs w:val="24"/>
              </w:rPr>
              <w:t xml:space="preserve"> aspects of plot, themes and stylistic choices.  Continuing to explore the recursive nature of </w:t>
            </w:r>
            <w:r w:rsidR="322BEFD6" w:rsidRPr="65E1FA54">
              <w:rPr>
                <w:rFonts w:ascii="Century Gothic" w:hAnsi="Century Gothic"/>
                <w:color w:val="000000" w:themeColor="text1"/>
                <w:sz w:val="24"/>
                <w:szCs w:val="24"/>
              </w:rPr>
              <w:t>writing</w:t>
            </w:r>
            <w:r w:rsidR="2D79AE20" w:rsidRPr="65E1FA54">
              <w:rPr>
                <w:rFonts w:ascii="Century Gothic" w:hAnsi="Century Gothic"/>
                <w:color w:val="000000" w:themeColor="text1"/>
                <w:sz w:val="24"/>
                <w:szCs w:val="24"/>
              </w:rPr>
              <w:t xml:space="preserve">, </w:t>
            </w:r>
            <w:r w:rsidR="2C8812C0" w:rsidRPr="65E1FA54">
              <w:rPr>
                <w:rFonts w:ascii="Century Gothic" w:hAnsi="Century Gothic"/>
                <w:color w:val="000000" w:themeColor="text1"/>
                <w:sz w:val="24"/>
                <w:szCs w:val="24"/>
              </w:rPr>
              <w:t>demo</w:t>
            </w:r>
            <w:r w:rsidR="029FE9E2" w:rsidRPr="65E1FA54">
              <w:rPr>
                <w:rFonts w:ascii="Century Gothic" w:hAnsi="Century Gothic"/>
                <w:color w:val="000000" w:themeColor="text1"/>
                <w:sz w:val="24"/>
                <w:szCs w:val="24"/>
              </w:rPr>
              <w:t>nstrating understanding of a top</w:t>
            </w:r>
            <w:r w:rsidR="6A296BC9" w:rsidRPr="65E1FA54">
              <w:rPr>
                <w:rFonts w:ascii="Century Gothic" w:hAnsi="Century Gothic"/>
                <w:color w:val="000000" w:themeColor="text1"/>
                <w:sz w:val="24"/>
                <w:szCs w:val="24"/>
              </w:rPr>
              <w:t>ic</w:t>
            </w:r>
            <w:r w:rsidR="029FE9E2" w:rsidRPr="65E1FA54">
              <w:rPr>
                <w:rFonts w:ascii="Century Gothic" w:hAnsi="Century Gothic"/>
                <w:color w:val="000000" w:themeColor="text1"/>
                <w:sz w:val="24"/>
                <w:szCs w:val="24"/>
              </w:rPr>
              <w:t xml:space="preserve"> under study, conveying real and/or imagined experiences in their writing, and supporting opinions/arguments of a topic under study.  </w:t>
            </w:r>
            <w:r w:rsidR="45E6C586" w:rsidRPr="65E1FA54">
              <w:rPr>
                <w:rFonts w:ascii="Century Gothic" w:hAnsi="Century Gothic"/>
                <w:color w:val="000000" w:themeColor="text1"/>
                <w:sz w:val="24"/>
                <w:szCs w:val="24"/>
              </w:rPr>
              <w:t xml:space="preserve">Short </w:t>
            </w:r>
            <w:r w:rsidR="64597D54" w:rsidRPr="65E1FA54">
              <w:rPr>
                <w:rFonts w:ascii="Century Gothic" w:hAnsi="Century Gothic"/>
                <w:color w:val="000000" w:themeColor="text1"/>
                <w:sz w:val="24"/>
                <w:szCs w:val="24"/>
              </w:rPr>
              <w:t>re</w:t>
            </w:r>
            <w:r w:rsidR="029FE9E2" w:rsidRPr="65E1FA54">
              <w:rPr>
                <w:rFonts w:ascii="Century Gothic" w:hAnsi="Century Gothic"/>
                <w:color w:val="000000" w:themeColor="text1"/>
                <w:sz w:val="24"/>
                <w:szCs w:val="24"/>
              </w:rPr>
              <w:t xml:space="preserve">search </w:t>
            </w:r>
            <w:r w:rsidR="0D730372" w:rsidRPr="65E1FA54">
              <w:rPr>
                <w:rFonts w:ascii="Century Gothic" w:hAnsi="Century Gothic"/>
                <w:color w:val="000000" w:themeColor="text1"/>
                <w:sz w:val="24"/>
                <w:szCs w:val="24"/>
              </w:rPr>
              <w:t>projects</w:t>
            </w:r>
            <w:r w:rsidR="6BB83ADA" w:rsidRPr="65E1FA54">
              <w:rPr>
                <w:rFonts w:ascii="Century Gothic" w:hAnsi="Century Gothic"/>
                <w:color w:val="000000" w:themeColor="text1"/>
                <w:sz w:val="24"/>
                <w:szCs w:val="24"/>
              </w:rPr>
              <w:t xml:space="preserve">. </w:t>
            </w:r>
          </w:p>
          <w:p w14:paraId="42EA9740" w14:textId="54E7CCF7" w:rsidR="00095418" w:rsidRPr="008C04EB" w:rsidRDefault="00095418" w:rsidP="68155DC1">
            <w:pPr>
              <w:rPr>
                <w:rFonts w:ascii="Century Gothic" w:hAnsi="Century Gothic"/>
                <w:b/>
                <w:bCs/>
                <w:color w:val="FF0000"/>
                <w:sz w:val="24"/>
                <w:szCs w:val="24"/>
              </w:rPr>
            </w:pPr>
          </w:p>
          <w:p w14:paraId="29290DA2" w14:textId="28E85E80" w:rsidR="00095418" w:rsidRPr="008C04EB" w:rsidRDefault="09E80305" w:rsidP="68155DC1">
            <w:pPr>
              <w:rPr>
                <w:rFonts w:ascii="Century Gothic" w:hAnsi="Century Gothic"/>
                <w:color w:val="FF0000"/>
                <w:sz w:val="24"/>
                <w:szCs w:val="24"/>
              </w:rPr>
            </w:pPr>
            <w:r w:rsidRPr="68155DC1"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  <w:u w:val="single"/>
              </w:rPr>
              <w:t>Math:</w:t>
            </w:r>
            <w:r w:rsidRPr="68155DC1">
              <w:rPr>
                <w:rFonts w:ascii="Century Gothic" w:hAnsi="Century Gothic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68155DC1">
              <w:rPr>
                <w:rFonts w:ascii="Century Gothic" w:hAnsi="Century Gothic"/>
                <w:color w:val="000000" w:themeColor="text1"/>
                <w:sz w:val="24"/>
                <w:szCs w:val="24"/>
              </w:rPr>
              <w:t>Ratio</w:t>
            </w:r>
            <w:r w:rsidR="37953315" w:rsidRPr="68155DC1">
              <w:rPr>
                <w:rFonts w:ascii="Century Gothic" w:hAnsi="Century Gothic"/>
                <w:color w:val="000000" w:themeColor="text1"/>
                <w:sz w:val="24"/>
                <w:szCs w:val="24"/>
              </w:rPr>
              <w:t>s</w:t>
            </w:r>
            <w:r w:rsidRPr="68155DC1">
              <w:rPr>
                <w:rFonts w:ascii="Century Gothic" w:hAnsi="Century Gothic"/>
                <w:color w:val="000000" w:themeColor="text1"/>
                <w:sz w:val="24"/>
                <w:szCs w:val="24"/>
              </w:rPr>
              <w:t xml:space="preserve"> and Proportional Relationships, </w:t>
            </w:r>
            <w:r w:rsidR="50A88051" w:rsidRPr="68155DC1">
              <w:rPr>
                <w:rFonts w:ascii="Century Gothic" w:hAnsi="Century Gothic"/>
                <w:color w:val="000000" w:themeColor="text1"/>
                <w:sz w:val="24"/>
                <w:szCs w:val="24"/>
              </w:rPr>
              <w:t>The Number System, Expression</w:t>
            </w:r>
            <w:r w:rsidR="3555EB22" w:rsidRPr="68155DC1">
              <w:rPr>
                <w:rFonts w:ascii="Century Gothic" w:hAnsi="Century Gothic"/>
                <w:color w:val="000000" w:themeColor="text1"/>
                <w:sz w:val="24"/>
                <w:szCs w:val="24"/>
              </w:rPr>
              <w:t>s</w:t>
            </w:r>
            <w:r w:rsidR="50A88051" w:rsidRPr="68155DC1">
              <w:rPr>
                <w:rFonts w:ascii="Century Gothic" w:hAnsi="Century Gothic"/>
                <w:color w:val="000000" w:themeColor="text1"/>
                <w:sz w:val="24"/>
                <w:szCs w:val="24"/>
              </w:rPr>
              <w:t xml:space="preserve"> and Equations, Geometry, Statistic</w:t>
            </w:r>
            <w:r w:rsidR="398DB7F3" w:rsidRPr="68155DC1">
              <w:rPr>
                <w:rFonts w:ascii="Century Gothic" w:hAnsi="Century Gothic"/>
                <w:color w:val="000000" w:themeColor="text1"/>
                <w:sz w:val="24"/>
                <w:szCs w:val="24"/>
              </w:rPr>
              <w:t>s</w:t>
            </w:r>
            <w:r w:rsidR="50A88051" w:rsidRPr="68155DC1">
              <w:rPr>
                <w:rFonts w:ascii="Century Gothic" w:hAnsi="Century Gothic"/>
                <w:color w:val="000000" w:themeColor="text1"/>
                <w:sz w:val="24"/>
                <w:szCs w:val="24"/>
              </w:rPr>
              <w:t xml:space="preserve"> and </w:t>
            </w:r>
            <w:r w:rsidR="4EC8E227" w:rsidRPr="68155DC1">
              <w:rPr>
                <w:rFonts w:ascii="Century Gothic" w:hAnsi="Century Gothic"/>
                <w:color w:val="000000" w:themeColor="text1"/>
                <w:sz w:val="24"/>
                <w:szCs w:val="24"/>
              </w:rPr>
              <w:t>Probability.</w:t>
            </w:r>
            <w:r w:rsidR="4EC8E227" w:rsidRPr="68155DC1">
              <w:rPr>
                <w:rFonts w:ascii="Century Gothic" w:hAnsi="Century Gothic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="50A88051" w:rsidRPr="68155DC1">
              <w:rPr>
                <w:rFonts w:ascii="Century Gothic" w:hAnsi="Century Gothic"/>
                <w:color w:val="FF0000"/>
                <w:sz w:val="24"/>
                <w:szCs w:val="24"/>
              </w:rPr>
              <w:t xml:space="preserve"> </w:t>
            </w:r>
          </w:p>
          <w:p w14:paraId="034359EF" w14:textId="417B38A0" w:rsidR="00095418" w:rsidRPr="008C04EB" w:rsidRDefault="00095418" w:rsidP="68155DC1">
            <w:pPr>
              <w:rPr>
                <w:rFonts w:ascii="Century Gothic" w:hAnsi="Century Gothic"/>
                <w:color w:val="FF0000"/>
                <w:sz w:val="24"/>
                <w:szCs w:val="24"/>
              </w:rPr>
            </w:pPr>
          </w:p>
          <w:p w14:paraId="7A2913DE" w14:textId="7D5879E2" w:rsidR="00095418" w:rsidRPr="008C04EB" w:rsidRDefault="24BCA63B" w:rsidP="68155DC1">
            <w:pPr>
              <w:rPr>
                <w:rFonts w:ascii="Century Gothic" w:hAnsi="Century Gothic"/>
                <w:sz w:val="24"/>
                <w:szCs w:val="24"/>
              </w:rPr>
            </w:pPr>
            <w:r w:rsidRPr="65E1FA54">
              <w:rPr>
                <w:rFonts w:ascii="Century Gothic" w:hAnsi="Century Gothic"/>
                <w:b/>
                <w:bCs/>
                <w:sz w:val="24"/>
                <w:szCs w:val="24"/>
                <w:u w:val="single"/>
              </w:rPr>
              <w:t>Social Studies:</w:t>
            </w:r>
            <w:r w:rsidR="365438E8" w:rsidRPr="65E1FA54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365438E8" w:rsidRPr="65E1FA54">
              <w:rPr>
                <w:rFonts w:ascii="Century Gothic" w:eastAsia="Century Gothic" w:hAnsi="Century Gothic" w:cs="Century Gothic"/>
                <w:sz w:val="24"/>
                <w:szCs w:val="24"/>
              </w:rPr>
              <w:t>The standards and objectives in the seventh-grade course, World Studies II, will allow students to extend the foundational skills, concepts, processes, and knowledge gained in grades K-5 and prepare students to be college, career, and civic ready. Despite there being a different overall focus for each subsequent course, students will explore the content through the following lenses: inquiry; behavioral sciences; civics and government; economics; geography; and history. As students develop cognitively, these lenses become more focused based on the grade-level content and disciplinary thinking skills</w:t>
            </w:r>
            <w:r w:rsidR="234CC938" w:rsidRPr="65E1FA54">
              <w:rPr>
                <w:rFonts w:ascii="Century Gothic" w:eastAsia="Century Gothic" w:hAnsi="Century Gothic" w:cs="Century Gothic"/>
                <w:sz w:val="24"/>
                <w:szCs w:val="24"/>
              </w:rPr>
              <w:t>.</w:t>
            </w:r>
          </w:p>
          <w:p w14:paraId="122E9EA8" w14:textId="64427CFF" w:rsidR="00095418" w:rsidRPr="008C04EB" w:rsidRDefault="00095418" w:rsidP="68155DC1">
            <w:pPr>
              <w:rPr>
                <w:rFonts w:ascii="Century Gothic" w:hAnsi="Century Gothic"/>
                <w:color w:val="FF0000"/>
                <w:sz w:val="24"/>
                <w:szCs w:val="24"/>
              </w:rPr>
            </w:pPr>
          </w:p>
          <w:p w14:paraId="1D87C9B3" w14:textId="098AFC05" w:rsidR="00095418" w:rsidRPr="008C04EB" w:rsidRDefault="643CDF9C" w:rsidP="68155DC1">
            <w:pPr>
              <w:rPr>
                <w:rFonts w:ascii="Century Gothic" w:hAnsi="Century Gothic"/>
                <w:color w:val="FF0000"/>
                <w:sz w:val="24"/>
                <w:szCs w:val="24"/>
              </w:rPr>
            </w:pPr>
            <w:r w:rsidRPr="65E1FA54">
              <w:rPr>
                <w:rFonts w:ascii="Century Gothic" w:hAnsi="Century Gothic"/>
                <w:b/>
                <w:bCs/>
                <w:sz w:val="24"/>
                <w:szCs w:val="24"/>
                <w:u w:val="single"/>
              </w:rPr>
              <w:t>Science</w:t>
            </w:r>
            <w:r w:rsidR="5F911016" w:rsidRPr="65E1FA54">
              <w:rPr>
                <w:rFonts w:ascii="Century Gothic" w:hAnsi="Century Gothic"/>
                <w:b/>
                <w:bCs/>
                <w:sz w:val="24"/>
                <w:szCs w:val="24"/>
                <w:u w:val="single"/>
              </w:rPr>
              <w:t>:</w:t>
            </w:r>
            <w:r w:rsidRPr="65E1FA54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 </w:t>
            </w:r>
            <w:r w:rsidRPr="65E1FA54">
              <w:rPr>
                <w:rFonts w:ascii="Century Gothic" w:hAnsi="Century Gothic"/>
                <w:sz w:val="24"/>
                <w:szCs w:val="24"/>
              </w:rPr>
              <w:t xml:space="preserve">Forces and motion, Energy: </w:t>
            </w:r>
            <w:r w:rsidR="2BA55502" w:rsidRPr="65E1FA54">
              <w:rPr>
                <w:rFonts w:ascii="Century Gothic" w:hAnsi="Century Gothic"/>
                <w:sz w:val="24"/>
                <w:szCs w:val="24"/>
              </w:rPr>
              <w:t>C</w:t>
            </w:r>
            <w:r w:rsidRPr="65E1FA54">
              <w:rPr>
                <w:rFonts w:ascii="Century Gothic" w:hAnsi="Century Gothic"/>
                <w:sz w:val="24"/>
                <w:szCs w:val="24"/>
              </w:rPr>
              <w:t xml:space="preserve">onversion and </w:t>
            </w:r>
            <w:r w:rsidR="376B1CE0" w:rsidRPr="65E1FA54">
              <w:rPr>
                <w:rFonts w:ascii="Century Gothic" w:hAnsi="Century Gothic"/>
                <w:sz w:val="24"/>
                <w:szCs w:val="24"/>
              </w:rPr>
              <w:t>T</w:t>
            </w:r>
            <w:r w:rsidRPr="65E1FA54">
              <w:rPr>
                <w:rFonts w:ascii="Century Gothic" w:hAnsi="Century Gothic"/>
                <w:sz w:val="24"/>
                <w:szCs w:val="24"/>
              </w:rPr>
              <w:t xml:space="preserve">ransfer, Earth systems, Structure and </w:t>
            </w:r>
            <w:r w:rsidR="0A2B160D" w:rsidRPr="65E1FA54">
              <w:rPr>
                <w:rFonts w:ascii="Century Gothic" w:hAnsi="Century Gothic"/>
                <w:sz w:val="24"/>
                <w:szCs w:val="24"/>
              </w:rPr>
              <w:t>f</w:t>
            </w:r>
            <w:r w:rsidRPr="65E1FA54">
              <w:rPr>
                <w:rFonts w:ascii="Century Gothic" w:hAnsi="Century Gothic"/>
                <w:sz w:val="24"/>
                <w:szCs w:val="24"/>
              </w:rPr>
              <w:t>unction of living orga</w:t>
            </w:r>
            <w:r w:rsidR="780DF39A" w:rsidRPr="65E1FA54">
              <w:rPr>
                <w:rFonts w:ascii="Century Gothic" w:hAnsi="Century Gothic"/>
                <w:sz w:val="24"/>
                <w:szCs w:val="24"/>
              </w:rPr>
              <w:t xml:space="preserve">nisms, Evolution and </w:t>
            </w:r>
            <w:r w:rsidR="270A39B7" w:rsidRPr="65E1FA54">
              <w:rPr>
                <w:rFonts w:ascii="Century Gothic" w:hAnsi="Century Gothic"/>
                <w:sz w:val="24"/>
                <w:szCs w:val="24"/>
              </w:rPr>
              <w:t>G</w:t>
            </w:r>
            <w:r w:rsidR="780DF39A" w:rsidRPr="65E1FA54">
              <w:rPr>
                <w:rFonts w:ascii="Century Gothic" w:hAnsi="Century Gothic"/>
                <w:sz w:val="24"/>
                <w:szCs w:val="24"/>
              </w:rPr>
              <w:t>enetics.</w:t>
            </w:r>
          </w:p>
        </w:tc>
      </w:tr>
      <w:tr w:rsidR="00095418" w:rsidRPr="00E52974" w14:paraId="64BCB2DE" w14:textId="77777777" w:rsidTr="1BFE09AF">
        <w:tc>
          <w:tcPr>
            <w:tcW w:w="2610" w:type="dxa"/>
          </w:tcPr>
          <w:p w14:paraId="3CB501C9" w14:textId="77777777" w:rsidR="00095418" w:rsidRPr="00DD042A" w:rsidRDefault="00095418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DD042A">
              <w:rPr>
                <w:rFonts w:ascii="Century Gothic" w:hAnsi="Century Gothic"/>
                <w:b/>
                <w:bCs/>
                <w:sz w:val="24"/>
                <w:szCs w:val="24"/>
              </w:rPr>
              <w:t>What kind of assignments and assessments will we have in class?</w:t>
            </w:r>
          </w:p>
        </w:tc>
        <w:tc>
          <w:tcPr>
            <w:tcW w:w="7735" w:type="dxa"/>
          </w:tcPr>
          <w:p w14:paraId="711F9B16" w14:textId="4DB643AE" w:rsidR="00095418" w:rsidRPr="00E52974" w:rsidRDefault="72959026" w:rsidP="68155DC1">
            <w:pPr>
              <w:rPr>
                <w:rFonts w:ascii="Century Gothic" w:hAnsi="Century Gothic"/>
                <w:color w:val="000000" w:themeColor="text1"/>
                <w:sz w:val="24"/>
                <w:szCs w:val="24"/>
              </w:rPr>
            </w:pPr>
            <w:r w:rsidRPr="68155DC1"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  <w:u w:val="single"/>
              </w:rPr>
              <w:t>M</w:t>
            </w:r>
            <w:r w:rsidR="7C8A1626" w:rsidRPr="68155DC1"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  <w:u w:val="single"/>
              </w:rPr>
              <w:t>ath</w:t>
            </w:r>
            <w:r w:rsidRPr="68155DC1"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  <w:u w:val="single"/>
              </w:rPr>
              <w:t>:</w:t>
            </w:r>
            <w:r w:rsidRPr="68155DC1">
              <w:rPr>
                <w:rFonts w:ascii="Century Gothic" w:hAnsi="Century Gothic"/>
                <w:color w:val="000000" w:themeColor="text1"/>
                <w:sz w:val="24"/>
                <w:szCs w:val="24"/>
              </w:rPr>
              <w:t xml:space="preserve"> Weekly Quiz, </w:t>
            </w:r>
            <w:r w:rsidR="2D58A358" w:rsidRPr="68155DC1">
              <w:rPr>
                <w:rFonts w:ascii="Century Gothic" w:hAnsi="Century Gothic"/>
                <w:color w:val="000000" w:themeColor="text1"/>
                <w:sz w:val="24"/>
                <w:szCs w:val="24"/>
              </w:rPr>
              <w:t xml:space="preserve">Unit Test, </w:t>
            </w:r>
            <w:r w:rsidR="0B8DE5C7" w:rsidRPr="68155DC1">
              <w:rPr>
                <w:rFonts w:ascii="Century Gothic" w:hAnsi="Century Gothic"/>
                <w:color w:val="000000" w:themeColor="text1"/>
                <w:sz w:val="24"/>
                <w:szCs w:val="24"/>
              </w:rPr>
              <w:t xml:space="preserve">Weekly Retros, </w:t>
            </w:r>
          </w:p>
          <w:p w14:paraId="47091EE8" w14:textId="1C4888FE" w:rsidR="00095418" w:rsidRPr="00E52974" w:rsidRDefault="4D3317ED" w:rsidP="68155DC1">
            <w:pPr>
              <w:rPr>
                <w:rFonts w:ascii="Century Gothic" w:hAnsi="Century Gothic"/>
                <w:color w:val="000000" w:themeColor="text1"/>
                <w:sz w:val="24"/>
                <w:szCs w:val="24"/>
              </w:rPr>
            </w:pPr>
            <w:proofErr w:type="spellStart"/>
            <w:r w:rsidRPr="65E1FA54">
              <w:rPr>
                <w:rFonts w:ascii="Century Gothic" w:hAnsi="Century Gothic"/>
                <w:color w:val="000000" w:themeColor="text1"/>
                <w:sz w:val="24"/>
                <w:szCs w:val="24"/>
              </w:rPr>
              <w:t>i</w:t>
            </w:r>
            <w:proofErr w:type="spellEnd"/>
            <w:r w:rsidR="477AF2D8" w:rsidRPr="65E1FA54">
              <w:rPr>
                <w:rFonts w:ascii="Century Gothic" w:hAnsi="Century Gothic"/>
                <w:color w:val="000000" w:themeColor="text1"/>
                <w:sz w:val="24"/>
                <w:szCs w:val="24"/>
              </w:rPr>
              <w:t>-R</w:t>
            </w:r>
            <w:r w:rsidR="46183DB0" w:rsidRPr="65E1FA54">
              <w:rPr>
                <w:rFonts w:ascii="Century Gothic" w:hAnsi="Century Gothic"/>
                <w:color w:val="000000" w:themeColor="text1"/>
                <w:sz w:val="24"/>
                <w:szCs w:val="24"/>
              </w:rPr>
              <w:t>eady</w:t>
            </w:r>
            <w:r w:rsidR="606E4C1F" w:rsidRPr="65E1FA54">
              <w:rPr>
                <w:rFonts w:ascii="Century Gothic" w:hAnsi="Century Gothic"/>
                <w:color w:val="000000" w:themeColor="text1"/>
                <w:sz w:val="24"/>
                <w:szCs w:val="24"/>
              </w:rPr>
              <w:t xml:space="preserve"> </w:t>
            </w:r>
            <w:r w:rsidR="46183DB0" w:rsidRPr="65E1FA54">
              <w:rPr>
                <w:rFonts w:ascii="Century Gothic" w:hAnsi="Century Gothic"/>
                <w:color w:val="000000" w:themeColor="text1"/>
                <w:sz w:val="24"/>
                <w:szCs w:val="24"/>
              </w:rPr>
              <w:t>(2 lessons passed weekly), Bell</w:t>
            </w:r>
            <w:r w:rsidR="55E343BC" w:rsidRPr="65E1FA54">
              <w:rPr>
                <w:rFonts w:ascii="Century Gothic" w:hAnsi="Century Gothic"/>
                <w:color w:val="000000" w:themeColor="text1"/>
                <w:sz w:val="24"/>
                <w:szCs w:val="24"/>
              </w:rPr>
              <w:t xml:space="preserve"> R</w:t>
            </w:r>
            <w:r w:rsidR="46183DB0" w:rsidRPr="65E1FA54">
              <w:rPr>
                <w:rFonts w:ascii="Century Gothic" w:hAnsi="Century Gothic"/>
                <w:color w:val="000000" w:themeColor="text1"/>
                <w:sz w:val="24"/>
                <w:szCs w:val="24"/>
              </w:rPr>
              <w:t>inger</w:t>
            </w:r>
            <w:r w:rsidR="51179B47" w:rsidRPr="65E1FA54">
              <w:rPr>
                <w:rFonts w:ascii="Century Gothic" w:hAnsi="Century Gothic"/>
                <w:color w:val="000000" w:themeColor="text1"/>
                <w:sz w:val="24"/>
                <w:szCs w:val="24"/>
              </w:rPr>
              <w:t>s</w:t>
            </w:r>
          </w:p>
          <w:p w14:paraId="7AC51971" w14:textId="780543D7" w:rsidR="00095418" w:rsidRPr="00E52974" w:rsidRDefault="00095418" w:rsidP="68155DC1">
            <w:pPr>
              <w:rPr>
                <w:rFonts w:ascii="Century Gothic" w:hAnsi="Century Gothic"/>
                <w:color w:val="000000" w:themeColor="text1"/>
                <w:sz w:val="24"/>
                <w:szCs w:val="24"/>
              </w:rPr>
            </w:pPr>
          </w:p>
          <w:p w14:paraId="048D797C" w14:textId="4D8FEE19" w:rsidR="00095418" w:rsidRPr="00E52974" w:rsidRDefault="55DACE6F" w:rsidP="68155DC1">
            <w:pPr>
              <w:rPr>
                <w:rFonts w:ascii="Century Gothic" w:hAnsi="Century Gothic"/>
                <w:color w:val="000000" w:themeColor="text1"/>
                <w:sz w:val="24"/>
                <w:szCs w:val="24"/>
              </w:rPr>
            </w:pPr>
            <w:r w:rsidRPr="65E1FA54"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  <w:u w:val="single"/>
              </w:rPr>
              <w:t>ELA</w:t>
            </w:r>
            <w:r w:rsidR="2482E445" w:rsidRPr="65E1FA54">
              <w:rPr>
                <w:rFonts w:ascii="Century Gothic" w:hAnsi="Century Gothic"/>
                <w:color w:val="000000" w:themeColor="text1"/>
                <w:sz w:val="24"/>
                <w:szCs w:val="24"/>
                <w:u w:val="single"/>
              </w:rPr>
              <w:t>:</w:t>
            </w:r>
            <w:r w:rsidR="2482E445" w:rsidRPr="65E1FA54">
              <w:rPr>
                <w:rFonts w:ascii="Century Gothic" w:hAnsi="Century Gothic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2482E445" w:rsidRPr="65E1FA54">
              <w:rPr>
                <w:rFonts w:ascii="Century Gothic" w:hAnsi="Century Gothic"/>
                <w:color w:val="000000" w:themeColor="text1"/>
                <w:sz w:val="24"/>
                <w:szCs w:val="24"/>
              </w:rPr>
              <w:t>iReady</w:t>
            </w:r>
            <w:proofErr w:type="spellEnd"/>
            <w:r w:rsidRPr="65E1FA54">
              <w:rPr>
                <w:rFonts w:ascii="Century Gothic" w:hAnsi="Century Gothic"/>
                <w:color w:val="000000" w:themeColor="text1"/>
                <w:sz w:val="24"/>
                <w:szCs w:val="24"/>
              </w:rPr>
              <w:t>, Common Lit, Bell Ringers, Extended Writing assignments,</w:t>
            </w:r>
            <w:r w:rsidR="4AC622C6" w:rsidRPr="65E1FA54">
              <w:rPr>
                <w:rFonts w:ascii="Century Gothic" w:hAnsi="Century Gothic"/>
                <w:color w:val="000000" w:themeColor="text1"/>
                <w:sz w:val="24"/>
                <w:szCs w:val="24"/>
              </w:rPr>
              <w:t xml:space="preserve"> and</w:t>
            </w:r>
            <w:r w:rsidRPr="65E1FA54">
              <w:rPr>
                <w:rFonts w:ascii="Century Gothic" w:hAnsi="Century Gothic"/>
                <w:color w:val="000000" w:themeColor="text1"/>
                <w:sz w:val="24"/>
                <w:szCs w:val="24"/>
              </w:rPr>
              <w:t xml:space="preserve"> independent reading</w:t>
            </w:r>
            <w:r w:rsidR="24C8D214" w:rsidRPr="65E1FA54">
              <w:rPr>
                <w:rFonts w:ascii="Century Gothic" w:hAnsi="Century Gothic"/>
                <w:color w:val="000000" w:themeColor="text1"/>
                <w:sz w:val="24"/>
                <w:szCs w:val="24"/>
              </w:rPr>
              <w:t xml:space="preserve">. </w:t>
            </w:r>
          </w:p>
          <w:p w14:paraId="33026878" w14:textId="5725BA22" w:rsidR="00095418" w:rsidRPr="00E52974" w:rsidRDefault="00095418" w:rsidP="68155DC1">
            <w:pPr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  <w:u w:val="single"/>
              </w:rPr>
            </w:pPr>
          </w:p>
          <w:p w14:paraId="3DBDFB4E" w14:textId="460A013B" w:rsidR="00095418" w:rsidRPr="00E52974" w:rsidRDefault="644876B2" w:rsidP="68155DC1">
            <w:pPr>
              <w:rPr>
                <w:rFonts w:ascii="Century Gothic" w:hAnsi="Century Gothic"/>
                <w:color w:val="000000" w:themeColor="text1"/>
                <w:sz w:val="24"/>
                <w:szCs w:val="24"/>
              </w:rPr>
            </w:pPr>
            <w:r w:rsidRPr="65E1FA54"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  <w:u w:val="single"/>
              </w:rPr>
              <w:lastRenderedPageBreak/>
              <w:t>Science:</w:t>
            </w:r>
            <w:r w:rsidRPr="65E1FA54">
              <w:rPr>
                <w:rFonts w:ascii="Century Gothic" w:hAnsi="Century Gothic"/>
                <w:color w:val="000000" w:themeColor="text1"/>
                <w:sz w:val="24"/>
                <w:szCs w:val="24"/>
              </w:rPr>
              <w:t xml:space="preserve"> </w:t>
            </w:r>
            <w:r w:rsidR="3640E608" w:rsidRPr="65E1FA54">
              <w:rPr>
                <w:rFonts w:ascii="Century Gothic" w:hAnsi="Century Gothic"/>
                <w:color w:val="000000" w:themeColor="text1"/>
                <w:sz w:val="24"/>
                <w:szCs w:val="24"/>
              </w:rPr>
              <w:t xml:space="preserve">Quizzes, </w:t>
            </w:r>
            <w:r w:rsidR="45A65DEF" w:rsidRPr="65E1FA54">
              <w:rPr>
                <w:rFonts w:ascii="Century Gothic" w:hAnsi="Century Gothic"/>
                <w:color w:val="000000" w:themeColor="text1"/>
                <w:sz w:val="24"/>
                <w:szCs w:val="24"/>
              </w:rPr>
              <w:t>unit t</w:t>
            </w:r>
            <w:r w:rsidR="3640E608" w:rsidRPr="65E1FA54">
              <w:rPr>
                <w:rFonts w:ascii="Century Gothic" w:hAnsi="Century Gothic"/>
                <w:color w:val="000000" w:themeColor="text1"/>
                <w:sz w:val="24"/>
                <w:szCs w:val="24"/>
              </w:rPr>
              <w:t>est</w:t>
            </w:r>
            <w:r w:rsidR="307EDF5C" w:rsidRPr="65E1FA54">
              <w:rPr>
                <w:rFonts w:ascii="Century Gothic" w:hAnsi="Century Gothic"/>
                <w:color w:val="000000" w:themeColor="text1"/>
                <w:sz w:val="24"/>
                <w:szCs w:val="24"/>
              </w:rPr>
              <w:t>s</w:t>
            </w:r>
            <w:r w:rsidR="3640E608" w:rsidRPr="65E1FA54">
              <w:rPr>
                <w:rFonts w:ascii="Century Gothic" w:hAnsi="Century Gothic"/>
                <w:color w:val="000000" w:themeColor="text1"/>
                <w:sz w:val="24"/>
                <w:szCs w:val="24"/>
              </w:rPr>
              <w:t xml:space="preserve">, </w:t>
            </w:r>
            <w:r w:rsidR="6AFDBA5F" w:rsidRPr="65E1FA54">
              <w:rPr>
                <w:rFonts w:ascii="Century Gothic" w:hAnsi="Century Gothic"/>
                <w:color w:val="000000" w:themeColor="text1"/>
                <w:sz w:val="24"/>
                <w:szCs w:val="24"/>
              </w:rPr>
              <w:t>and projects will be used to check student understanding of different scientific concepts.</w:t>
            </w:r>
            <w:r w:rsidR="21439A28" w:rsidRPr="65E1FA54">
              <w:rPr>
                <w:rFonts w:ascii="Century Gothic" w:hAnsi="Century Gothic"/>
                <w:color w:val="000000" w:themeColor="text1"/>
                <w:sz w:val="24"/>
                <w:szCs w:val="24"/>
              </w:rPr>
              <w:t xml:space="preserve"> Bell</w:t>
            </w:r>
            <w:r w:rsidR="39E5F6D7" w:rsidRPr="65E1FA54">
              <w:rPr>
                <w:rFonts w:ascii="Century Gothic" w:hAnsi="Century Gothic"/>
                <w:color w:val="000000" w:themeColor="text1"/>
                <w:sz w:val="24"/>
                <w:szCs w:val="24"/>
              </w:rPr>
              <w:t xml:space="preserve"> R</w:t>
            </w:r>
            <w:r w:rsidR="21439A28" w:rsidRPr="65E1FA54">
              <w:rPr>
                <w:rFonts w:ascii="Century Gothic" w:hAnsi="Century Gothic"/>
                <w:color w:val="000000" w:themeColor="text1"/>
                <w:sz w:val="24"/>
                <w:szCs w:val="24"/>
              </w:rPr>
              <w:t>ingers</w:t>
            </w:r>
            <w:r w:rsidR="6EFDCA48" w:rsidRPr="65E1FA54">
              <w:rPr>
                <w:rFonts w:ascii="Century Gothic" w:hAnsi="Century Gothic"/>
                <w:color w:val="000000" w:themeColor="text1"/>
                <w:sz w:val="24"/>
                <w:szCs w:val="24"/>
              </w:rPr>
              <w:t>, homework</w:t>
            </w:r>
            <w:r w:rsidR="21439A28" w:rsidRPr="65E1FA54">
              <w:rPr>
                <w:rFonts w:ascii="Century Gothic" w:hAnsi="Century Gothic"/>
                <w:color w:val="000000" w:themeColor="text1"/>
                <w:sz w:val="24"/>
                <w:szCs w:val="24"/>
              </w:rPr>
              <w:t xml:space="preserve"> and exit tickets </w:t>
            </w:r>
            <w:r w:rsidR="402164CD" w:rsidRPr="65E1FA54">
              <w:rPr>
                <w:rFonts w:ascii="Century Gothic" w:hAnsi="Century Gothic"/>
                <w:color w:val="000000" w:themeColor="text1"/>
                <w:sz w:val="24"/>
                <w:szCs w:val="24"/>
              </w:rPr>
              <w:t xml:space="preserve">will </w:t>
            </w:r>
            <w:r w:rsidR="008CF9E5" w:rsidRPr="65E1FA54">
              <w:rPr>
                <w:rFonts w:ascii="Century Gothic" w:hAnsi="Century Gothic"/>
                <w:color w:val="000000" w:themeColor="text1"/>
                <w:sz w:val="24"/>
                <w:szCs w:val="24"/>
              </w:rPr>
              <w:t xml:space="preserve">all </w:t>
            </w:r>
            <w:r w:rsidR="402164CD" w:rsidRPr="65E1FA54">
              <w:rPr>
                <w:rFonts w:ascii="Century Gothic" w:hAnsi="Century Gothic"/>
                <w:color w:val="000000" w:themeColor="text1"/>
                <w:sz w:val="24"/>
                <w:szCs w:val="24"/>
              </w:rPr>
              <w:t>be used as informal assessments.</w:t>
            </w:r>
          </w:p>
          <w:p w14:paraId="7C95B703" w14:textId="631E5054" w:rsidR="00095418" w:rsidRPr="00E52974" w:rsidRDefault="00095418" w:rsidP="68155DC1">
            <w:pPr>
              <w:rPr>
                <w:rFonts w:ascii="Century Gothic" w:hAnsi="Century Gothic"/>
                <w:color w:val="000000" w:themeColor="text1"/>
                <w:sz w:val="24"/>
                <w:szCs w:val="24"/>
              </w:rPr>
            </w:pPr>
          </w:p>
          <w:p w14:paraId="07125111" w14:textId="24A305EF" w:rsidR="00095418" w:rsidRPr="00E52974" w:rsidRDefault="4E4E748B" w:rsidP="68155DC1">
            <w:pPr>
              <w:rPr>
                <w:rFonts w:ascii="Century Gothic" w:hAnsi="Century Gothic"/>
                <w:color w:val="000000" w:themeColor="text1"/>
                <w:sz w:val="24"/>
                <w:szCs w:val="24"/>
              </w:rPr>
            </w:pPr>
            <w:r w:rsidRPr="65E1FA54"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  <w:u w:val="single"/>
              </w:rPr>
              <w:t>Social Studies:</w:t>
            </w:r>
            <w:r w:rsidRPr="65E1FA54">
              <w:rPr>
                <w:rFonts w:ascii="Century Gothic" w:hAnsi="Century Gothic"/>
                <w:color w:val="000000" w:themeColor="text1"/>
                <w:sz w:val="24"/>
                <w:szCs w:val="24"/>
              </w:rPr>
              <w:t xml:space="preserve"> We will focus on literacy and reading comprehen</w:t>
            </w:r>
            <w:r w:rsidR="3E69FDAA" w:rsidRPr="65E1FA54">
              <w:rPr>
                <w:rFonts w:ascii="Century Gothic" w:hAnsi="Century Gothic"/>
                <w:color w:val="000000" w:themeColor="text1"/>
                <w:sz w:val="24"/>
                <w:szCs w:val="24"/>
              </w:rPr>
              <w:t xml:space="preserve">sion.  Annotation will be used with all reading texts.  Students will </w:t>
            </w:r>
            <w:r w:rsidR="5D663F08" w:rsidRPr="65E1FA54">
              <w:rPr>
                <w:rFonts w:ascii="Century Gothic" w:hAnsi="Century Gothic"/>
                <w:color w:val="000000" w:themeColor="text1"/>
                <w:sz w:val="24"/>
                <w:szCs w:val="24"/>
              </w:rPr>
              <w:t>be assessed in</w:t>
            </w:r>
            <w:r w:rsidR="3E69FDAA" w:rsidRPr="65E1FA54">
              <w:rPr>
                <w:rFonts w:ascii="Century Gothic" w:hAnsi="Century Gothic"/>
                <w:color w:val="000000" w:themeColor="text1"/>
                <w:sz w:val="24"/>
                <w:szCs w:val="24"/>
              </w:rPr>
              <w:t xml:space="preserve"> a </w:t>
            </w:r>
            <w:r w:rsidR="729B78B7" w:rsidRPr="65E1FA54">
              <w:rPr>
                <w:rFonts w:ascii="Century Gothic" w:hAnsi="Century Gothic"/>
                <w:color w:val="000000" w:themeColor="text1"/>
                <w:sz w:val="24"/>
                <w:szCs w:val="24"/>
              </w:rPr>
              <w:t xml:space="preserve">variety of </w:t>
            </w:r>
            <w:r w:rsidR="117C4D21" w:rsidRPr="65E1FA54">
              <w:rPr>
                <w:rFonts w:ascii="Century Gothic" w:hAnsi="Century Gothic"/>
                <w:color w:val="000000" w:themeColor="text1"/>
                <w:sz w:val="24"/>
                <w:szCs w:val="24"/>
              </w:rPr>
              <w:t xml:space="preserve">ways including </w:t>
            </w:r>
            <w:r w:rsidR="729B78B7" w:rsidRPr="65E1FA54">
              <w:rPr>
                <w:rFonts w:ascii="Century Gothic" w:hAnsi="Century Gothic"/>
                <w:color w:val="000000" w:themeColor="text1"/>
                <w:sz w:val="24"/>
                <w:szCs w:val="24"/>
              </w:rPr>
              <w:t xml:space="preserve">classwork, quizzes, tests, and projects.  Students will have an </w:t>
            </w:r>
            <w:r w:rsidR="662D5480" w:rsidRPr="65E1FA54">
              <w:rPr>
                <w:rFonts w:ascii="Century Gothic" w:hAnsi="Century Gothic"/>
                <w:color w:val="000000" w:themeColor="text1"/>
                <w:sz w:val="24"/>
                <w:szCs w:val="24"/>
              </w:rPr>
              <w:t>opportunity</w:t>
            </w:r>
            <w:r w:rsidR="729B78B7" w:rsidRPr="65E1FA54">
              <w:rPr>
                <w:rFonts w:ascii="Century Gothic" w:hAnsi="Century Gothic"/>
                <w:color w:val="000000" w:themeColor="text1"/>
                <w:sz w:val="24"/>
                <w:szCs w:val="24"/>
              </w:rPr>
              <w:t xml:space="preserve"> to express their mastery of the content</w:t>
            </w:r>
            <w:r w:rsidR="46DC2664" w:rsidRPr="65E1FA54">
              <w:rPr>
                <w:rFonts w:ascii="Century Gothic" w:hAnsi="Century Gothic"/>
                <w:color w:val="000000" w:themeColor="text1"/>
                <w:sz w:val="24"/>
                <w:szCs w:val="24"/>
              </w:rPr>
              <w:t xml:space="preserve"> </w:t>
            </w:r>
            <w:r w:rsidR="1C4033E4" w:rsidRPr="65E1FA54">
              <w:rPr>
                <w:rFonts w:ascii="Century Gothic" w:hAnsi="Century Gothic"/>
                <w:color w:val="000000" w:themeColor="text1"/>
                <w:sz w:val="24"/>
                <w:szCs w:val="24"/>
              </w:rPr>
              <w:t xml:space="preserve">using </w:t>
            </w:r>
            <w:r w:rsidR="46DC2664" w:rsidRPr="65E1FA54">
              <w:rPr>
                <w:rFonts w:ascii="Century Gothic" w:hAnsi="Century Gothic"/>
                <w:color w:val="000000" w:themeColor="text1"/>
                <w:sz w:val="24"/>
                <w:szCs w:val="24"/>
              </w:rPr>
              <w:t>a variety of AVID strategies</w:t>
            </w:r>
            <w:r w:rsidR="139BBFE9" w:rsidRPr="65E1FA54">
              <w:rPr>
                <w:rFonts w:ascii="Century Gothic" w:hAnsi="Century Gothic"/>
                <w:color w:val="000000" w:themeColor="text1"/>
                <w:sz w:val="24"/>
                <w:szCs w:val="24"/>
              </w:rPr>
              <w:t>.</w:t>
            </w:r>
          </w:p>
        </w:tc>
      </w:tr>
      <w:tr w:rsidR="00095418" w:rsidRPr="00E52974" w14:paraId="682213B0" w14:textId="77777777" w:rsidTr="1BFE09AF">
        <w:tc>
          <w:tcPr>
            <w:tcW w:w="2610" w:type="dxa"/>
          </w:tcPr>
          <w:p w14:paraId="13198116" w14:textId="5E877A70" w:rsidR="009F3755" w:rsidRPr="009F3755" w:rsidRDefault="1083FDBC" w:rsidP="65E1FA54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65E1FA54">
              <w:rPr>
                <w:rFonts w:ascii="Century Gothic" w:hAnsi="Century Gothic"/>
                <w:b/>
                <w:bCs/>
                <w:sz w:val="24"/>
                <w:szCs w:val="24"/>
              </w:rPr>
              <w:lastRenderedPageBreak/>
              <w:t xml:space="preserve">Are there other places to go to </w:t>
            </w:r>
            <w:proofErr w:type="gramStart"/>
            <w:r w:rsidRPr="65E1FA54">
              <w:rPr>
                <w:rFonts w:ascii="Century Gothic" w:hAnsi="Century Gothic"/>
                <w:b/>
                <w:bCs/>
                <w:sz w:val="24"/>
                <w:szCs w:val="24"/>
              </w:rPr>
              <w:t>find</w:t>
            </w:r>
            <w:proofErr w:type="gramEnd"/>
          </w:p>
          <w:p w14:paraId="3626E99B" w14:textId="5479EDA0" w:rsidR="00095418" w:rsidRPr="00E52974" w:rsidRDefault="009F3755" w:rsidP="009F375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9F3755">
              <w:rPr>
                <w:rFonts w:ascii="Century Gothic" w:hAnsi="Century Gothic"/>
                <w:b/>
                <w:bCs/>
                <w:sz w:val="24"/>
                <w:szCs w:val="24"/>
              </w:rPr>
              <w:t>class information?</w:t>
            </w:r>
          </w:p>
        </w:tc>
        <w:tc>
          <w:tcPr>
            <w:tcW w:w="7735" w:type="dxa"/>
          </w:tcPr>
          <w:p w14:paraId="0DDCBBEC" w14:textId="5055EE25" w:rsidR="00095418" w:rsidRPr="00E52974" w:rsidRDefault="00A252FC" w:rsidP="68155DC1">
            <w:pPr>
              <w:rPr>
                <w:rFonts w:ascii="Century Gothic" w:hAnsi="Century Gothic"/>
                <w:sz w:val="24"/>
                <w:szCs w:val="24"/>
              </w:rPr>
            </w:pPr>
            <w:r w:rsidRPr="68155DC1">
              <w:rPr>
                <w:rFonts w:ascii="Century Gothic" w:hAnsi="Century Gothic"/>
                <w:sz w:val="24"/>
                <w:szCs w:val="24"/>
              </w:rPr>
              <w:t>Students and parents can visit the school website anytime for additional information. Every classroom</w:t>
            </w:r>
            <w:r w:rsidR="009F3755" w:rsidRPr="68155DC1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68155DC1">
              <w:rPr>
                <w:rFonts w:ascii="Century Gothic" w:hAnsi="Century Gothic"/>
                <w:sz w:val="24"/>
                <w:szCs w:val="24"/>
              </w:rPr>
              <w:t>teacher posts their plans for the week called Week</w:t>
            </w:r>
            <w:r w:rsidR="4D7C51AC" w:rsidRPr="68155DC1">
              <w:rPr>
                <w:rFonts w:ascii="Century Gothic" w:hAnsi="Century Gothic"/>
                <w:sz w:val="24"/>
                <w:szCs w:val="24"/>
              </w:rPr>
              <w:t>-</w:t>
            </w:r>
            <w:r w:rsidRPr="68155DC1">
              <w:rPr>
                <w:rFonts w:ascii="Century Gothic" w:hAnsi="Century Gothic"/>
                <w:sz w:val="24"/>
                <w:szCs w:val="24"/>
              </w:rPr>
              <w:t>at</w:t>
            </w:r>
            <w:r w:rsidR="174C602C" w:rsidRPr="68155DC1">
              <w:rPr>
                <w:rFonts w:ascii="Century Gothic" w:hAnsi="Century Gothic"/>
                <w:sz w:val="24"/>
                <w:szCs w:val="24"/>
              </w:rPr>
              <w:t>-</w:t>
            </w:r>
            <w:r w:rsidRPr="68155DC1">
              <w:rPr>
                <w:rFonts w:ascii="Century Gothic" w:hAnsi="Century Gothic"/>
                <w:sz w:val="24"/>
                <w:szCs w:val="24"/>
              </w:rPr>
              <w:t>a</w:t>
            </w:r>
            <w:r w:rsidR="34D1F653" w:rsidRPr="68155DC1">
              <w:rPr>
                <w:rFonts w:ascii="Century Gothic" w:hAnsi="Century Gothic"/>
                <w:sz w:val="24"/>
                <w:szCs w:val="24"/>
              </w:rPr>
              <w:t>-</w:t>
            </w:r>
            <w:r w:rsidRPr="68155DC1">
              <w:rPr>
                <w:rFonts w:ascii="Century Gothic" w:hAnsi="Century Gothic"/>
                <w:sz w:val="24"/>
                <w:szCs w:val="24"/>
              </w:rPr>
              <w:t>Glance on their webpage which includes the</w:t>
            </w:r>
            <w:r w:rsidR="7AD7FD14" w:rsidRPr="68155DC1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68155DC1">
              <w:rPr>
                <w:rFonts w:ascii="Century Gothic" w:hAnsi="Century Gothic"/>
                <w:sz w:val="24"/>
                <w:szCs w:val="24"/>
              </w:rPr>
              <w:t>standards being taught that week, assignments, and</w:t>
            </w:r>
            <w:r w:rsidR="044EB0C4" w:rsidRPr="68155DC1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68155DC1">
              <w:rPr>
                <w:rFonts w:ascii="Century Gothic" w:hAnsi="Century Gothic"/>
                <w:sz w:val="24"/>
                <w:szCs w:val="24"/>
              </w:rPr>
              <w:t>homework. Teachers will begin posting their Week</w:t>
            </w:r>
            <w:r w:rsidR="40781D83" w:rsidRPr="68155DC1">
              <w:rPr>
                <w:rFonts w:ascii="Century Gothic" w:hAnsi="Century Gothic"/>
                <w:sz w:val="24"/>
                <w:szCs w:val="24"/>
              </w:rPr>
              <w:t>-</w:t>
            </w:r>
            <w:r w:rsidRPr="68155DC1">
              <w:rPr>
                <w:rFonts w:ascii="Century Gothic" w:hAnsi="Century Gothic"/>
                <w:sz w:val="24"/>
                <w:szCs w:val="24"/>
              </w:rPr>
              <w:t>at</w:t>
            </w:r>
            <w:r w:rsidR="7546A18C" w:rsidRPr="68155DC1">
              <w:rPr>
                <w:rFonts w:ascii="Century Gothic" w:hAnsi="Century Gothic"/>
                <w:sz w:val="24"/>
                <w:szCs w:val="24"/>
              </w:rPr>
              <w:t>-</w:t>
            </w:r>
            <w:r w:rsidRPr="68155DC1">
              <w:rPr>
                <w:rFonts w:ascii="Century Gothic" w:hAnsi="Century Gothic"/>
                <w:sz w:val="24"/>
                <w:szCs w:val="24"/>
              </w:rPr>
              <w:t>a</w:t>
            </w:r>
            <w:r w:rsidR="034333CD" w:rsidRPr="68155DC1">
              <w:rPr>
                <w:rFonts w:ascii="Century Gothic" w:hAnsi="Century Gothic"/>
                <w:sz w:val="24"/>
                <w:szCs w:val="24"/>
              </w:rPr>
              <w:t>-</w:t>
            </w:r>
            <w:r w:rsidRPr="68155DC1">
              <w:rPr>
                <w:rFonts w:ascii="Century Gothic" w:hAnsi="Century Gothic"/>
                <w:sz w:val="24"/>
                <w:szCs w:val="24"/>
              </w:rPr>
              <w:t>Glance the second week of school.</w:t>
            </w:r>
          </w:p>
        </w:tc>
      </w:tr>
      <w:tr w:rsidR="00095418" w:rsidRPr="00E52974" w14:paraId="7D04E172" w14:textId="77777777" w:rsidTr="1BFE09AF">
        <w:tc>
          <w:tcPr>
            <w:tcW w:w="2610" w:type="dxa"/>
          </w:tcPr>
          <w:p w14:paraId="7E5A47A9" w14:textId="77777777" w:rsidR="00095418" w:rsidRPr="00E52974" w:rsidRDefault="00095418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735" w:type="dxa"/>
          </w:tcPr>
          <w:p w14:paraId="687C20D8" w14:textId="77777777" w:rsidR="00095418" w:rsidRPr="00E52974" w:rsidRDefault="00095418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095418" w:rsidRPr="00E52974" w14:paraId="66575336" w14:textId="77777777" w:rsidTr="1BFE09AF">
        <w:tc>
          <w:tcPr>
            <w:tcW w:w="2610" w:type="dxa"/>
          </w:tcPr>
          <w:p w14:paraId="1839F6D2" w14:textId="77777777" w:rsidR="0058387F" w:rsidRDefault="0058387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3F49D098" w14:textId="42322172" w:rsidR="00095418" w:rsidRPr="0058387F" w:rsidRDefault="00095418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58387F">
              <w:rPr>
                <w:rFonts w:ascii="Century Gothic" w:hAnsi="Century Gothic"/>
                <w:b/>
                <w:bCs/>
                <w:sz w:val="24"/>
                <w:szCs w:val="24"/>
              </w:rPr>
              <w:t>Teacher contact information</w:t>
            </w:r>
          </w:p>
        </w:tc>
        <w:tc>
          <w:tcPr>
            <w:tcW w:w="7735" w:type="dxa"/>
          </w:tcPr>
          <w:p w14:paraId="0DD42C91" w14:textId="0C3C144C" w:rsidR="00095418" w:rsidRPr="00474DAA" w:rsidRDefault="00761995">
            <w:pPr>
              <w:rPr>
                <w:rFonts w:ascii="Century Gothic" w:hAnsi="Century Gothic"/>
                <w:color w:val="FF0000"/>
                <w:sz w:val="24"/>
                <w:szCs w:val="24"/>
              </w:rPr>
            </w:pPr>
            <w:hyperlink r:id="rId10">
              <w:r w:rsidR="7F0BA55C" w:rsidRPr="68155DC1">
                <w:rPr>
                  <w:rStyle w:val="Hyperlink"/>
                  <w:rFonts w:ascii="Century Gothic" w:hAnsi="Century Gothic"/>
                  <w:sz w:val="24"/>
                  <w:szCs w:val="24"/>
                </w:rPr>
                <w:t>Katie.kilian@onslow.k12.nc.us</w:t>
              </w:r>
            </w:hyperlink>
          </w:p>
          <w:p w14:paraId="4F2AE40B" w14:textId="7AA2F87C" w:rsidR="4BF19EBE" w:rsidRDefault="0C8ABEC4" w:rsidP="68155DC1">
            <w:pPr>
              <w:rPr>
                <w:rFonts w:ascii="Century Gothic" w:hAnsi="Century Gothic"/>
                <w:sz w:val="24"/>
                <w:szCs w:val="24"/>
              </w:rPr>
            </w:pPr>
            <w:r w:rsidRPr="65E1FA54">
              <w:rPr>
                <w:rFonts w:ascii="Century Gothic" w:hAnsi="Century Gothic"/>
                <w:sz w:val="24"/>
                <w:szCs w:val="24"/>
              </w:rPr>
              <w:t>910-939-8205</w:t>
            </w:r>
          </w:p>
          <w:p w14:paraId="456D7534" w14:textId="150A138D" w:rsidR="65E1FA54" w:rsidRDefault="65E1FA54" w:rsidP="65E1FA54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4125A52B" w14:textId="7A15EF1B" w:rsidR="6E159B4A" w:rsidRDefault="00761995" w:rsidP="68155DC1">
            <w:pPr>
              <w:rPr>
                <w:rFonts w:ascii="Century Gothic" w:hAnsi="Century Gothic"/>
                <w:color w:val="FF0000"/>
                <w:sz w:val="24"/>
                <w:szCs w:val="24"/>
              </w:rPr>
            </w:pPr>
            <w:hyperlink r:id="rId11">
              <w:r w:rsidR="6E159B4A" w:rsidRPr="68155DC1">
                <w:rPr>
                  <w:rStyle w:val="Hyperlink"/>
                  <w:rFonts w:ascii="Century Gothic" w:hAnsi="Century Gothic"/>
                  <w:sz w:val="24"/>
                  <w:szCs w:val="24"/>
                </w:rPr>
                <w:t>Jessica.bradley@onslow.k12.nc.us</w:t>
              </w:r>
            </w:hyperlink>
          </w:p>
          <w:p w14:paraId="3E51682E" w14:textId="6AF8DD36" w:rsidR="6E159B4A" w:rsidRDefault="1C08FEFB" w:rsidP="68155DC1">
            <w:pPr>
              <w:rPr>
                <w:rFonts w:ascii="Century Gothic" w:hAnsi="Century Gothic"/>
                <w:sz w:val="24"/>
                <w:szCs w:val="24"/>
              </w:rPr>
            </w:pPr>
            <w:r w:rsidRPr="65E1FA54">
              <w:rPr>
                <w:rFonts w:ascii="Century Gothic" w:hAnsi="Century Gothic"/>
                <w:sz w:val="24"/>
                <w:szCs w:val="24"/>
              </w:rPr>
              <w:t>(334)614-4119</w:t>
            </w:r>
          </w:p>
          <w:p w14:paraId="3981B16E" w14:textId="1C32074B" w:rsidR="65E1FA54" w:rsidRDefault="65E1FA54" w:rsidP="65E1FA54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282C03C4" w14:textId="3633C9B9" w:rsidR="48FCA35C" w:rsidRPr="00515C10" w:rsidRDefault="00515C10" w:rsidP="68155DC1">
            <w:pPr>
              <w:rPr>
                <w:rStyle w:val="Hyperlink"/>
                <w:rFonts w:ascii="Century Gothic" w:hAnsi="Century Gothic"/>
                <w:sz w:val="24"/>
                <w:szCs w:val="24"/>
              </w:rPr>
            </w:pPr>
            <w:r w:rsidRPr="65E1FA54">
              <w:rPr>
                <w:rFonts w:ascii="Century Gothic" w:hAnsi="Century Gothic"/>
                <w:sz w:val="24"/>
                <w:szCs w:val="24"/>
              </w:rPr>
              <w:fldChar w:fldCharType="begin"/>
            </w:r>
            <w:r>
              <w:rPr>
                <w:rFonts w:ascii="Century Gothic" w:hAnsi="Century Gothic"/>
                <w:sz w:val="24"/>
                <w:szCs w:val="24"/>
              </w:rPr>
              <w:instrText>HYPERLINK "mailto:kristin.merritt.onslow.k12.nc.us"</w:instrText>
            </w:r>
            <w:r w:rsidRPr="65E1FA54">
              <w:rPr>
                <w:rFonts w:ascii="Century Gothic" w:hAnsi="Century Gothic"/>
                <w:sz w:val="24"/>
                <w:szCs w:val="24"/>
              </w:rPr>
            </w:r>
            <w:r w:rsidRPr="65E1FA54">
              <w:rPr>
                <w:rFonts w:ascii="Century Gothic" w:hAnsi="Century Gothic"/>
                <w:sz w:val="24"/>
                <w:szCs w:val="24"/>
              </w:rPr>
              <w:fldChar w:fldCharType="separate"/>
            </w:r>
            <w:r w:rsidR="48FCA35C" w:rsidRPr="00515C10">
              <w:rPr>
                <w:rStyle w:val="Hyperlink"/>
                <w:rFonts w:ascii="Century Gothic" w:hAnsi="Century Gothic"/>
                <w:sz w:val="24"/>
                <w:szCs w:val="24"/>
              </w:rPr>
              <w:t>kristen.merritt@onslow.k12.nc.us</w:t>
            </w:r>
          </w:p>
          <w:p w14:paraId="67D8E995" w14:textId="5E50A355" w:rsidR="259F1E3A" w:rsidRDefault="00515C10" w:rsidP="68155DC1">
            <w:pPr>
              <w:rPr>
                <w:rFonts w:ascii="Century Gothic" w:hAnsi="Century Gothic"/>
                <w:sz w:val="24"/>
                <w:szCs w:val="24"/>
              </w:rPr>
            </w:pPr>
            <w:r w:rsidRPr="65E1FA54">
              <w:rPr>
                <w:rFonts w:ascii="Century Gothic" w:hAnsi="Century Gothic"/>
                <w:sz w:val="24"/>
                <w:szCs w:val="24"/>
              </w:rPr>
              <w:fldChar w:fldCharType="end"/>
            </w:r>
            <w:r w:rsidR="0CA783A1" w:rsidRPr="65E1FA54">
              <w:rPr>
                <w:rFonts w:ascii="Century Gothic" w:hAnsi="Century Gothic"/>
                <w:sz w:val="24"/>
                <w:szCs w:val="24"/>
              </w:rPr>
              <w:t>(919)-79</w:t>
            </w:r>
            <w:r w:rsidR="626F3A4C" w:rsidRPr="65E1FA54">
              <w:rPr>
                <w:rFonts w:ascii="Century Gothic" w:hAnsi="Century Gothic"/>
                <w:sz w:val="24"/>
                <w:szCs w:val="24"/>
              </w:rPr>
              <w:t>2</w:t>
            </w:r>
            <w:r w:rsidR="75BA6D02" w:rsidRPr="65E1FA54">
              <w:rPr>
                <w:rFonts w:ascii="Century Gothic" w:hAnsi="Century Gothic"/>
                <w:sz w:val="24"/>
                <w:szCs w:val="24"/>
              </w:rPr>
              <w:t xml:space="preserve"> –</w:t>
            </w:r>
            <w:r w:rsidR="52D214BA" w:rsidRPr="65E1FA54">
              <w:rPr>
                <w:rFonts w:ascii="Century Gothic" w:hAnsi="Century Gothic"/>
                <w:sz w:val="24"/>
                <w:szCs w:val="24"/>
              </w:rPr>
              <w:t>8963</w:t>
            </w:r>
          </w:p>
          <w:p w14:paraId="2767645B" w14:textId="02EA5131" w:rsidR="65E1FA54" w:rsidRDefault="65E1FA54" w:rsidP="65E1FA54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3F4F22FA" w14:textId="773DB1ED" w:rsidR="751AFFB8" w:rsidRDefault="00761995" w:rsidP="68155DC1">
            <w:pPr>
              <w:rPr>
                <w:rFonts w:ascii="Century Gothic" w:hAnsi="Century Gothic"/>
                <w:sz w:val="24"/>
                <w:szCs w:val="24"/>
              </w:rPr>
            </w:pPr>
            <w:hyperlink r:id="rId12">
              <w:r w:rsidR="751AFFB8" w:rsidRPr="68155DC1">
                <w:rPr>
                  <w:rStyle w:val="Hyperlink"/>
                  <w:rFonts w:ascii="Century Gothic" w:hAnsi="Century Gothic"/>
                  <w:sz w:val="24"/>
                  <w:szCs w:val="24"/>
                </w:rPr>
                <w:t>Phillip.farney@onslow.k12.nc.us</w:t>
              </w:r>
            </w:hyperlink>
          </w:p>
          <w:p w14:paraId="67EE94CA" w14:textId="52E704B2" w:rsidR="667CEE66" w:rsidRDefault="4FE656BC" w:rsidP="68155DC1">
            <w:pPr>
              <w:rPr>
                <w:rFonts w:ascii="Century Gothic" w:hAnsi="Century Gothic"/>
                <w:sz w:val="24"/>
                <w:szCs w:val="24"/>
              </w:rPr>
            </w:pPr>
            <w:r w:rsidRPr="65E1FA54">
              <w:rPr>
                <w:rFonts w:ascii="Century Gothic" w:hAnsi="Century Gothic"/>
                <w:sz w:val="24"/>
                <w:szCs w:val="24"/>
              </w:rPr>
              <w:t>(910)347-1202</w:t>
            </w:r>
          </w:p>
          <w:p w14:paraId="6EFC33E2" w14:textId="77777777" w:rsidR="00E11174" w:rsidRDefault="00E11174" w:rsidP="68155DC1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53D10405" w14:textId="4816D1ED" w:rsidR="65E1FA54" w:rsidRDefault="00761995" w:rsidP="65E1FA54">
            <w:pPr>
              <w:rPr>
                <w:rFonts w:ascii="Century Gothic" w:hAnsi="Century Gothic"/>
                <w:sz w:val="24"/>
                <w:szCs w:val="24"/>
              </w:rPr>
            </w:pPr>
            <w:hyperlink r:id="rId13" w:history="1">
              <w:r w:rsidR="00E11174" w:rsidRPr="000C2B0D">
                <w:rPr>
                  <w:rStyle w:val="Hyperlink"/>
                  <w:rFonts w:ascii="Century Gothic" w:hAnsi="Century Gothic"/>
                  <w:sz w:val="24"/>
                  <w:szCs w:val="24"/>
                </w:rPr>
                <w:t>Michael.ervin@onslow.k12.Nc.us</w:t>
              </w:r>
            </w:hyperlink>
          </w:p>
          <w:p w14:paraId="4FBEB58A" w14:textId="77777777" w:rsidR="00E11174" w:rsidRDefault="00E11174" w:rsidP="65E1FA54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02F9AECC" w14:textId="5270D187" w:rsidR="5809BEAD" w:rsidRDefault="00761995" w:rsidP="68155DC1">
            <w:pPr>
              <w:rPr>
                <w:rFonts w:ascii="Century Gothic" w:hAnsi="Century Gothic"/>
                <w:sz w:val="24"/>
                <w:szCs w:val="24"/>
              </w:rPr>
            </w:pPr>
            <w:hyperlink r:id="rId14">
              <w:r w:rsidR="20DE3735" w:rsidRPr="65E1FA54">
                <w:rPr>
                  <w:rStyle w:val="Hyperlink"/>
                  <w:rFonts w:ascii="Century Gothic" w:hAnsi="Century Gothic"/>
                  <w:sz w:val="24"/>
                  <w:szCs w:val="24"/>
                </w:rPr>
                <w:t>spencer.joseph@onslow.k12.nc.us</w:t>
              </w:r>
            </w:hyperlink>
          </w:p>
          <w:p w14:paraId="6691705D" w14:textId="237D091A" w:rsidR="65E1FA54" w:rsidRDefault="65E1FA54" w:rsidP="65E1FA54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480634B0" w14:textId="4E1D0E9C" w:rsidR="00095418" w:rsidRPr="00E52974" w:rsidRDefault="00761995" w:rsidP="65E1FA54">
            <w:pPr>
              <w:rPr>
                <w:rFonts w:ascii="Century Gothic" w:hAnsi="Century Gothic"/>
                <w:sz w:val="24"/>
                <w:szCs w:val="24"/>
              </w:rPr>
            </w:pPr>
            <w:hyperlink r:id="rId15">
              <w:r w:rsidR="5C6212D8" w:rsidRPr="65E1FA54">
                <w:rPr>
                  <w:rStyle w:val="Hyperlink"/>
                  <w:rFonts w:ascii="Century Gothic" w:hAnsi="Century Gothic"/>
                  <w:sz w:val="24"/>
                  <w:szCs w:val="24"/>
                </w:rPr>
                <w:t>Jennifer.finazzo@onslow.k12.nc.us</w:t>
              </w:r>
            </w:hyperlink>
          </w:p>
          <w:p w14:paraId="1FBE65E2" w14:textId="483F0540" w:rsidR="00095418" w:rsidRPr="00E52974" w:rsidRDefault="00095418" w:rsidP="65E1FA54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7920E1A5" w14:textId="7DBFF730" w:rsidR="68155DC1" w:rsidRDefault="68155DC1" w:rsidP="65E1FA54">
      <w:pPr>
        <w:rPr>
          <w:rFonts w:ascii="Century Gothic" w:hAnsi="Century Gothic"/>
          <w:sz w:val="24"/>
          <w:szCs w:val="24"/>
        </w:rPr>
      </w:pPr>
    </w:p>
    <w:p w14:paraId="75F454E9" w14:textId="2032B51B" w:rsidR="68155DC1" w:rsidRDefault="68155DC1" w:rsidP="68155DC1">
      <w:pPr>
        <w:rPr>
          <w:rFonts w:ascii="Century Gothic" w:hAnsi="Century Gothic"/>
          <w:sz w:val="24"/>
          <w:szCs w:val="24"/>
        </w:rPr>
      </w:pPr>
    </w:p>
    <w:p w14:paraId="5C9C70DD" w14:textId="38B51A4A" w:rsidR="00A14ED7" w:rsidRPr="00EA3570" w:rsidRDefault="00A14ED7" w:rsidP="00A14ED7">
      <w:pPr>
        <w:rPr>
          <w:rFonts w:ascii="Century Gothic" w:hAnsi="Century Gothic"/>
          <w:sz w:val="24"/>
          <w:szCs w:val="24"/>
        </w:rPr>
      </w:pPr>
      <w:r w:rsidRPr="00EA3570">
        <w:rPr>
          <w:rFonts w:ascii="Century Gothic" w:hAnsi="Century Gothic"/>
          <w:sz w:val="24"/>
          <w:szCs w:val="24"/>
        </w:rPr>
        <w:t xml:space="preserve">Parents and Students, please sign below indicating that you have read and understand the above rules and procedures. If you have any questions, please </w:t>
      </w:r>
      <w:r w:rsidRPr="00EA3570">
        <w:rPr>
          <w:rFonts w:ascii="Century Gothic" w:hAnsi="Century Gothic"/>
          <w:sz w:val="24"/>
          <w:szCs w:val="24"/>
        </w:rPr>
        <w:lastRenderedPageBreak/>
        <w:t xml:space="preserve">contact </w:t>
      </w:r>
      <w:r w:rsidR="00EA3570" w:rsidRPr="00EA3570">
        <w:rPr>
          <w:rFonts w:ascii="Century Gothic" w:hAnsi="Century Gothic"/>
          <w:sz w:val="24"/>
          <w:szCs w:val="24"/>
        </w:rPr>
        <w:t xml:space="preserve">me at (910) 347-1202 </w:t>
      </w:r>
      <w:r w:rsidRPr="00EA3570">
        <w:rPr>
          <w:rFonts w:ascii="Century Gothic" w:hAnsi="Century Gothic"/>
          <w:sz w:val="24"/>
          <w:szCs w:val="24"/>
        </w:rPr>
        <w:t>or send an email.</w:t>
      </w:r>
      <w:r w:rsidR="002A252D">
        <w:rPr>
          <w:rFonts w:ascii="Century Gothic" w:hAnsi="Century Gothic"/>
          <w:sz w:val="24"/>
          <w:szCs w:val="24"/>
        </w:rPr>
        <w:t xml:space="preserve">  Return to your child’s homeroom teacher. </w:t>
      </w:r>
    </w:p>
    <w:p w14:paraId="78A2A9C5" w14:textId="77777777" w:rsidR="00A14ED7" w:rsidRPr="00EA3570" w:rsidRDefault="00A14ED7" w:rsidP="00A14ED7">
      <w:pPr>
        <w:rPr>
          <w:rFonts w:ascii="Century Gothic" w:hAnsi="Century Gothic"/>
          <w:sz w:val="24"/>
          <w:szCs w:val="24"/>
        </w:rPr>
      </w:pPr>
    </w:p>
    <w:p w14:paraId="2D974798" w14:textId="2E276558" w:rsidR="00A14ED7" w:rsidRPr="00EA3570" w:rsidRDefault="00A14ED7" w:rsidP="00A14ED7">
      <w:pPr>
        <w:rPr>
          <w:rFonts w:ascii="Century Gothic" w:hAnsi="Century Gothic"/>
          <w:sz w:val="24"/>
          <w:szCs w:val="24"/>
        </w:rPr>
      </w:pPr>
      <w:r w:rsidRPr="00EA3570">
        <w:rPr>
          <w:rFonts w:ascii="Century Gothic" w:hAnsi="Century Gothic"/>
          <w:sz w:val="24"/>
          <w:szCs w:val="24"/>
        </w:rPr>
        <w:t>With my signature below, I acknowledge that I have read and understand the above classroom policies and</w:t>
      </w:r>
      <w:r w:rsidR="00EA3570" w:rsidRPr="00EA3570">
        <w:rPr>
          <w:rFonts w:ascii="Century Gothic" w:hAnsi="Century Gothic"/>
          <w:sz w:val="24"/>
          <w:szCs w:val="24"/>
        </w:rPr>
        <w:t xml:space="preserve"> </w:t>
      </w:r>
      <w:r w:rsidRPr="00EA3570">
        <w:rPr>
          <w:rFonts w:ascii="Century Gothic" w:hAnsi="Century Gothic"/>
          <w:sz w:val="24"/>
          <w:szCs w:val="24"/>
        </w:rPr>
        <w:t>procedures.</w:t>
      </w:r>
    </w:p>
    <w:p w14:paraId="1FA268B0" w14:textId="77777777" w:rsidR="00A14ED7" w:rsidRPr="00EA3570" w:rsidRDefault="00A14ED7" w:rsidP="00A14ED7">
      <w:pPr>
        <w:rPr>
          <w:rFonts w:ascii="Century Gothic" w:hAnsi="Century Gothic"/>
          <w:sz w:val="24"/>
          <w:szCs w:val="24"/>
        </w:rPr>
      </w:pPr>
    </w:p>
    <w:p w14:paraId="3496F2F1" w14:textId="0B9638E5" w:rsidR="00A14ED7" w:rsidRPr="00EA3570" w:rsidRDefault="00A14ED7" w:rsidP="00A14ED7">
      <w:pPr>
        <w:rPr>
          <w:rFonts w:ascii="Century Gothic" w:hAnsi="Century Gothic"/>
          <w:sz w:val="24"/>
          <w:szCs w:val="24"/>
        </w:rPr>
      </w:pPr>
      <w:r w:rsidRPr="00EA3570">
        <w:rPr>
          <w:rFonts w:ascii="Century Gothic" w:hAnsi="Century Gothic"/>
          <w:sz w:val="24"/>
          <w:szCs w:val="24"/>
        </w:rPr>
        <w:t>Parent Signature ________________________________________ Date ______________</w:t>
      </w:r>
    </w:p>
    <w:p w14:paraId="1DF2DA93" w14:textId="77777777" w:rsidR="00A14ED7" w:rsidRPr="00EA3570" w:rsidRDefault="00A14ED7" w:rsidP="00A14ED7">
      <w:pPr>
        <w:rPr>
          <w:rFonts w:ascii="Century Gothic" w:hAnsi="Century Gothic"/>
          <w:sz w:val="24"/>
          <w:szCs w:val="24"/>
        </w:rPr>
      </w:pPr>
    </w:p>
    <w:p w14:paraId="08B7F6C6" w14:textId="0578D8F6" w:rsidR="00A14ED7" w:rsidRPr="00EA3570" w:rsidRDefault="00A14ED7" w:rsidP="00A14ED7">
      <w:pPr>
        <w:rPr>
          <w:rFonts w:ascii="Century Gothic" w:hAnsi="Century Gothic"/>
          <w:sz w:val="24"/>
          <w:szCs w:val="24"/>
        </w:rPr>
      </w:pPr>
      <w:r w:rsidRPr="00EA3570">
        <w:rPr>
          <w:rFonts w:ascii="Century Gothic" w:hAnsi="Century Gothic"/>
          <w:sz w:val="24"/>
          <w:szCs w:val="24"/>
        </w:rPr>
        <w:t>Student’s Name (Print)_______________________________</w:t>
      </w:r>
      <w:r w:rsidR="00EA3570">
        <w:rPr>
          <w:rFonts w:ascii="Century Gothic" w:hAnsi="Century Gothic"/>
          <w:sz w:val="24"/>
          <w:szCs w:val="24"/>
        </w:rPr>
        <w:t>____</w:t>
      </w:r>
      <w:r w:rsidRPr="00EA3570">
        <w:rPr>
          <w:rFonts w:ascii="Century Gothic" w:hAnsi="Century Gothic"/>
          <w:sz w:val="24"/>
          <w:szCs w:val="24"/>
        </w:rPr>
        <w:t>Date: ______________</w:t>
      </w:r>
    </w:p>
    <w:p w14:paraId="1482B458" w14:textId="77777777" w:rsidR="00A14ED7" w:rsidRPr="00EA3570" w:rsidRDefault="00A14ED7" w:rsidP="00A14ED7">
      <w:pPr>
        <w:rPr>
          <w:rFonts w:ascii="Century Gothic" w:hAnsi="Century Gothic"/>
          <w:sz w:val="24"/>
          <w:szCs w:val="24"/>
        </w:rPr>
      </w:pPr>
    </w:p>
    <w:p w14:paraId="0C163158" w14:textId="34B9307F" w:rsidR="00A14ED7" w:rsidRPr="00EA3570" w:rsidRDefault="00A14ED7" w:rsidP="00A14ED7">
      <w:pPr>
        <w:rPr>
          <w:rFonts w:ascii="Century Gothic" w:hAnsi="Century Gothic"/>
          <w:sz w:val="24"/>
          <w:szCs w:val="24"/>
        </w:rPr>
      </w:pPr>
      <w:r w:rsidRPr="00EA3570">
        <w:rPr>
          <w:rFonts w:ascii="Century Gothic" w:hAnsi="Century Gothic"/>
          <w:sz w:val="24"/>
          <w:szCs w:val="24"/>
        </w:rPr>
        <w:t>Student’s Signature: _________________________________</w:t>
      </w:r>
      <w:r w:rsidR="00EA3570">
        <w:rPr>
          <w:rFonts w:ascii="Century Gothic" w:hAnsi="Century Gothic"/>
          <w:sz w:val="24"/>
          <w:szCs w:val="24"/>
        </w:rPr>
        <w:t>____</w:t>
      </w:r>
      <w:r w:rsidRPr="00EA3570">
        <w:rPr>
          <w:rFonts w:ascii="Century Gothic" w:hAnsi="Century Gothic"/>
          <w:sz w:val="24"/>
          <w:szCs w:val="24"/>
        </w:rPr>
        <w:t>Date: ______________</w:t>
      </w:r>
    </w:p>
    <w:sectPr w:rsidR="00A14ED7" w:rsidRPr="00EA3570">
      <w:head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1A278" w14:textId="77777777" w:rsidR="00E311D1" w:rsidRDefault="00E311D1" w:rsidP="00095418">
      <w:pPr>
        <w:spacing w:after="0" w:line="240" w:lineRule="auto"/>
      </w:pPr>
      <w:r>
        <w:separator/>
      </w:r>
    </w:p>
  </w:endnote>
  <w:endnote w:type="continuationSeparator" w:id="0">
    <w:p w14:paraId="25C00817" w14:textId="77777777" w:rsidR="00E311D1" w:rsidRDefault="00E311D1" w:rsidP="00095418">
      <w:pPr>
        <w:spacing w:after="0" w:line="240" w:lineRule="auto"/>
      </w:pPr>
      <w:r>
        <w:continuationSeparator/>
      </w:r>
    </w:p>
  </w:endnote>
  <w:endnote w:type="continuationNotice" w:id="1">
    <w:p w14:paraId="3905413B" w14:textId="77777777" w:rsidR="00E311D1" w:rsidRDefault="00E311D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59F1B" w14:textId="77777777" w:rsidR="00E311D1" w:rsidRDefault="00E311D1" w:rsidP="00095418">
      <w:pPr>
        <w:spacing w:after="0" w:line="240" w:lineRule="auto"/>
      </w:pPr>
      <w:r>
        <w:separator/>
      </w:r>
    </w:p>
  </w:footnote>
  <w:footnote w:type="continuationSeparator" w:id="0">
    <w:p w14:paraId="79EA2C02" w14:textId="77777777" w:rsidR="00E311D1" w:rsidRDefault="00E311D1" w:rsidP="00095418">
      <w:pPr>
        <w:spacing w:after="0" w:line="240" w:lineRule="auto"/>
      </w:pPr>
      <w:r>
        <w:continuationSeparator/>
      </w:r>
    </w:p>
  </w:footnote>
  <w:footnote w:type="continuationNotice" w:id="1">
    <w:p w14:paraId="541F0CD1" w14:textId="77777777" w:rsidR="00E311D1" w:rsidRDefault="00E311D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31811" w14:textId="73E3939D" w:rsidR="00095418" w:rsidRDefault="008C04EB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7E4615AF" wp14:editId="57329AF1">
              <wp:simplePos x="0" y="0"/>
              <wp:positionH relativeFrom="column">
                <wp:posOffset>1104900</wp:posOffset>
              </wp:positionH>
              <wp:positionV relativeFrom="paragraph">
                <wp:posOffset>-376555</wp:posOffset>
              </wp:positionV>
              <wp:extent cx="4795520" cy="1238250"/>
              <wp:effectExtent l="0" t="0" r="24130" b="19050"/>
              <wp:wrapSquare wrapText="bothSides"/>
              <wp:docPr id="217" name="Text Box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95520" cy="1238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2EF31A" w14:textId="45817D59" w:rsidR="00095418" w:rsidRPr="00095418" w:rsidRDefault="00095418" w:rsidP="00095418">
                          <w:pPr>
                            <w:jc w:val="center"/>
                            <w:rPr>
                              <w:rFonts w:ascii="Candara" w:hAnsi="Candara"/>
                              <w:sz w:val="44"/>
                              <w:szCs w:val="44"/>
                            </w:rPr>
                          </w:pPr>
                          <w:r w:rsidRPr="00095418">
                            <w:rPr>
                              <w:rFonts w:ascii="Candara" w:hAnsi="Candara"/>
                              <w:sz w:val="44"/>
                              <w:szCs w:val="44"/>
                            </w:rPr>
                            <w:t>2023-</w:t>
                          </w:r>
                          <w:r w:rsidRPr="00495752">
                            <w:rPr>
                              <w:rFonts w:ascii="Candara" w:hAnsi="Candara"/>
                              <w:sz w:val="44"/>
                              <w:szCs w:val="44"/>
                            </w:rPr>
                            <w:t>2024</w:t>
                          </w:r>
                          <w:r w:rsidR="00495752">
                            <w:rPr>
                              <w:rFonts w:ascii="Candara" w:hAnsi="Candara"/>
                              <w:sz w:val="44"/>
                              <w:szCs w:val="44"/>
                            </w:rPr>
                            <w:t xml:space="preserve"> Course Syllabus and Class Expectations</w:t>
                          </w:r>
                          <w:r w:rsidR="002D657A">
                            <w:rPr>
                              <w:rFonts w:ascii="Candara" w:hAnsi="Candara"/>
                              <w:sz w:val="44"/>
                              <w:szCs w:val="44"/>
                            </w:rPr>
                            <w:t xml:space="preserve"> for 7</w:t>
                          </w:r>
                          <w:r w:rsidR="002D657A" w:rsidRPr="002D657A">
                            <w:rPr>
                              <w:rFonts w:ascii="Candara" w:hAnsi="Candara"/>
                              <w:sz w:val="44"/>
                              <w:szCs w:val="44"/>
                              <w:vertAlign w:val="superscript"/>
                            </w:rPr>
                            <w:t>th</w:t>
                          </w:r>
                          <w:r w:rsidR="002D657A">
                            <w:rPr>
                              <w:rFonts w:ascii="Candara" w:hAnsi="Candara"/>
                              <w:sz w:val="44"/>
                              <w:szCs w:val="44"/>
                            </w:rPr>
                            <w:t xml:space="preserve"> Grade</w:t>
                          </w:r>
                          <w:r w:rsidRPr="00095418">
                            <w:rPr>
                              <w:rFonts w:ascii="Candara" w:hAnsi="Candara"/>
                              <w:sz w:val="44"/>
                              <w:szCs w:val="44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arto="http://schemas.microsoft.com/office/word/2006/arto" xmlns:a14="http://schemas.microsoft.com/office/drawing/2010/main" xmlns:pic="http://schemas.openxmlformats.org/drawingml/2006/picture" xmlns:a="http://schemas.openxmlformats.org/drawingml/2006/main">
          <w:pict>
            <v:shapetype id="_x0000_t202" coordsize="21600,21600" o:spt="202" path="m,l,21600r21600,l21600,xe" w14:anchorId="7E4615AF">
              <v:stroke joinstyle="miter"/>
              <v:path gradientshapeok="t" o:connecttype="rect"/>
            </v:shapetype>
            <v:shape id="Text Box 217" style="position:absolute;margin-left:87pt;margin-top:-29.65pt;width:377.6pt;height:97.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26" strokecolor="white [3212]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">
              <v:textbox>
                <w:txbxContent>
                  <w:p w:rsidRPr="00095418" w:rsidR="00095418" w:rsidP="00095418" w:rsidRDefault="00095418" w14:paraId="142EF31A" w14:textId="45817D59">
                    <w:pPr>
                      <w:jc w:val="center"/>
                      <w:rPr>
                        <w:rFonts w:ascii="Candara" w:hAnsi="Candara"/>
                        <w:sz w:val="44"/>
                        <w:szCs w:val="44"/>
                      </w:rPr>
                    </w:pPr>
                    <w:r w:rsidRPr="00095418">
                      <w:rPr>
                        <w:rFonts w:ascii="Candara" w:hAnsi="Candara"/>
                        <w:sz w:val="44"/>
                        <w:szCs w:val="44"/>
                      </w:rPr>
                      <w:t>2023-</w:t>
                    </w:r>
                    <w:r w:rsidRPr="00495752">
                      <w:rPr>
                        <w:rFonts w:ascii="Candara" w:hAnsi="Candara"/>
                        <w:sz w:val="44"/>
                        <w:szCs w:val="44"/>
                      </w:rPr>
                      <w:t>2024</w:t>
                    </w:r>
                    <w:r w:rsidR="00495752">
                      <w:rPr>
                        <w:rFonts w:ascii="Candara" w:hAnsi="Candara"/>
                        <w:sz w:val="44"/>
                        <w:szCs w:val="44"/>
                      </w:rPr>
                      <w:t xml:space="preserve"> Course Syllabus and Class Expectations</w:t>
                    </w:r>
                    <w:r w:rsidR="002D657A">
                      <w:rPr>
                        <w:rFonts w:ascii="Candara" w:hAnsi="Candara"/>
                        <w:sz w:val="44"/>
                        <w:szCs w:val="44"/>
                      </w:rPr>
                      <w:t xml:space="preserve"> for 7</w:t>
                    </w:r>
                    <w:r w:rsidRPr="002D657A" w:rsidR="002D657A">
                      <w:rPr>
                        <w:rFonts w:ascii="Candara" w:hAnsi="Candara"/>
                        <w:sz w:val="44"/>
                        <w:szCs w:val="44"/>
                        <w:vertAlign w:val="superscript"/>
                      </w:rPr>
                      <w:t>th</w:t>
                    </w:r>
                    <w:r w:rsidR="002D657A">
                      <w:rPr>
                        <w:rFonts w:ascii="Candara" w:hAnsi="Candara"/>
                        <w:sz w:val="44"/>
                        <w:szCs w:val="44"/>
                      </w:rPr>
                      <w:t xml:space="preserve"> Grade</w:t>
                    </w:r>
                    <w:r w:rsidRPr="00095418">
                      <w:rPr>
                        <w:rFonts w:ascii="Candara" w:hAnsi="Candara"/>
                        <w:sz w:val="44"/>
                        <w:szCs w:val="44"/>
                      </w:rPr>
                      <w:t xml:space="preserve">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095418">
      <w:rPr>
        <w:rFonts w:ascii="Century Gothic" w:hAnsi="Century Gothic"/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 wp14:anchorId="054C3413" wp14:editId="0A6F6D9F">
          <wp:simplePos x="0" y="0"/>
          <wp:positionH relativeFrom="column">
            <wp:posOffset>-625475</wp:posOffset>
          </wp:positionH>
          <wp:positionV relativeFrom="paragraph">
            <wp:posOffset>-439420</wp:posOffset>
          </wp:positionV>
          <wp:extent cx="1814195" cy="1361440"/>
          <wp:effectExtent l="0" t="0" r="0" b="0"/>
          <wp:wrapTight wrapText="bothSides">
            <wp:wrapPolygon edited="0">
              <wp:start x="7485" y="1209"/>
              <wp:lineTo x="2722" y="3325"/>
              <wp:lineTo x="2041" y="3929"/>
              <wp:lineTo x="1134" y="12090"/>
              <wp:lineTo x="2495" y="16321"/>
              <wp:lineTo x="2722" y="16623"/>
              <wp:lineTo x="5443" y="19041"/>
              <wp:lineTo x="5897" y="19646"/>
              <wp:lineTo x="9753" y="19646"/>
              <wp:lineTo x="10207" y="19041"/>
              <wp:lineTo x="12928" y="16623"/>
              <wp:lineTo x="15877" y="16321"/>
              <wp:lineTo x="19733" y="13299"/>
              <wp:lineTo x="19506" y="11485"/>
              <wp:lineTo x="20867" y="10881"/>
              <wp:lineTo x="8846" y="6649"/>
              <wp:lineTo x="13155" y="6347"/>
              <wp:lineTo x="13382" y="3325"/>
              <wp:lineTo x="10887" y="1209"/>
              <wp:lineTo x="7485" y="1209"/>
            </wp:wrapPolygon>
          </wp:wrapTight>
          <wp:docPr id="2" name="Picture 2" descr="A blue dolphin with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blue dolphin with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4195" cy="1361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5E7549"/>
    <w:multiLevelType w:val="hybridMultilevel"/>
    <w:tmpl w:val="80EEA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5C0F9C"/>
    <w:multiLevelType w:val="hybridMultilevel"/>
    <w:tmpl w:val="24A08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0055795">
    <w:abstractNumId w:val="1"/>
  </w:num>
  <w:num w:numId="2" w16cid:durableId="7385511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974"/>
    <w:rsid w:val="00095418"/>
    <w:rsid w:val="000C4C08"/>
    <w:rsid w:val="0013025D"/>
    <w:rsid w:val="0013731F"/>
    <w:rsid w:val="00193183"/>
    <w:rsid w:val="001D291B"/>
    <w:rsid w:val="001E73E0"/>
    <w:rsid w:val="002A252D"/>
    <w:rsid w:val="002D657A"/>
    <w:rsid w:val="003034C3"/>
    <w:rsid w:val="00334166"/>
    <w:rsid w:val="00364FF4"/>
    <w:rsid w:val="0038105F"/>
    <w:rsid w:val="0039474C"/>
    <w:rsid w:val="003F7259"/>
    <w:rsid w:val="00446E66"/>
    <w:rsid w:val="00474DAA"/>
    <w:rsid w:val="0049371C"/>
    <w:rsid w:val="00495752"/>
    <w:rsid w:val="004C18A3"/>
    <w:rsid w:val="004D6246"/>
    <w:rsid w:val="004E5C37"/>
    <w:rsid w:val="00515C10"/>
    <w:rsid w:val="00566B5D"/>
    <w:rsid w:val="0058387F"/>
    <w:rsid w:val="005D583A"/>
    <w:rsid w:val="0066790D"/>
    <w:rsid w:val="006877EB"/>
    <w:rsid w:val="00696849"/>
    <w:rsid w:val="006B739F"/>
    <w:rsid w:val="006E7C00"/>
    <w:rsid w:val="00761995"/>
    <w:rsid w:val="007755A8"/>
    <w:rsid w:val="00790748"/>
    <w:rsid w:val="00792FAD"/>
    <w:rsid w:val="007F2318"/>
    <w:rsid w:val="00842A31"/>
    <w:rsid w:val="00894287"/>
    <w:rsid w:val="008A347E"/>
    <w:rsid w:val="008C04EB"/>
    <w:rsid w:val="008CF9E5"/>
    <w:rsid w:val="00953316"/>
    <w:rsid w:val="00973919"/>
    <w:rsid w:val="00980B97"/>
    <w:rsid w:val="009F3755"/>
    <w:rsid w:val="00A14ED7"/>
    <w:rsid w:val="00A245DD"/>
    <w:rsid w:val="00A252FC"/>
    <w:rsid w:val="00A458BE"/>
    <w:rsid w:val="00A92AC4"/>
    <w:rsid w:val="00AE158C"/>
    <w:rsid w:val="00B5174F"/>
    <w:rsid w:val="00D13811"/>
    <w:rsid w:val="00D64BF6"/>
    <w:rsid w:val="00D92410"/>
    <w:rsid w:val="00DD042A"/>
    <w:rsid w:val="00DD0774"/>
    <w:rsid w:val="00E11174"/>
    <w:rsid w:val="00E311D1"/>
    <w:rsid w:val="00E52974"/>
    <w:rsid w:val="00EA3570"/>
    <w:rsid w:val="00ED55DD"/>
    <w:rsid w:val="012A5664"/>
    <w:rsid w:val="01C3F29C"/>
    <w:rsid w:val="029FE9E2"/>
    <w:rsid w:val="034333CD"/>
    <w:rsid w:val="044EB0C4"/>
    <w:rsid w:val="049522E0"/>
    <w:rsid w:val="062C144A"/>
    <w:rsid w:val="06B869AA"/>
    <w:rsid w:val="06EF7585"/>
    <w:rsid w:val="072975EA"/>
    <w:rsid w:val="073264F6"/>
    <w:rsid w:val="07506DD0"/>
    <w:rsid w:val="07CCC3A2"/>
    <w:rsid w:val="08944B9E"/>
    <w:rsid w:val="09A4DC58"/>
    <w:rsid w:val="09E80305"/>
    <w:rsid w:val="0A2B160D"/>
    <w:rsid w:val="0A7C8BBB"/>
    <w:rsid w:val="0A82B47D"/>
    <w:rsid w:val="0A8C3DFF"/>
    <w:rsid w:val="0B8A466A"/>
    <w:rsid w:val="0B8DE5C7"/>
    <w:rsid w:val="0C8ABEC4"/>
    <w:rsid w:val="0CA034C5"/>
    <w:rsid w:val="0CA783A1"/>
    <w:rsid w:val="0CF1D3E2"/>
    <w:rsid w:val="0D0CE010"/>
    <w:rsid w:val="0D730372"/>
    <w:rsid w:val="0E070B3A"/>
    <w:rsid w:val="0E349D66"/>
    <w:rsid w:val="0E3609BF"/>
    <w:rsid w:val="0EEF930D"/>
    <w:rsid w:val="108010F4"/>
    <w:rsid w:val="1083FDBC"/>
    <w:rsid w:val="10EFE6E1"/>
    <w:rsid w:val="1113D040"/>
    <w:rsid w:val="117C4D21"/>
    <w:rsid w:val="1361E24F"/>
    <w:rsid w:val="136F092D"/>
    <w:rsid w:val="139BBFE9"/>
    <w:rsid w:val="13E22359"/>
    <w:rsid w:val="1480EE12"/>
    <w:rsid w:val="14AB46AA"/>
    <w:rsid w:val="156F7D1B"/>
    <w:rsid w:val="15B3FBE7"/>
    <w:rsid w:val="15E74163"/>
    <w:rsid w:val="16998311"/>
    <w:rsid w:val="16A60D87"/>
    <w:rsid w:val="17335A54"/>
    <w:rsid w:val="174C602C"/>
    <w:rsid w:val="17AFB445"/>
    <w:rsid w:val="18EA526B"/>
    <w:rsid w:val="1911784D"/>
    <w:rsid w:val="19B83309"/>
    <w:rsid w:val="1A1D0B67"/>
    <w:rsid w:val="1BFE09AF"/>
    <w:rsid w:val="1C08FEFB"/>
    <w:rsid w:val="1C4033E4"/>
    <w:rsid w:val="1C908B53"/>
    <w:rsid w:val="1CE1660D"/>
    <w:rsid w:val="1DDB81F4"/>
    <w:rsid w:val="1EEEF04F"/>
    <w:rsid w:val="1F9857E9"/>
    <w:rsid w:val="20326A22"/>
    <w:rsid w:val="20DE3735"/>
    <w:rsid w:val="21439A28"/>
    <w:rsid w:val="21500A50"/>
    <w:rsid w:val="21B4D730"/>
    <w:rsid w:val="224B3BEB"/>
    <w:rsid w:val="230CF77C"/>
    <w:rsid w:val="234CC938"/>
    <w:rsid w:val="235658FC"/>
    <w:rsid w:val="23ADAFD7"/>
    <w:rsid w:val="2400BA6F"/>
    <w:rsid w:val="24029A4D"/>
    <w:rsid w:val="24576C01"/>
    <w:rsid w:val="247CF1D5"/>
    <w:rsid w:val="2482E445"/>
    <w:rsid w:val="24BCA63B"/>
    <w:rsid w:val="24C8D214"/>
    <w:rsid w:val="25221C76"/>
    <w:rsid w:val="2582DCAD"/>
    <w:rsid w:val="258E6ECE"/>
    <w:rsid w:val="259F1E3A"/>
    <w:rsid w:val="26341508"/>
    <w:rsid w:val="270A39B7"/>
    <w:rsid w:val="28331A3B"/>
    <w:rsid w:val="2865D6A4"/>
    <w:rsid w:val="289CC445"/>
    <w:rsid w:val="28A92A32"/>
    <w:rsid w:val="2A564DD0"/>
    <w:rsid w:val="2A9A15CF"/>
    <w:rsid w:val="2B9F8175"/>
    <w:rsid w:val="2BA55502"/>
    <w:rsid w:val="2BAD27DB"/>
    <w:rsid w:val="2BE24D55"/>
    <w:rsid w:val="2C36540C"/>
    <w:rsid w:val="2C8812C0"/>
    <w:rsid w:val="2CF789D7"/>
    <w:rsid w:val="2D2502A3"/>
    <w:rsid w:val="2D288003"/>
    <w:rsid w:val="2D58A358"/>
    <w:rsid w:val="2D79AE20"/>
    <w:rsid w:val="2D8DEE92"/>
    <w:rsid w:val="2DB0B98E"/>
    <w:rsid w:val="2DC1BF11"/>
    <w:rsid w:val="2E3B6A43"/>
    <w:rsid w:val="2E64199A"/>
    <w:rsid w:val="2FA2523A"/>
    <w:rsid w:val="301DEFC2"/>
    <w:rsid w:val="3054A2DC"/>
    <w:rsid w:val="307EDF5C"/>
    <w:rsid w:val="30FDDA37"/>
    <w:rsid w:val="3151A0AE"/>
    <w:rsid w:val="316E1BA0"/>
    <w:rsid w:val="3223D810"/>
    <w:rsid w:val="322BEFD6"/>
    <w:rsid w:val="3231070F"/>
    <w:rsid w:val="32615FB5"/>
    <w:rsid w:val="3294613F"/>
    <w:rsid w:val="32A6BEC9"/>
    <w:rsid w:val="32B8E9BB"/>
    <w:rsid w:val="32C58292"/>
    <w:rsid w:val="3327218F"/>
    <w:rsid w:val="339D5A6E"/>
    <w:rsid w:val="33B1BD58"/>
    <w:rsid w:val="340C4680"/>
    <w:rsid w:val="34D1F653"/>
    <w:rsid w:val="35029BBC"/>
    <w:rsid w:val="3552532C"/>
    <w:rsid w:val="3555EB22"/>
    <w:rsid w:val="359E3E31"/>
    <w:rsid w:val="362D76A8"/>
    <w:rsid w:val="3640E608"/>
    <w:rsid w:val="365438E8"/>
    <w:rsid w:val="3661894E"/>
    <w:rsid w:val="36B3CAE0"/>
    <w:rsid w:val="36FF8224"/>
    <w:rsid w:val="376B1CE0"/>
    <w:rsid w:val="37953315"/>
    <w:rsid w:val="37C434C7"/>
    <w:rsid w:val="386561DA"/>
    <w:rsid w:val="38823E3E"/>
    <w:rsid w:val="39705CB2"/>
    <w:rsid w:val="398DB7F3"/>
    <w:rsid w:val="39E5F6D7"/>
    <w:rsid w:val="3A10A1B6"/>
    <w:rsid w:val="3A2DEC93"/>
    <w:rsid w:val="3A87E31D"/>
    <w:rsid w:val="3C2952BE"/>
    <w:rsid w:val="3C73BE61"/>
    <w:rsid w:val="3D1A13E5"/>
    <w:rsid w:val="3D23F04B"/>
    <w:rsid w:val="3D355FDB"/>
    <w:rsid w:val="3DA4913A"/>
    <w:rsid w:val="3E0B02D7"/>
    <w:rsid w:val="3E69FDAA"/>
    <w:rsid w:val="3E859499"/>
    <w:rsid w:val="3EACE677"/>
    <w:rsid w:val="3F135EE6"/>
    <w:rsid w:val="3F75F448"/>
    <w:rsid w:val="3F76F244"/>
    <w:rsid w:val="3F990215"/>
    <w:rsid w:val="3FB809DD"/>
    <w:rsid w:val="3FF208C0"/>
    <w:rsid w:val="3FF44E57"/>
    <w:rsid w:val="402164CD"/>
    <w:rsid w:val="40781D83"/>
    <w:rsid w:val="4109E78C"/>
    <w:rsid w:val="411FE8F9"/>
    <w:rsid w:val="42780945"/>
    <w:rsid w:val="4299AE47"/>
    <w:rsid w:val="4319BE4E"/>
    <w:rsid w:val="434520C2"/>
    <w:rsid w:val="43E8A6E4"/>
    <w:rsid w:val="43F5DBA4"/>
    <w:rsid w:val="43F9D6E8"/>
    <w:rsid w:val="45A65DEF"/>
    <w:rsid w:val="45B7978D"/>
    <w:rsid w:val="45E6C586"/>
    <w:rsid w:val="46183DB0"/>
    <w:rsid w:val="463E5532"/>
    <w:rsid w:val="4684BAA4"/>
    <w:rsid w:val="46D15A91"/>
    <w:rsid w:val="46DC2664"/>
    <w:rsid w:val="46F30C80"/>
    <w:rsid w:val="477AF2D8"/>
    <w:rsid w:val="478FAAD2"/>
    <w:rsid w:val="48EB3EF5"/>
    <w:rsid w:val="48FCA35C"/>
    <w:rsid w:val="4932E864"/>
    <w:rsid w:val="4AC622C6"/>
    <w:rsid w:val="4B651D80"/>
    <w:rsid w:val="4BF19EBE"/>
    <w:rsid w:val="4C629BA0"/>
    <w:rsid w:val="4CB25310"/>
    <w:rsid w:val="4CF9BB43"/>
    <w:rsid w:val="4D2AB283"/>
    <w:rsid w:val="4D3317ED"/>
    <w:rsid w:val="4D624E04"/>
    <w:rsid w:val="4D64A50D"/>
    <w:rsid w:val="4D7C51AC"/>
    <w:rsid w:val="4E4E748B"/>
    <w:rsid w:val="4EC8E227"/>
    <w:rsid w:val="4F626EE6"/>
    <w:rsid w:val="4FE656BC"/>
    <w:rsid w:val="4FE9F3D2"/>
    <w:rsid w:val="505D7BC9"/>
    <w:rsid w:val="5098C351"/>
    <w:rsid w:val="50A88051"/>
    <w:rsid w:val="51179B47"/>
    <w:rsid w:val="5124D1EC"/>
    <w:rsid w:val="52C0A24D"/>
    <w:rsid w:val="52D214BA"/>
    <w:rsid w:val="53807657"/>
    <w:rsid w:val="5381F002"/>
    <w:rsid w:val="53C0C9CB"/>
    <w:rsid w:val="53ECFE9F"/>
    <w:rsid w:val="545C8A98"/>
    <w:rsid w:val="54FC02F0"/>
    <w:rsid w:val="550BFFC6"/>
    <w:rsid w:val="55AFB9E8"/>
    <w:rsid w:val="55DACE6F"/>
    <w:rsid w:val="55E343BC"/>
    <w:rsid w:val="56B5BA24"/>
    <w:rsid w:val="56D4E6E5"/>
    <w:rsid w:val="57850FBD"/>
    <w:rsid w:val="5809BEAD"/>
    <w:rsid w:val="586F8E27"/>
    <w:rsid w:val="5998C39E"/>
    <w:rsid w:val="5AF4C30B"/>
    <w:rsid w:val="5B25A49E"/>
    <w:rsid w:val="5B2E4026"/>
    <w:rsid w:val="5B36DAB9"/>
    <w:rsid w:val="5B652FB8"/>
    <w:rsid w:val="5C20236D"/>
    <w:rsid w:val="5C3C885D"/>
    <w:rsid w:val="5C6212D8"/>
    <w:rsid w:val="5C9EB451"/>
    <w:rsid w:val="5D1711AB"/>
    <w:rsid w:val="5D663F08"/>
    <w:rsid w:val="5D876E68"/>
    <w:rsid w:val="5DD7A8E4"/>
    <w:rsid w:val="5E5A6ECB"/>
    <w:rsid w:val="5E6F1A0D"/>
    <w:rsid w:val="5F911016"/>
    <w:rsid w:val="5FDC8E3A"/>
    <w:rsid w:val="5FE2ED54"/>
    <w:rsid w:val="60213196"/>
    <w:rsid w:val="606E4C1F"/>
    <w:rsid w:val="608AFAC2"/>
    <w:rsid w:val="6117D4C6"/>
    <w:rsid w:val="618D84F0"/>
    <w:rsid w:val="61B522F7"/>
    <w:rsid w:val="626F3A4C"/>
    <w:rsid w:val="63CE86BB"/>
    <w:rsid w:val="6432DA8F"/>
    <w:rsid w:val="643CDF9C"/>
    <w:rsid w:val="644876B2"/>
    <w:rsid w:val="64597D54"/>
    <w:rsid w:val="647C504B"/>
    <w:rsid w:val="64B35E87"/>
    <w:rsid w:val="64FA54C0"/>
    <w:rsid w:val="65BF453A"/>
    <w:rsid w:val="65CEAAF0"/>
    <w:rsid w:val="65E1FA54"/>
    <w:rsid w:val="662D5480"/>
    <w:rsid w:val="66677654"/>
    <w:rsid w:val="667606E6"/>
    <w:rsid w:val="667CEE66"/>
    <w:rsid w:val="68155DC1"/>
    <w:rsid w:val="6859C452"/>
    <w:rsid w:val="68BEADB8"/>
    <w:rsid w:val="68E0AB6E"/>
    <w:rsid w:val="6A296BC9"/>
    <w:rsid w:val="6A3A99B3"/>
    <w:rsid w:val="6A6178CB"/>
    <w:rsid w:val="6AAA99CF"/>
    <w:rsid w:val="6AFDBA5F"/>
    <w:rsid w:val="6B61A4AF"/>
    <w:rsid w:val="6BB83ADA"/>
    <w:rsid w:val="6CE5163C"/>
    <w:rsid w:val="6D98C9D8"/>
    <w:rsid w:val="6D9B12ED"/>
    <w:rsid w:val="6E159B4A"/>
    <w:rsid w:val="6EFDCA48"/>
    <w:rsid w:val="708FE3B5"/>
    <w:rsid w:val="71244889"/>
    <w:rsid w:val="71A0D0F0"/>
    <w:rsid w:val="726C3AFB"/>
    <w:rsid w:val="72959026"/>
    <w:rsid w:val="729B78B7"/>
    <w:rsid w:val="72C631EA"/>
    <w:rsid w:val="72E2472A"/>
    <w:rsid w:val="732CCFFF"/>
    <w:rsid w:val="73A057F2"/>
    <w:rsid w:val="74E0755A"/>
    <w:rsid w:val="74E76E4C"/>
    <w:rsid w:val="751AFFB8"/>
    <w:rsid w:val="7546A18C"/>
    <w:rsid w:val="75BA6D02"/>
    <w:rsid w:val="75D5CA75"/>
    <w:rsid w:val="76011677"/>
    <w:rsid w:val="76013CBD"/>
    <w:rsid w:val="765717CB"/>
    <w:rsid w:val="76C17AF1"/>
    <w:rsid w:val="780C1089"/>
    <w:rsid w:val="780DF39A"/>
    <w:rsid w:val="787FC40A"/>
    <w:rsid w:val="789AF59A"/>
    <w:rsid w:val="78B41DF7"/>
    <w:rsid w:val="78F418CA"/>
    <w:rsid w:val="79581B47"/>
    <w:rsid w:val="79AF5948"/>
    <w:rsid w:val="79F30EFE"/>
    <w:rsid w:val="7AD6874B"/>
    <w:rsid w:val="7AD7FD14"/>
    <w:rsid w:val="7AEE4099"/>
    <w:rsid w:val="7BC27D57"/>
    <w:rsid w:val="7BC7EE21"/>
    <w:rsid w:val="7BDA83E2"/>
    <w:rsid w:val="7BE2B50D"/>
    <w:rsid w:val="7C58F6F3"/>
    <w:rsid w:val="7C8A10FA"/>
    <w:rsid w:val="7C8A1626"/>
    <w:rsid w:val="7D53094D"/>
    <w:rsid w:val="7D6E66BD"/>
    <w:rsid w:val="7DB926AE"/>
    <w:rsid w:val="7E348C85"/>
    <w:rsid w:val="7EA4C996"/>
    <w:rsid w:val="7F0BA55C"/>
    <w:rsid w:val="7F14F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146CE8"/>
  <w15:docId w15:val="{74441C46-024D-4390-A280-5A8D60644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529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5297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954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5418"/>
  </w:style>
  <w:style w:type="paragraph" w:styleId="Footer">
    <w:name w:val="footer"/>
    <w:basedOn w:val="Normal"/>
    <w:link w:val="FooterChar"/>
    <w:uiPriority w:val="99"/>
    <w:unhideWhenUsed/>
    <w:rsid w:val="000954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5418"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5C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Michael.ervin@onslow.k12.Nc.us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phillip.farney@onslow.k12.nc.u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Jessica.bradley@onslow.k12.nc.us" TargetMode="External"/><Relationship Id="rId5" Type="http://schemas.openxmlformats.org/officeDocument/2006/relationships/styles" Target="styles.xml"/><Relationship Id="rId15" Type="http://schemas.openxmlformats.org/officeDocument/2006/relationships/hyperlink" Target="mailto:Jennifer.finazzo@onslow.k12.nc.us" TargetMode="External"/><Relationship Id="rId10" Type="http://schemas.openxmlformats.org/officeDocument/2006/relationships/hyperlink" Target="mailto:Katie.kilian@onslow.k12.nc.u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spencer.joseph@onslow.k12.nc.u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7a8809e-3841-4225-84c0-b20096397983">
      <UserInfo>
        <DisplayName>Jennifer Finazzo</DisplayName>
        <AccountId>44</AccountId>
        <AccountType/>
      </UserInfo>
      <UserInfo>
        <DisplayName>Phillip Farney</DisplayName>
        <AccountId>24</AccountId>
        <AccountType/>
      </UserInfo>
      <UserInfo>
        <DisplayName>Jessica Bradley</DisplayName>
        <AccountId>15</AccountId>
        <AccountType/>
      </UserInfo>
      <UserInfo>
        <DisplayName>Michael Ervin</DisplayName>
        <AccountId>12</AccountId>
        <AccountType/>
      </UserInfo>
      <UserInfo>
        <DisplayName>Kristen Merritt</DisplayName>
        <AccountId>48</AccountId>
        <AccountType/>
      </UserInfo>
      <UserInfo>
        <DisplayName>Spencer Joseph</DisplayName>
        <AccountId>41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535C4387596B44AF6C1FBFF3760AF2" ma:contentTypeVersion="6" ma:contentTypeDescription="Create a new document." ma:contentTypeScope="" ma:versionID="2742426be1dc90ae7f12cc365796fc41">
  <xsd:schema xmlns:xsd="http://www.w3.org/2001/XMLSchema" xmlns:xs="http://www.w3.org/2001/XMLSchema" xmlns:p="http://schemas.microsoft.com/office/2006/metadata/properties" xmlns:ns2="af270efb-f02b-4706-8bb1-acdcd20a10c1" xmlns:ns3="07a8809e-3841-4225-84c0-b20096397983" targetNamespace="http://schemas.microsoft.com/office/2006/metadata/properties" ma:root="true" ma:fieldsID="3e31e5bf0a42d4a0f0309fa597bb2bb9" ns2:_="" ns3:_="">
    <xsd:import namespace="af270efb-f02b-4706-8bb1-acdcd20a10c1"/>
    <xsd:import namespace="07a8809e-3841-4225-84c0-b200963979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270efb-f02b-4706-8bb1-acdcd20a10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a8809e-3841-4225-84c0-b2009639798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6BBD21-AD0B-4B8D-93FE-83CBCFE2F77A}">
  <ds:schemaRefs>
    <ds:schemaRef ds:uri="http://schemas.microsoft.com/office/2006/metadata/properties"/>
    <ds:schemaRef ds:uri="http://www.w3.org/2000/xmlns/"/>
    <ds:schemaRef ds:uri="07a8809e-3841-4225-84c0-b20096397983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BEE2935-EFD1-4522-B4A9-755C765705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07D287-F9BE-4DA2-9D17-22FDA57E82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270efb-f02b-4706-8bb1-acdcd20a10c1"/>
    <ds:schemaRef ds:uri="07a8809e-3841-4225-84c0-b200963979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882</Words>
  <Characters>5032</Characters>
  <Application>Microsoft Office Word</Application>
  <DocSecurity>0</DocSecurity>
  <Lines>41</Lines>
  <Paragraphs>11</Paragraphs>
  <ScaleCrop>false</ScaleCrop>
  <Company/>
  <LinksUpToDate>false</LinksUpToDate>
  <CharactersWithSpaces>5903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Shanta Cooks</dc:creator>
  <cp:keywords/>
  <dc:description/>
  <cp:lastModifiedBy>Michael Ervin</cp:lastModifiedBy>
  <cp:revision>3</cp:revision>
  <dcterms:created xsi:type="dcterms:W3CDTF">2023-09-06T16:11:00Z</dcterms:created>
  <dcterms:modified xsi:type="dcterms:W3CDTF">2023-09-07T13:10:00Z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0x0101003B535C4387596B44AF6C1FBFF3760AF2</vt:lpwstr>
  </property>
</Properties>
</file>