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37"/>
        <w:gridCol w:w="1628"/>
        <w:gridCol w:w="2297"/>
        <w:gridCol w:w="2297"/>
        <w:gridCol w:w="2563"/>
        <w:gridCol w:w="1628"/>
      </w:tblGrid>
      <w:tr w:rsidR="00272994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272994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6B110901" w:rsidR="00340C1B" w:rsidRPr="00340C1B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73" w:type="dxa"/>
          </w:tcPr>
          <w:p w14:paraId="13776FAF" w14:textId="3619120A" w:rsidR="0082568A" w:rsidRPr="00272994" w:rsidRDefault="00272994" w:rsidP="00FD3CB7">
            <w:pPr>
              <w:rPr>
                <w:rFonts w:ascii="Century Gothic" w:hAnsi="Century Gothic"/>
              </w:rPr>
            </w:pPr>
            <w:r w:rsidRPr="00272994">
              <w:rPr>
                <w:rFonts w:ascii="Century Gothic" w:hAnsi="Century Gothic"/>
              </w:rPr>
              <w:t>8.P.2.2 Explain the implications of the depletion of renewable and nonrenewable energy resources and the importance of conservation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127" w:type="dxa"/>
          </w:tcPr>
          <w:p w14:paraId="680446A4" w14:textId="2014BD7E" w:rsidR="00340C1B" w:rsidRP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994">
              <w:rPr>
                <w:rFonts w:ascii="Century Gothic" w:hAnsi="Century Gothic"/>
              </w:rPr>
              <w:t>8.P.2.2 Explain the implications of the depletion of renewable and nonrenewable energy resources and the importance of conservation.</w:t>
            </w:r>
          </w:p>
        </w:tc>
        <w:tc>
          <w:tcPr>
            <w:tcW w:w="2080" w:type="dxa"/>
          </w:tcPr>
          <w:p w14:paraId="0716F905" w14:textId="274079B1" w:rsidR="00340C1B" w:rsidRP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72994">
              <w:rPr>
                <w:rFonts w:ascii="Century Gothic" w:hAnsi="Century Gothic"/>
              </w:rPr>
              <w:t>8.P.2.1 Explain the environmental consequences of the various methods of obtaining, transforming, and distributing energy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042" w:type="dxa"/>
          </w:tcPr>
          <w:p w14:paraId="175BD676" w14:textId="5FF645D5" w:rsidR="00340C1B" w:rsidRP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School</w:t>
            </w:r>
          </w:p>
        </w:tc>
      </w:tr>
      <w:tr w:rsidR="00272994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74975F9A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calculate the number of neutrons in an element using the information on a tile.</w:t>
            </w:r>
          </w:p>
        </w:tc>
        <w:tc>
          <w:tcPr>
            <w:tcW w:w="2073" w:type="dxa"/>
          </w:tcPr>
          <w:p w14:paraId="3A2AE71C" w14:textId="2671A2F2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explain the importance of conserving natural resources. </w:t>
            </w:r>
          </w:p>
        </w:tc>
        <w:tc>
          <w:tcPr>
            <w:tcW w:w="2127" w:type="dxa"/>
          </w:tcPr>
          <w:p w14:paraId="1AF0E2B6" w14:textId="59C0B4C0" w:rsidR="00EB5B00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explain the difference between renewable and non-renewable resources.</w:t>
            </w:r>
          </w:p>
        </w:tc>
        <w:tc>
          <w:tcPr>
            <w:tcW w:w="2080" w:type="dxa"/>
          </w:tcPr>
          <w:p w14:paraId="26360E46" w14:textId="0D123B41" w:rsidR="00340C1B" w:rsidRPr="00340C1B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compare and contrast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renewable and non-renewable energy sources.</w:t>
            </w:r>
          </w:p>
        </w:tc>
        <w:tc>
          <w:tcPr>
            <w:tcW w:w="2042" w:type="dxa"/>
          </w:tcPr>
          <w:p w14:paraId="02CE6914" w14:textId="1C6FF8A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2994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9DED6DB" w14:textId="77777777" w:rsidR="007A40BB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Gallery Walk</w:t>
            </w:r>
          </w:p>
          <w:p w14:paraId="55D8E34A" w14:textId="77777777" w:rsidR="00272994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Reading A Periodic Tile</w:t>
            </w:r>
          </w:p>
          <w:p w14:paraId="670AF6F8" w14:textId="77777777" w:rsidR="00272994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284607A3" w:rsidR="00272994" w:rsidRPr="00340C1B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</w:tc>
        <w:tc>
          <w:tcPr>
            <w:tcW w:w="2073" w:type="dxa"/>
          </w:tcPr>
          <w:p w14:paraId="4CF440FA" w14:textId="0571C185" w:rsidR="00423B91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CFA-final</w:t>
            </w:r>
          </w:p>
          <w:p w14:paraId="67919808" w14:textId="77777777" w:rsidR="00272994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3D6669" w14:textId="171432D6" w:rsidR="00272994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  <w:p w14:paraId="7689E6EF" w14:textId="0FD02297" w:rsidR="00272994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Resource Management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(engage/explore)</w:t>
            </w:r>
          </w:p>
          <w:p w14:paraId="0C82FCE6" w14:textId="77777777" w:rsidR="00272994" w:rsidRDefault="00272994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AF19E8" w14:textId="77777777" w:rsidR="00423B91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DF60BB" w14:textId="77777777" w:rsidR="00596335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Cornell Notes w/ GIST statement</w:t>
            </w:r>
          </w:p>
          <w:p w14:paraId="176C6526" w14:textId="77777777" w:rsid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3B22CD0" w14:textId="77777777" w:rsid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Ed.</w:t>
            </w:r>
          </w:p>
          <w:p w14:paraId="349241C8" w14:textId="15D2FBEF" w:rsidR="00272994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Issues With Fossil Fuels (engage/explore)</w:t>
            </w:r>
          </w:p>
          <w:p w14:paraId="40AE238F" w14:textId="0121FB01" w:rsidR="00272994" w:rsidRPr="00340C1B" w:rsidRDefault="0027299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F3A1965" w14:textId="77777777" w:rsidR="00272994" w:rsidRDefault="00272994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Discovery Ed.</w:t>
            </w:r>
          </w:p>
          <w:p w14:paraId="73AA09B3" w14:textId="77777777" w:rsidR="00596335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Issues With Fossil Fuels (engage/explore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65F114C" w14:textId="77777777" w:rsidR="00272994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701A61C7" w:rsidR="00272994" w:rsidRPr="00340C1B" w:rsidRDefault="00272994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PBIS Celebration/Awards</w:t>
            </w:r>
          </w:p>
        </w:tc>
        <w:tc>
          <w:tcPr>
            <w:tcW w:w="2042" w:type="dxa"/>
          </w:tcPr>
          <w:p w14:paraId="7F8BE1A6" w14:textId="1F7558BD" w:rsidR="0063001C" w:rsidRPr="00340C1B" w:rsidRDefault="008A5436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</w:t>
            </w:r>
          </w:p>
        </w:tc>
      </w:tr>
      <w:tr w:rsidR="00272994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57766AC7" w:rsidR="00340C1B" w:rsidRPr="00340C1B" w:rsidRDefault="00272994" w:rsidP="002F0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</w:tc>
        <w:tc>
          <w:tcPr>
            <w:tcW w:w="2073" w:type="dxa"/>
          </w:tcPr>
          <w:p w14:paraId="2314F196" w14:textId="482023CD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69C30C6C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2994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C095" w14:textId="77777777" w:rsidR="007C31B5" w:rsidRDefault="007C31B5" w:rsidP="00340C1B">
      <w:pPr>
        <w:spacing w:after="0" w:line="240" w:lineRule="auto"/>
      </w:pPr>
      <w:r>
        <w:separator/>
      </w:r>
    </w:p>
  </w:endnote>
  <w:endnote w:type="continuationSeparator" w:id="0">
    <w:p w14:paraId="4F302F8D" w14:textId="77777777" w:rsidR="007C31B5" w:rsidRDefault="007C31B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74C6" w14:textId="77777777" w:rsidR="007C31B5" w:rsidRDefault="007C31B5" w:rsidP="00340C1B">
      <w:pPr>
        <w:spacing w:after="0" w:line="240" w:lineRule="auto"/>
      </w:pPr>
      <w:r>
        <w:separator/>
      </w:r>
    </w:p>
  </w:footnote>
  <w:footnote w:type="continuationSeparator" w:id="0">
    <w:p w14:paraId="660E08E9" w14:textId="77777777" w:rsidR="007C31B5" w:rsidRDefault="007C31B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58125C4F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272994">
      <w:rPr>
        <w:rFonts w:ascii="Amasis MT Pro Black" w:hAnsi="Amasis MT Pro Black"/>
        <w:sz w:val="56"/>
        <w:szCs w:val="56"/>
      </w:rPr>
      <w:t>Nov. 06</w:t>
    </w:r>
    <w:r w:rsidR="00596335" w:rsidRPr="00596335">
      <w:rPr>
        <w:rFonts w:ascii="Amasis MT Pro Black" w:hAnsi="Amasis MT Pro Black"/>
        <w:sz w:val="56"/>
        <w:szCs w:val="56"/>
        <w:vertAlign w:val="superscript"/>
      </w:rPr>
      <w:t>th</w:t>
    </w:r>
    <w:r w:rsidR="00596335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272994">
      <w:rPr>
        <w:rFonts w:ascii="Amasis MT Pro Black" w:hAnsi="Amasis MT Pro Black"/>
        <w:sz w:val="56"/>
        <w:szCs w:val="56"/>
      </w:rPr>
      <w:t>Nov. 10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proofErr w:type="gramStart"/>
    <w:r w:rsidR="008A5436">
      <w:rPr>
        <w:rFonts w:ascii="Amasis MT Pro Black" w:hAnsi="Amasis MT Pro Black"/>
        <w:sz w:val="56"/>
        <w:szCs w:val="56"/>
      </w:rPr>
      <w:t xml:space="preserve"> 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2220CF"/>
    <w:rsid w:val="00272994"/>
    <w:rsid w:val="002F0E5B"/>
    <w:rsid w:val="00340C1B"/>
    <w:rsid w:val="003D000F"/>
    <w:rsid w:val="004036C8"/>
    <w:rsid w:val="00423B91"/>
    <w:rsid w:val="0050633F"/>
    <w:rsid w:val="00560D1C"/>
    <w:rsid w:val="00562A14"/>
    <w:rsid w:val="00566B5D"/>
    <w:rsid w:val="00596335"/>
    <w:rsid w:val="005B13D0"/>
    <w:rsid w:val="005F3759"/>
    <w:rsid w:val="00602D33"/>
    <w:rsid w:val="00627098"/>
    <w:rsid w:val="0063001C"/>
    <w:rsid w:val="00655B9C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43301"/>
    <w:rsid w:val="00953316"/>
    <w:rsid w:val="009620BC"/>
    <w:rsid w:val="00981211"/>
    <w:rsid w:val="00A37542"/>
    <w:rsid w:val="00A45F03"/>
    <w:rsid w:val="00AD7338"/>
    <w:rsid w:val="00AF150B"/>
    <w:rsid w:val="00B01C07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B5B00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2023-09-08T17:53:00Z</cp:lastPrinted>
  <dcterms:created xsi:type="dcterms:W3CDTF">2023-11-04T13:59:00Z</dcterms:created>
  <dcterms:modified xsi:type="dcterms:W3CDTF">2023-11-04T13:59:00Z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