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Hudson Elementary School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Comprehensive School Improvement Plan 2019-2020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Goal 1:</w:t>
      </w:r>
      <w:r w:rsidDel="00000000" w:rsidR="00000000" w:rsidRPr="00000000">
        <w:rPr>
          <w:b w:val="1"/>
          <w:sz w:val="24"/>
          <w:szCs w:val="24"/>
          <w:rtl w:val="0"/>
        </w:rPr>
        <w:t xml:space="preserve">  Develop a culture of data-based decision making to enhance and grow our school community specifically in the area of math.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and Different  Actions: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Staff will effectively utilize the CLT process which includes the following: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Establish norms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Assign roles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Create and follow an agenda 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Answer the four corollary questions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Eighty percent of students will show proficiency on their SMART goals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least eighty percent of students within sub-groups (AfricanAmerican, Free/Reduced Lunch, Students with IEP’s) will meet or exceed their growth target and show proficiency on their SMART goals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Analyze data from all students with specific focus on sub-groups utilizing all data points in order to determine appropriate instruction beyond SMART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Students, Staff and Administrators Monitoring Effectiveness: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Students will </w:t>
      </w:r>
      <w:r w:rsidDel="00000000" w:rsidR="00000000" w:rsidRPr="00000000">
        <w:rPr>
          <w:sz w:val="24"/>
          <w:szCs w:val="24"/>
          <w:rtl w:val="0"/>
        </w:rPr>
        <w:t xml:space="preserve">collaborate with teachers to gauge their own learning so they are able to understand if they have met a goal and in what areas they may need extra support or enrichment.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Teachers will have individual conferences with students after common formative assessments</w:t>
      </w:r>
    </w:p>
    <w:p w:rsidR="00000000" w:rsidDel="00000000" w:rsidP="00000000" w:rsidRDefault="00000000" w:rsidRPr="00000000" w14:paraId="00000013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b w:val="1"/>
          <w:sz w:val="24"/>
          <w:szCs w:val="24"/>
          <w:rtl w:val="0"/>
        </w:rPr>
        <w:t xml:space="preserve">taff will</w:t>
      </w:r>
      <w:r w:rsidDel="00000000" w:rsidR="00000000" w:rsidRPr="00000000">
        <w:rPr>
          <w:sz w:val="24"/>
          <w:szCs w:val="24"/>
          <w:rtl w:val="0"/>
        </w:rPr>
        <w:t xml:space="preserve"> examine common formative assessments for evidence of student growth through the CLT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Administrators will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CLT notes and agendas with Leadership Team monthly to monitor effectiveness of the CLT grade level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evaluate effectiveness of individual team participants during CLT meetings using iObservation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utilize the </w:t>
      </w:r>
      <w:r w:rsidDel="00000000" w:rsidR="00000000" w:rsidRPr="00000000">
        <w:rPr>
          <w:i w:val="1"/>
          <w:sz w:val="24"/>
          <w:szCs w:val="24"/>
          <w:rtl w:val="0"/>
        </w:rPr>
        <w:t xml:space="preserve">Criteria for Success </w:t>
      </w:r>
      <w:r w:rsidDel="00000000" w:rsidR="00000000" w:rsidRPr="00000000">
        <w:rPr>
          <w:sz w:val="24"/>
          <w:szCs w:val="24"/>
          <w:rtl w:val="0"/>
        </w:rPr>
        <w:t xml:space="preserve">from Marzano’s iObservation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Goal 2: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Develop and consistently implement collaborative team structures</w:t>
      </w:r>
    </w:p>
    <w:p w:rsidR="00000000" w:rsidDel="00000000" w:rsidP="00000000" w:rsidRDefault="00000000" w:rsidRPr="00000000" w14:paraId="0000001C">
      <w:pPr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and Different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line="276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Staff will understand the foundational concepts and definitions of collaborative teams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Staff will reflect on the team practices and processes currently in place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 self assessment will be taken beginning of school, end of trimester 2, and end of trimester 3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00" w:before="0" w:beforeAutospacing="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Staff will consider the challenges and potential barriers to becoming a high functioning team</w:t>
      </w:r>
    </w:p>
    <w:p w:rsidR="00000000" w:rsidDel="00000000" w:rsidP="00000000" w:rsidRDefault="00000000" w:rsidRPr="00000000" w14:paraId="0000002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Staff and Administrators Monitoring Effectiveness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will</w:t>
      </w:r>
      <w:r w:rsidDel="00000000" w:rsidR="00000000" w:rsidRPr="00000000">
        <w:rPr>
          <w:sz w:val="24"/>
          <w:szCs w:val="24"/>
          <w:rtl w:val="0"/>
        </w:rPr>
        <w:t xml:space="preserve"> utilize CLT self assessment at the beginning, middle and end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Administrators will</w:t>
      </w:r>
      <w:r w:rsidDel="00000000" w:rsidR="00000000" w:rsidRPr="00000000">
        <w:rPr>
          <w:sz w:val="24"/>
          <w:szCs w:val="24"/>
          <w:rtl w:val="0"/>
        </w:rPr>
        <w:t xml:space="preserve"> evaluate individual staff during collaborative meetings utilizing iObservation.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