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hd w:fill="e86560" w:val="clear"/>
        <w:spacing w:after="0" w:before="0" w:line="288" w:lineRule="auto"/>
        <w:rPr>
          <w:rFonts w:ascii="Times New Roman" w:cs="Times New Roman" w:eastAsia="Times New Roman" w:hAnsi="Times New Roman"/>
          <w:color w:val="ffffff"/>
          <w:sz w:val="48"/>
          <w:szCs w:val="48"/>
        </w:rPr>
      </w:pPr>
      <w:bookmarkStart w:colFirst="0" w:colLast="0" w:name="_64lm9jw0pvr0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ffffff"/>
          <w:sz w:val="48"/>
          <w:szCs w:val="48"/>
          <w:rtl w:val="0"/>
        </w:rPr>
        <w:t xml:space="preserve">Science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288" w:lineRule="auto"/>
        <w:rPr>
          <w:rFonts w:ascii="Times New Roman" w:cs="Times New Roman" w:eastAsia="Times New Roman" w:hAnsi="Times New Roman"/>
          <w:color w:val="333f48"/>
          <w:sz w:val="36"/>
          <w:szCs w:val="36"/>
        </w:rPr>
      </w:pPr>
      <w:bookmarkStart w:colFirst="0" w:colLast="0" w:name="_4x1uvxxiymij" w:id="1"/>
      <w:bookmarkEnd w:id="1"/>
      <w:r w:rsidDel="00000000" w:rsidR="00000000" w:rsidRPr="00000000">
        <w:rPr>
          <w:rFonts w:ascii="Times New Roman" w:cs="Times New Roman" w:eastAsia="Times New Roman" w:hAnsi="Times New Roman"/>
          <w:color w:val="333f48"/>
          <w:sz w:val="36"/>
          <w:szCs w:val="36"/>
          <w:rtl w:val="0"/>
        </w:rPr>
        <w:t xml:space="preserve">Test Topics</w:t>
      </w:r>
    </w:p>
    <w:p w:rsidR="00000000" w:rsidDel="00000000" w:rsidP="00000000" w:rsidRDefault="00000000" w:rsidRPr="00000000" w14:paraId="00000003">
      <w:pPr>
        <w:spacing w:after="220" w:lineRule="auto"/>
        <w:rPr>
          <w:rFonts w:ascii="Roboto" w:cs="Roboto" w:eastAsia="Roboto" w:hAnsi="Roboto"/>
          <w:color w:val="333f48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33f48"/>
          <w:sz w:val="24"/>
          <w:szCs w:val="24"/>
          <w:rtl w:val="0"/>
        </w:rPr>
        <w:t xml:space="preserve">Reading for Meaning in Science</w:t>
      </w:r>
    </w:p>
    <w:p w:rsidR="00000000" w:rsidDel="00000000" w:rsidP="00000000" w:rsidRDefault="00000000" w:rsidRPr="00000000" w14:paraId="00000004">
      <w:pPr>
        <w:spacing w:after="220" w:lineRule="auto"/>
        <w:rPr>
          <w:rFonts w:ascii="Roboto" w:cs="Roboto" w:eastAsia="Roboto" w:hAnsi="Roboto"/>
          <w:color w:val="333f48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33f48"/>
          <w:sz w:val="24"/>
          <w:szCs w:val="24"/>
          <w:rtl w:val="0"/>
        </w:rPr>
        <w:t xml:space="preserve">Designing and Interpreting Science Experiments</w:t>
      </w:r>
    </w:p>
    <w:p w:rsidR="00000000" w:rsidDel="00000000" w:rsidP="00000000" w:rsidRDefault="00000000" w:rsidRPr="00000000" w14:paraId="00000005">
      <w:pPr>
        <w:spacing w:after="220" w:lineRule="auto"/>
        <w:rPr>
          <w:rFonts w:ascii="Roboto" w:cs="Roboto" w:eastAsia="Roboto" w:hAnsi="Roboto"/>
          <w:color w:val="333f48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33f48"/>
          <w:sz w:val="24"/>
          <w:szCs w:val="24"/>
          <w:rtl w:val="0"/>
        </w:rPr>
        <w:t xml:space="preserve">Using Numbers and Graphics in Science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="288" w:lineRule="auto"/>
        <w:rPr>
          <w:rFonts w:ascii="Times New Roman" w:cs="Times New Roman" w:eastAsia="Times New Roman" w:hAnsi="Times New Roman"/>
          <w:color w:val="333f48"/>
          <w:sz w:val="36"/>
          <w:szCs w:val="36"/>
        </w:rPr>
      </w:pPr>
      <w:bookmarkStart w:colFirst="0" w:colLast="0" w:name="_bcjurkms2yzu" w:id="2"/>
      <w:bookmarkEnd w:id="2"/>
      <w:r w:rsidDel="00000000" w:rsidR="00000000" w:rsidRPr="00000000">
        <w:rPr>
          <w:rFonts w:ascii="Times New Roman" w:cs="Times New Roman" w:eastAsia="Times New Roman" w:hAnsi="Times New Roman"/>
          <w:color w:val="333f48"/>
          <w:sz w:val="36"/>
          <w:szCs w:val="36"/>
          <w:rtl w:val="0"/>
        </w:rPr>
        <w:t xml:space="preserve">Time (to take the test)</w:t>
      </w:r>
    </w:p>
    <w:p w:rsidR="00000000" w:rsidDel="00000000" w:rsidP="00000000" w:rsidRDefault="00000000" w:rsidRPr="00000000" w14:paraId="00000007">
      <w:pPr>
        <w:spacing w:after="220" w:lineRule="auto"/>
        <w:rPr>
          <w:rFonts w:ascii="Roboto" w:cs="Roboto" w:eastAsia="Roboto" w:hAnsi="Roboto"/>
          <w:color w:val="333f48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33f48"/>
          <w:sz w:val="24"/>
          <w:szCs w:val="24"/>
          <w:rtl w:val="0"/>
        </w:rPr>
        <w:t xml:space="preserve">90 minutes</w:t>
      </w:r>
    </w:p>
    <w:p w:rsidR="00000000" w:rsidDel="00000000" w:rsidP="00000000" w:rsidRDefault="00000000" w:rsidRPr="00000000" w14:paraId="00000008">
      <w:pPr>
        <w:spacing w:after="220" w:lineRule="auto"/>
        <w:rPr>
          <w:rFonts w:ascii="Roboto" w:cs="Roboto" w:eastAsia="Roboto" w:hAnsi="Roboto"/>
          <w:color w:val="333f48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33f48"/>
          <w:sz w:val="24"/>
          <w:szCs w:val="24"/>
          <w:rtl w:val="0"/>
        </w:rPr>
        <w:t xml:space="preserve">Includes 2 minutes of instructions and final review</w:t>
      </w:r>
    </w:p>
    <w:p w:rsidR="00000000" w:rsidDel="00000000" w:rsidP="00000000" w:rsidRDefault="00000000" w:rsidRPr="00000000" w14:paraId="00000009">
      <w:pPr>
        <w:spacing w:after="220" w:lineRule="auto"/>
        <w:rPr>
          <w:rFonts w:ascii="Roboto" w:cs="Roboto" w:eastAsia="Roboto" w:hAnsi="Roboto"/>
          <w:color w:val="333f48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33f48"/>
          <w:sz w:val="24"/>
          <w:szCs w:val="24"/>
          <w:rtl w:val="0"/>
        </w:rPr>
        <w:t xml:space="preserve">No break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="288" w:lineRule="auto"/>
        <w:rPr>
          <w:rFonts w:ascii="Times New Roman" w:cs="Times New Roman" w:eastAsia="Times New Roman" w:hAnsi="Times New Roman"/>
          <w:color w:val="333f48"/>
          <w:sz w:val="36"/>
          <w:szCs w:val="36"/>
        </w:rPr>
      </w:pPr>
      <w:bookmarkStart w:colFirst="0" w:colLast="0" w:name="_9bwqpfcw8f7x" w:id="3"/>
      <w:bookmarkEnd w:id="3"/>
      <w:r w:rsidDel="00000000" w:rsidR="00000000" w:rsidRPr="00000000">
        <w:rPr>
          <w:rFonts w:ascii="Times New Roman" w:cs="Times New Roman" w:eastAsia="Times New Roman" w:hAnsi="Times New Roman"/>
          <w:color w:val="333f48"/>
          <w:sz w:val="36"/>
          <w:szCs w:val="36"/>
          <w:rtl w:val="0"/>
        </w:rPr>
        <w:t xml:space="preserve">Format</w:t>
      </w:r>
    </w:p>
    <w:p w:rsidR="00000000" w:rsidDel="00000000" w:rsidP="00000000" w:rsidRDefault="00000000" w:rsidRPr="00000000" w14:paraId="0000000B">
      <w:pPr>
        <w:spacing w:after="220" w:lineRule="auto"/>
        <w:rPr>
          <w:rFonts w:ascii="Roboto" w:cs="Roboto" w:eastAsia="Roboto" w:hAnsi="Roboto"/>
          <w:color w:val="333f48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33f48"/>
          <w:sz w:val="24"/>
          <w:szCs w:val="24"/>
          <w:rtl w:val="0"/>
        </w:rPr>
        <w:t xml:space="preserve">* Access to onscreen calculator</w:t>
      </w:r>
    </w:p>
    <w:p w:rsidR="00000000" w:rsidDel="00000000" w:rsidP="00000000" w:rsidRDefault="00000000" w:rsidRPr="00000000" w14:paraId="0000000C">
      <w:pPr>
        <w:spacing w:after="220" w:lineRule="auto"/>
        <w:rPr>
          <w:rFonts w:ascii="Roboto" w:cs="Roboto" w:eastAsia="Roboto" w:hAnsi="Roboto"/>
          <w:color w:val="333f48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33f48"/>
          <w:sz w:val="24"/>
          <w:szCs w:val="24"/>
          <w:rtl w:val="0"/>
        </w:rPr>
        <w:t xml:space="preserve">* Your own TI-30XS calculator allowed in test center</w:t>
      </w:r>
    </w:p>
    <w:p w:rsidR="00000000" w:rsidDel="00000000" w:rsidP="00000000" w:rsidRDefault="00000000" w:rsidRPr="00000000" w14:paraId="0000000D">
      <w:pPr>
        <w:spacing w:after="220" w:lineRule="auto"/>
        <w:rPr>
          <w:rFonts w:ascii="Roboto" w:cs="Roboto" w:eastAsia="Roboto" w:hAnsi="Roboto"/>
          <w:color w:val="333f48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33f48"/>
          <w:sz w:val="24"/>
          <w:szCs w:val="24"/>
          <w:rtl w:val="0"/>
        </w:rPr>
        <w:t xml:space="preserve">Access to calculator reference sheet</w:t>
      </w:r>
    </w:p>
    <w:p w:rsidR="00000000" w:rsidDel="00000000" w:rsidP="00000000" w:rsidRDefault="00000000" w:rsidRPr="00000000" w14:paraId="0000000E">
      <w:pPr>
        <w:spacing w:after="220" w:lineRule="auto"/>
        <w:rPr>
          <w:rFonts w:ascii="Roboto" w:cs="Roboto" w:eastAsia="Roboto" w:hAnsi="Roboto"/>
          <w:color w:val="333f48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33f48"/>
          <w:sz w:val="24"/>
          <w:szCs w:val="24"/>
          <w:rtl w:val="0"/>
        </w:rPr>
        <w:t xml:space="preserve">Multiple choice and other question types (fill in the blank, drag and drop, select an area, and drop down)</w:t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="288" w:lineRule="auto"/>
        <w:rPr>
          <w:rFonts w:ascii="Times New Roman" w:cs="Times New Roman" w:eastAsia="Times New Roman" w:hAnsi="Times New Roman"/>
          <w:color w:val="333f48"/>
          <w:sz w:val="36"/>
          <w:szCs w:val="36"/>
        </w:rPr>
      </w:pPr>
      <w:bookmarkStart w:colFirst="0" w:colLast="0" w:name="_gnjsvmu6hrmg" w:id="4"/>
      <w:bookmarkEnd w:id="4"/>
      <w:r w:rsidDel="00000000" w:rsidR="00000000" w:rsidRPr="00000000">
        <w:rPr>
          <w:rFonts w:ascii="Times New Roman" w:cs="Times New Roman" w:eastAsia="Times New Roman" w:hAnsi="Times New Roman"/>
          <w:color w:val="333f48"/>
          <w:sz w:val="36"/>
          <w:szCs w:val="36"/>
          <w:rtl w:val="0"/>
        </w:rPr>
        <w:t xml:space="preserve">Price</w:t>
      </w:r>
    </w:p>
    <w:p w:rsidR="00000000" w:rsidDel="00000000" w:rsidP="00000000" w:rsidRDefault="00000000" w:rsidRPr="00000000" w14:paraId="00000010">
      <w:pPr>
        <w:spacing w:after="220" w:lineRule="auto"/>
        <w:rPr>
          <w:rFonts w:ascii="Roboto" w:cs="Roboto" w:eastAsia="Roboto" w:hAnsi="Roboto"/>
          <w:color w:val="333f48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33f48"/>
          <w:sz w:val="24"/>
          <w:szCs w:val="24"/>
          <w:rtl w:val="0"/>
        </w:rPr>
        <w:t xml:space="preserve">Price varies by state.  </w:t>
      </w:r>
      <w:hyperlink r:id="rId7">
        <w:r w:rsidDel="00000000" w:rsidR="00000000" w:rsidRPr="00000000">
          <w:rPr>
            <w:rFonts w:ascii="Roboto" w:cs="Roboto" w:eastAsia="Roboto" w:hAnsi="Roboto"/>
            <w:color w:val="0084a9"/>
            <w:sz w:val="24"/>
            <w:szCs w:val="24"/>
            <w:u w:val="single"/>
            <w:rtl w:val="0"/>
          </w:rPr>
          <w:t xml:space="preserve">See cost per state</w:t>
        </w:r>
      </w:hyperlink>
      <w:r w:rsidDel="00000000" w:rsidR="00000000" w:rsidRPr="00000000">
        <w:rPr>
          <w:rFonts w:ascii="Roboto" w:cs="Roboto" w:eastAsia="Roboto" w:hAnsi="Roboto"/>
          <w:color w:val="333f48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shd w:fill="ffffff" w:val="clear"/>
        <w:spacing w:before="280" w:line="288" w:lineRule="auto"/>
        <w:rPr>
          <w:rFonts w:ascii="Times New Roman" w:cs="Times New Roman" w:eastAsia="Times New Roman" w:hAnsi="Times New Roman"/>
          <w:color w:val="333f48"/>
          <w:sz w:val="54"/>
          <w:szCs w:val="54"/>
        </w:rPr>
      </w:pPr>
      <w:bookmarkStart w:colFirst="0" w:colLast="0" w:name="_3u3tjcwk3nrx" w:id="5"/>
      <w:bookmarkEnd w:id="5"/>
      <w:r w:rsidDel="00000000" w:rsidR="00000000" w:rsidRPr="00000000">
        <w:rPr>
          <w:rFonts w:ascii="Times New Roman" w:cs="Times New Roman" w:eastAsia="Times New Roman" w:hAnsi="Times New Roman"/>
          <w:color w:val="333f48"/>
          <w:sz w:val="54"/>
          <w:szCs w:val="54"/>
          <w:rtl w:val="0"/>
        </w:rPr>
        <w:t xml:space="preserve">Here’s what you need to know:</w:t>
      </w:r>
    </w:p>
    <w:p w:rsidR="00000000" w:rsidDel="00000000" w:rsidP="00000000" w:rsidRDefault="00000000" w:rsidRPr="00000000" w14:paraId="00000012">
      <w:pPr>
        <w:shd w:fill="ffffff" w:val="clear"/>
        <w:spacing w:after="300" w:lineRule="auto"/>
        <w:ind w:left="0" w:firstLine="0"/>
        <w:rPr>
          <w:rFonts w:ascii="Roboto" w:cs="Roboto" w:eastAsia="Roboto" w:hAnsi="Roboto"/>
          <w:color w:val="333f48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33f48"/>
          <w:sz w:val="24"/>
          <w:szCs w:val="24"/>
          <w:rtl w:val="0"/>
        </w:rPr>
        <w:t xml:space="preserve">You'll need to understand science concepts, know how to read graphs and charts displaying scientific data, and use reasoning to interpret science information.</w:t>
      </w:r>
    </w:p>
    <w:p w:rsidR="00000000" w:rsidDel="00000000" w:rsidP="00000000" w:rsidRDefault="00000000" w:rsidRPr="00000000" w14:paraId="00000013">
      <w:pPr>
        <w:shd w:fill="ffffff" w:val="clear"/>
        <w:spacing w:after="300" w:lineRule="auto"/>
        <w:ind w:left="0" w:firstLine="0"/>
        <w:rPr>
          <w:rFonts w:ascii="Roboto" w:cs="Roboto" w:eastAsia="Roboto" w:hAnsi="Roboto"/>
          <w:color w:val="333f48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33f48"/>
          <w:sz w:val="24"/>
          <w:szCs w:val="24"/>
          <w:rtl w:val="0"/>
        </w:rPr>
        <w:t xml:space="preserve">The science test is not a memorization test! For example, you won’t need to memorize the periodic table of elements, but you will need to recognize names and symbols of key elements in answering some questions.</w:t>
      </w:r>
    </w:p>
    <w:p w:rsidR="00000000" w:rsidDel="00000000" w:rsidP="00000000" w:rsidRDefault="00000000" w:rsidRPr="00000000" w14:paraId="00000014">
      <w:pPr>
        <w:shd w:fill="ffffff" w:val="clear"/>
        <w:spacing w:after="300" w:lineRule="auto"/>
        <w:ind w:left="0" w:firstLine="0"/>
        <w:rPr>
          <w:rFonts w:ascii="Roboto" w:cs="Roboto" w:eastAsia="Roboto" w:hAnsi="Roboto"/>
          <w:color w:val="0084a9"/>
          <w:sz w:val="24"/>
          <w:szCs w:val="24"/>
          <w:u w:val="single"/>
        </w:rPr>
      </w:pPr>
      <w:r w:rsidDel="00000000" w:rsidR="00000000" w:rsidRPr="00000000">
        <w:rPr>
          <w:rFonts w:ascii="Roboto" w:cs="Roboto" w:eastAsia="Roboto" w:hAnsi="Roboto"/>
          <w:color w:val="333f48"/>
          <w:sz w:val="24"/>
          <w:szCs w:val="24"/>
          <w:rtl w:val="0"/>
        </w:rPr>
        <w:t xml:space="preserve">Use the free Science Study Guide to start studying. It will help you understand the skills being tested. </w:t>
      </w:r>
      <w:hyperlink r:id="rId8">
        <w:r w:rsidDel="00000000" w:rsidR="00000000" w:rsidRPr="00000000">
          <w:rPr>
            <w:rFonts w:ascii="Roboto" w:cs="Roboto" w:eastAsia="Roboto" w:hAnsi="Roboto"/>
            <w:color w:val="0084a9"/>
            <w:sz w:val="24"/>
            <w:szCs w:val="24"/>
            <w:u w:val="single"/>
            <w:rtl w:val="0"/>
          </w:rPr>
          <w:t xml:space="preserve">Log in to start using the study guide.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300" w:lineRule="auto"/>
        <w:ind w:left="0" w:firstLine="0"/>
        <w:rPr>
          <w:rFonts w:ascii="Roboto" w:cs="Roboto" w:eastAsia="Roboto" w:hAnsi="Roboto"/>
          <w:color w:val="0084a9"/>
          <w:sz w:val="24"/>
          <w:szCs w:val="24"/>
          <w:u w:val="single"/>
        </w:rPr>
      </w:pPr>
      <w:r w:rsidDel="00000000" w:rsidR="00000000" w:rsidRPr="00000000">
        <w:rPr>
          <w:rFonts w:ascii="Roboto" w:cs="Roboto" w:eastAsia="Roboto" w:hAnsi="Roboto"/>
          <w:color w:val="333f48"/>
          <w:sz w:val="24"/>
          <w:szCs w:val="24"/>
          <w:rtl w:val="0"/>
        </w:rPr>
        <w:t xml:space="preserve">The GED Ready® practice test for Science can help you determine if you are ready to take the official GED® test. </w:t>
      </w:r>
      <w:hyperlink r:id="rId9">
        <w:r w:rsidDel="00000000" w:rsidR="00000000" w:rsidRPr="00000000">
          <w:rPr>
            <w:rFonts w:ascii="Roboto" w:cs="Roboto" w:eastAsia="Roboto" w:hAnsi="Roboto"/>
            <w:color w:val="0084a9"/>
            <w:sz w:val="24"/>
            <w:szCs w:val="24"/>
            <w:u w:val="single"/>
            <w:rtl w:val="0"/>
          </w:rPr>
          <w:t xml:space="preserve">Log in to give it a try.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20" w:lineRule="auto"/>
        <w:rPr>
          <w:rFonts w:ascii="Roboto" w:cs="Roboto" w:eastAsia="Roboto" w:hAnsi="Roboto"/>
          <w:color w:val="333f4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480" w:lineRule="auto"/>
        <w:jc w:val="center"/>
        <w:rPr>
          <w:rFonts w:ascii="Roboto" w:cs="Roboto" w:eastAsia="Roboto" w:hAnsi="Roboto"/>
          <w:color w:val="333f48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33f48"/>
          <w:sz w:val="24"/>
          <w:szCs w:val="24"/>
          <w:rtl w:val="0"/>
        </w:rPr>
        <w:t xml:space="preserve">Works Cited</w:t>
      </w:r>
    </w:p>
    <w:p w:rsidR="00000000" w:rsidDel="00000000" w:rsidP="00000000" w:rsidRDefault="00000000" w:rsidRPr="00000000" w14:paraId="00000018">
      <w:pPr>
        <w:spacing w:line="480" w:lineRule="auto"/>
        <w:ind w:left="720"/>
        <w:rPr>
          <w:rFonts w:ascii="Roboto" w:cs="Roboto" w:eastAsia="Roboto" w:hAnsi="Roboto"/>
          <w:color w:val="333f48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33f48"/>
          <w:sz w:val="24"/>
          <w:szCs w:val="24"/>
          <w:rtl w:val="0"/>
        </w:rPr>
        <w:t xml:space="preserve">GED. “Test Subjects.” https://ged.com/about_test/test_subjects/. Accessed 6 1 2023.</w:t>
      </w:r>
    </w:p>
    <w:p w:rsidR="00000000" w:rsidDel="00000000" w:rsidP="00000000" w:rsidRDefault="00000000" w:rsidRPr="00000000" w14:paraId="00000019">
      <w:pPr>
        <w:spacing w:line="480" w:lineRule="auto"/>
        <w:ind w:left="720"/>
        <w:rPr>
          <w:rFonts w:ascii="Roboto" w:cs="Roboto" w:eastAsia="Roboto" w:hAnsi="Roboto"/>
          <w:color w:val="333f48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33f48"/>
          <w:sz w:val="24"/>
          <w:szCs w:val="24"/>
          <w:rtl w:val="0"/>
        </w:rPr>
        <w:t xml:space="preserve">GED. “Science.” https://ged.com/about_test/test_subjects/science/. Accessed 6 1 2023.</w:t>
      </w:r>
    </w:p>
    <w:p w:rsidR="00000000" w:rsidDel="00000000" w:rsidP="00000000" w:rsidRDefault="00000000" w:rsidRPr="00000000" w14:paraId="0000001A">
      <w:pPr>
        <w:spacing w:after="220" w:lineRule="auto"/>
        <w:rPr>
          <w:rFonts w:ascii="Roboto" w:cs="Roboto" w:eastAsia="Roboto" w:hAnsi="Roboto"/>
          <w:color w:val="333f48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pp.ged.com/portal?language=ENU&amp;locale=USA#/study/practic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ged.com/about_test/price_and_state_rules/" TargetMode="External"/><Relationship Id="rId8" Type="http://schemas.openxmlformats.org/officeDocument/2006/relationships/hyperlink" Target="https://app.ged.com/portal2#/subject/SCIENC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tyleName="MLA" SelectedStyle="/MLASeventhEditionOfficeOnline.xsl" Version="7">
  <b:Source>
    <b:Tag>source1</b:Tag>
    <b:DayAccessed>6</b:DayAccessed>
    <b:SourceType>DocumentFromInternetSite</b:SourceType>
    <b:URL>https://ged.com/about_test/test_subjects/science/</b:URL>
    <b:Title>Science</b:Title>
    <b:MonthAccessed>1</b:MonthAccessed>
    <b:YearAccessed>2023</b:YearAccessed>
    <b:Gdcea>{"AccessedType":"Website"}</b:Gdcea>
    <b:Author>
      <b:Author>
        <b:Corporate>GED</b:Corporate>
      </b:Author>
    </b:Author>
  </b:Source>
  <b:Source>
    <b:Tag>source2</b:Tag>
    <b:DayAccessed>6</b:DayAccessed>
    <b:SourceType>DocumentFromInternetSite</b:SourceType>
    <b:URL>https://ged.com/about_test/test_subjects/</b:URL>
    <b:Title>Test Subjects</b:Title>
    <b:MonthAccessed>1</b:MonthAccessed>
    <b:YearAccessed>2023</b:YearAccessed>
    <b:Gdcea>{"AccessedType":"Website"}</b:Gdcea>
    <b:Author>
      <b:Author>
        <b:Corporate>GED</b:Corporate>
      </b:Author>
    </b:Author>
  </b:Source>
</b:Sources>
</file>

<file path=customXML/itemProps1.xml><?xml version="1.0" encoding="utf-8"?>
<ds:datastoreItem xmlns:ds="http://schemas.openxmlformats.org/officeDocument/2006/customXml" ds:itemID="{22222222-1234-1234-1234-123412341234}">
  <ds:schemaRefs>
    <ds:schemaRef ds:uri="http://schemas.openxmlformats.org/officeDocument/2006/bibliography"/>
  </ds:schemaRefs>
</ds:datastoreItem>
</file>