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48" w:rsidRPr="0052406D" w:rsidRDefault="00441448" w:rsidP="00441448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P-Card</w:t>
      </w:r>
      <w:r w:rsidRPr="00B73093">
        <w:rPr>
          <w:rFonts w:ascii="Arial" w:hAnsi="Arial" w:cs="Arial"/>
          <w:sz w:val="28"/>
          <w:szCs w:val="28"/>
        </w:rPr>
        <w:t xml:space="preserve"> Reconciliation</w:t>
      </w:r>
    </w:p>
    <w:p w:rsidR="00441448" w:rsidRPr="00047325" w:rsidRDefault="00441448" w:rsidP="00441448">
      <w:pPr>
        <w:spacing w:before="160"/>
        <w:ind w:left="360"/>
        <w:rPr>
          <w:rFonts w:ascii="Arial" w:hAnsi="Arial" w:cs="Arial"/>
        </w:rPr>
      </w:pP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POs should be for a Quantity of 1.  </w:t>
      </w:r>
    </w:p>
    <w:p w:rsidR="00441448" w:rsidRPr="00047325" w:rsidRDefault="00441448" w:rsidP="00441448">
      <w:pPr>
        <w:spacing w:afterLines="100" w:after="240"/>
        <w:ind w:left="360"/>
        <w:rPr>
          <w:rFonts w:ascii="Arial" w:hAnsi="Arial" w:cs="Arial"/>
        </w:rPr>
      </w:pPr>
      <w:r w:rsidRPr="00047325">
        <w:rPr>
          <w:rFonts w:ascii="Arial" w:hAnsi="Arial" w:cs="Arial"/>
        </w:rPr>
        <w:t>Do not make them Amount Only POs  One exception would be Amazon – they seem to have trouble shipping everything at once.</w:t>
      </w:r>
    </w:p>
    <w:p w:rsidR="00441448" w:rsidRPr="00047325" w:rsidRDefault="00441448" w:rsidP="00441448">
      <w:pPr>
        <w:spacing w:before="160" w:afterLines="100" w:after="240"/>
        <w:ind w:left="360"/>
        <w:rPr>
          <w:rFonts w:ascii="Arial" w:hAnsi="Arial" w:cs="Arial"/>
        </w:rPr>
      </w:pPr>
      <w:r w:rsidRPr="00047325">
        <w:rPr>
          <w:rFonts w:ascii="Arial" w:hAnsi="Arial" w:cs="Arial"/>
        </w:rPr>
        <w:t xml:space="preserve">Receive on your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Purchase Order as soon as you receive the items.  Remember that for all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Purchase Orders, the </w:t>
      </w:r>
      <w:r w:rsidRPr="00047325">
        <w:rPr>
          <w:rFonts w:ascii="Arial" w:hAnsi="Arial" w:cs="Arial"/>
          <w:b/>
          <w:i/>
          <w:u w:val="single"/>
        </w:rPr>
        <w:t>receipt</w:t>
      </w:r>
      <w:r w:rsidRPr="00047325">
        <w:rPr>
          <w:rFonts w:ascii="Arial" w:hAnsi="Arial" w:cs="Arial"/>
        </w:rPr>
        <w:t xml:space="preserve"> must be scanned in at the Receiver.</w:t>
      </w:r>
    </w:p>
    <w:p w:rsidR="00441448" w:rsidRPr="00047325" w:rsidRDefault="00441448" w:rsidP="00441448">
      <w:pPr>
        <w:spacing w:before="160" w:afterLines="100" w:after="240"/>
        <w:ind w:left="360"/>
        <w:rPr>
          <w:rFonts w:ascii="Arial" w:hAnsi="Arial" w:cs="Arial"/>
        </w:rPr>
      </w:pPr>
      <w:r w:rsidRPr="00CD52CC">
        <w:rPr>
          <w:rFonts w:ascii="Arial" w:hAnsi="Arial" w:cs="Arial"/>
          <w:b/>
        </w:rPr>
        <w:t>If you do not see the PO # listed</w:t>
      </w:r>
      <w:r w:rsidRPr="00CD52CC">
        <w:rPr>
          <w:rFonts w:ascii="Arial" w:hAnsi="Arial" w:cs="Arial"/>
        </w:rPr>
        <w:t xml:space="preserve"> </w:t>
      </w:r>
      <w:r w:rsidRPr="00CD52CC">
        <w:rPr>
          <w:rFonts w:ascii="Arial" w:hAnsi="Arial" w:cs="Arial"/>
          <w:b/>
        </w:rPr>
        <w:t>when reconciling the transaction, go to Manage Requisitions and make sure the correct P-Card was selected.  You can do this by clicking on the Requisition #.  The P-Card # will be in the top right-hand corner of the screen. If you need to change the P-Card to a different P-Card, please contact the buyer.  They will be able to assist you with making this change.</w:t>
      </w:r>
      <w:r w:rsidRPr="00047325">
        <w:rPr>
          <w:rFonts w:ascii="Arial" w:hAnsi="Arial" w:cs="Arial"/>
          <w:b/>
        </w:rPr>
        <w:t xml:space="preserve">  </w:t>
      </w:r>
    </w:p>
    <w:p w:rsidR="00441448" w:rsidRPr="00047325" w:rsidRDefault="00441448" w:rsidP="00441448">
      <w:pPr>
        <w:spacing w:before="160" w:afterLines="100" w:after="240"/>
        <w:ind w:left="360"/>
        <w:rPr>
          <w:rFonts w:ascii="Arial" w:hAnsi="Arial" w:cs="Arial"/>
        </w:rPr>
      </w:pPr>
      <w:r w:rsidRPr="00047325">
        <w:rPr>
          <w:rFonts w:ascii="Arial" w:hAnsi="Arial" w:cs="Arial"/>
        </w:rPr>
        <w:t xml:space="preserve">It is your choice whether or not you attach the scanned receipt in when reconciling your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s </w:t>
      </w:r>
      <w:r w:rsidRPr="00047325">
        <w:rPr>
          <w:rFonts w:ascii="Arial" w:hAnsi="Arial" w:cs="Arial"/>
          <w:b/>
        </w:rPr>
        <w:t>as long as you attached the receipt at the Receiver</w:t>
      </w:r>
      <w:r w:rsidRPr="00047325">
        <w:rPr>
          <w:rFonts w:ascii="Arial" w:hAnsi="Arial" w:cs="Arial"/>
        </w:rPr>
        <w:t>.  By matching the PO to the reconciliation, the auditors will be able to see the receipt by going to the Receiver.</w:t>
      </w:r>
    </w:p>
    <w:p w:rsidR="00441448" w:rsidRPr="00047325" w:rsidRDefault="00441448" w:rsidP="00441448">
      <w:pPr>
        <w:spacing w:before="160" w:afterLines="100" w:after="240"/>
        <w:ind w:left="360"/>
        <w:rPr>
          <w:rFonts w:ascii="Arial" w:hAnsi="Arial" w:cs="Arial"/>
        </w:rPr>
      </w:pPr>
      <w:r w:rsidRPr="00047325">
        <w:rPr>
          <w:rFonts w:ascii="Arial" w:hAnsi="Arial" w:cs="Arial"/>
        </w:rPr>
        <w:t xml:space="preserve">If you did not create a Purchase Order for a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transaction, </w:t>
      </w:r>
      <w:r w:rsidRPr="00047325">
        <w:rPr>
          <w:rFonts w:ascii="Arial" w:hAnsi="Arial" w:cs="Arial"/>
          <w:b/>
          <w:u w:val="single"/>
        </w:rPr>
        <w:t>you must</w:t>
      </w:r>
      <w:r w:rsidRPr="00047325">
        <w:rPr>
          <w:rFonts w:ascii="Arial" w:hAnsi="Arial" w:cs="Arial"/>
        </w:rPr>
        <w:t xml:space="preserve"> scan and attach the receipt to the reconciliation.  It will also be necessary for you to key in the appropriate account string for the transaction.   </w:t>
      </w:r>
    </w:p>
    <w:p w:rsidR="00441448" w:rsidRPr="00047325" w:rsidRDefault="00441448" w:rsidP="00441448">
      <w:pPr>
        <w:spacing w:before="160" w:afterLines="100" w:after="240"/>
        <w:ind w:left="360"/>
        <w:rPr>
          <w:rFonts w:ascii="Arial" w:hAnsi="Arial" w:cs="Arial"/>
        </w:rPr>
      </w:pPr>
      <w:r w:rsidRPr="00047325">
        <w:rPr>
          <w:rFonts w:ascii="Arial" w:hAnsi="Arial" w:cs="Arial"/>
        </w:rPr>
        <w:t xml:space="preserve">You DO NOT have to have the amount changed on a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PO regardless if it’s a higher or lower dollar amount.  The amount charged to your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will be the amount expensed AS LONG as you match the PO to the reconciliation.</w:t>
      </w:r>
    </w:p>
    <w:p w:rsidR="00441448" w:rsidRPr="00047325" w:rsidRDefault="00441448" w:rsidP="00441448">
      <w:pPr>
        <w:spacing w:afterLines="200" w:after="480"/>
        <w:ind w:left="360"/>
        <w:rPr>
          <w:rFonts w:ascii="Arial" w:hAnsi="Arial" w:cs="Arial"/>
        </w:rPr>
      </w:pPr>
      <w:r w:rsidRPr="00047325">
        <w:rPr>
          <w:rFonts w:ascii="Arial" w:hAnsi="Arial" w:cs="Arial"/>
        </w:rPr>
        <w:t xml:space="preserve">NOTE:  If you create a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Purchase Order, receive on it, but do not match it to a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transaction when reconciling, the entire amount of the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PO will remain encumbered </w:t>
      </w:r>
      <w:r w:rsidRPr="00047325">
        <w:rPr>
          <w:rFonts w:ascii="Arial" w:hAnsi="Arial" w:cs="Arial"/>
          <w:b/>
        </w:rPr>
        <w:t>in addition</w:t>
      </w:r>
      <w:r w:rsidRPr="00047325">
        <w:rPr>
          <w:rFonts w:ascii="Arial" w:hAnsi="Arial" w:cs="Arial"/>
        </w:rPr>
        <w:t xml:space="preserve"> to the amount charged to your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being expensed.  If this happens, you need to send Wendy Cooper an email and ask her to close the PO because it was not matched to your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when you were reconciling your statement. </w:t>
      </w:r>
    </w:p>
    <w:p w:rsidR="00441448" w:rsidRDefault="00441448" w:rsidP="00441448">
      <w:pPr>
        <w:spacing w:afterLines="240" w:after="576"/>
        <w:ind w:left="360"/>
        <w:rPr>
          <w:rFonts w:ascii="Arial" w:hAnsi="Arial" w:cs="Arial"/>
        </w:rPr>
      </w:pPr>
      <w:r w:rsidRPr="00047325">
        <w:rPr>
          <w:rFonts w:ascii="Arial" w:hAnsi="Arial" w:cs="Arial"/>
          <w:b/>
        </w:rPr>
        <w:t xml:space="preserve">All </w:t>
      </w:r>
      <w:r>
        <w:rPr>
          <w:rFonts w:ascii="Arial" w:hAnsi="Arial" w:cs="Arial"/>
          <w:b/>
        </w:rPr>
        <w:t>P-Card</w:t>
      </w:r>
      <w:r w:rsidRPr="00047325">
        <w:rPr>
          <w:rFonts w:ascii="Arial" w:hAnsi="Arial" w:cs="Arial"/>
          <w:b/>
        </w:rPr>
        <w:t xml:space="preserve"> transactions must have a </w:t>
      </w:r>
      <w:r w:rsidRPr="00047325">
        <w:rPr>
          <w:rFonts w:ascii="Arial" w:hAnsi="Arial" w:cs="Arial"/>
          <w:b/>
          <w:u w:val="single"/>
        </w:rPr>
        <w:t>PO CREATED</w:t>
      </w:r>
      <w:r w:rsidRPr="00047325">
        <w:rPr>
          <w:rFonts w:ascii="Arial" w:hAnsi="Arial" w:cs="Arial"/>
          <w:b/>
        </w:rPr>
        <w:t xml:space="preserve"> and matched or a receipt attached to the reconciliation.</w:t>
      </w:r>
      <w:r w:rsidRPr="00047325">
        <w:rPr>
          <w:rFonts w:ascii="Arial" w:hAnsi="Arial" w:cs="Arial"/>
        </w:rPr>
        <w:t xml:space="preserve">  If a PO is not matched to the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reconciliation and the receipt is not scanned and attached to the </w:t>
      </w:r>
      <w:r>
        <w:rPr>
          <w:rFonts w:ascii="Arial" w:hAnsi="Arial" w:cs="Arial"/>
        </w:rPr>
        <w:t>P-Card</w:t>
      </w:r>
      <w:r w:rsidRPr="00047325">
        <w:rPr>
          <w:rFonts w:ascii="Arial" w:hAnsi="Arial" w:cs="Arial"/>
        </w:rPr>
        <w:t xml:space="preserve"> reconciliation, there is no back-up for the auditors to reference.  Once the transaction status is Closed, and you forgot to match the PO to the reconciliation or you do not have a receipt, click on the Comment Icon and key in the PO # which was not matched, or give a brief explanation as to why there is no receipt available.  You can still scan and attach to Closed transactions.</w:t>
      </w:r>
    </w:p>
    <w:p w:rsidR="00B57BF8" w:rsidRDefault="00B57BF8">
      <w:bookmarkStart w:id="0" w:name="_GoBack"/>
      <w:bookmarkEnd w:id="0"/>
    </w:p>
    <w:sectPr w:rsidR="00B57BF8" w:rsidSect="00441448">
      <w:footerReference w:type="default" r:id="rId4"/>
      <w:pgSz w:w="12240" w:h="15840"/>
      <w:pgMar w:top="640" w:right="1360" w:bottom="280" w:left="1360" w:header="432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C0" w:rsidRPr="007A1E88" w:rsidRDefault="00441448">
    <w:pPr>
      <w:pStyle w:val="Footer"/>
      <w:rPr>
        <w:sz w:val="18"/>
        <w:szCs w:val="18"/>
      </w:rPr>
    </w:pPr>
    <w:r w:rsidRPr="002439C2">
      <w:rPr>
        <w:noProof/>
        <w:sz w:val="18"/>
        <w:szCs w:val="18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9520F1A" wp14:editId="4C1A2D30">
              <wp:simplePos x="0" y="0"/>
              <wp:positionH relativeFrom="margin">
                <wp:align>right</wp:align>
              </wp:positionH>
              <wp:positionV relativeFrom="margin">
                <wp:align>bottom</wp:align>
              </wp:positionV>
              <wp:extent cx="5943600" cy="544140"/>
              <wp:effectExtent l="0" t="0" r="12700" b="8890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44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9"/>
                            <w:gridCol w:w="8826"/>
                            <w:gridCol w:w="475"/>
                          </w:tblGrid>
                          <w:tr w:rsidR="00C23EC0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C23EC0" w:rsidRDefault="0044144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C23EC0" w:rsidRDefault="0044144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HCS P-Card Procurement Guidelines              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             Revised 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12-2019</w:t>
                                </w:r>
                              </w:p>
                              <w:p w:rsidR="00C23EC0" w:rsidRDefault="0044144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</w:t>
                                </w:r>
                              </w:p>
                              <w:p w:rsidR="00C23EC0" w:rsidRDefault="0044144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C23EC0" w:rsidRDefault="0044144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19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23EC0" w:rsidRDefault="00441448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20F1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416.8pt;margin-top:0;width:468pt;height:42.85pt;z-index:251659264;visibility:visible;mso-wrap-style:square;mso-width-percent:1000;mso-height-percent:0;mso-wrap-distance-left:9pt;mso-wrap-distance-top:14.4pt;mso-wrap-distance-right:9pt;mso-wrap-distance-bottom:14.4pt;mso-position-horizontal:right;mso-position-horizontal-relative:margin;mso-position-vertical:bottom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9"/>
                      <w:gridCol w:w="8826"/>
                      <w:gridCol w:w="475"/>
                    </w:tblGrid>
                    <w:tr w:rsidR="00C23EC0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C23EC0" w:rsidRDefault="0044144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C23EC0" w:rsidRDefault="0044144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HCS P-Card Procurement Guidelines              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        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                 Revised </w:t>
                          </w:r>
                          <w:r>
                            <w:rPr>
                              <w:color w:val="FFFFFF" w:themeColor="background1"/>
                            </w:rPr>
                            <w:t>12-2019</w:t>
                          </w:r>
                        </w:p>
                        <w:p w:rsidR="00C23EC0" w:rsidRDefault="0044144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R</w:t>
                          </w:r>
                        </w:p>
                        <w:p w:rsidR="00C23EC0" w:rsidRDefault="0044144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Rev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C23EC0" w:rsidRDefault="0044144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19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23EC0" w:rsidRDefault="00441448">
                    <w:pPr>
                      <w:pStyle w:val="NoSpacing"/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48"/>
    <w:rsid w:val="00441448"/>
    <w:rsid w:val="00B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2985-C630-419B-8B93-A58093CD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441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448"/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41448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41448"/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2093</Characters>
  <Application>Microsoft Office Word</Application>
  <DocSecurity>0</DocSecurity>
  <Lines>83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Strickland</dc:creator>
  <cp:keywords/>
  <dc:description/>
  <cp:lastModifiedBy>Robin Strickland</cp:lastModifiedBy>
  <cp:revision>1</cp:revision>
  <dcterms:created xsi:type="dcterms:W3CDTF">2019-12-20T16:54:00Z</dcterms:created>
  <dcterms:modified xsi:type="dcterms:W3CDTF">2019-12-20T16:55:00Z</dcterms:modified>
</cp:coreProperties>
</file>