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CellMar>
          <w:left w:w="115" w:type="dxa"/>
          <w:right w:w="115" w:type="dxa"/>
        </w:tblCellMar>
        <w:tblLook w:val="04A0" w:firstRow="1" w:lastRow="0" w:firstColumn="1" w:lastColumn="0" w:noHBand="0" w:noVBand="1"/>
      </w:tblPr>
      <w:tblGrid>
        <w:gridCol w:w="1206"/>
        <w:gridCol w:w="4986"/>
        <w:gridCol w:w="4093"/>
      </w:tblGrid>
      <w:tr w:rsidR="00FD402A" w:rsidTr="008C1DD7">
        <w:trPr>
          <w:trHeight w:hRule="exact" w:val="1089"/>
        </w:trPr>
        <w:tc>
          <w:tcPr>
            <w:tcW w:w="10285" w:type="dxa"/>
            <w:gridSpan w:val="3"/>
            <w:tcBorders>
              <w:top w:val="nil"/>
              <w:left w:val="nil"/>
              <w:bottom w:val="nil"/>
              <w:right w:val="nil"/>
            </w:tcBorders>
            <w:vAlign w:val="center"/>
          </w:tcPr>
          <w:p w:rsidR="00FD402A" w:rsidRDefault="00A15582" w:rsidP="00554384">
            <w:pPr>
              <w:pStyle w:val="Heading1"/>
              <w:outlineLvl w:val="0"/>
            </w:pPr>
            <w:r>
              <w:t>The EAC GEAR UP Times</w:t>
            </w:r>
          </w:p>
        </w:tc>
      </w:tr>
      <w:tr w:rsidR="00FD402A" w:rsidTr="00DB264F">
        <w:trPr>
          <w:trHeight w:hRule="exact" w:val="720"/>
        </w:trPr>
        <w:tc>
          <w:tcPr>
            <w:tcW w:w="1206" w:type="dxa"/>
            <w:vMerge w:val="restart"/>
            <w:tcBorders>
              <w:top w:val="nil"/>
              <w:left w:val="nil"/>
              <w:bottom w:val="nil"/>
              <w:right w:val="nil"/>
            </w:tcBorders>
          </w:tcPr>
          <w:p w:rsidR="00FD402A" w:rsidRDefault="00FD402A">
            <w:r>
              <w:rPr>
                <w:noProof/>
              </w:rPr>
              <w:drawing>
                <wp:inline distT="0" distB="0" distL="0" distR="0" wp14:anchorId="2C0CA75D" wp14:editId="7C7D5407">
                  <wp:extent cx="621792" cy="4572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C Gear Up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1792" cy="457200"/>
                          </a:xfrm>
                          <a:prstGeom prst="rect">
                            <a:avLst/>
                          </a:prstGeom>
                        </pic:spPr>
                      </pic:pic>
                    </a:graphicData>
                  </a:graphic>
                </wp:inline>
              </w:drawing>
            </w:r>
          </w:p>
        </w:tc>
        <w:tc>
          <w:tcPr>
            <w:tcW w:w="9079" w:type="dxa"/>
            <w:gridSpan w:val="2"/>
            <w:tcBorders>
              <w:top w:val="nil"/>
              <w:left w:val="nil"/>
              <w:bottom w:val="nil"/>
              <w:right w:val="nil"/>
            </w:tcBorders>
            <w:shd w:val="clear" w:color="auto" w:fill="7030A0"/>
            <w:vAlign w:val="center"/>
          </w:tcPr>
          <w:p w:rsidR="00FD402A" w:rsidRDefault="002953C3" w:rsidP="00E05316">
            <w:pPr>
              <w:pStyle w:val="Heading2"/>
              <w:outlineLvl w:val="1"/>
            </w:pPr>
            <w:r>
              <w:t>Safford</w:t>
            </w:r>
            <w:r w:rsidR="008E507B">
              <w:t xml:space="preserve"> High </w:t>
            </w:r>
            <w:r w:rsidR="00FD402A">
              <w:t xml:space="preserve">School </w:t>
            </w:r>
            <w:r w:rsidR="00E05316">
              <w:t>GEAR UP</w:t>
            </w:r>
          </w:p>
        </w:tc>
      </w:tr>
      <w:tr w:rsidR="00554384" w:rsidTr="00DB264F">
        <w:trPr>
          <w:trHeight w:val="288"/>
        </w:trPr>
        <w:tc>
          <w:tcPr>
            <w:tcW w:w="1206" w:type="dxa"/>
            <w:vMerge/>
            <w:tcBorders>
              <w:top w:val="nil"/>
              <w:left w:val="nil"/>
              <w:bottom w:val="nil"/>
              <w:right w:val="nil"/>
            </w:tcBorders>
          </w:tcPr>
          <w:p w:rsidR="00554384" w:rsidRDefault="00554384"/>
        </w:tc>
        <w:tc>
          <w:tcPr>
            <w:tcW w:w="9079" w:type="dxa"/>
            <w:gridSpan w:val="2"/>
            <w:tcBorders>
              <w:top w:val="nil"/>
              <w:left w:val="nil"/>
              <w:bottom w:val="nil"/>
              <w:right w:val="nil"/>
            </w:tcBorders>
          </w:tcPr>
          <w:p w:rsidR="00554384" w:rsidRDefault="008E507B" w:rsidP="00554384">
            <w:pPr>
              <w:pStyle w:val="Heading3"/>
              <w:outlineLvl w:val="2"/>
            </w:pPr>
            <w:r>
              <w:t>Fall 2016</w:t>
            </w:r>
          </w:p>
        </w:tc>
      </w:tr>
      <w:tr w:rsidR="00554384" w:rsidTr="001E21D2">
        <w:trPr>
          <w:cantSplit/>
          <w:trHeight w:hRule="exact" w:val="83"/>
        </w:trPr>
        <w:tc>
          <w:tcPr>
            <w:tcW w:w="10285" w:type="dxa"/>
            <w:gridSpan w:val="3"/>
            <w:tcBorders>
              <w:top w:val="nil"/>
              <w:left w:val="nil"/>
              <w:bottom w:val="nil"/>
              <w:right w:val="nil"/>
            </w:tcBorders>
          </w:tcPr>
          <w:p w:rsidR="00554384" w:rsidRDefault="00554384" w:rsidP="00554384">
            <w:pPr>
              <w:pStyle w:val="Heading3"/>
              <w:outlineLvl w:val="2"/>
            </w:pPr>
          </w:p>
        </w:tc>
      </w:tr>
      <w:tr w:rsidR="00FD402A" w:rsidTr="00DB264F">
        <w:tc>
          <w:tcPr>
            <w:tcW w:w="10285" w:type="dxa"/>
            <w:gridSpan w:val="3"/>
            <w:tcBorders>
              <w:top w:val="nil"/>
              <w:left w:val="nil"/>
              <w:bottom w:val="nil"/>
              <w:right w:val="nil"/>
            </w:tcBorders>
            <w:shd w:val="clear" w:color="auto" w:fill="FFF2CC" w:themeFill="accent4" w:themeFillTint="33"/>
          </w:tcPr>
          <w:p w:rsidR="00FD402A" w:rsidRPr="00DB264F" w:rsidRDefault="008D1D81" w:rsidP="00A16263">
            <w:pPr>
              <w:pStyle w:val="Heading4"/>
              <w:outlineLvl w:val="3"/>
              <w:rPr>
                <w:sz w:val="44"/>
                <w:szCs w:val="44"/>
              </w:rPr>
            </w:pPr>
            <w:r w:rsidRPr="00DB264F">
              <w:rPr>
                <w:sz w:val="44"/>
                <w:szCs w:val="44"/>
              </w:rPr>
              <w:t xml:space="preserve">National </w:t>
            </w:r>
            <w:r w:rsidRPr="00356088">
              <w:rPr>
                <w:sz w:val="44"/>
                <w:szCs w:val="44"/>
              </w:rPr>
              <w:t>GEAR</w:t>
            </w:r>
            <w:r w:rsidR="00E05316" w:rsidRPr="00356088">
              <w:rPr>
                <w:sz w:val="44"/>
                <w:szCs w:val="44"/>
              </w:rPr>
              <w:t xml:space="preserve"> </w:t>
            </w:r>
            <w:r w:rsidRPr="00356088">
              <w:rPr>
                <w:sz w:val="44"/>
                <w:szCs w:val="44"/>
              </w:rPr>
              <w:t>UP Week!</w:t>
            </w:r>
          </w:p>
        </w:tc>
      </w:tr>
      <w:tr w:rsidR="00A16263" w:rsidTr="00F33659">
        <w:trPr>
          <w:trHeight w:hRule="exact" w:val="5427"/>
        </w:trPr>
        <w:tc>
          <w:tcPr>
            <w:tcW w:w="10285" w:type="dxa"/>
            <w:gridSpan w:val="3"/>
            <w:tcBorders>
              <w:top w:val="nil"/>
              <w:left w:val="nil"/>
              <w:bottom w:val="nil"/>
              <w:right w:val="nil"/>
            </w:tcBorders>
            <w:shd w:val="clear" w:color="auto" w:fill="FFF2CC" w:themeFill="accent4" w:themeFillTint="33"/>
          </w:tcPr>
          <w:p w:rsidR="00512DD2" w:rsidRDefault="00512DD2" w:rsidP="00512DD2">
            <w:pPr>
              <w:pStyle w:val="BodyText"/>
            </w:pPr>
            <w:r w:rsidRPr="00512DD2">
              <w:rPr>
                <w:rStyle w:val="BodyTextIntialChar"/>
              </w:rPr>
              <w:t>D</w:t>
            </w:r>
            <w:r>
              <w:t>u</w:t>
            </w:r>
            <w:r w:rsidR="008E507B">
              <w:t xml:space="preserve">ring the month of September 2016, our </w:t>
            </w:r>
            <w:r w:rsidR="00AB2E47">
              <w:t>SHS</w:t>
            </w:r>
            <w:r>
              <w:t xml:space="preserve"> students to</w:t>
            </w:r>
            <w:r w:rsidR="008D1D81">
              <w:t>ok</w:t>
            </w:r>
            <w:r w:rsidR="00CD2F14">
              <w:t xml:space="preserve"> part in celebrating Natio</w:t>
            </w:r>
            <w:r w:rsidR="00620EF0">
              <w:t>n</w:t>
            </w:r>
            <w:r>
              <w:t>al GEAR</w:t>
            </w:r>
            <w:r w:rsidR="00AB609B">
              <w:t xml:space="preserve"> </w:t>
            </w:r>
            <w:r>
              <w:t xml:space="preserve">UP </w:t>
            </w:r>
            <w:r w:rsidR="00C56E33">
              <w:t>Week</w:t>
            </w:r>
            <w:r w:rsidR="00896B78">
              <w:t xml:space="preserve">.  </w:t>
            </w:r>
            <w:r w:rsidR="007A53A7">
              <w:t>One</w:t>
            </w:r>
            <w:r w:rsidR="00896B78">
              <w:t xml:space="preserve"> of the activities </w:t>
            </w:r>
            <w:r w:rsidR="007A53A7">
              <w:t>the</w:t>
            </w:r>
            <w:r w:rsidR="00FC767D">
              <w:t xml:space="preserve"> </w:t>
            </w:r>
            <w:r w:rsidR="007A53A7">
              <w:t>studen</w:t>
            </w:r>
            <w:r w:rsidR="00620EF0">
              <w:t>t</w:t>
            </w:r>
            <w:r w:rsidR="00FF4D92">
              <w:t>s</w:t>
            </w:r>
            <w:r w:rsidR="00620EF0">
              <w:t xml:space="preserve"> participated in was </w:t>
            </w:r>
            <w:r w:rsidR="00BC5001">
              <w:t>called “</w:t>
            </w:r>
            <w:r w:rsidR="00620EF0">
              <w:t>Who Am I</w:t>
            </w:r>
            <w:r w:rsidR="00FF4D92">
              <w:t>”.  SHS students followed clues to discover who the “mystery people”</w:t>
            </w:r>
            <w:r w:rsidR="00D7157E">
              <w:t xml:space="preserve"> were. SHS s</w:t>
            </w:r>
            <w:r w:rsidR="00FF4D92">
              <w:t>taff members provided clues about themselves to create the mystery profiles</w:t>
            </w:r>
            <w:r w:rsidR="00BC5001">
              <w:t xml:space="preserve">. The activity was </w:t>
            </w:r>
            <w:r w:rsidR="00D7157E">
              <w:t>a competition</w:t>
            </w:r>
            <w:r w:rsidR="00BC5001">
              <w:t xml:space="preserve"> where prizes were given to the top 12 students who identified the most “Who Am I” mystery people. </w:t>
            </w:r>
            <w:r w:rsidR="00620EF0">
              <w:t xml:space="preserve"> Congratulations to </w:t>
            </w:r>
            <w:r w:rsidR="000454AE">
              <w:t xml:space="preserve">all </w:t>
            </w:r>
            <w:r w:rsidR="00620EF0">
              <w:t>the winners.</w:t>
            </w:r>
            <w:r w:rsidR="007A53A7">
              <w:t xml:space="preserve"> </w:t>
            </w:r>
          </w:p>
          <w:p w:rsidR="00512DD2" w:rsidRDefault="00B37E8D" w:rsidP="00512DD2">
            <w:pPr>
              <w:pStyle w:val="BodyText"/>
            </w:pPr>
            <w:r>
              <w:t>Another</w:t>
            </w:r>
            <w:r w:rsidR="00620EF0">
              <w:t xml:space="preserve"> activity was in conjunction with the new SHS Media class.  The </w:t>
            </w:r>
            <w:r w:rsidR="00C56E33">
              <w:t xml:space="preserve">media </w:t>
            </w:r>
            <w:r w:rsidR="00620EF0">
              <w:t>students</w:t>
            </w:r>
            <w:r w:rsidR="00C56E33">
              <w:t xml:space="preserve"> conducted a series of interviews for the student body to gain knowledge about </w:t>
            </w:r>
            <w:r w:rsidR="00D7157E">
              <w:t>a few different careers such: sheriff, s</w:t>
            </w:r>
            <w:r w:rsidR="00C56E33">
              <w:t>u</w:t>
            </w:r>
            <w:r w:rsidR="00D7157E">
              <w:t>rgeon, s</w:t>
            </w:r>
            <w:r w:rsidR="00AB2E47">
              <w:t xml:space="preserve">uperintendent, and </w:t>
            </w:r>
            <w:r w:rsidR="00D7157E">
              <w:t>college p</w:t>
            </w:r>
            <w:r w:rsidR="00C56E33">
              <w:t>resident.  Tha</w:t>
            </w:r>
            <w:r w:rsidR="0005146A">
              <w:t>nk you PJ Allred, Dr. Hargi</w:t>
            </w:r>
            <w:r w:rsidR="00C56E33">
              <w:t xml:space="preserve">s, Ken </w:t>
            </w:r>
            <w:proofErr w:type="spellStart"/>
            <w:r w:rsidR="00C56E33">
              <w:t>VanWinkle</w:t>
            </w:r>
            <w:proofErr w:type="spellEnd"/>
            <w:r w:rsidR="00C56E33">
              <w:t xml:space="preserve">, and President Bryce for </w:t>
            </w:r>
            <w:r w:rsidR="00D7157E">
              <w:t>your</w:t>
            </w:r>
            <w:r w:rsidR="00C56E33">
              <w:t xml:space="preserve"> willingness to help our SHS students learn about </w:t>
            </w:r>
            <w:r w:rsidR="00D7157E">
              <w:t>your</w:t>
            </w:r>
            <w:r w:rsidR="00C56E33">
              <w:t xml:space="preserve"> careers.</w:t>
            </w:r>
          </w:p>
          <w:p w:rsidR="001E21D2" w:rsidRDefault="00C22CBA" w:rsidP="003004BE">
            <w:pPr>
              <w:pStyle w:val="BodyText"/>
            </w:pPr>
            <w:r>
              <w:rPr>
                <w:noProof/>
              </w:rPr>
              <w:drawing>
                <wp:anchor distT="0" distB="0" distL="114300" distR="114300" simplePos="0" relativeHeight="251673600" behindDoc="0" locked="0" layoutInCell="1" allowOverlap="1" wp14:anchorId="199AEADC" wp14:editId="6730C1C7">
                  <wp:simplePos x="0" y="0"/>
                  <wp:positionH relativeFrom="column">
                    <wp:posOffset>4259580</wp:posOffset>
                  </wp:positionH>
                  <wp:positionV relativeFrom="paragraph">
                    <wp:posOffset>593090</wp:posOffset>
                  </wp:positionV>
                  <wp:extent cx="1524000" cy="474938"/>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spi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0" cy="474938"/>
                          </a:xfrm>
                          <a:prstGeom prst="rect">
                            <a:avLst/>
                          </a:prstGeom>
                        </pic:spPr>
                      </pic:pic>
                    </a:graphicData>
                  </a:graphic>
                  <wp14:sizeRelH relativeFrom="page">
                    <wp14:pctWidth>0</wp14:pctWidth>
                  </wp14:sizeRelH>
                  <wp14:sizeRelV relativeFrom="page">
                    <wp14:pctHeight>0</wp14:pctHeight>
                  </wp14:sizeRelV>
                </wp:anchor>
              </w:drawing>
            </w:r>
            <w:r w:rsidR="001E21D2" w:rsidRPr="001E21D2">
              <w:rPr>
                <w:u w:val="single"/>
              </w:rPr>
              <w:t>OCTOBER</w:t>
            </w:r>
            <w:r w:rsidR="00C56E33">
              <w:rPr>
                <w:u w:val="single"/>
              </w:rPr>
              <w:t>/NOVEMBER</w:t>
            </w:r>
            <w:r w:rsidR="001E21D2" w:rsidRPr="001E21D2">
              <w:rPr>
                <w:u w:val="single"/>
              </w:rPr>
              <w:t>:</w:t>
            </w:r>
            <w:r w:rsidR="001E21D2">
              <w:t xml:space="preserve"> </w:t>
            </w:r>
            <w:r w:rsidR="001E21D2" w:rsidRPr="0008627F">
              <w:rPr>
                <w:b/>
              </w:rPr>
              <w:t xml:space="preserve">“ACT Aspire Assessment” </w:t>
            </w:r>
            <w:r w:rsidR="001E21D2">
              <w:t xml:space="preserve">– all </w:t>
            </w:r>
            <w:r w:rsidR="00C56E33">
              <w:t>9</w:t>
            </w:r>
            <w:r w:rsidR="001E21D2" w:rsidRPr="001E21D2">
              <w:rPr>
                <w:vertAlign w:val="superscript"/>
              </w:rPr>
              <w:t>th</w:t>
            </w:r>
            <w:r w:rsidR="001E21D2">
              <w:t xml:space="preserve"> graders </w:t>
            </w:r>
            <w:r w:rsidR="00AC456D">
              <w:t>will have</w:t>
            </w:r>
            <w:r w:rsidR="00C56E33">
              <w:t xml:space="preserve"> the opportunity to take</w:t>
            </w:r>
            <w:r w:rsidR="001E21D2">
              <w:t xml:space="preserve"> the test prep assessment which will help prepare them for the college ent</w:t>
            </w:r>
            <w:r w:rsidR="00C56E33">
              <w:t>rance exams. Thank you to the SH</w:t>
            </w:r>
            <w:r w:rsidR="001E21D2">
              <w:t>S administration</w:t>
            </w:r>
            <w:r w:rsidR="00C56E33">
              <w:t>, Terry Williams</w:t>
            </w:r>
            <w:r w:rsidR="001E21D2">
              <w:t xml:space="preserve"> and </w:t>
            </w:r>
            <w:r w:rsidR="00C56E33">
              <w:t xml:space="preserve">SHS </w:t>
            </w:r>
            <w:r w:rsidR="001E21D2">
              <w:t xml:space="preserve">staff </w:t>
            </w:r>
            <w:r w:rsidR="00C56E33">
              <w:t>members who</w:t>
            </w:r>
            <w:r w:rsidR="001E21D2">
              <w:t xml:space="preserve"> </w:t>
            </w:r>
            <w:r w:rsidR="003004BE">
              <w:t xml:space="preserve">will </w:t>
            </w:r>
            <w:r w:rsidR="001E21D2">
              <w:t>help</w:t>
            </w:r>
            <w:r w:rsidR="00C56E33">
              <w:t xml:space="preserve"> administer</w:t>
            </w:r>
            <w:r w:rsidR="001E21D2">
              <w:t xml:space="preserve"> the assessments.</w:t>
            </w:r>
          </w:p>
        </w:tc>
      </w:tr>
      <w:tr w:rsidR="00BB5ED9" w:rsidTr="00DB264F">
        <w:trPr>
          <w:trHeight w:hRule="exact" w:val="288"/>
        </w:trPr>
        <w:tc>
          <w:tcPr>
            <w:tcW w:w="10285" w:type="dxa"/>
            <w:gridSpan w:val="3"/>
            <w:tcBorders>
              <w:top w:val="nil"/>
              <w:left w:val="nil"/>
              <w:bottom w:val="nil"/>
              <w:right w:val="nil"/>
            </w:tcBorders>
          </w:tcPr>
          <w:p w:rsidR="00BB5ED9" w:rsidRDefault="00BB5ED9"/>
        </w:tc>
      </w:tr>
      <w:tr w:rsidR="00552936" w:rsidTr="00DB264F">
        <w:trPr>
          <w:trHeight w:hRule="exact" w:val="4320"/>
        </w:trPr>
        <w:tc>
          <w:tcPr>
            <w:tcW w:w="6192" w:type="dxa"/>
            <w:gridSpan w:val="2"/>
            <w:tcBorders>
              <w:top w:val="dashed" w:sz="8" w:space="0" w:color="auto"/>
              <w:left w:val="dashed" w:sz="8" w:space="0" w:color="auto"/>
              <w:bottom w:val="dashed" w:sz="8" w:space="0" w:color="auto"/>
              <w:right w:val="dashed" w:sz="8" w:space="0" w:color="auto"/>
            </w:tcBorders>
            <w:shd w:val="clear" w:color="auto" w:fill="EDE2F6"/>
          </w:tcPr>
          <w:p w:rsidR="002D77CB" w:rsidRPr="002D77CB" w:rsidRDefault="002D77CB" w:rsidP="002D77CB">
            <w:pPr>
              <w:shd w:val="clear" w:color="auto" w:fill="FFFFFF"/>
              <w:spacing w:before="360" w:after="180"/>
              <w:outlineLvl w:val="1"/>
              <w:rPr>
                <w:rFonts w:ascii="Arial" w:eastAsia="Times New Roman" w:hAnsi="Arial" w:cs="Arial"/>
                <w:sz w:val="45"/>
                <w:szCs w:val="45"/>
              </w:rPr>
            </w:pPr>
            <w:r w:rsidRPr="002D77CB">
              <w:rPr>
                <w:rFonts w:ascii="Arial" w:eastAsia="Times New Roman" w:hAnsi="Arial" w:cs="Arial"/>
                <w:sz w:val="45"/>
                <w:szCs w:val="45"/>
              </w:rPr>
              <w:t>Statistics</w:t>
            </w:r>
            <w:r w:rsidR="00AC456D">
              <w:rPr>
                <w:rFonts w:ascii="Arial" w:eastAsia="Times New Roman" w:hAnsi="Arial" w:cs="Arial"/>
                <w:sz w:val="45"/>
                <w:szCs w:val="45"/>
              </w:rPr>
              <w:t>:</w:t>
            </w:r>
          </w:p>
          <w:p w:rsidR="002D77CB" w:rsidRPr="002D77CB" w:rsidRDefault="002D77CB" w:rsidP="002D77CB">
            <w:pPr>
              <w:numPr>
                <w:ilvl w:val="0"/>
                <w:numId w:val="18"/>
              </w:numPr>
              <w:shd w:val="clear" w:color="auto" w:fill="FFFFFF"/>
              <w:spacing w:before="100" w:beforeAutospacing="1" w:after="100" w:afterAutospacing="1"/>
              <w:rPr>
                <w:rFonts w:ascii="Arial" w:eastAsia="Times New Roman" w:hAnsi="Arial" w:cs="Arial"/>
                <w:sz w:val="24"/>
                <w:szCs w:val="24"/>
              </w:rPr>
            </w:pPr>
            <w:r w:rsidRPr="002D77CB">
              <w:rPr>
                <w:rFonts w:ascii="Arial" w:eastAsia="Times New Roman" w:hAnsi="Arial" w:cs="Arial"/>
                <w:sz w:val="24"/>
                <w:szCs w:val="24"/>
              </w:rPr>
              <w:t>68% of all jobs in Arizona will require postsecondary education or training by 2020</w:t>
            </w:r>
          </w:p>
          <w:p w:rsidR="002D77CB" w:rsidRPr="002D77CB" w:rsidRDefault="002D77CB" w:rsidP="002D77CB">
            <w:pPr>
              <w:numPr>
                <w:ilvl w:val="0"/>
                <w:numId w:val="18"/>
              </w:numPr>
              <w:shd w:val="clear" w:color="auto" w:fill="FFFFFF"/>
              <w:spacing w:before="100" w:beforeAutospacing="1" w:after="100" w:afterAutospacing="1"/>
              <w:rPr>
                <w:rFonts w:ascii="Arial" w:eastAsia="Times New Roman" w:hAnsi="Arial" w:cs="Arial"/>
                <w:sz w:val="24"/>
                <w:szCs w:val="24"/>
              </w:rPr>
            </w:pPr>
            <w:r w:rsidRPr="002D77CB">
              <w:rPr>
                <w:rFonts w:ascii="Arial" w:eastAsia="Times New Roman" w:hAnsi="Arial" w:cs="Arial"/>
                <w:sz w:val="24"/>
                <w:szCs w:val="24"/>
              </w:rPr>
              <w:t>37% of Arizona’s adults (ages 25-64) have an associate’s degree or greater</w:t>
            </w:r>
          </w:p>
          <w:p w:rsidR="002D77CB" w:rsidRPr="002D77CB" w:rsidRDefault="002D77CB" w:rsidP="002D77CB">
            <w:pPr>
              <w:numPr>
                <w:ilvl w:val="0"/>
                <w:numId w:val="18"/>
              </w:numPr>
              <w:shd w:val="clear" w:color="auto" w:fill="FFFFFF"/>
              <w:spacing w:before="100" w:beforeAutospacing="1" w:after="100" w:afterAutospacing="1"/>
              <w:rPr>
                <w:rFonts w:ascii="Arial" w:eastAsia="Times New Roman" w:hAnsi="Arial" w:cs="Arial"/>
                <w:sz w:val="24"/>
                <w:szCs w:val="24"/>
              </w:rPr>
            </w:pPr>
            <w:r w:rsidRPr="002D77CB">
              <w:rPr>
                <w:rFonts w:ascii="Arial" w:eastAsia="Times New Roman" w:hAnsi="Arial" w:cs="Arial"/>
                <w:sz w:val="24"/>
                <w:szCs w:val="24"/>
              </w:rPr>
              <w:t>25% of Arizona students do not graduate from high school with their class</w:t>
            </w:r>
          </w:p>
          <w:p w:rsidR="002D77CB" w:rsidRPr="002D77CB" w:rsidRDefault="002D77CB" w:rsidP="002D77CB">
            <w:pPr>
              <w:numPr>
                <w:ilvl w:val="0"/>
                <w:numId w:val="18"/>
              </w:numPr>
              <w:shd w:val="clear" w:color="auto" w:fill="FFFFFF"/>
              <w:spacing w:before="100" w:beforeAutospacing="1" w:after="100" w:afterAutospacing="1"/>
              <w:rPr>
                <w:rFonts w:ascii="Arial" w:eastAsia="Times New Roman" w:hAnsi="Arial" w:cs="Arial"/>
                <w:sz w:val="24"/>
                <w:szCs w:val="24"/>
              </w:rPr>
            </w:pPr>
            <w:r w:rsidRPr="002D77CB">
              <w:rPr>
                <w:rFonts w:ascii="Arial" w:eastAsia="Times New Roman" w:hAnsi="Arial" w:cs="Arial"/>
                <w:sz w:val="24"/>
                <w:szCs w:val="24"/>
              </w:rPr>
              <w:t>72% of 4th &amp; 8th graders are not proficient in reading</w:t>
            </w:r>
          </w:p>
          <w:p w:rsidR="002D77CB" w:rsidRPr="002D77CB" w:rsidRDefault="002D77CB" w:rsidP="002D77CB">
            <w:pPr>
              <w:numPr>
                <w:ilvl w:val="0"/>
                <w:numId w:val="18"/>
              </w:numPr>
              <w:shd w:val="clear" w:color="auto" w:fill="FFFFFF"/>
              <w:spacing w:before="100" w:beforeAutospacing="1" w:after="100" w:afterAutospacing="1"/>
              <w:rPr>
                <w:rFonts w:ascii="Arial" w:eastAsia="Times New Roman" w:hAnsi="Arial" w:cs="Arial"/>
                <w:sz w:val="24"/>
                <w:szCs w:val="24"/>
              </w:rPr>
            </w:pPr>
            <w:r w:rsidRPr="002D77CB">
              <w:rPr>
                <w:rFonts w:ascii="Arial" w:eastAsia="Times New Roman" w:hAnsi="Arial" w:cs="Arial"/>
                <w:sz w:val="24"/>
                <w:szCs w:val="24"/>
              </w:rPr>
              <w:t>49th – Arizona’s ranking in the percentage of children going to preschool</w:t>
            </w:r>
          </w:p>
          <w:p w:rsidR="00552936" w:rsidRPr="00552936" w:rsidRDefault="00552936" w:rsidP="001B279E">
            <w:pPr>
              <w:pStyle w:val="BodyText3"/>
              <w:ind w:left="720"/>
            </w:pPr>
          </w:p>
        </w:tc>
        <w:tc>
          <w:tcPr>
            <w:tcW w:w="4093" w:type="dxa"/>
            <w:tcBorders>
              <w:top w:val="nil"/>
              <w:left w:val="dashed" w:sz="8" w:space="0" w:color="auto"/>
              <w:bottom w:val="nil"/>
              <w:right w:val="nil"/>
            </w:tcBorders>
          </w:tcPr>
          <w:tbl>
            <w:tblPr>
              <w:tblStyle w:val="TableGrid"/>
              <w:tblW w:w="4302" w:type="dxa"/>
              <w:tblInd w:w="10" w:type="dxa"/>
              <w:tblLayout w:type="fixed"/>
              <w:tblCellMar>
                <w:left w:w="0" w:type="dxa"/>
                <w:right w:w="0" w:type="dxa"/>
              </w:tblCellMar>
              <w:tblLook w:val="04A0" w:firstRow="1" w:lastRow="0" w:firstColumn="1" w:lastColumn="0" w:noHBand="0" w:noVBand="1"/>
            </w:tblPr>
            <w:tblGrid>
              <w:gridCol w:w="3428"/>
              <w:gridCol w:w="874"/>
            </w:tblGrid>
            <w:tr w:rsidR="00552936" w:rsidRPr="006B4794" w:rsidTr="00632766">
              <w:trPr>
                <w:trHeight w:val="527"/>
              </w:trPr>
              <w:tc>
                <w:tcPr>
                  <w:tcW w:w="4302" w:type="dxa"/>
                  <w:gridSpan w:val="2"/>
                  <w:tcBorders>
                    <w:top w:val="nil"/>
                    <w:left w:val="nil"/>
                    <w:bottom w:val="nil"/>
                    <w:right w:val="nil"/>
                  </w:tcBorders>
                  <w:shd w:val="clear" w:color="auto" w:fill="FFD966" w:themeFill="accent4" w:themeFillTint="99"/>
                  <w:tcMar>
                    <w:top w:w="58" w:type="dxa"/>
                    <w:left w:w="115" w:type="dxa"/>
                    <w:bottom w:w="58" w:type="dxa"/>
                    <w:right w:w="115" w:type="dxa"/>
                  </w:tcMar>
                </w:tcPr>
                <w:p w:rsidR="00552936" w:rsidRPr="006B4794" w:rsidRDefault="00552936" w:rsidP="00632766">
                  <w:pPr>
                    <w:pStyle w:val="Heading6"/>
                    <w:ind w:left="188" w:right="-694"/>
                    <w:outlineLvl w:val="5"/>
                  </w:pPr>
                  <w:r>
                    <w:t>Inside this issue:</w:t>
                  </w:r>
                </w:p>
              </w:tc>
            </w:tr>
            <w:tr w:rsidR="00552936" w:rsidTr="00632766">
              <w:trPr>
                <w:cantSplit/>
                <w:trHeight w:val="657"/>
              </w:trPr>
              <w:tc>
                <w:tcPr>
                  <w:tcW w:w="3428" w:type="dxa"/>
                  <w:tcBorders>
                    <w:top w:val="nil"/>
                    <w:left w:val="nil"/>
                    <w:bottom w:val="nil"/>
                    <w:right w:val="nil"/>
                  </w:tcBorders>
                  <w:shd w:val="clear" w:color="auto" w:fill="7030A0"/>
                  <w:tcMar>
                    <w:left w:w="58" w:type="dxa"/>
                  </w:tcMar>
                </w:tcPr>
                <w:p w:rsidR="00552936" w:rsidRDefault="002A650D" w:rsidP="00632766">
                  <w:pPr>
                    <w:pStyle w:val="BodyText2"/>
                    <w:ind w:left="188" w:right="-694"/>
                  </w:pPr>
                  <w:r>
                    <w:t>Stay Engaged in your Child’s Education &amp; Questions to ask your child’s teacher or counselor.</w:t>
                  </w:r>
                </w:p>
              </w:tc>
              <w:tc>
                <w:tcPr>
                  <w:tcW w:w="874" w:type="dxa"/>
                  <w:tcBorders>
                    <w:top w:val="nil"/>
                    <w:left w:val="nil"/>
                    <w:bottom w:val="nil"/>
                    <w:right w:val="nil"/>
                  </w:tcBorders>
                  <w:shd w:val="clear" w:color="auto" w:fill="7030A0"/>
                </w:tcPr>
                <w:p w:rsidR="00552936" w:rsidRDefault="00552936" w:rsidP="00632766">
                  <w:pPr>
                    <w:pStyle w:val="BodyText2"/>
                    <w:ind w:left="188" w:right="-694"/>
                    <w:jc w:val="center"/>
                  </w:pPr>
                </w:p>
              </w:tc>
            </w:tr>
            <w:tr w:rsidR="00552936" w:rsidTr="00632766">
              <w:trPr>
                <w:cantSplit/>
                <w:trHeight w:val="630"/>
              </w:trPr>
              <w:tc>
                <w:tcPr>
                  <w:tcW w:w="3428" w:type="dxa"/>
                  <w:tcBorders>
                    <w:top w:val="nil"/>
                    <w:left w:val="nil"/>
                    <w:bottom w:val="nil"/>
                    <w:right w:val="nil"/>
                  </w:tcBorders>
                  <w:shd w:val="clear" w:color="auto" w:fill="7030A0"/>
                  <w:tcMar>
                    <w:left w:w="58" w:type="dxa"/>
                  </w:tcMar>
                </w:tcPr>
                <w:p w:rsidR="00552936" w:rsidRDefault="002A650D" w:rsidP="00632766">
                  <w:pPr>
                    <w:pStyle w:val="BodyText2"/>
                    <w:ind w:left="188" w:right="-694"/>
                  </w:pPr>
                  <w:r>
                    <w:t>SCHOLARSHIP INFORMATION</w:t>
                  </w:r>
                </w:p>
              </w:tc>
              <w:tc>
                <w:tcPr>
                  <w:tcW w:w="874" w:type="dxa"/>
                  <w:tcBorders>
                    <w:top w:val="nil"/>
                    <w:left w:val="nil"/>
                    <w:bottom w:val="nil"/>
                    <w:right w:val="nil"/>
                  </w:tcBorders>
                  <w:shd w:val="clear" w:color="auto" w:fill="7030A0"/>
                </w:tcPr>
                <w:p w:rsidR="00552936" w:rsidRDefault="00552936" w:rsidP="00632766">
                  <w:pPr>
                    <w:pStyle w:val="BodyText2"/>
                    <w:ind w:left="188" w:right="-694"/>
                    <w:jc w:val="center"/>
                  </w:pPr>
                </w:p>
              </w:tc>
            </w:tr>
            <w:tr w:rsidR="00552936" w:rsidTr="00632766">
              <w:trPr>
                <w:cantSplit/>
                <w:trHeight w:val="549"/>
              </w:trPr>
              <w:tc>
                <w:tcPr>
                  <w:tcW w:w="3428" w:type="dxa"/>
                  <w:tcBorders>
                    <w:top w:val="nil"/>
                    <w:left w:val="nil"/>
                    <w:bottom w:val="nil"/>
                    <w:right w:val="nil"/>
                  </w:tcBorders>
                  <w:shd w:val="clear" w:color="auto" w:fill="7030A0"/>
                  <w:tcMar>
                    <w:left w:w="58" w:type="dxa"/>
                  </w:tcMar>
                </w:tcPr>
                <w:p w:rsidR="00552936" w:rsidRDefault="00302919" w:rsidP="00632766">
                  <w:pPr>
                    <w:pStyle w:val="BodyText2"/>
                    <w:ind w:left="188" w:right="-694"/>
                  </w:pPr>
                  <w:r>
                    <w:t>FINANCIAL AID INFORMATION</w:t>
                  </w:r>
                </w:p>
              </w:tc>
              <w:tc>
                <w:tcPr>
                  <w:tcW w:w="874" w:type="dxa"/>
                  <w:tcBorders>
                    <w:top w:val="nil"/>
                    <w:left w:val="nil"/>
                    <w:bottom w:val="nil"/>
                    <w:right w:val="nil"/>
                  </w:tcBorders>
                  <w:shd w:val="clear" w:color="auto" w:fill="7030A0"/>
                </w:tcPr>
                <w:p w:rsidR="00552936" w:rsidRDefault="00552936" w:rsidP="00632766">
                  <w:pPr>
                    <w:pStyle w:val="BodyText2"/>
                    <w:ind w:left="188" w:right="-694"/>
                    <w:jc w:val="center"/>
                  </w:pPr>
                </w:p>
              </w:tc>
            </w:tr>
            <w:tr w:rsidR="00552936" w:rsidTr="00632766">
              <w:trPr>
                <w:cantSplit/>
                <w:trHeight w:val="1170"/>
              </w:trPr>
              <w:tc>
                <w:tcPr>
                  <w:tcW w:w="3428" w:type="dxa"/>
                  <w:tcBorders>
                    <w:top w:val="nil"/>
                    <w:left w:val="nil"/>
                    <w:bottom w:val="nil"/>
                    <w:right w:val="nil"/>
                  </w:tcBorders>
                  <w:shd w:val="clear" w:color="auto" w:fill="7030A0"/>
                  <w:tcMar>
                    <w:left w:w="58" w:type="dxa"/>
                  </w:tcMar>
                </w:tcPr>
                <w:p w:rsidR="00552936" w:rsidRDefault="00302919" w:rsidP="00632766">
                  <w:pPr>
                    <w:pStyle w:val="BodyText2"/>
                    <w:ind w:left="188" w:right="-694"/>
                  </w:pPr>
                  <w:r>
                    <w:t>REQUIRED HIGH SCHOOL COURSES</w:t>
                  </w:r>
                </w:p>
                <w:p w:rsidR="00F90548" w:rsidRDefault="00F90548" w:rsidP="00632766">
                  <w:pPr>
                    <w:pStyle w:val="BodyText2"/>
                    <w:ind w:left="188" w:right="-694"/>
                  </w:pPr>
                </w:p>
                <w:p w:rsidR="00F90548" w:rsidRDefault="00D53A3A" w:rsidP="00632766">
                  <w:pPr>
                    <w:pStyle w:val="BodyText2"/>
                    <w:ind w:left="188" w:right="-694"/>
                  </w:pPr>
                  <w:r>
                    <w:t xml:space="preserve">GEAR UP </w:t>
                  </w:r>
                  <w:r w:rsidR="00F90548">
                    <w:t xml:space="preserve">FIELD TRIP </w:t>
                  </w:r>
                </w:p>
              </w:tc>
              <w:tc>
                <w:tcPr>
                  <w:tcW w:w="874" w:type="dxa"/>
                  <w:tcBorders>
                    <w:top w:val="nil"/>
                    <w:left w:val="nil"/>
                    <w:bottom w:val="nil"/>
                    <w:right w:val="nil"/>
                  </w:tcBorders>
                  <w:shd w:val="clear" w:color="auto" w:fill="7030A0"/>
                </w:tcPr>
                <w:p w:rsidR="00552936" w:rsidRDefault="00552936" w:rsidP="00632766">
                  <w:pPr>
                    <w:pStyle w:val="BodyText2"/>
                    <w:ind w:left="188" w:right="-694"/>
                    <w:jc w:val="center"/>
                  </w:pPr>
                </w:p>
              </w:tc>
            </w:tr>
            <w:tr w:rsidR="00552936" w:rsidTr="00632766">
              <w:trPr>
                <w:cantSplit/>
                <w:trHeight w:val="855"/>
              </w:trPr>
              <w:tc>
                <w:tcPr>
                  <w:tcW w:w="3428" w:type="dxa"/>
                  <w:tcBorders>
                    <w:top w:val="nil"/>
                    <w:left w:val="nil"/>
                    <w:bottom w:val="nil"/>
                    <w:right w:val="nil"/>
                  </w:tcBorders>
                  <w:shd w:val="clear" w:color="auto" w:fill="7030A0"/>
                  <w:tcMar>
                    <w:left w:w="58" w:type="dxa"/>
                  </w:tcMar>
                </w:tcPr>
                <w:p w:rsidR="00552936" w:rsidRDefault="00552936" w:rsidP="00632766">
                  <w:pPr>
                    <w:pStyle w:val="BodyText2"/>
                    <w:ind w:left="188" w:right="-694"/>
                  </w:pPr>
                  <w:r>
                    <w:t>FROM YOUR GEAR UP COORDINATOR</w:t>
                  </w:r>
                </w:p>
              </w:tc>
              <w:tc>
                <w:tcPr>
                  <w:tcW w:w="874" w:type="dxa"/>
                  <w:tcBorders>
                    <w:top w:val="nil"/>
                    <w:left w:val="nil"/>
                    <w:bottom w:val="nil"/>
                    <w:right w:val="nil"/>
                  </w:tcBorders>
                  <w:shd w:val="clear" w:color="auto" w:fill="7030A0"/>
                </w:tcPr>
                <w:p w:rsidR="00552936" w:rsidRDefault="00552936" w:rsidP="00632766">
                  <w:pPr>
                    <w:pStyle w:val="BodyText2"/>
                    <w:ind w:left="188" w:right="-694"/>
                    <w:jc w:val="center"/>
                  </w:pPr>
                </w:p>
              </w:tc>
            </w:tr>
            <w:tr w:rsidR="00552936" w:rsidTr="00632766">
              <w:trPr>
                <w:trHeight w:val="20"/>
              </w:trPr>
              <w:tc>
                <w:tcPr>
                  <w:tcW w:w="3428" w:type="dxa"/>
                  <w:tcBorders>
                    <w:top w:val="nil"/>
                    <w:left w:val="nil"/>
                    <w:bottom w:val="nil"/>
                    <w:right w:val="nil"/>
                  </w:tcBorders>
                  <w:shd w:val="clear" w:color="auto" w:fill="auto"/>
                </w:tcPr>
                <w:p w:rsidR="00552936" w:rsidRDefault="00552936" w:rsidP="00632766">
                  <w:pPr>
                    <w:ind w:left="188" w:right="-694"/>
                  </w:pPr>
                </w:p>
              </w:tc>
              <w:tc>
                <w:tcPr>
                  <w:tcW w:w="874" w:type="dxa"/>
                  <w:tcBorders>
                    <w:top w:val="nil"/>
                    <w:left w:val="nil"/>
                    <w:bottom w:val="nil"/>
                    <w:right w:val="nil"/>
                  </w:tcBorders>
                  <w:shd w:val="clear" w:color="auto" w:fill="auto"/>
                </w:tcPr>
                <w:p w:rsidR="00552936" w:rsidRDefault="00552936" w:rsidP="00632766">
                  <w:pPr>
                    <w:ind w:left="188" w:right="-694"/>
                  </w:pPr>
                </w:p>
              </w:tc>
            </w:tr>
          </w:tbl>
          <w:p w:rsidR="00552936" w:rsidRDefault="00552936"/>
        </w:tc>
      </w:tr>
    </w:tbl>
    <w:p w:rsidR="007F3CAF" w:rsidRDefault="007F3CAF">
      <w:pPr>
        <w:sectPr w:rsidR="007F3CAF" w:rsidSect="007F3CAF">
          <w:pgSz w:w="12240" w:h="15840"/>
          <w:pgMar w:top="1440" w:right="1080" w:bottom="1440" w:left="1080" w:header="720" w:footer="720" w:gutter="0"/>
          <w:cols w:space="720"/>
          <w:docGrid w:linePitch="360"/>
        </w:sectPr>
      </w:pPr>
    </w:p>
    <w:tbl>
      <w:tblPr>
        <w:tblStyle w:val="TableGrid"/>
        <w:tblW w:w="10368" w:type="dxa"/>
        <w:tblInd w:w="-144" w:type="dxa"/>
        <w:tblLayout w:type="fixed"/>
        <w:tblCellMar>
          <w:left w:w="115" w:type="dxa"/>
          <w:right w:w="115" w:type="dxa"/>
        </w:tblCellMar>
        <w:tblLook w:val="04A0" w:firstRow="1" w:lastRow="0" w:firstColumn="1" w:lastColumn="0" w:noHBand="0" w:noVBand="1"/>
      </w:tblPr>
      <w:tblGrid>
        <w:gridCol w:w="5184"/>
        <w:gridCol w:w="5184"/>
      </w:tblGrid>
      <w:tr w:rsidR="00C67AB9" w:rsidTr="009748F6">
        <w:trPr>
          <w:trHeight w:val="11952"/>
        </w:trPr>
        <w:tc>
          <w:tcPr>
            <w:tcW w:w="4642" w:type="dxa"/>
            <w:tcBorders>
              <w:top w:val="nil"/>
              <w:left w:val="nil"/>
              <w:bottom w:val="nil"/>
              <w:right w:val="wave" w:sz="12" w:space="0" w:color="7030A0"/>
            </w:tcBorders>
          </w:tcPr>
          <w:p w:rsidR="008F1514" w:rsidRPr="008F1514" w:rsidRDefault="008F1514" w:rsidP="003A6AAC">
            <w:pPr>
              <w:pStyle w:val="Heading5"/>
              <w:jc w:val="left"/>
              <w:outlineLvl w:val="4"/>
              <w:rPr>
                <w:sz w:val="22"/>
                <w:szCs w:val="22"/>
              </w:rPr>
            </w:pPr>
            <w:r w:rsidRPr="008F1514">
              <w:rPr>
                <w:sz w:val="22"/>
                <w:szCs w:val="22"/>
              </w:rPr>
              <w:lastRenderedPageBreak/>
              <w:t xml:space="preserve">Your high school student’s success begins with you. </w:t>
            </w:r>
          </w:p>
          <w:p w:rsidR="008F1514" w:rsidRPr="008F1514" w:rsidRDefault="008F1514" w:rsidP="003A6AAC">
            <w:pPr>
              <w:pStyle w:val="Heading5"/>
              <w:jc w:val="left"/>
              <w:outlineLvl w:val="4"/>
              <w:rPr>
                <w:b/>
                <w:color w:val="auto"/>
                <w:sz w:val="18"/>
                <w:szCs w:val="18"/>
              </w:rPr>
            </w:pPr>
            <w:r w:rsidRPr="008F1514">
              <w:rPr>
                <w:b/>
                <w:color w:val="auto"/>
                <w:sz w:val="18"/>
                <w:szCs w:val="18"/>
              </w:rPr>
              <w:t>Along with your child’s teachers, you play the most important role in he</w:t>
            </w:r>
            <w:r>
              <w:rPr>
                <w:b/>
                <w:color w:val="auto"/>
                <w:sz w:val="18"/>
                <w:szCs w:val="18"/>
              </w:rPr>
              <w:t>r/his</w:t>
            </w:r>
            <w:r w:rsidRPr="008F1514">
              <w:rPr>
                <w:b/>
                <w:color w:val="auto"/>
                <w:sz w:val="18"/>
                <w:szCs w:val="18"/>
              </w:rPr>
              <w:t xml:space="preserve"> education. Find out what your child is learning this year and how you can make education a top priority at home.</w:t>
            </w:r>
          </w:p>
          <w:p w:rsidR="008F1514" w:rsidRDefault="008F1514" w:rsidP="003A6AAC">
            <w:pPr>
              <w:pStyle w:val="Heading5"/>
              <w:jc w:val="left"/>
              <w:outlineLvl w:val="4"/>
            </w:pPr>
          </w:p>
          <w:p w:rsidR="003A6AAC" w:rsidRPr="003A6AAC" w:rsidRDefault="003A6AAC" w:rsidP="003A6AAC">
            <w:pPr>
              <w:pStyle w:val="Heading5"/>
              <w:jc w:val="left"/>
              <w:outlineLvl w:val="4"/>
              <w:rPr>
                <w:sz w:val="22"/>
                <w:szCs w:val="22"/>
              </w:rPr>
            </w:pPr>
            <w:r w:rsidRPr="003A6AAC">
              <w:rPr>
                <w:sz w:val="22"/>
                <w:szCs w:val="22"/>
              </w:rPr>
              <w:t>Staying Engaged in your Child’s Education.</w:t>
            </w:r>
          </w:p>
          <w:p w:rsidR="003A6AAC" w:rsidRDefault="003A6AAC" w:rsidP="003A6AAC">
            <w:pPr>
              <w:pStyle w:val="BodyTextAlternative1"/>
            </w:pPr>
            <w:r>
              <w:t xml:space="preserve">As your children get older, it is critical to continue to stay engaged in their education. You can stay engaged by asking questions and ensuring your student is completing his work on time. </w:t>
            </w:r>
          </w:p>
          <w:p w:rsidR="003A6AAC" w:rsidRDefault="003A6AAC" w:rsidP="003A6AAC">
            <w:pPr>
              <w:pStyle w:val="BodyTextAlternative1"/>
            </w:pPr>
            <w:r>
              <w:t xml:space="preserve">Here are some examples of questions to ask your child: </w:t>
            </w:r>
          </w:p>
          <w:p w:rsidR="003A6AAC" w:rsidRDefault="003A6AAC" w:rsidP="003A6AAC">
            <w:pPr>
              <w:pStyle w:val="BodyTextAlternative1"/>
            </w:pPr>
            <w:r>
              <w:t xml:space="preserve">1. Tell me about your assignment. </w:t>
            </w:r>
          </w:p>
          <w:p w:rsidR="003A6AAC" w:rsidRDefault="003A6AAC" w:rsidP="003A6AAC">
            <w:pPr>
              <w:pStyle w:val="BodyTextAlternative1"/>
            </w:pPr>
            <w:r>
              <w:t xml:space="preserve">2. When is it due? </w:t>
            </w:r>
          </w:p>
          <w:p w:rsidR="003A6AAC" w:rsidRDefault="003A6AAC" w:rsidP="003A6AAC">
            <w:pPr>
              <w:pStyle w:val="BodyTextAlternative1"/>
            </w:pPr>
            <w:r>
              <w:t xml:space="preserve">3. How did you feel about this assignment? What are you finding most challenging? </w:t>
            </w:r>
          </w:p>
          <w:p w:rsidR="003A6AAC" w:rsidRDefault="003A6AAC" w:rsidP="003A6AAC">
            <w:pPr>
              <w:pStyle w:val="BodyTextAlternative1"/>
            </w:pPr>
            <w:r>
              <w:t xml:space="preserve">4. Do you have the tools and resources you need to complete it? </w:t>
            </w:r>
          </w:p>
          <w:p w:rsidR="003A6AAC" w:rsidRDefault="003A6AAC" w:rsidP="003A6AAC">
            <w:pPr>
              <w:pStyle w:val="BodyTextAlternative1"/>
            </w:pPr>
            <w:r>
              <w:t xml:space="preserve">5. What skills are you learning through this assignment that will help you </w:t>
            </w:r>
            <w:proofErr w:type="gramStart"/>
            <w:r>
              <w:t>be</w:t>
            </w:r>
            <w:proofErr w:type="gramEnd"/>
            <w:r>
              <w:t xml:space="preserve"> successful in the future? </w:t>
            </w:r>
          </w:p>
          <w:p w:rsidR="00ED6987" w:rsidRDefault="003A6AAC" w:rsidP="003A6AAC">
            <w:pPr>
              <w:pStyle w:val="BodyTextAlternative1"/>
            </w:pPr>
            <w:r>
              <w:t>6. Can I see your completed project?</w:t>
            </w:r>
          </w:p>
          <w:p w:rsidR="003A6AAC" w:rsidRDefault="003A6AAC" w:rsidP="003A6AAC">
            <w:pPr>
              <w:pStyle w:val="BodyTextAlternative1"/>
            </w:pPr>
          </w:p>
          <w:p w:rsidR="003A6AAC" w:rsidRPr="003A6AAC" w:rsidRDefault="003A6AAC" w:rsidP="003A6AAC">
            <w:pPr>
              <w:pStyle w:val="Heading5"/>
              <w:jc w:val="left"/>
              <w:outlineLvl w:val="4"/>
              <w:rPr>
                <w:sz w:val="22"/>
                <w:szCs w:val="22"/>
              </w:rPr>
            </w:pPr>
            <w:r>
              <w:rPr>
                <w:sz w:val="22"/>
                <w:szCs w:val="22"/>
              </w:rPr>
              <w:t>Questions to ask your child’s teachers or counselor</w:t>
            </w:r>
          </w:p>
          <w:p w:rsidR="003A6AAC" w:rsidRDefault="003A6AAC" w:rsidP="003A6AAC">
            <w:pPr>
              <w:pStyle w:val="BodyTextAlternative1"/>
            </w:pPr>
            <w:r>
              <w:t>1. Is my child attending class regularly and on time?</w:t>
            </w:r>
          </w:p>
          <w:p w:rsidR="003A6AAC" w:rsidRDefault="003A6AAC" w:rsidP="003A6AAC">
            <w:pPr>
              <w:pStyle w:val="BodyTextAlternative1"/>
            </w:pPr>
            <w:r>
              <w:t xml:space="preserve"> 2. Can I see examples of her work? </w:t>
            </w:r>
          </w:p>
          <w:p w:rsidR="003A6AAC" w:rsidRDefault="003A6AAC" w:rsidP="003A6AAC">
            <w:pPr>
              <w:pStyle w:val="BodyTextAlternative1"/>
            </w:pPr>
            <w:r>
              <w:t>3. Is my student on track to complete this class successfully?</w:t>
            </w:r>
          </w:p>
          <w:p w:rsidR="003A6AAC" w:rsidRDefault="003A6AAC" w:rsidP="003A6AAC">
            <w:pPr>
              <w:pStyle w:val="BodyTextAlternative1"/>
            </w:pPr>
            <w:r>
              <w:t xml:space="preserve"> 4. Does my student have an ECAP (Education and Career Action Plan)? </w:t>
            </w:r>
          </w:p>
          <w:p w:rsidR="003A6AAC" w:rsidRDefault="003A6AAC" w:rsidP="003A6AAC">
            <w:pPr>
              <w:pStyle w:val="BodyTextAlternative1"/>
            </w:pPr>
            <w:r>
              <w:t xml:space="preserve">5. Is my student making sufficient progress toward her academic goals? </w:t>
            </w:r>
          </w:p>
          <w:p w:rsidR="003A6AAC" w:rsidRPr="00C67AB9" w:rsidRDefault="003A6AAC" w:rsidP="003A6AAC">
            <w:pPr>
              <w:pStyle w:val="BodyTextAlternative1"/>
            </w:pPr>
            <w:r>
              <w:t>6. Is my student on track to graduate prepared for college and career?</w:t>
            </w:r>
          </w:p>
        </w:tc>
        <w:tc>
          <w:tcPr>
            <w:tcW w:w="4642" w:type="dxa"/>
            <w:tcBorders>
              <w:top w:val="nil"/>
              <w:left w:val="wave" w:sz="12" w:space="0" w:color="7030A0"/>
              <w:bottom w:val="nil"/>
              <w:right w:val="nil"/>
            </w:tcBorders>
          </w:tcPr>
          <w:p w:rsidR="003A6AAC" w:rsidRDefault="003A6AAC" w:rsidP="003A6AAC">
            <w:pPr>
              <w:pStyle w:val="Heading5"/>
              <w:jc w:val="left"/>
              <w:outlineLvl w:val="4"/>
            </w:pPr>
            <w:r w:rsidRPr="00407BB3">
              <w:t>Scholarship Informatio</w:t>
            </w:r>
            <w:r>
              <w:t>n</w:t>
            </w:r>
          </w:p>
          <w:p w:rsidR="003A6AAC" w:rsidRPr="00512DD2" w:rsidRDefault="003A6AAC" w:rsidP="003A6AAC">
            <w:pPr>
              <w:pStyle w:val="BodyText"/>
              <w:rPr>
                <w:b/>
                <w:u w:val="single"/>
              </w:rPr>
            </w:pPr>
            <w:r w:rsidRPr="00512DD2">
              <w:rPr>
                <w:b/>
                <w:u w:val="single"/>
              </w:rPr>
              <w:t>Raise.me:</w:t>
            </w:r>
          </w:p>
          <w:p w:rsidR="003A6AAC" w:rsidRPr="00512DD2" w:rsidRDefault="003A6AAC" w:rsidP="003A6AAC">
            <w:pPr>
              <w:pStyle w:val="BodyTextAlternative1"/>
            </w:pPr>
            <w:r w:rsidRPr="00512DD2">
              <w:t>Raise.me allows high school students to earn micro-scholarships from colleges for their achievements in and out of the classroom.</w:t>
            </w:r>
          </w:p>
          <w:p w:rsidR="003A6AAC" w:rsidRPr="00512DD2" w:rsidRDefault="003A6AAC" w:rsidP="003A6AAC">
            <w:pPr>
              <w:pStyle w:val="BodyTextAlternative1"/>
            </w:pPr>
            <w:r w:rsidRPr="00512DD2">
              <w:t>Starting in 9th grade, students can be eligible to start earning scholarships for their achievements such as good grades, perfect attendance, leadership roles, participation in sports &amp; clubs, community service, test scores, and more.</w:t>
            </w:r>
          </w:p>
          <w:p w:rsidR="003A6AAC" w:rsidRPr="00512DD2" w:rsidRDefault="003A6AAC" w:rsidP="003A6AAC">
            <w:pPr>
              <w:pStyle w:val="BodyTextAlternative1"/>
              <w:numPr>
                <w:ilvl w:val="0"/>
                <w:numId w:val="14"/>
              </w:numPr>
            </w:pPr>
            <w:r w:rsidRPr="00512DD2">
              <w:t>Automatic earnings of grant aid before you even apply to college</w:t>
            </w:r>
          </w:p>
          <w:p w:rsidR="003A6AAC" w:rsidRPr="00512DD2" w:rsidRDefault="003A6AAC" w:rsidP="003A6AAC">
            <w:pPr>
              <w:pStyle w:val="BodyTextAlternative1"/>
              <w:numPr>
                <w:ilvl w:val="0"/>
                <w:numId w:val="14"/>
              </w:numPr>
            </w:pPr>
            <w:r w:rsidRPr="00512DD2">
              <w:t>Bite-sized goals to help your teen achieve at their highest level</w:t>
            </w:r>
          </w:p>
          <w:p w:rsidR="003A6AAC" w:rsidRPr="00512DD2" w:rsidRDefault="003A6AAC" w:rsidP="003A6AAC">
            <w:pPr>
              <w:pStyle w:val="BodyTextAlternative1"/>
              <w:numPr>
                <w:ilvl w:val="0"/>
                <w:numId w:val="14"/>
              </w:numPr>
            </w:pPr>
            <w:r w:rsidRPr="00512DD2">
              <w:t>Privacy controls that give students complete control over their information</w:t>
            </w:r>
          </w:p>
          <w:p w:rsidR="003A6AAC" w:rsidRPr="00512DD2" w:rsidRDefault="003A6AAC" w:rsidP="003A6AAC">
            <w:pPr>
              <w:pStyle w:val="BodyTextAlternative1"/>
              <w:numPr>
                <w:ilvl w:val="0"/>
                <w:numId w:val="14"/>
              </w:numPr>
            </w:pPr>
            <w:r w:rsidRPr="00512DD2">
              <w:t>Timely reminders to keep your teen on track</w:t>
            </w:r>
          </w:p>
          <w:p w:rsidR="003A6AAC" w:rsidRPr="00512DD2" w:rsidRDefault="003A6AAC" w:rsidP="003A6AAC">
            <w:pPr>
              <w:pStyle w:val="BodyTextAlternative1"/>
              <w:numPr>
                <w:ilvl w:val="0"/>
                <w:numId w:val="14"/>
              </w:numPr>
            </w:pPr>
            <w:r w:rsidRPr="00512DD2">
              <w:t>Early connections to colleges to get the inside scoop and receive invitations to events</w:t>
            </w:r>
          </w:p>
          <w:p w:rsidR="003A6AAC" w:rsidRPr="00512DD2" w:rsidRDefault="003A6AAC" w:rsidP="003A6AAC">
            <w:pPr>
              <w:pStyle w:val="BodyTextAlternative1"/>
            </w:pPr>
            <w:r w:rsidRPr="00512DD2">
              <w:t xml:space="preserve">5 easy steps the student takes: </w:t>
            </w:r>
          </w:p>
          <w:p w:rsidR="003A6AAC" w:rsidRPr="00512DD2" w:rsidRDefault="003A6AAC" w:rsidP="003A6AAC">
            <w:pPr>
              <w:pStyle w:val="BodyTextAlternative1"/>
              <w:numPr>
                <w:ilvl w:val="0"/>
                <w:numId w:val="13"/>
              </w:numPr>
            </w:pPr>
            <w:r w:rsidRPr="00512DD2">
              <w:t>Create an account as early as 9th grade (or as late as 1st semester Senior year)</w:t>
            </w:r>
          </w:p>
          <w:p w:rsidR="003A6AAC" w:rsidRPr="00512DD2" w:rsidRDefault="003A6AAC" w:rsidP="003A6AAC">
            <w:pPr>
              <w:pStyle w:val="BodyTextAlternative1"/>
              <w:numPr>
                <w:ilvl w:val="0"/>
                <w:numId w:val="13"/>
              </w:numPr>
            </w:pPr>
            <w:r w:rsidRPr="00512DD2">
              <w:t>Add courses, grades, and activities each semester to accumulate Micro-Scholarships</w:t>
            </w:r>
          </w:p>
          <w:p w:rsidR="003A6AAC" w:rsidRPr="00512DD2" w:rsidRDefault="003A6AAC" w:rsidP="003A6AAC">
            <w:pPr>
              <w:pStyle w:val="BodyTextAlternative1"/>
              <w:numPr>
                <w:ilvl w:val="0"/>
                <w:numId w:val="13"/>
              </w:numPr>
            </w:pPr>
            <w:r w:rsidRPr="00512DD2">
              <w:t>Research &amp; follow colleges on Raise.me to find the best fit</w:t>
            </w:r>
          </w:p>
          <w:p w:rsidR="003A6AAC" w:rsidRPr="00512DD2" w:rsidRDefault="003A6AAC" w:rsidP="003A6AAC">
            <w:pPr>
              <w:pStyle w:val="BodyTextAlternative1"/>
              <w:numPr>
                <w:ilvl w:val="0"/>
                <w:numId w:val="13"/>
              </w:numPr>
            </w:pPr>
            <w:r w:rsidRPr="00512DD2">
              <w:t>Submit Micro-Scholarships Senior year to Raise.me colleges where they plan to apply</w:t>
            </w:r>
          </w:p>
          <w:p w:rsidR="003A6AAC" w:rsidRDefault="00BF032C" w:rsidP="003A6AAC">
            <w:pPr>
              <w:pStyle w:val="BodyTextAlternative1"/>
              <w:numPr>
                <w:ilvl w:val="0"/>
                <w:numId w:val="13"/>
              </w:numPr>
            </w:pPr>
            <w:r>
              <w:rPr>
                <w:noProof/>
                <w:lang w:val="en-US"/>
              </w:rPr>
              <w:drawing>
                <wp:anchor distT="0" distB="0" distL="114300" distR="114300" simplePos="0" relativeHeight="251672576" behindDoc="1" locked="0" layoutInCell="1" allowOverlap="1" wp14:anchorId="5FD356AA" wp14:editId="49B0ADC5">
                  <wp:simplePos x="0" y="0"/>
                  <wp:positionH relativeFrom="column">
                    <wp:posOffset>1867535</wp:posOffset>
                  </wp:positionH>
                  <wp:positionV relativeFrom="paragraph">
                    <wp:posOffset>440690</wp:posOffset>
                  </wp:positionV>
                  <wp:extent cx="1263661" cy="12465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t forget.jpg"/>
                          <pic:cNvPicPr/>
                        </pic:nvPicPr>
                        <pic:blipFill>
                          <a:blip r:embed="rId11">
                            <a:extLst>
                              <a:ext uri="{28A0092B-C50C-407E-A947-70E740481C1C}">
                                <a14:useLocalDpi xmlns:a14="http://schemas.microsoft.com/office/drawing/2010/main" val="0"/>
                              </a:ext>
                            </a:extLst>
                          </a:blip>
                          <a:stretch>
                            <a:fillRect/>
                          </a:stretch>
                        </pic:blipFill>
                        <pic:spPr>
                          <a:xfrm>
                            <a:off x="0" y="0"/>
                            <a:ext cx="1263661" cy="1246505"/>
                          </a:xfrm>
                          <a:prstGeom prst="rect">
                            <a:avLst/>
                          </a:prstGeom>
                        </pic:spPr>
                      </pic:pic>
                    </a:graphicData>
                  </a:graphic>
                  <wp14:sizeRelH relativeFrom="page">
                    <wp14:pctWidth>0</wp14:pctWidth>
                  </wp14:sizeRelH>
                  <wp14:sizeRelV relativeFrom="page">
                    <wp14:pctHeight>0</wp14:pctHeight>
                  </wp14:sizeRelV>
                </wp:anchor>
              </w:drawing>
            </w:r>
            <w:r w:rsidR="003A6AAC" w:rsidRPr="00512DD2">
              <w:t xml:space="preserve">Cash-in Micro-Scholarships at the Raise.me </w:t>
            </w:r>
            <w:proofErr w:type="gramStart"/>
            <w:r w:rsidR="003A6AAC" w:rsidRPr="00512DD2">
              <w:t>college</w:t>
            </w:r>
            <w:proofErr w:type="gramEnd"/>
            <w:r w:rsidR="003A6AAC" w:rsidRPr="00512DD2">
              <w:t xml:space="preserve"> where your teen has been accepted and will attend</w:t>
            </w:r>
            <w:r w:rsidR="003A6AAC">
              <w:t>.</w:t>
            </w:r>
          </w:p>
          <w:p w:rsidR="00C67AB9" w:rsidRPr="009748F6" w:rsidRDefault="00725FAB" w:rsidP="00ED6987">
            <w:pPr>
              <w:pStyle w:val="BodyTextAlternative1"/>
            </w:pPr>
            <w:r>
              <w:rPr>
                <w:rFonts w:ascii="Arial" w:eastAsia="Times New Roman" w:hAnsi="Arial" w:cs="Arial"/>
                <w:noProof/>
                <w:sz w:val="20"/>
                <w:szCs w:val="20"/>
                <w:lang w:val="en-US"/>
              </w:rPr>
              <w:drawing>
                <wp:anchor distT="0" distB="0" distL="114300" distR="114300" simplePos="0" relativeHeight="251669504" behindDoc="0" locked="0" layoutInCell="1" allowOverlap="1" wp14:anchorId="766C5E99" wp14:editId="367604BA">
                  <wp:simplePos x="0" y="0"/>
                  <wp:positionH relativeFrom="column">
                    <wp:posOffset>175260</wp:posOffset>
                  </wp:positionH>
                  <wp:positionV relativeFrom="paragraph">
                    <wp:posOffset>29845</wp:posOffset>
                  </wp:positionV>
                  <wp:extent cx="1546860" cy="1002665"/>
                  <wp:effectExtent l="0" t="0" r="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jpg"/>
                          <pic:cNvPicPr/>
                        </pic:nvPicPr>
                        <pic:blipFill>
                          <a:blip r:embed="rId12">
                            <a:extLst>
                              <a:ext uri="{28A0092B-C50C-407E-A947-70E740481C1C}">
                                <a14:useLocalDpi xmlns:a14="http://schemas.microsoft.com/office/drawing/2010/main" val="0"/>
                              </a:ext>
                            </a:extLst>
                          </a:blip>
                          <a:stretch>
                            <a:fillRect/>
                          </a:stretch>
                        </pic:blipFill>
                        <pic:spPr>
                          <a:xfrm>
                            <a:off x="0" y="0"/>
                            <a:ext cx="1546860" cy="1002665"/>
                          </a:xfrm>
                          <a:prstGeom prst="rect">
                            <a:avLst/>
                          </a:prstGeom>
                        </pic:spPr>
                      </pic:pic>
                    </a:graphicData>
                  </a:graphic>
                  <wp14:sizeRelH relativeFrom="page">
                    <wp14:pctWidth>0</wp14:pctWidth>
                  </wp14:sizeRelH>
                  <wp14:sizeRelV relativeFrom="page">
                    <wp14:pctHeight>0</wp14:pctHeight>
                  </wp14:sizeRelV>
                </wp:anchor>
              </w:drawing>
            </w:r>
          </w:p>
        </w:tc>
      </w:tr>
    </w:tbl>
    <w:p w:rsidR="00302919" w:rsidRDefault="00302919" w:rsidP="00302919">
      <w:pPr>
        <w:pStyle w:val="BodyText"/>
        <w:rPr>
          <w:lang w:val="en"/>
        </w:rPr>
        <w:sectPr w:rsidR="00302919" w:rsidSect="00C67AB9">
          <w:headerReference w:type="default" r:id="rId13"/>
          <w:footerReference w:type="default" r:id="rId14"/>
          <w:pgSz w:w="12240" w:h="15840"/>
          <w:pgMar w:top="1440" w:right="1080" w:bottom="1440" w:left="1080" w:header="720" w:footer="720" w:gutter="0"/>
          <w:cols w:space="720"/>
          <w:docGrid w:linePitch="360"/>
        </w:sectPr>
      </w:pPr>
    </w:p>
    <w:tbl>
      <w:tblPr>
        <w:tblStyle w:val="TableGrid"/>
        <w:tblW w:w="0" w:type="auto"/>
        <w:tblLayout w:type="fixed"/>
        <w:tblCellMar>
          <w:top w:w="29" w:type="dxa"/>
          <w:left w:w="58" w:type="dxa"/>
          <w:bottom w:w="29" w:type="dxa"/>
          <w:right w:w="58" w:type="dxa"/>
        </w:tblCellMar>
        <w:tblLook w:val="04A0" w:firstRow="1" w:lastRow="0" w:firstColumn="1" w:lastColumn="0" w:noHBand="0" w:noVBand="1"/>
      </w:tblPr>
      <w:tblGrid>
        <w:gridCol w:w="10070"/>
      </w:tblGrid>
      <w:tr w:rsidR="002A50D9" w:rsidRPr="009701EF" w:rsidTr="00F33659">
        <w:trPr>
          <w:trHeight w:val="39"/>
        </w:trPr>
        <w:tc>
          <w:tcPr>
            <w:tcW w:w="10070" w:type="dxa"/>
            <w:tcBorders>
              <w:top w:val="nil"/>
              <w:left w:val="nil"/>
              <w:bottom w:val="nil"/>
              <w:right w:val="nil"/>
            </w:tcBorders>
          </w:tcPr>
          <w:p w:rsidR="00CA6DF7" w:rsidRPr="00F77158" w:rsidRDefault="00CA6DF7" w:rsidP="00CA6DF7">
            <w:pPr>
              <w:rPr>
                <w:b/>
                <w:i/>
                <w:sz w:val="24"/>
                <w:szCs w:val="24"/>
              </w:rPr>
            </w:pPr>
            <w:r w:rsidRPr="00062189">
              <w:rPr>
                <w:b/>
                <w:i/>
                <w:color w:val="7030A0"/>
                <w:sz w:val="28"/>
                <w:szCs w:val="28"/>
              </w:rPr>
              <w:lastRenderedPageBreak/>
              <w:t>7 Things You Need to Know About Financial Aid</w:t>
            </w:r>
            <w:r w:rsidR="00A76392" w:rsidRPr="00F77158">
              <w:rPr>
                <w:b/>
                <w:i/>
                <w:color w:val="7030A0"/>
                <w:sz w:val="24"/>
                <w:szCs w:val="24"/>
              </w:rPr>
              <w:t xml:space="preserve"> </w:t>
            </w:r>
            <w:r w:rsidR="00A76392" w:rsidRPr="00F77158">
              <w:rPr>
                <w:b/>
                <w:i/>
                <w:sz w:val="24"/>
                <w:szCs w:val="24"/>
              </w:rPr>
              <w:t>– by The College Board</w:t>
            </w:r>
          </w:p>
          <w:p w:rsidR="00F33659" w:rsidRPr="00F77158" w:rsidRDefault="00F33659" w:rsidP="00CA6DF7">
            <w:pPr>
              <w:rPr>
                <w:b/>
                <w:i/>
                <w:color w:val="7030A0"/>
                <w:sz w:val="24"/>
                <w:szCs w:val="24"/>
              </w:rPr>
            </w:pPr>
          </w:p>
          <w:p w:rsidR="00CA6DF7" w:rsidRDefault="00CA6DF7" w:rsidP="00CA6DF7">
            <w:pPr>
              <w:rPr>
                <w:b/>
                <w:i/>
                <w:sz w:val="24"/>
                <w:szCs w:val="24"/>
              </w:rPr>
            </w:pPr>
            <w:r w:rsidRPr="00A71F2F">
              <w:rPr>
                <w:b/>
                <w:i/>
                <w:sz w:val="24"/>
                <w:szCs w:val="24"/>
              </w:rPr>
              <w:t>What is financial aid?</w:t>
            </w:r>
          </w:p>
          <w:p w:rsidR="00A71F2F" w:rsidRPr="00A71F2F" w:rsidRDefault="00A71F2F" w:rsidP="00CA6DF7">
            <w:pPr>
              <w:rPr>
                <w:b/>
                <w:i/>
                <w:sz w:val="24"/>
                <w:szCs w:val="24"/>
              </w:rPr>
            </w:pPr>
          </w:p>
          <w:p w:rsidR="00CA6DF7" w:rsidRPr="00F77158" w:rsidRDefault="00CA6DF7" w:rsidP="00CA6DF7">
            <w:pPr>
              <w:rPr>
                <w:i/>
                <w:color w:val="000000"/>
                <w:sz w:val="24"/>
                <w:szCs w:val="24"/>
                <w:shd w:val="clear" w:color="auto" w:fill="00B2E3"/>
              </w:rPr>
            </w:pPr>
            <w:r w:rsidRPr="00F77158">
              <w:rPr>
                <w:i/>
                <w:color w:val="000000"/>
                <w:sz w:val="24"/>
                <w:szCs w:val="24"/>
              </w:rPr>
              <w:t>Financial aid is money that can help you pay for college. Some aid needs to be paid back or earned, and some aid is a gift. This money is available to all kinds of people. Here are seven important things you should know about financial aid.</w:t>
            </w:r>
          </w:p>
          <w:p w:rsidR="00F33659" w:rsidRPr="00F77158" w:rsidRDefault="00F33659" w:rsidP="00CA6DF7">
            <w:pPr>
              <w:rPr>
                <w:i/>
                <w:sz w:val="24"/>
                <w:szCs w:val="24"/>
              </w:rPr>
            </w:pPr>
          </w:p>
          <w:p w:rsidR="00CA6DF7" w:rsidRPr="00550614" w:rsidRDefault="00CA6DF7" w:rsidP="00550614">
            <w:pPr>
              <w:pStyle w:val="ListParagraph"/>
              <w:numPr>
                <w:ilvl w:val="0"/>
                <w:numId w:val="23"/>
              </w:numPr>
              <w:spacing w:after="0" w:line="240" w:lineRule="auto"/>
              <w:rPr>
                <w:i/>
                <w:sz w:val="24"/>
                <w:szCs w:val="24"/>
              </w:rPr>
            </w:pPr>
            <w:r w:rsidRPr="00550614">
              <w:rPr>
                <w:i/>
                <w:sz w:val="24"/>
                <w:szCs w:val="24"/>
              </w:rPr>
              <w:t>Financial aid can help you go to college</w:t>
            </w:r>
            <w:r w:rsidRPr="00550614">
              <w:rPr>
                <w:rFonts w:ascii="Arial" w:hAnsi="Arial" w:cs="Arial"/>
                <w:i/>
                <w:color w:val="000000"/>
                <w:sz w:val="24"/>
                <w:szCs w:val="24"/>
                <w:shd w:val="clear" w:color="auto" w:fill="00B2E3"/>
              </w:rPr>
              <w:t xml:space="preserve"> </w:t>
            </w:r>
          </w:p>
          <w:p w:rsidR="00466396" w:rsidRPr="00F77158" w:rsidRDefault="00466396" w:rsidP="00466396">
            <w:pPr>
              <w:pStyle w:val="ListParagraph"/>
              <w:numPr>
                <w:ilvl w:val="1"/>
                <w:numId w:val="19"/>
              </w:numPr>
              <w:rPr>
                <w:i/>
                <w:sz w:val="24"/>
                <w:szCs w:val="24"/>
              </w:rPr>
            </w:pPr>
            <w:r w:rsidRPr="00F77158">
              <w:rPr>
                <w:i/>
                <w:sz w:val="24"/>
                <w:szCs w:val="24"/>
              </w:rPr>
              <w:t>Getting financial aid can make it possible for you to go to college.  Or it might enable you attend a college you thought you couldn’t afford.</w:t>
            </w:r>
          </w:p>
          <w:p w:rsidR="00466396" w:rsidRPr="00550614" w:rsidRDefault="00CA6DF7" w:rsidP="00550614">
            <w:pPr>
              <w:pStyle w:val="ListParagraph"/>
              <w:numPr>
                <w:ilvl w:val="0"/>
                <w:numId w:val="23"/>
              </w:numPr>
              <w:spacing w:after="0" w:line="240" w:lineRule="auto"/>
              <w:rPr>
                <w:i/>
                <w:sz w:val="24"/>
                <w:szCs w:val="24"/>
              </w:rPr>
            </w:pPr>
            <w:r w:rsidRPr="00550614">
              <w:rPr>
                <w:i/>
                <w:sz w:val="24"/>
                <w:szCs w:val="24"/>
              </w:rPr>
              <w:t>A total of $183.8 billion in aid was available in 2014-15 undergraduate aid.</w:t>
            </w:r>
          </w:p>
          <w:p w:rsidR="00CA6DF7" w:rsidRPr="00F77158" w:rsidRDefault="00FD161F" w:rsidP="00466396">
            <w:pPr>
              <w:pStyle w:val="ListParagraph"/>
              <w:numPr>
                <w:ilvl w:val="1"/>
                <w:numId w:val="19"/>
              </w:numPr>
              <w:rPr>
                <w:i/>
                <w:sz w:val="24"/>
                <w:szCs w:val="24"/>
              </w:rPr>
            </w:pPr>
            <w:r w:rsidRPr="00F77158">
              <w:rPr>
                <w:noProof/>
                <w:sz w:val="24"/>
                <w:szCs w:val="24"/>
              </w:rPr>
              <w:drawing>
                <wp:anchor distT="0" distB="0" distL="114300" distR="114300" simplePos="0" relativeHeight="251675648" behindDoc="0" locked="0" layoutInCell="1" allowOverlap="1" wp14:anchorId="25B833C4" wp14:editId="26A6A106">
                  <wp:simplePos x="0" y="0"/>
                  <wp:positionH relativeFrom="column">
                    <wp:posOffset>4351020</wp:posOffset>
                  </wp:positionH>
                  <wp:positionV relativeFrom="paragraph">
                    <wp:posOffset>81915</wp:posOffset>
                  </wp:positionV>
                  <wp:extent cx="1371600" cy="912765"/>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y pic.jpg"/>
                          <pic:cNvPicPr/>
                        </pic:nvPicPr>
                        <pic:blipFill>
                          <a:blip r:embed="rId15">
                            <a:extLst>
                              <a:ext uri="{28A0092B-C50C-407E-A947-70E740481C1C}">
                                <a14:useLocalDpi xmlns:a14="http://schemas.microsoft.com/office/drawing/2010/main" val="0"/>
                              </a:ext>
                            </a:extLst>
                          </a:blip>
                          <a:stretch>
                            <a:fillRect/>
                          </a:stretch>
                        </pic:blipFill>
                        <pic:spPr>
                          <a:xfrm>
                            <a:off x="0" y="0"/>
                            <a:ext cx="1371600" cy="912765"/>
                          </a:xfrm>
                          <a:prstGeom prst="rect">
                            <a:avLst/>
                          </a:prstGeom>
                        </pic:spPr>
                      </pic:pic>
                    </a:graphicData>
                  </a:graphic>
                  <wp14:sizeRelH relativeFrom="page">
                    <wp14:pctWidth>0</wp14:pctWidth>
                  </wp14:sizeRelH>
                  <wp14:sizeRelV relativeFrom="page">
                    <wp14:pctHeight>0</wp14:pctHeight>
                  </wp14:sizeRelV>
                </wp:anchor>
              </w:drawing>
            </w:r>
            <w:r w:rsidR="00CA6DF7" w:rsidRPr="00F77158">
              <w:rPr>
                <w:rFonts w:eastAsia="Times New Roman" w:cs="Times New Roman"/>
                <w:i/>
                <w:color w:val="000000"/>
                <w:sz w:val="24"/>
                <w:szCs w:val="24"/>
              </w:rPr>
              <w:t>There are four main sources:</w:t>
            </w:r>
          </w:p>
          <w:p w:rsidR="00466396" w:rsidRPr="00F77158" w:rsidRDefault="00466396" w:rsidP="0031488C">
            <w:pPr>
              <w:pStyle w:val="ListParagraph"/>
              <w:numPr>
                <w:ilvl w:val="2"/>
                <w:numId w:val="26"/>
              </w:numPr>
              <w:rPr>
                <w:i/>
                <w:sz w:val="24"/>
                <w:szCs w:val="24"/>
              </w:rPr>
            </w:pPr>
            <w:r w:rsidRPr="00F77158">
              <w:rPr>
                <w:i/>
                <w:sz w:val="24"/>
                <w:szCs w:val="24"/>
              </w:rPr>
              <w:t>Federal government (the largest source)</w:t>
            </w:r>
          </w:p>
          <w:p w:rsidR="00466396" w:rsidRPr="00F77158" w:rsidRDefault="00466396" w:rsidP="0031488C">
            <w:pPr>
              <w:pStyle w:val="ListParagraph"/>
              <w:numPr>
                <w:ilvl w:val="2"/>
                <w:numId w:val="26"/>
              </w:numPr>
              <w:rPr>
                <w:i/>
                <w:sz w:val="24"/>
                <w:szCs w:val="24"/>
              </w:rPr>
            </w:pPr>
            <w:r w:rsidRPr="00F77158">
              <w:rPr>
                <w:i/>
                <w:sz w:val="24"/>
                <w:szCs w:val="24"/>
              </w:rPr>
              <w:t>State governments</w:t>
            </w:r>
          </w:p>
          <w:p w:rsidR="00466396" w:rsidRPr="00F77158" w:rsidRDefault="00466396" w:rsidP="0031488C">
            <w:pPr>
              <w:pStyle w:val="ListParagraph"/>
              <w:numPr>
                <w:ilvl w:val="2"/>
                <w:numId w:val="26"/>
              </w:numPr>
              <w:rPr>
                <w:i/>
                <w:sz w:val="24"/>
                <w:szCs w:val="24"/>
              </w:rPr>
            </w:pPr>
            <w:r w:rsidRPr="00F77158">
              <w:rPr>
                <w:i/>
                <w:sz w:val="24"/>
                <w:szCs w:val="24"/>
              </w:rPr>
              <w:t>Colleges and universities</w:t>
            </w:r>
          </w:p>
          <w:p w:rsidR="00466396" w:rsidRPr="00F77158" w:rsidRDefault="00466396" w:rsidP="0031488C">
            <w:pPr>
              <w:pStyle w:val="ListParagraph"/>
              <w:numPr>
                <w:ilvl w:val="2"/>
                <w:numId w:val="26"/>
              </w:numPr>
              <w:rPr>
                <w:i/>
                <w:sz w:val="24"/>
                <w:szCs w:val="24"/>
              </w:rPr>
            </w:pPr>
            <w:r w:rsidRPr="00F77158">
              <w:rPr>
                <w:i/>
                <w:sz w:val="24"/>
                <w:szCs w:val="24"/>
              </w:rPr>
              <w:t>Private organizations</w:t>
            </w:r>
          </w:p>
          <w:p w:rsidR="00CA6DF7" w:rsidRPr="00550614" w:rsidRDefault="00CA6DF7" w:rsidP="00550614">
            <w:pPr>
              <w:pStyle w:val="ListParagraph"/>
              <w:numPr>
                <w:ilvl w:val="0"/>
                <w:numId w:val="23"/>
              </w:numPr>
              <w:spacing w:after="0" w:line="240" w:lineRule="auto"/>
              <w:rPr>
                <w:i/>
                <w:sz w:val="24"/>
                <w:szCs w:val="24"/>
              </w:rPr>
            </w:pPr>
            <w:r w:rsidRPr="00550614">
              <w:rPr>
                <w:i/>
                <w:sz w:val="24"/>
                <w:szCs w:val="24"/>
              </w:rPr>
              <w:t>You have to apply to qualify for aid</w:t>
            </w:r>
          </w:p>
          <w:p w:rsidR="00466396" w:rsidRPr="00F77158" w:rsidRDefault="00466396" w:rsidP="00466396">
            <w:pPr>
              <w:pStyle w:val="ListParagraph"/>
              <w:numPr>
                <w:ilvl w:val="1"/>
                <w:numId w:val="19"/>
              </w:numPr>
              <w:rPr>
                <w:i/>
                <w:sz w:val="24"/>
                <w:szCs w:val="24"/>
              </w:rPr>
            </w:pPr>
            <w:r w:rsidRPr="00F77158">
              <w:rPr>
                <w:i/>
                <w:sz w:val="24"/>
                <w:szCs w:val="24"/>
              </w:rPr>
              <w:t>One thing is for sure:  If you don’t fill out financial aid forms, you won’t get any aid.  Even if you think you may not qualify, you should still submit the forms.</w:t>
            </w:r>
          </w:p>
          <w:p w:rsidR="00466396" w:rsidRPr="00550614" w:rsidRDefault="00CA6DF7" w:rsidP="00550614">
            <w:pPr>
              <w:pStyle w:val="ListParagraph"/>
              <w:numPr>
                <w:ilvl w:val="0"/>
                <w:numId w:val="23"/>
              </w:numPr>
              <w:spacing w:after="0" w:line="240" w:lineRule="auto"/>
              <w:rPr>
                <w:i/>
                <w:sz w:val="24"/>
                <w:szCs w:val="24"/>
              </w:rPr>
            </w:pPr>
            <w:r w:rsidRPr="00550614">
              <w:rPr>
                <w:i/>
                <w:sz w:val="24"/>
                <w:szCs w:val="24"/>
              </w:rPr>
              <w:t xml:space="preserve">The FAFSA is the place to start – and it’s free </w:t>
            </w:r>
          </w:p>
          <w:p w:rsidR="00CA6DF7" w:rsidRPr="00F77158" w:rsidRDefault="00CA6DF7" w:rsidP="00466396">
            <w:pPr>
              <w:pStyle w:val="ListParagraph"/>
              <w:numPr>
                <w:ilvl w:val="1"/>
                <w:numId w:val="19"/>
              </w:numPr>
              <w:rPr>
                <w:i/>
                <w:sz w:val="24"/>
                <w:szCs w:val="24"/>
              </w:rPr>
            </w:pPr>
            <w:r w:rsidRPr="00F77158">
              <w:rPr>
                <w:rFonts w:eastAsia="Times New Roman" w:cs="Times New Roman"/>
                <w:i/>
                <w:color w:val="000000"/>
                <w:sz w:val="24"/>
                <w:szCs w:val="24"/>
              </w:rPr>
              <w:t>To qualify for many types of aid, you’ll need to complete the Free Application for Federal Student Aid (FAFSA). This application gives you access to these types of aid:</w:t>
            </w:r>
          </w:p>
          <w:p w:rsidR="00466396" w:rsidRPr="00F77158" w:rsidRDefault="00466396" w:rsidP="0031488C">
            <w:pPr>
              <w:pStyle w:val="ListParagraph"/>
              <w:numPr>
                <w:ilvl w:val="2"/>
                <w:numId w:val="25"/>
              </w:numPr>
              <w:rPr>
                <w:i/>
                <w:sz w:val="24"/>
                <w:szCs w:val="24"/>
              </w:rPr>
            </w:pPr>
            <w:r w:rsidRPr="00F77158">
              <w:rPr>
                <w:i/>
                <w:sz w:val="24"/>
                <w:szCs w:val="24"/>
              </w:rPr>
              <w:t>Grants and scholarships: money you don’t have to pay back</w:t>
            </w:r>
          </w:p>
          <w:p w:rsidR="00466396" w:rsidRPr="00F77158" w:rsidRDefault="00466396" w:rsidP="0031488C">
            <w:pPr>
              <w:pStyle w:val="ListParagraph"/>
              <w:numPr>
                <w:ilvl w:val="2"/>
                <w:numId w:val="25"/>
              </w:numPr>
              <w:rPr>
                <w:i/>
                <w:sz w:val="24"/>
                <w:szCs w:val="24"/>
              </w:rPr>
            </w:pPr>
            <w:r w:rsidRPr="00F77158">
              <w:rPr>
                <w:i/>
                <w:sz w:val="24"/>
                <w:szCs w:val="24"/>
              </w:rPr>
              <w:t>Work-study jobs: paid, part-time work that’s generally on campus</w:t>
            </w:r>
          </w:p>
          <w:p w:rsidR="00F33659" w:rsidRPr="00F77158" w:rsidRDefault="00466396" w:rsidP="0031488C">
            <w:pPr>
              <w:pStyle w:val="ListParagraph"/>
              <w:numPr>
                <w:ilvl w:val="2"/>
                <w:numId w:val="25"/>
              </w:numPr>
              <w:rPr>
                <w:i/>
                <w:sz w:val="24"/>
                <w:szCs w:val="24"/>
              </w:rPr>
            </w:pPr>
            <w:r w:rsidRPr="00F77158">
              <w:rPr>
                <w:i/>
                <w:sz w:val="24"/>
                <w:szCs w:val="24"/>
              </w:rPr>
              <w:t>Loans: money you need to pay back, usually after you graduate</w:t>
            </w:r>
          </w:p>
          <w:p w:rsidR="00CA6DF7" w:rsidRPr="00550614" w:rsidRDefault="00CA6DF7" w:rsidP="00550614">
            <w:pPr>
              <w:pStyle w:val="ListParagraph"/>
              <w:numPr>
                <w:ilvl w:val="0"/>
                <w:numId w:val="23"/>
              </w:numPr>
              <w:spacing w:after="0" w:line="240" w:lineRule="auto"/>
              <w:rPr>
                <w:i/>
                <w:sz w:val="24"/>
                <w:szCs w:val="24"/>
              </w:rPr>
            </w:pPr>
            <w:r w:rsidRPr="00550614">
              <w:rPr>
                <w:i/>
                <w:sz w:val="24"/>
                <w:szCs w:val="24"/>
              </w:rPr>
              <w:t>The FAFSA isn’t only for federal aid</w:t>
            </w:r>
            <w:bookmarkStart w:id="0" w:name="_GoBack"/>
            <w:bookmarkEnd w:id="0"/>
          </w:p>
          <w:p w:rsidR="00F33659" w:rsidRPr="00F77158" w:rsidRDefault="00466396" w:rsidP="00466396">
            <w:pPr>
              <w:pStyle w:val="ListParagraph"/>
              <w:numPr>
                <w:ilvl w:val="1"/>
                <w:numId w:val="19"/>
              </w:numPr>
              <w:rPr>
                <w:i/>
                <w:sz w:val="24"/>
                <w:szCs w:val="24"/>
              </w:rPr>
            </w:pPr>
            <w:r w:rsidRPr="00F77158">
              <w:rPr>
                <w:i/>
                <w:sz w:val="24"/>
                <w:szCs w:val="24"/>
              </w:rPr>
              <w:t>The FAFSA qualifies you for federal aid, but many state governments and colleges also use this application to award their own aid.</w:t>
            </w:r>
          </w:p>
          <w:p w:rsidR="00CA6DF7" w:rsidRPr="00550614" w:rsidRDefault="00CA6DF7" w:rsidP="00550614">
            <w:pPr>
              <w:pStyle w:val="ListParagraph"/>
              <w:numPr>
                <w:ilvl w:val="0"/>
                <w:numId w:val="23"/>
              </w:numPr>
              <w:spacing w:after="0" w:line="240" w:lineRule="auto"/>
              <w:rPr>
                <w:i/>
                <w:sz w:val="24"/>
                <w:szCs w:val="24"/>
              </w:rPr>
            </w:pPr>
            <w:r w:rsidRPr="00550614">
              <w:rPr>
                <w:i/>
                <w:sz w:val="24"/>
                <w:szCs w:val="24"/>
              </w:rPr>
              <w:t xml:space="preserve">Completing the FAFSA is Convenient </w:t>
            </w:r>
          </w:p>
          <w:p w:rsidR="00F33659" w:rsidRPr="00F77158" w:rsidRDefault="00466396" w:rsidP="00466396">
            <w:pPr>
              <w:pStyle w:val="ListParagraph"/>
              <w:numPr>
                <w:ilvl w:val="1"/>
                <w:numId w:val="19"/>
              </w:numPr>
              <w:rPr>
                <w:i/>
                <w:sz w:val="24"/>
                <w:szCs w:val="24"/>
              </w:rPr>
            </w:pPr>
            <w:r w:rsidRPr="00F77158">
              <w:rPr>
                <w:i/>
                <w:sz w:val="24"/>
                <w:szCs w:val="24"/>
              </w:rPr>
              <w:t xml:space="preserve">Complete the form online at </w:t>
            </w:r>
            <w:hyperlink r:id="rId16" w:history="1">
              <w:r w:rsidRPr="00F77158">
                <w:rPr>
                  <w:rStyle w:val="Hyperlink"/>
                  <w:i/>
                  <w:sz w:val="24"/>
                  <w:szCs w:val="24"/>
                </w:rPr>
                <w:t>www.fafsa.gov</w:t>
              </w:r>
            </w:hyperlink>
            <w:r w:rsidRPr="00F77158">
              <w:rPr>
                <w:i/>
                <w:sz w:val="24"/>
                <w:szCs w:val="24"/>
              </w:rPr>
              <w:t xml:space="preserve"> or download the paper forms there.  You can even import your family’s tax information directly from the IRS website.</w:t>
            </w:r>
          </w:p>
          <w:p w:rsidR="00EB1D00" w:rsidRPr="00550614" w:rsidRDefault="00CA6DF7" w:rsidP="00550614">
            <w:pPr>
              <w:pStyle w:val="ListParagraph"/>
              <w:numPr>
                <w:ilvl w:val="0"/>
                <w:numId w:val="23"/>
              </w:numPr>
              <w:spacing w:after="0" w:line="240" w:lineRule="auto"/>
              <w:rPr>
                <w:i/>
                <w:sz w:val="24"/>
                <w:szCs w:val="24"/>
              </w:rPr>
            </w:pPr>
            <w:r w:rsidRPr="00550614">
              <w:rPr>
                <w:i/>
                <w:sz w:val="24"/>
                <w:szCs w:val="24"/>
              </w:rPr>
              <w:t xml:space="preserve">More aid is out there </w:t>
            </w:r>
          </w:p>
          <w:p w:rsidR="00CA6DF7" w:rsidRPr="00F77158" w:rsidRDefault="00CA6DF7" w:rsidP="00EB1D00">
            <w:pPr>
              <w:pStyle w:val="ListParagraph"/>
              <w:numPr>
                <w:ilvl w:val="1"/>
                <w:numId w:val="19"/>
              </w:numPr>
              <w:rPr>
                <w:i/>
                <w:sz w:val="24"/>
                <w:szCs w:val="24"/>
              </w:rPr>
            </w:pPr>
            <w:r w:rsidRPr="00F77158">
              <w:rPr>
                <w:rFonts w:eastAsia="Times New Roman" w:cs="Times New Roman"/>
                <w:i/>
                <w:color w:val="000000"/>
                <w:sz w:val="24"/>
                <w:szCs w:val="24"/>
              </w:rPr>
              <w:t>Once you have completed the FAFSA, you should apply for these types of aid:</w:t>
            </w:r>
          </w:p>
          <w:p w:rsidR="00EB1D00" w:rsidRPr="00F77158" w:rsidRDefault="00EB1D00" w:rsidP="0031488C">
            <w:pPr>
              <w:pStyle w:val="ListParagraph"/>
              <w:numPr>
                <w:ilvl w:val="2"/>
                <w:numId w:val="24"/>
              </w:numPr>
              <w:rPr>
                <w:i/>
                <w:sz w:val="24"/>
                <w:szCs w:val="24"/>
              </w:rPr>
            </w:pPr>
            <w:r w:rsidRPr="00F77158">
              <w:rPr>
                <w:rFonts w:eastAsia="Times New Roman" w:cs="Times New Roman"/>
                <w:noProof/>
                <w:sz w:val="24"/>
                <w:szCs w:val="24"/>
              </w:rPr>
              <w:drawing>
                <wp:anchor distT="0" distB="0" distL="114300" distR="114300" simplePos="0" relativeHeight="251674624" behindDoc="0" locked="0" layoutInCell="1" allowOverlap="1" wp14:anchorId="47E64F48" wp14:editId="697C53EC">
                  <wp:simplePos x="0" y="0"/>
                  <wp:positionH relativeFrom="column">
                    <wp:posOffset>4610100</wp:posOffset>
                  </wp:positionH>
                  <wp:positionV relativeFrom="paragraph">
                    <wp:posOffset>1270</wp:posOffset>
                  </wp:positionV>
                  <wp:extent cx="1021080" cy="568960"/>
                  <wp:effectExtent l="0" t="0" r="762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larships.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21080" cy="568960"/>
                          </a:xfrm>
                          <a:prstGeom prst="rect">
                            <a:avLst/>
                          </a:prstGeom>
                        </pic:spPr>
                      </pic:pic>
                    </a:graphicData>
                  </a:graphic>
                  <wp14:sizeRelH relativeFrom="page">
                    <wp14:pctWidth>0</wp14:pctWidth>
                  </wp14:sizeRelH>
                  <wp14:sizeRelV relativeFrom="page">
                    <wp14:pctHeight>0</wp14:pctHeight>
                  </wp14:sizeRelV>
                </wp:anchor>
              </w:drawing>
            </w:r>
            <w:r w:rsidRPr="00F77158">
              <w:rPr>
                <w:i/>
                <w:sz w:val="24"/>
                <w:szCs w:val="24"/>
              </w:rPr>
              <w:t>Financial aid at the colleges you are applying to</w:t>
            </w:r>
          </w:p>
          <w:p w:rsidR="00EB1D00" w:rsidRPr="00F77158" w:rsidRDefault="00EB1D00" w:rsidP="0031488C">
            <w:pPr>
              <w:pStyle w:val="ListParagraph"/>
              <w:numPr>
                <w:ilvl w:val="2"/>
                <w:numId w:val="24"/>
              </w:numPr>
              <w:rPr>
                <w:i/>
                <w:sz w:val="24"/>
                <w:szCs w:val="24"/>
              </w:rPr>
            </w:pPr>
            <w:r w:rsidRPr="00F77158">
              <w:rPr>
                <w:i/>
                <w:sz w:val="24"/>
                <w:szCs w:val="24"/>
              </w:rPr>
              <w:t>Private scholarships you are eligible for</w:t>
            </w:r>
          </w:p>
          <w:p w:rsidR="005D4C1D" w:rsidRDefault="005D4C1D" w:rsidP="00CA6DF7">
            <w:pPr>
              <w:pStyle w:val="Heading4"/>
              <w:jc w:val="left"/>
              <w:outlineLvl w:val="3"/>
              <w:rPr>
                <w:i/>
                <w:sz w:val="24"/>
                <w:szCs w:val="24"/>
                <w:lang w:val="en"/>
              </w:rPr>
            </w:pPr>
          </w:p>
          <w:p w:rsidR="00EB1D00" w:rsidRPr="00EB1D00" w:rsidRDefault="00EB1D00" w:rsidP="00EB1D00">
            <w:pPr>
              <w:pStyle w:val="BodyText"/>
              <w:rPr>
                <w:lang w:val="en"/>
              </w:rPr>
            </w:pPr>
          </w:p>
        </w:tc>
      </w:tr>
      <w:tr w:rsidR="002A50D9" w:rsidTr="00F33659">
        <w:trPr>
          <w:trHeight w:val="39"/>
        </w:trPr>
        <w:tc>
          <w:tcPr>
            <w:tcW w:w="10070" w:type="dxa"/>
            <w:tcBorders>
              <w:top w:val="nil"/>
              <w:left w:val="nil"/>
              <w:bottom w:val="nil"/>
              <w:right w:val="nil"/>
            </w:tcBorders>
          </w:tcPr>
          <w:p w:rsidR="00AA2558" w:rsidRPr="00D11B98" w:rsidRDefault="00AA2558" w:rsidP="00CA6DF7">
            <w:pPr>
              <w:shd w:val="clear" w:color="auto" w:fill="FFFFFF"/>
              <w:rPr>
                <w:rFonts w:ascii="Arial" w:eastAsia="Times New Roman" w:hAnsi="Arial" w:cs="Arial"/>
                <w:sz w:val="20"/>
                <w:szCs w:val="20"/>
              </w:rPr>
            </w:pPr>
          </w:p>
        </w:tc>
      </w:tr>
      <w:tr w:rsidR="002A50D9" w:rsidTr="002A50D9">
        <w:tc>
          <w:tcPr>
            <w:tcW w:w="10070" w:type="dxa"/>
            <w:tcBorders>
              <w:top w:val="nil"/>
              <w:left w:val="nil"/>
              <w:bottom w:val="nil"/>
              <w:right w:val="nil"/>
            </w:tcBorders>
          </w:tcPr>
          <w:p w:rsidR="002A50D9" w:rsidRPr="0072026D" w:rsidRDefault="002A50D9" w:rsidP="002A50D9">
            <w:pPr>
              <w:pStyle w:val="Heading4"/>
              <w:outlineLvl w:val="3"/>
              <w:rPr>
                <w:sz w:val="40"/>
                <w:szCs w:val="40"/>
                <w:lang w:val="en"/>
              </w:rPr>
            </w:pPr>
            <w:r w:rsidRPr="0072026D">
              <w:rPr>
                <w:sz w:val="40"/>
                <w:szCs w:val="40"/>
                <w:lang w:val="en"/>
              </w:rPr>
              <w:lastRenderedPageBreak/>
              <w:t>Required High School Courses</w:t>
            </w:r>
          </w:p>
        </w:tc>
      </w:tr>
      <w:tr w:rsidR="002A50D9" w:rsidTr="002A50D9">
        <w:trPr>
          <w:trHeight w:val="5760"/>
        </w:trPr>
        <w:tc>
          <w:tcPr>
            <w:tcW w:w="10070" w:type="dxa"/>
            <w:tcBorders>
              <w:top w:val="nil"/>
              <w:left w:val="nil"/>
              <w:bottom w:val="nil"/>
              <w:right w:val="nil"/>
            </w:tcBorders>
          </w:tcPr>
          <w:p w:rsidR="00A15582" w:rsidRPr="000F7B90" w:rsidRDefault="00A15582" w:rsidP="00A15582">
            <w:pPr>
              <w:pStyle w:val="BodyText"/>
              <w:rPr>
                <w:b/>
                <w:sz w:val="24"/>
                <w:szCs w:val="24"/>
                <w:u w:val="single"/>
                <w:lang w:val="en"/>
              </w:rPr>
            </w:pPr>
            <w:r w:rsidRPr="000F7B90">
              <w:rPr>
                <w:b/>
                <w:sz w:val="24"/>
                <w:szCs w:val="24"/>
                <w:u w:val="single"/>
                <w:lang w:val="en"/>
              </w:rPr>
              <w:t>Credit Requirements:</w:t>
            </w:r>
          </w:p>
          <w:p w:rsidR="00A15582" w:rsidRPr="000F7B90" w:rsidRDefault="00A15582" w:rsidP="00A15582">
            <w:pPr>
              <w:pStyle w:val="BodyText"/>
              <w:rPr>
                <w:sz w:val="24"/>
                <w:szCs w:val="24"/>
                <w:lang w:val="en"/>
              </w:rPr>
            </w:pPr>
            <w:r w:rsidRPr="000F7B90">
              <w:rPr>
                <w:sz w:val="24"/>
                <w:szCs w:val="24"/>
                <w:lang w:val="en"/>
              </w:rPr>
              <w:t xml:space="preserve">The </w:t>
            </w:r>
            <w:r w:rsidR="009701EF" w:rsidRPr="000F7B90">
              <w:rPr>
                <w:sz w:val="24"/>
                <w:szCs w:val="24"/>
                <w:lang w:val="en"/>
              </w:rPr>
              <w:t xml:space="preserve">table </w:t>
            </w:r>
            <w:r w:rsidRPr="000F7B90">
              <w:rPr>
                <w:sz w:val="24"/>
                <w:szCs w:val="24"/>
                <w:lang w:val="en"/>
              </w:rPr>
              <w:t xml:space="preserve">below summarizes the minimum credit requirements for high school graduation in Arizona for the graduating </w:t>
            </w:r>
            <w:r w:rsidRPr="000F7B90">
              <w:rPr>
                <w:b/>
                <w:sz w:val="24"/>
                <w:szCs w:val="24"/>
                <w:lang w:val="en"/>
              </w:rPr>
              <w:t>class of 2013 and beyond</w:t>
            </w:r>
            <w:r w:rsidRPr="000F7B90">
              <w:rPr>
                <w:sz w:val="24"/>
                <w:szCs w:val="24"/>
                <w:lang w:val="en"/>
              </w:rPr>
              <w:t>. Please note that school districts and charter schools may, at their discretion, establish additional graduation credit requirements for their students.</w:t>
            </w:r>
          </w:p>
          <w:p w:rsidR="00A15582" w:rsidRPr="000F7B90" w:rsidRDefault="000F7B90" w:rsidP="00A15582">
            <w:pPr>
              <w:pStyle w:val="BodyText"/>
              <w:numPr>
                <w:ilvl w:val="0"/>
                <w:numId w:val="17"/>
              </w:numPr>
              <w:rPr>
                <w:sz w:val="24"/>
                <w:szCs w:val="24"/>
                <w:lang w:val="en"/>
              </w:rPr>
            </w:pPr>
            <w:r>
              <w:rPr>
                <w:b/>
                <w:noProof/>
                <w:sz w:val="20"/>
                <w:szCs w:val="20"/>
              </w:rPr>
              <w:drawing>
                <wp:anchor distT="0" distB="0" distL="114300" distR="114300" simplePos="0" relativeHeight="251662336" behindDoc="1" locked="0" layoutInCell="1" allowOverlap="1" wp14:anchorId="44051BA4" wp14:editId="13024988">
                  <wp:simplePos x="0" y="0"/>
                  <wp:positionH relativeFrom="column">
                    <wp:posOffset>2195830</wp:posOffset>
                  </wp:positionH>
                  <wp:positionV relativeFrom="paragraph">
                    <wp:posOffset>154305</wp:posOffset>
                  </wp:positionV>
                  <wp:extent cx="4572000" cy="24003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larships-resized.jpg"/>
                          <pic:cNvPicPr/>
                        </pic:nvPicPr>
                        <pic:blipFill>
                          <a:blip r:embed="rId18">
                            <a:extLst>
                              <a:ext uri="{28A0092B-C50C-407E-A947-70E740481C1C}">
                                <a14:useLocalDpi xmlns:a14="http://schemas.microsoft.com/office/drawing/2010/main" val="0"/>
                              </a:ext>
                            </a:extLst>
                          </a:blip>
                          <a:stretch>
                            <a:fillRect/>
                          </a:stretch>
                        </pic:blipFill>
                        <pic:spPr>
                          <a:xfrm>
                            <a:off x="0" y="0"/>
                            <a:ext cx="4572000" cy="2400300"/>
                          </a:xfrm>
                          <a:prstGeom prst="rect">
                            <a:avLst/>
                          </a:prstGeom>
                        </pic:spPr>
                      </pic:pic>
                    </a:graphicData>
                  </a:graphic>
                  <wp14:sizeRelH relativeFrom="page">
                    <wp14:pctWidth>0</wp14:pctWidth>
                  </wp14:sizeRelH>
                  <wp14:sizeRelV relativeFrom="page">
                    <wp14:pctHeight>0</wp14:pctHeight>
                  </wp14:sizeRelV>
                </wp:anchor>
              </w:drawing>
            </w:r>
            <w:r w:rsidR="00A15582" w:rsidRPr="000F7B90">
              <w:rPr>
                <w:sz w:val="24"/>
                <w:szCs w:val="24"/>
                <w:lang w:val="en"/>
              </w:rPr>
              <w:t xml:space="preserve">English 4 credits </w:t>
            </w:r>
          </w:p>
          <w:p w:rsidR="00A15582" w:rsidRPr="000F7B90" w:rsidRDefault="006A25A0" w:rsidP="00A15582">
            <w:pPr>
              <w:pStyle w:val="BodyText"/>
              <w:numPr>
                <w:ilvl w:val="0"/>
                <w:numId w:val="17"/>
              </w:numPr>
              <w:rPr>
                <w:sz w:val="24"/>
                <w:szCs w:val="24"/>
                <w:lang w:val="en"/>
              </w:rPr>
            </w:pPr>
            <w:r w:rsidRPr="000F7B90">
              <w:rPr>
                <w:sz w:val="24"/>
                <w:szCs w:val="24"/>
                <w:lang w:val="en"/>
              </w:rPr>
              <w:t>Math</w:t>
            </w:r>
            <w:r w:rsidR="00A15582" w:rsidRPr="000F7B90">
              <w:rPr>
                <w:sz w:val="24"/>
                <w:szCs w:val="24"/>
                <w:lang w:val="en"/>
              </w:rPr>
              <w:t xml:space="preserve">  4 credits </w:t>
            </w:r>
          </w:p>
          <w:p w:rsidR="00A15582" w:rsidRPr="000F7B90" w:rsidRDefault="006A25A0" w:rsidP="00A15582">
            <w:pPr>
              <w:pStyle w:val="BodyText"/>
              <w:numPr>
                <w:ilvl w:val="0"/>
                <w:numId w:val="17"/>
              </w:numPr>
              <w:rPr>
                <w:sz w:val="24"/>
                <w:szCs w:val="24"/>
                <w:lang w:val="en"/>
              </w:rPr>
            </w:pPr>
            <w:r w:rsidRPr="000F7B90">
              <w:rPr>
                <w:sz w:val="24"/>
                <w:szCs w:val="24"/>
                <w:lang w:val="en"/>
              </w:rPr>
              <w:t xml:space="preserve">Science </w:t>
            </w:r>
            <w:r w:rsidR="00A15582" w:rsidRPr="000F7B90">
              <w:rPr>
                <w:sz w:val="24"/>
                <w:szCs w:val="24"/>
                <w:lang w:val="en"/>
              </w:rPr>
              <w:t xml:space="preserve"> 3 credits </w:t>
            </w:r>
          </w:p>
          <w:p w:rsidR="00A15582" w:rsidRPr="000F7B90" w:rsidRDefault="006A25A0" w:rsidP="00A15582">
            <w:pPr>
              <w:pStyle w:val="BodyText"/>
              <w:numPr>
                <w:ilvl w:val="0"/>
                <w:numId w:val="17"/>
              </w:numPr>
              <w:rPr>
                <w:sz w:val="24"/>
                <w:szCs w:val="24"/>
                <w:lang w:val="en"/>
              </w:rPr>
            </w:pPr>
            <w:r w:rsidRPr="000F7B90">
              <w:rPr>
                <w:sz w:val="24"/>
                <w:szCs w:val="24"/>
                <w:lang w:val="en"/>
              </w:rPr>
              <w:t xml:space="preserve">Social Studies </w:t>
            </w:r>
            <w:r w:rsidR="00A15582" w:rsidRPr="000F7B90">
              <w:rPr>
                <w:sz w:val="24"/>
                <w:szCs w:val="24"/>
                <w:lang w:val="en"/>
              </w:rPr>
              <w:t xml:space="preserve"> 3 credits </w:t>
            </w:r>
          </w:p>
          <w:p w:rsidR="00A51A28" w:rsidRPr="000F7B90" w:rsidRDefault="00A51A28" w:rsidP="00A15582">
            <w:pPr>
              <w:pStyle w:val="BodyText"/>
              <w:numPr>
                <w:ilvl w:val="0"/>
                <w:numId w:val="17"/>
              </w:numPr>
              <w:rPr>
                <w:sz w:val="24"/>
                <w:szCs w:val="24"/>
                <w:lang w:val="en"/>
              </w:rPr>
            </w:pPr>
            <w:r w:rsidRPr="000F7B90">
              <w:rPr>
                <w:sz w:val="24"/>
                <w:szCs w:val="24"/>
                <w:lang w:val="en"/>
              </w:rPr>
              <w:t>Physical Education/Health 1 credit</w:t>
            </w:r>
          </w:p>
          <w:p w:rsidR="00A15582" w:rsidRPr="000F7B90" w:rsidRDefault="00A15582" w:rsidP="00A15582">
            <w:pPr>
              <w:pStyle w:val="BodyText"/>
              <w:numPr>
                <w:ilvl w:val="0"/>
                <w:numId w:val="17"/>
              </w:numPr>
              <w:rPr>
                <w:sz w:val="24"/>
                <w:szCs w:val="24"/>
                <w:lang w:val="en"/>
              </w:rPr>
            </w:pPr>
            <w:r w:rsidRPr="000F7B90">
              <w:rPr>
                <w:sz w:val="24"/>
                <w:szCs w:val="24"/>
                <w:lang w:val="en"/>
              </w:rPr>
              <w:t xml:space="preserve">CTE/Vocational Ed. or Fine Art 1 credit </w:t>
            </w:r>
          </w:p>
          <w:p w:rsidR="00A15582" w:rsidRPr="000F7B90" w:rsidRDefault="00A51A28" w:rsidP="00A15582">
            <w:pPr>
              <w:pStyle w:val="BodyText"/>
              <w:numPr>
                <w:ilvl w:val="0"/>
                <w:numId w:val="17"/>
              </w:numPr>
              <w:rPr>
                <w:sz w:val="24"/>
                <w:szCs w:val="24"/>
                <w:lang w:val="en"/>
              </w:rPr>
            </w:pPr>
            <w:r w:rsidRPr="000F7B90">
              <w:rPr>
                <w:sz w:val="24"/>
                <w:szCs w:val="24"/>
                <w:lang w:val="en"/>
              </w:rPr>
              <w:t>Electives 8</w:t>
            </w:r>
            <w:r w:rsidR="00A15582" w:rsidRPr="000F7B90">
              <w:rPr>
                <w:sz w:val="24"/>
                <w:szCs w:val="24"/>
                <w:lang w:val="en"/>
              </w:rPr>
              <w:t xml:space="preserve"> credits</w:t>
            </w:r>
          </w:p>
          <w:p w:rsidR="002A50D9" w:rsidRDefault="002953C3" w:rsidP="00A15582">
            <w:pPr>
              <w:pStyle w:val="BodyText"/>
              <w:rPr>
                <w:b/>
                <w:sz w:val="24"/>
                <w:szCs w:val="24"/>
                <w:lang w:val="en"/>
              </w:rPr>
            </w:pPr>
            <w:r w:rsidRPr="000F7B90">
              <w:rPr>
                <w:b/>
                <w:sz w:val="24"/>
                <w:szCs w:val="24"/>
                <w:lang w:val="en"/>
              </w:rPr>
              <w:t>Total 24</w:t>
            </w:r>
            <w:r w:rsidR="00A15582" w:rsidRPr="000F7B90">
              <w:rPr>
                <w:b/>
                <w:sz w:val="24"/>
                <w:szCs w:val="24"/>
                <w:lang w:val="en"/>
              </w:rPr>
              <w:t xml:space="preserve"> credits</w:t>
            </w:r>
          </w:p>
          <w:p w:rsidR="000F7B90" w:rsidRDefault="000F7B90" w:rsidP="00A15582">
            <w:pPr>
              <w:pStyle w:val="BodyText"/>
              <w:rPr>
                <w:b/>
                <w:sz w:val="24"/>
                <w:szCs w:val="24"/>
                <w:lang w:val="en"/>
              </w:rPr>
            </w:pPr>
          </w:p>
          <w:p w:rsidR="000F7B90" w:rsidRDefault="000F7B90" w:rsidP="00A15582">
            <w:pPr>
              <w:pStyle w:val="BodyText"/>
              <w:rPr>
                <w:b/>
                <w:sz w:val="24"/>
                <w:szCs w:val="24"/>
                <w:lang w:val="en"/>
              </w:rPr>
            </w:pPr>
          </w:p>
          <w:p w:rsidR="000F7B90" w:rsidRDefault="000F7B90" w:rsidP="00A15582">
            <w:pPr>
              <w:pStyle w:val="BodyText"/>
              <w:rPr>
                <w:b/>
                <w:color w:val="7030A0"/>
                <w:sz w:val="24"/>
                <w:szCs w:val="24"/>
                <w:lang w:val="en"/>
              </w:rPr>
            </w:pPr>
          </w:p>
          <w:p w:rsidR="00963923" w:rsidRDefault="00606E26" w:rsidP="00963923">
            <w:pPr>
              <w:pStyle w:val="BodyText"/>
              <w:jc w:val="center"/>
              <w:rPr>
                <w:b/>
                <w:color w:val="7030A0"/>
                <w:sz w:val="32"/>
                <w:szCs w:val="32"/>
                <w:lang w:val="en"/>
              </w:rPr>
            </w:pPr>
            <w:r>
              <w:rPr>
                <w:b/>
                <w:color w:val="7030A0"/>
                <w:sz w:val="32"/>
                <w:szCs w:val="32"/>
                <w:lang w:val="en"/>
              </w:rPr>
              <w:t xml:space="preserve">EAC </w:t>
            </w:r>
            <w:r w:rsidR="000F7B90" w:rsidRPr="00356088">
              <w:rPr>
                <w:b/>
                <w:color w:val="7030A0"/>
                <w:sz w:val="32"/>
                <w:szCs w:val="32"/>
                <w:lang w:val="en"/>
              </w:rPr>
              <w:t>GEAR UP</w:t>
            </w:r>
            <w:r w:rsidR="005B5322">
              <w:rPr>
                <w:b/>
                <w:color w:val="7030A0"/>
                <w:sz w:val="32"/>
                <w:szCs w:val="32"/>
                <w:lang w:val="en"/>
              </w:rPr>
              <w:t xml:space="preserve">  - FIELD TRIP</w:t>
            </w:r>
            <w:r w:rsidR="000F7B90" w:rsidRPr="0092470B">
              <w:rPr>
                <w:b/>
                <w:color w:val="7030A0"/>
                <w:sz w:val="32"/>
                <w:szCs w:val="32"/>
                <w:lang w:val="en"/>
              </w:rPr>
              <w:t xml:space="preserve"> </w:t>
            </w:r>
          </w:p>
          <w:p w:rsidR="000F7B90" w:rsidRDefault="002F4DD7" w:rsidP="00963923">
            <w:pPr>
              <w:pStyle w:val="BodyText"/>
              <w:rPr>
                <w:sz w:val="24"/>
                <w:szCs w:val="24"/>
                <w:lang w:val="en"/>
              </w:rPr>
            </w:pPr>
            <w:r>
              <w:rPr>
                <w:noProof/>
              </w:rPr>
              <w:drawing>
                <wp:anchor distT="0" distB="0" distL="114300" distR="114300" simplePos="0" relativeHeight="251668480" behindDoc="1" locked="0" layoutInCell="1" allowOverlap="1" wp14:anchorId="59CBAFE9" wp14:editId="76285EC0">
                  <wp:simplePos x="0" y="0"/>
                  <wp:positionH relativeFrom="column">
                    <wp:posOffset>3055620</wp:posOffset>
                  </wp:positionH>
                  <wp:positionV relativeFrom="paragraph">
                    <wp:posOffset>712470</wp:posOffset>
                  </wp:positionV>
                  <wp:extent cx="1287780" cy="1345565"/>
                  <wp:effectExtent l="0" t="0" r="762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LCact.jpg"/>
                          <pic:cNvPicPr/>
                        </pic:nvPicPr>
                        <pic:blipFill rotWithShape="1">
                          <a:blip r:embed="rId19" cstate="print">
                            <a:extLst>
                              <a:ext uri="{28A0092B-C50C-407E-A947-70E740481C1C}">
                                <a14:useLocalDpi xmlns:a14="http://schemas.microsoft.com/office/drawing/2010/main" val="0"/>
                              </a:ext>
                            </a:extLst>
                          </a:blip>
                          <a:srcRect t="9023" b="12594"/>
                          <a:stretch/>
                        </pic:blipFill>
                        <pic:spPr bwMode="auto">
                          <a:xfrm>
                            <a:off x="0" y="0"/>
                            <a:ext cx="1287780" cy="1345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63360" behindDoc="0" locked="0" layoutInCell="1" allowOverlap="1" wp14:anchorId="05C7D52E" wp14:editId="5E49E8B3">
                  <wp:simplePos x="0" y="0"/>
                  <wp:positionH relativeFrom="column">
                    <wp:posOffset>1524000</wp:posOffset>
                  </wp:positionH>
                  <wp:positionV relativeFrom="paragraph">
                    <wp:posOffset>836295</wp:posOffset>
                  </wp:positionV>
                  <wp:extent cx="1478280" cy="1143000"/>
                  <wp:effectExtent l="0" t="0" r="762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827.JPG"/>
                          <pic:cNvPicPr/>
                        </pic:nvPicPr>
                        <pic:blipFill rotWithShape="1">
                          <a:blip r:embed="rId20" cstate="print">
                            <a:extLst>
                              <a:ext uri="{28A0092B-C50C-407E-A947-70E740481C1C}">
                                <a14:useLocalDpi xmlns:a14="http://schemas.microsoft.com/office/drawing/2010/main" val="0"/>
                              </a:ext>
                            </a:extLst>
                          </a:blip>
                          <a:srcRect l="24568" t="9690" r="8304" b="21092"/>
                          <a:stretch/>
                        </pic:blipFill>
                        <pic:spPr bwMode="auto">
                          <a:xfrm>
                            <a:off x="0" y="0"/>
                            <a:ext cx="1478280" cy="1143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5471148F" wp14:editId="112EA39E">
                  <wp:simplePos x="0" y="0"/>
                  <wp:positionH relativeFrom="column">
                    <wp:posOffset>4427220</wp:posOffset>
                  </wp:positionH>
                  <wp:positionV relativeFrom="paragraph">
                    <wp:posOffset>2374900</wp:posOffset>
                  </wp:positionV>
                  <wp:extent cx="2316480" cy="1173480"/>
                  <wp:effectExtent l="0" t="0" r="7620"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218.JPG"/>
                          <pic:cNvPicPr/>
                        </pic:nvPicPr>
                        <pic:blipFill rotWithShape="1">
                          <a:blip r:embed="rId21" cstate="print">
                            <a:extLst>
                              <a:ext uri="{28A0092B-C50C-407E-A947-70E740481C1C}">
                                <a14:useLocalDpi xmlns:a14="http://schemas.microsoft.com/office/drawing/2010/main" val="0"/>
                              </a:ext>
                            </a:extLst>
                          </a:blip>
                          <a:srcRect t="19578" b="27831"/>
                          <a:stretch/>
                        </pic:blipFill>
                        <pic:spPr bwMode="auto">
                          <a:xfrm>
                            <a:off x="0" y="0"/>
                            <a:ext cx="2316480" cy="1173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4547ACEE" wp14:editId="69C1F9B4">
                  <wp:simplePos x="0" y="0"/>
                  <wp:positionH relativeFrom="column">
                    <wp:posOffset>4389120</wp:posOffset>
                  </wp:positionH>
                  <wp:positionV relativeFrom="paragraph">
                    <wp:posOffset>744855</wp:posOffset>
                  </wp:positionV>
                  <wp:extent cx="1173480" cy="1564640"/>
                  <wp:effectExtent l="0" t="0" r="762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223 (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73480" cy="15646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51956706" wp14:editId="6B9E3BF3">
                  <wp:simplePos x="0" y="0"/>
                  <wp:positionH relativeFrom="column">
                    <wp:posOffset>5623560</wp:posOffset>
                  </wp:positionH>
                  <wp:positionV relativeFrom="paragraph">
                    <wp:posOffset>729615</wp:posOffset>
                  </wp:positionV>
                  <wp:extent cx="1181100" cy="1574800"/>
                  <wp:effectExtent l="0" t="0" r="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228.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81100" cy="1574800"/>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65408" behindDoc="1" locked="0" layoutInCell="1" allowOverlap="1" wp14:anchorId="306ED343" wp14:editId="26AB8017">
                  <wp:simplePos x="0" y="0"/>
                  <wp:positionH relativeFrom="column">
                    <wp:posOffset>3055620</wp:posOffset>
                  </wp:positionH>
                  <wp:positionV relativeFrom="paragraph">
                    <wp:posOffset>2169795</wp:posOffset>
                  </wp:positionV>
                  <wp:extent cx="1257300" cy="13792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taggart luke mike.jpg"/>
                          <pic:cNvPicPr/>
                        </pic:nvPicPr>
                        <pic:blipFill rotWithShape="1">
                          <a:blip r:embed="rId24" cstate="print">
                            <a:extLst>
                              <a:ext uri="{28A0092B-C50C-407E-A947-70E740481C1C}">
                                <a14:useLocalDpi xmlns:a14="http://schemas.microsoft.com/office/drawing/2010/main" val="0"/>
                              </a:ext>
                            </a:extLst>
                          </a:blip>
                          <a:srcRect t="17727"/>
                          <a:stretch/>
                        </pic:blipFill>
                        <pic:spPr bwMode="auto">
                          <a:xfrm>
                            <a:off x="0" y="0"/>
                            <a:ext cx="1257300" cy="1379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1C5DC887" wp14:editId="54E2922C">
                  <wp:simplePos x="0" y="0"/>
                  <wp:positionH relativeFrom="column">
                    <wp:posOffset>1452245</wp:posOffset>
                  </wp:positionH>
                  <wp:positionV relativeFrom="paragraph">
                    <wp:posOffset>2054860</wp:posOffset>
                  </wp:positionV>
                  <wp:extent cx="1496060" cy="1316990"/>
                  <wp:effectExtent l="0" t="0" r="889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041.JPG"/>
                          <pic:cNvPicPr/>
                        </pic:nvPicPr>
                        <pic:blipFill rotWithShape="1">
                          <a:blip r:embed="rId25" cstate="print">
                            <a:extLst>
                              <a:ext uri="{28A0092B-C50C-407E-A947-70E740481C1C}">
                                <a14:useLocalDpi xmlns:a14="http://schemas.microsoft.com/office/drawing/2010/main" val="0"/>
                              </a:ext>
                            </a:extLst>
                          </a:blip>
                          <a:srcRect t="16997" b="16997"/>
                          <a:stretch/>
                        </pic:blipFill>
                        <pic:spPr bwMode="auto">
                          <a:xfrm>
                            <a:off x="0" y="0"/>
                            <a:ext cx="1496060" cy="1316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3A3A" w:rsidRPr="00D53A3A">
              <w:rPr>
                <w:noProof/>
                <w:sz w:val="24"/>
                <w:szCs w:val="24"/>
              </w:rPr>
              <w:t>In September</w:t>
            </w:r>
            <w:r w:rsidR="00BD7080">
              <w:rPr>
                <w:noProof/>
                <w:sz w:val="24"/>
                <w:szCs w:val="24"/>
              </w:rPr>
              <w:t>,</w:t>
            </w:r>
            <w:r w:rsidR="0092470B">
              <w:rPr>
                <w:sz w:val="24"/>
                <w:szCs w:val="24"/>
                <w:lang w:val="en"/>
              </w:rPr>
              <w:t xml:space="preserve"> students had </w:t>
            </w:r>
            <w:r w:rsidR="00BD7080">
              <w:rPr>
                <w:sz w:val="24"/>
                <w:szCs w:val="24"/>
                <w:lang w:val="en"/>
              </w:rPr>
              <w:t>the opportunity</w:t>
            </w:r>
            <w:r w:rsidR="0092470B">
              <w:rPr>
                <w:sz w:val="24"/>
                <w:szCs w:val="24"/>
                <w:lang w:val="en"/>
              </w:rPr>
              <w:t xml:space="preserve"> to attend </w:t>
            </w:r>
            <w:r w:rsidR="00BC5A73">
              <w:rPr>
                <w:sz w:val="24"/>
                <w:szCs w:val="24"/>
                <w:lang w:val="en"/>
              </w:rPr>
              <w:t>a field trip</w:t>
            </w:r>
            <w:r w:rsidR="0092470B">
              <w:rPr>
                <w:sz w:val="24"/>
                <w:szCs w:val="24"/>
                <w:lang w:val="en"/>
              </w:rPr>
              <w:t xml:space="preserve"> </w:t>
            </w:r>
            <w:r w:rsidR="00BC5A73">
              <w:rPr>
                <w:sz w:val="24"/>
                <w:szCs w:val="24"/>
                <w:lang w:val="en"/>
              </w:rPr>
              <w:t>to E</w:t>
            </w:r>
            <w:r w:rsidR="00FF4D92">
              <w:rPr>
                <w:sz w:val="24"/>
                <w:szCs w:val="24"/>
                <w:lang w:val="en"/>
              </w:rPr>
              <w:t xml:space="preserve">aster </w:t>
            </w:r>
            <w:r w:rsidR="00BC5A73">
              <w:rPr>
                <w:sz w:val="24"/>
                <w:szCs w:val="24"/>
                <w:lang w:val="en"/>
              </w:rPr>
              <w:t>A</w:t>
            </w:r>
            <w:r w:rsidR="00FF4D92">
              <w:rPr>
                <w:sz w:val="24"/>
                <w:szCs w:val="24"/>
                <w:lang w:val="en"/>
              </w:rPr>
              <w:t xml:space="preserve">rizona </w:t>
            </w:r>
            <w:r w:rsidR="00BC5A73">
              <w:rPr>
                <w:sz w:val="24"/>
                <w:szCs w:val="24"/>
                <w:lang w:val="en"/>
              </w:rPr>
              <w:t>C</w:t>
            </w:r>
            <w:r w:rsidR="00FF4D92">
              <w:rPr>
                <w:sz w:val="24"/>
                <w:szCs w:val="24"/>
                <w:lang w:val="en"/>
              </w:rPr>
              <w:t>ollege</w:t>
            </w:r>
            <w:r w:rsidR="00BC5A73">
              <w:rPr>
                <w:sz w:val="24"/>
                <w:szCs w:val="24"/>
                <w:lang w:val="en"/>
              </w:rPr>
              <w:t xml:space="preserve"> for the Graham County Substance Awareness </w:t>
            </w:r>
            <w:r w:rsidR="00D53A3A">
              <w:rPr>
                <w:sz w:val="24"/>
                <w:szCs w:val="24"/>
                <w:lang w:val="en"/>
              </w:rPr>
              <w:t xml:space="preserve">and Leadership </w:t>
            </w:r>
            <w:r w:rsidR="00BC5A73">
              <w:rPr>
                <w:sz w:val="24"/>
                <w:szCs w:val="24"/>
                <w:lang w:val="en"/>
              </w:rPr>
              <w:t>Conference</w:t>
            </w:r>
            <w:r w:rsidR="0092470B">
              <w:rPr>
                <w:sz w:val="24"/>
                <w:szCs w:val="24"/>
                <w:lang w:val="en"/>
              </w:rPr>
              <w:t xml:space="preserve">.  Below are some pictures from the </w:t>
            </w:r>
            <w:r w:rsidR="00F445F3">
              <w:rPr>
                <w:sz w:val="24"/>
                <w:szCs w:val="24"/>
                <w:lang w:val="en"/>
              </w:rPr>
              <w:t xml:space="preserve">various </w:t>
            </w:r>
            <w:r w:rsidR="00FF4D92">
              <w:rPr>
                <w:sz w:val="24"/>
                <w:szCs w:val="24"/>
                <w:lang w:val="en"/>
              </w:rPr>
              <w:t>events.</w:t>
            </w:r>
            <w:r w:rsidR="0092470B">
              <w:rPr>
                <w:sz w:val="24"/>
                <w:szCs w:val="24"/>
                <w:lang w:val="en"/>
              </w:rPr>
              <w:t xml:space="preserve"> </w:t>
            </w:r>
            <w:r w:rsidR="002550BD">
              <w:rPr>
                <w:sz w:val="24"/>
                <w:szCs w:val="24"/>
                <w:lang w:val="en"/>
              </w:rPr>
              <w:t xml:space="preserve"> </w:t>
            </w:r>
            <w:r w:rsidR="00FF4D92">
              <w:rPr>
                <w:sz w:val="24"/>
                <w:szCs w:val="24"/>
                <w:lang w:val="en"/>
              </w:rPr>
              <w:t>Additional photos</w:t>
            </w:r>
            <w:r w:rsidR="00356088">
              <w:rPr>
                <w:sz w:val="24"/>
                <w:szCs w:val="24"/>
                <w:lang w:val="en"/>
              </w:rPr>
              <w:t xml:space="preserve"> </w:t>
            </w:r>
            <w:r w:rsidR="002550BD">
              <w:rPr>
                <w:sz w:val="24"/>
                <w:szCs w:val="24"/>
                <w:lang w:val="en"/>
              </w:rPr>
              <w:t xml:space="preserve">can be found </w:t>
            </w:r>
            <w:r w:rsidR="00BD7080">
              <w:rPr>
                <w:sz w:val="24"/>
                <w:szCs w:val="24"/>
                <w:lang w:val="en"/>
              </w:rPr>
              <w:t xml:space="preserve">in the photo album </w:t>
            </w:r>
            <w:r w:rsidR="002550BD">
              <w:rPr>
                <w:sz w:val="24"/>
                <w:szCs w:val="24"/>
                <w:lang w:val="en"/>
              </w:rPr>
              <w:t>on S</w:t>
            </w:r>
            <w:r w:rsidR="00D53A3A">
              <w:rPr>
                <w:sz w:val="24"/>
                <w:szCs w:val="24"/>
                <w:lang w:val="en"/>
              </w:rPr>
              <w:t>H</w:t>
            </w:r>
            <w:r w:rsidR="002550BD">
              <w:rPr>
                <w:sz w:val="24"/>
                <w:szCs w:val="24"/>
                <w:lang w:val="en"/>
              </w:rPr>
              <w:t xml:space="preserve">S </w:t>
            </w:r>
            <w:r w:rsidR="00BD7080">
              <w:rPr>
                <w:sz w:val="24"/>
                <w:szCs w:val="24"/>
                <w:lang w:val="en"/>
              </w:rPr>
              <w:t xml:space="preserve">GEAR UP </w:t>
            </w:r>
            <w:r w:rsidR="00223EF8">
              <w:rPr>
                <w:sz w:val="24"/>
                <w:szCs w:val="24"/>
                <w:lang w:val="en"/>
              </w:rPr>
              <w:t>webpage.</w:t>
            </w:r>
            <w:r w:rsidR="002550BD">
              <w:rPr>
                <w:sz w:val="24"/>
                <w:szCs w:val="24"/>
                <w:lang w:val="en"/>
              </w:rPr>
              <w:t xml:space="preserve"> </w:t>
            </w:r>
          </w:p>
          <w:p w:rsidR="00BD7080" w:rsidRPr="00963923" w:rsidRDefault="00BD7080" w:rsidP="00963923">
            <w:pPr>
              <w:pStyle w:val="BodyText"/>
              <w:rPr>
                <w:b/>
                <w:color w:val="7030A0"/>
                <w:sz w:val="32"/>
                <w:szCs w:val="32"/>
                <w:lang w:val="en"/>
              </w:rPr>
            </w:pPr>
          </w:p>
          <w:p w:rsidR="0092470B" w:rsidRPr="000F7B90" w:rsidRDefault="00F94043" w:rsidP="00F445F3">
            <w:pPr>
              <w:pStyle w:val="BodyText"/>
              <w:rPr>
                <w:sz w:val="20"/>
                <w:szCs w:val="20"/>
                <w:lang w:val="en"/>
              </w:rPr>
            </w:pPr>
            <w:r>
              <w:rPr>
                <w:noProof/>
                <w:sz w:val="20"/>
                <w:szCs w:val="20"/>
              </w:rPr>
              <w:drawing>
                <wp:anchor distT="0" distB="0" distL="114300" distR="114300" simplePos="0" relativeHeight="251681792" behindDoc="0" locked="0" layoutInCell="1" allowOverlap="1" wp14:anchorId="130E857E" wp14:editId="2F23EEA4">
                  <wp:simplePos x="0" y="0"/>
                  <wp:positionH relativeFrom="column">
                    <wp:posOffset>-318770</wp:posOffset>
                  </wp:positionH>
                  <wp:positionV relativeFrom="paragraph">
                    <wp:posOffset>-146685</wp:posOffset>
                  </wp:positionV>
                  <wp:extent cx="1767385" cy="1219200"/>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273.JPG"/>
                          <pic:cNvPicPr/>
                        </pic:nvPicPr>
                        <pic:blipFill rotWithShape="1">
                          <a:blip r:embed="rId26" cstate="print">
                            <a:extLst>
                              <a:ext uri="{28A0092B-C50C-407E-A947-70E740481C1C}">
                                <a14:useLocalDpi xmlns:a14="http://schemas.microsoft.com/office/drawing/2010/main" val="0"/>
                              </a:ext>
                            </a:extLst>
                          </a:blip>
                          <a:srcRect t="17953" b="30309"/>
                          <a:stretch/>
                        </pic:blipFill>
                        <pic:spPr bwMode="auto">
                          <a:xfrm>
                            <a:off x="0" y="0"/>
                            <a:ext cx="1767385" cy="1219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35406E" w:rsidRDefault="00F94043" w:rsidP="0035406E">
      <w:pPr>
        <w:pStyle w:val="BodyText"/>
        <w:rPr>
          <w:lang w:val="en"/>
        </w:rPr>
        <w:sectPr w:rsidR="0035406E" w:rsidSect="009748F6">
          <w:pgSz w:w="12240" w:h="15840"/>
          <w:pgMar w:top="1440" w:right="1080" w:bottom="1440" w:left="1080" w:header="720" w:footer="720" w:gutter="0"/>
          <w:cols w:sep="1" w:space="720"/>
          <w:docGrid w:linePitch="360"/>
        </w:sectPr>
      </w:pPr>
      <w:r>
        <w:rPr>
          <w:noProof/>
        </w:rPr>
        <w:drawing>
          <wp:anchor distT="0" distB="0" distL="114300" distR="114300" simplePos="0" relativeHeight="251680768" behindDoc="0" locked="0" layoutInCell="1" allowOverlap="1" wp14:anchorId="2A384611" wp14:editId="4BE4B9F0">
            <wp:simplePos x="0" y="0"/>
            <wp:positionH relativeFrom="column">
              <wp:posOffset>-335280</wp:posOffset>
            </wp:positionH>
            <wp:positionV relativeFrom="paragraph">
              <wp:posOffset>140970</wp:posOffset>
            </wp:positionV>
            <wp:extent cx="1711960" cy="1318260"/>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988.JPG"/>
                    <pic:cNvPicPr/>
                  </pic:nvPicPr>
                  <pic:blipFill rotWithShape="1">
                    <a:blip r:embed="rId27" cstate="print">
                      <a:extLst>
                        <a:ext uri="{28A0092B-C50C-407E-A947-70E740481C1C}">
                          <a14:useLocalDpi xmlns:a14="http://schemas.microsoft.com/office/drawing/2010/main" val="0"/>
                        </a:ext>
                      </a:extLst>
                    </a:blip>
                    <a:srcRect t="25862" b="22414"/>
                    <a:stretch/>
                  </pic:blipFill>
                  <pic:spPr bwMode="auto">
                    <a:xfrm>
                      <a:off x="0" y="0"/>
                      <a:ext cx="1711960" cy="1318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10080" w:type="dxa"/>
        <w:tblInd w:w="5" w:type="dxa"/>
        <w:tblLayout w:type="fixed"/>
        <w:tblCellMar>
          <w:left w:w="115" w:type="dxa"/>
          <w:right w:w="115" w:type="dxa"/>
        </w:tblCellMar>
        <w:tblLook w:val="04A0" w:firstRow="1" w:lastRow="0" w:firstColumn="1" w:lastColumn="0" w:noHBand="0" w:noVBand="1"/>
      </w:tblPr>
      <w:tblGrid>
        <w:gridCol w:w="1218"/>
        <w:gridCol w:w="8862"/>
      </w:tblGrid>
      <w:tr w:rsidR="0035406E" w:rsidTr="000F03A2">
        <w:trPr>
          <w:trHeight w:hRule="exact" w:val="720"/>
        </w:trPr>
        <w:tc>
          <w:tcPr>
            <w:tcW w:w="1218" w:type="dxa"/>
            <w:tcBorders>
              <w:top w:val="nil"/>
              <w:left w:val="nil"/>
              <w:bottom w:val="nil"/>
              <w:right w:val="nil"/>
            </w:tcBorders>
          </w:tcPr>
          <w:p w:rsidR="0035406E" w:rsidRDefault="000F03A2" w:rsidP="00597E3E">
            <w:r>
              <w:rPr>
                <w:noProof/>
              </w:rPr>
              <w:lastRenderedPageBreak/>
              <w:drawing>
                <wp:inline distT="0" distB="0" distL="0" distR="0" wp14:anchorId="6C6E3AB6" wp14:editId="5BCF3720">
                  <wp:extent cx="6217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C Gear Up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1792" cy="457200"/>
                          </a:xfrm>
                          <a:prstGeom prst="rect">
                            <a:avLst/>
                          </a:prstGeom>
                        </pic:spPr>
                      </pic:pic>
                    </a:graphicData>
                  </a:graphic>
                </wp:inline>
              </w:drawing>
            </w:r>
          </w:p>
        </w:tc>
        <w:tc>
          <w:tcPr>
            <w:tcW w:w="8862" w:type="dxa"/>
            <w:tcBorders>
              <w:top w:val="single" w:sz="4" w:space="0" w:color="7030A0"/>
              <w:left w:val="nil"/>
              <w:bottom w:val="nil"/>
              <w:right w:val="nil"/>
            </w:tcBorders>
            <w:shd w:val="clear" w:color="auto" w:fill="7030A0"/>
            <w:vAlign w:val="center"/>
          </w:tcPr>
          <w:p w:rsidR="0035406E" w:rsidRDefault="0035406E" w:rsidP="00E05316">
            <w:pPr>
              <w:pStyle w:val="Heading2"/>
              <w:outlineLvl w:val="1"/>
            </w:pPr>
            <w:r>
              <w:t xml:space="preserve"> </w:t>
            </w:r>
            <w:r w:rsidR="00CA0BB7">
              <w:t>Safford</w:t>
            </w:r>
            <w:r w:rsidR="00CD2F14">
              <w:t xml:space="preserve"> High</w:t>
            </w:r>
            <w:r>
              <w:t xml:space="preserve"> School </w:t>
            </w:r>
            <w:r w:rsidR="00E05316">
              <w:t>GEAR UP</w:t>
            </w:r>
          </w:p>
        </w:tc>
      </w:tr>
      <w:tr w:rsidR="006615FA" w:rsidTr="006E6302">
        <w:trPr>
          <w:trHeight w:hRule="exact" w:val="288"/>
        </w:trPr>
        <w:tc>
          <w:tcPr>
            <w:tcW w:w="10080" w:type="dxa"/>
            <w:gridSpan w:val="2"/>
            <w:tcBorders>
              <w:top w:val="nil"/>
              <w:left w:val="nil"/>
              <w:bottom w:val="nil"/>
              <w:right w:val="nil"/>
            </w:tcBorders>
          </w:tcPr>
          <w:p w:rsidR="006615FA" w:rsidRDefault="005D4C1D" w:rsidP="006615FA">
            <w:pPr>
              <w:pStyle w:val="Heading7"/>
              <w:outlineLvl w:val="6"/>
              <w:rPr>
                <w:lang w:val="en"/>
              </w:rPr>
            </w:pPr>
            <w:r>
              <w:t xml:space="preserve">                    </w:t>
            </w:r>
            <w:r w:rsidR="006615FA">
              <w:t>Gaining Early Awareness and Readiness for Undergraduate Programs</w:t>
            </w:r>
          </w:p>
        </w:tc>
      </w:tr>
    </w:tbl>
    <w:p w:rsidR="00F30581" w:rsidRDefault="00F30581"/>
    <w:tbl>
      <w:tblPr>
        <w:tblStyle w:val="TableGrid"/>
        <w:tblW w:w="100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00"/>
        <w:gridCol w:w="6411"/>
      </w:tblGrid>
      <w:tr w:rsidR="00D160CB" w:rsidTr="00EA70C3">
        <w:trPr>
          <w:cantSplit/>
          <w:trHeight w:hRule="exact" w:val="729"/>
        </w:trPr>
        <w:tc>
          <w:tcPr>
            <w:tcW w:w="10011" w:type="dxa"/>
            <w:gridSpan w:val="2"/>
            <w:noWrap/>
          </w:tcPr>
          <w:p w:rsidR="00A15582" w:rsidRDefault="00CA0BB7" w:rsidP="00A15582">
            <w:pPr>
              <w:pStyle w:val="ReturnAddress"/>
            </w:pPr>
            <w:r>
              <w:t>Safford</w:t>
            </w:r>
            <w:r w:rsidR="008E507B">
              <w:t xml:space="preserve"> High</w:t>
            </w:r>
            <w:r w:rsidR="00A15582">
              <w:t xml:space="preserve"> School</w:t>
            </w:r>
          </w:p>
          <w:p w:rsidR="00A15582" w:rsidRDefault="008E507B" w:rsidP="00A15582">
            <w:pPr>
              <w:pStyle w:val="ReturnAddress"/>
            </w:pPr>
            <w:r>
              <w:t xml:space="preserve">1400 W Bulldog Blvd </w:t>
            </w:r>
          </w:p>
          <w:p w:rsidR="00D160CB" w:rsidRPr="00D160CB" w:rsidRDefault="00CA0BB7" w:rsidP="00A15582">
            <w:r>
              <w:t>Safford</w:t>
            </w:r>
            <w:r w:rsidR="00A15582">
              <w:t xml:space="preserve">, </w:t>
            </w:r>
            <w:r>
              <w:t>AZ 85546</w:t>
            </w:r>
          </w:p>
        </w:tc>
      </w:tr>
      <w:tr w:rsidR="0035406E" w:rsidTr="000C2A91">
        <w:trPr>
          <w:cantSplit/>
          <w:trHeight w:hRule="exact" w:val="2091"/>
        </w:trPr>
        <w:tc>
          <w:tcPr>
            <w:tcW w:w="3600" w:type="dxa"/>
            <w:tcBorders>
              <w:right w:val="double" w:sz="4" w:space="0" w:color="auto"/>
            </w:tcBorders>
          </w:tcPr>
          <w:p w:rsidR="006615FA" w:rsidRPr="008B547E" w:rsidRDefault="006615FA" w:rsidP="006615FA">
            <w:pPr>
              <w:pStyle w:val="ReturnAddress"/>
              <w:rPr>
                <w:b/>
                <w:color w:val="7030A0"/>
              </w:rPr>
            </w:pPr>
          </w:p>
        </w:tc>
        <w:tc>
          <w:tcPr>
            <w:tcW w:w="6411" w:type="dxa"/>
            <w:tcBorders>
              <w:top w:val="double" w:sz="4" w:space="0" w:color="auto"/>
              <w:left w:val="double" w:sz="4" w:space="0" w:color="auto"/>
              <w:bottom w:val="double" w:sz="4" w:space="0" w:color="auto"/>
              <w:right w:val="double" w:sz="4" w:space="0" w:color="auto"/>
            </w:tcBorders>
            <w:vAlign w:val="center"/>
          </w:tcPr>
          <w:p w:rsidR="0035406E" w:rsidRPr="008B547E" w:rsidRDefault="0035406E" w:rsidP="006615FA">
            <w:pPr>
              <w:jc w:val="center"/>
              <w:rPr>
                <w:b/>
                <w:color w:val="7030A0"/>
                <w:lang w:val="en"/>
              </w:rPr>
            </w:pPr>
          </w:p>
        </w:tc>
      </w:tr>
      <w:tr w:rsidR="0035406E" w:rsidTr="00787190">
        <w:trPr>
          <w:trHeight w:val="2283"/>
        </w:trPr>
        <w:tc>
          <w:tcPr>
            <w:tcW w:w="3600" w:type="dxa"/>
          </w:tcPr>
          <w:p w:rsidR="0035406E" w:rsidRDefault="0035406E" w:rsidP="0035406E">
            <w:pPr>
              <w:pStyle w:val="BodyText"/>
              <w:rPr>
                <w:lang w:val="en"/>
              </w:rPr>
            </w:pPr>
          </w:p>
        </w:tc>
        <w:tc>
          <w:tcPr>
            <w:tcW w:w="6411" w:type="dxa"/>
            <w:tcBorders>
              <w:top w:val="double" w:sz="4" w:space="0" w:color="auto"/>
            </w:tcBorders>
          </w:tcPr>
          <w:p w:rsidR="0035406E" w:rsidRDefault="0035406E" w:rsidP="0035406E">
            <w:pPr>
              <w:pStyle w:val="BodyText"/>
              <w:rPr>
                <w:lang w:val="en"/>
              </w:rPr>
            </w:pPr>
          </w:p>
        </w:tc>
      </w:tr>
      <w:tr w:rsidR="00F30581" w:rsidTr="00453252">
        <w:trPr>
          <w:trHeight w:val="3960"/>
        </w:trPr>
        <w:tc>
          <w:tcPr>
            <w:tcW w:w="3600" w:type="dxa"/>
            <w:vAlign w:val="center"/>
          </w:tcPr>
          <w:p w:rsidR="00F30581" w:rsidRDefault="003A38F2" w:rsidP="00787190">
            <w:pPr>
              <w:rPr>
                <w:lang w:val="en"/>
              </w:rPr>
            </w:pPr>
            <w:r>
              <w:rPr>
                <w:noProof/>
              </w:rPr>
              <w:drawing>
                <wp:anchor distT="0" distB="0" distL="114300" distR="114300" simplePos="0" relativeHeight="251671552" behindDoc="0" locked="0" layoutInCell="1" allowOverlap="1" wp14:anchorId="0F606BC0" wp14:editId="01124D24">
                  <wp:simplePos x="0" y="0"/>
                  <wp:positionH relativeFrom="column">
                    <wp:posOffset>-127000</wp:posOffset>
                  </wp:positionH>
                  <wp:positionV relativeFrom="paragraph">
                    <wp:posOffset>841375</wp:posOffset>
                  </wp:positionV>
                  <wp:extent cx="2139950" cy="15881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C GEAR UP LOGO2015.jpg"/>
                          <pic:cNvPicPr/>
                        </pic:nvPicPr>
                        <pic:blipFill>
                          <a:blip r:embed="rId28">
                            <a:extLst>
                              <a:ext uri="{28A0092B-C50C-407E-A947-70E740481C1C}">
                                <a14:useLocalDpi xmlns:a14="http://schemas.microsoft.com/office/drawing/2010/main" val="0"/>
                              </a:ext>
                            </a:extLst>
                          </a:blip>
                          <a:stretch>
                            <a:fillRect/>
                          </a:stretch>
                        </pic:blipFill>
                        <pic:spPr>
                          <a:xfrm>
                            <a:off x="0" y="0"/>
                            <a:ext cx="2139950" cy="1588135"/>
                          </a:xfrm>
                          <a:prstGeom prst="rect">
                            <a:avLst/>
                          </a:prstGeom>
                        </pic:spPr>
                      </pic:pic>
                    </a:graphicData>
                  </a:graphic>
                  <wp14:sizeRelH relativeFrom="page">
                    <wp14:pctWidth>0</wp14:pctWidth>
                  </wp14:sizeRelH>
                  <wp14:sizeRelV relativeFrom="page">
                    <wp14:pctHeight>0</wp14:pctHeight>
                  </wp14:sizeRelV>
                </wp:anchor>
              </w:drawing>
            </w:r>
          </w:p>
        </w:tc>
        <w:tc>
          <w:tcPr>
            <w:tcW w:w="6411" w:type="dxa"/>
            <w:vMerge w:val="restart"/>
          </w:tcPr>
          <w:p w:rsidR="006148FF" w:rsidRPr="008E2F8A" w:rsidRDefault="006148FF" w:rsidP="006148FF">
            <w:pPr>
              <w:pStyle w:val="BodyText"/>
              <w:ind w:left="180"/>
              <w:rPr>
                <w:b/>
                <w:sz w:val="20"/>
                <w:szCs w:val="20"/>
                <w:lang w:val="en"/>
              </w:rPr>
            </w:pPr>
            <w:r w:rsidRPr="008E2F8A">
              <w:rPr>
                <w:b/>
                <w:sz w:val="20"/>
                <w:szCs w:val="20"/>
                <w:lang w:val="en"/>
              </w:rPr>
              <w:t>Dear Parents/Guardians:</w:t>
            </w:r>
          </w:p>
          <w:p w:rsidR="005123C9" w:rsidRPr="00EA70C3" w:rsidRDefault="005E29E2" w:rsidP="005F1AB0">
            <w:pPr>
              <w:pStyle w:val="BodyText"/>
              <w:ind w:left="180"/>
              <w:rPr>
                <w:sz w:val="20"/>
                <w:szCs w:val="20"/>
                <w:lang w:val="en"/>
              </w:rPr>
            </w:pPr>
            <w:r w:rsidRPr="00EA70C3">
              <w:rPr>
                <w:sz w:val="20"/>
                <w:szCs w:val="20"/>
                <w:lang w:val="en"/>
              </w:rPr>
              <w:t>The f</w:t>
            </w:r>
            <w:r w:rsidR="005123C9" w:rsidRPr="00EA70C3">
              <w:rPr>
                <w:sz w:val="20"/>
                <w:szCs w:val="20"/>
                <w:lang w:val="en"/>
              </w:rPr>
              <w:t xml:space="preserve">irst semester of your student’s freshman year has started off </w:t>
            </w:r>
            <w:r w:rsidR="008E2F8A">
              <w:rPr>
                <w:sz w:val="20"/>
                <w:szCs w:val="20"/>
                <w:lang w:val="en"/>
              </w:rPr>
              <w:t>well</w:t>
            </w:r>
            <w:r w:rsidR="005123C9" w:rsidRPr="00EA70C3">
              <w:rPr>
                <w:sz w:val="20"/>
                <w:szCs w:val="20"/>
                <w:lang w:val="en"/>
              </w:rPr>
              <w:t>.  Safford’s new modified 5 day schedule has been a motivating change for students. Also, the start of the Safford High School peer mentoring program “Link Crew” has helped our 9</w:t>
            </w:r>
            <w:r w:rsidR="005123C9" w:rsidRPr="00EA70C3">
              <w:rPr>
                <w:sz w:val="20"/>
                <w:szCs w:val="20"/>
                <w:vertAlign w:val="superscript"/>
                <w:lang w:val="en"/>
              </w:rPr>
              <w:t>th</w:t>
            </w:r>
            <w:r w:rsidR="005123C9" w:rsidRPr="00EA70C3">
              <w:rPr>
                <w:sz w:val="20"/>
                <w:szCs w:val="20"/>
                <w:lang w:val="en"/>
              </w:rPr>
              <w:t xml:space="preserve"> graders smoothly transition into high school and will continue to support them during the year. </w:t>
            </w:r>
            <w:r w:rsidR="007319E1" w:rsidRPr="00EA70C3">
              <w:rPr>
                <w:sz w:val="20"/>
                <w:szCs w:val="20"/>
                <w:lang w:val="en"/>
              </w:rPr>
              <w:t>GEAR UP plus these two new programs has see</w:t>
            </w:r>
            <w:r w:rsidR="008E2F8A">
              <w:rPr>
                <w:sz w:val="20"/>
                <w:szCs w:val="20"/>
                <w:lang w:val="en"/>
              </w:rPr>
              <w:t>n</w:t>
            </w:r>
            <w:r w:rsidR="007319E1" w:rsidRPr="00EA70C3">
              <w:rPr>
                <w:sz w:val="20"/>
                <w:szCs w:val="20"/>
                <w:lang w:val="en"/>
              </w:rPr>
              <w:t xml:space="preserve"> SHS discipline change already from th</w:t>
            </w:r>
            <w:r w:rsidR="00223EF8">
              <w:rPr>
                <w:sz w:val="20"/>
                <w:szCs w:val="20"/>
                <w:lang w:val="en"/>
              </w:rPr>
              <w:t>e previous years. Over t</w:t>
            </w:r>
            <w:r w:rsidR="007319E1" w:rsidRPr="00EA70C3">
              <w:rPr>
                <w:sz w:val="20"/>
                <w:szCs w:val="20"/>
                <w:lang w:val="en"/>
              </w:rPr>
              <w:t>he past few year</w:t>
            </w:r>
            <w:r w:rsidR="00223EF8">
              <w:rPr>
                <w:sz w:val="20"/>
                <w:szCs w:val="20"/>
                <w:lang w:val="en"/>
              </w:rPr>
              <w:t>s,</w:t>
            </w:r>
            <w:r w:rsidR="007319E1" w:rsidRPr="00EA70C3">
              <w:rPr>
                <w:sz w:val="20"/>
                <w:szCs w:val="20"/>
                <w:lang w:val="en"/>
              </w:rPr>
              <w:t xml:space="preserve"> SHS </w:t>
            </w:r>
            <w:r w:rsidR="00223EF8">
              <w:rPr>
                <w:sz w:val="20"/>
                <w:szCs w:val="20"/>
                <w:lang w:val="en"/>
              </w:rPr>
              <w:t>has averaged 20 discipline</w:t>
            </w:r>
            <w:r w:rsidR="007319E1" w:rsidRPr="00EA70C3">
              <w:rPr>
                <w:sz w:val="20"/>
                <w:szCs w:val="20"/>
                <w:lang w:val="en"/>
              </w:rPr>
              <w:t xml:space="preserve"> issues in the first seven days of school, this </w:t>
            </w:r>
            <w:r w:rsidR="00223EF8" w:rsidRPr="00EA70C3">
              <w:rPr>
                <w:sz w:val="20"/>
                <w:szCs w:val="20"/>
                <w:lang w:val="en"/>
              </w:rPr>
              <w:t>year</w:t>
            </w:r>
            <w:r w:rsidR="00223EF8">
              <w:rPr>
                <w:sz w:val="20"/>
                <w:szCs w:val="20"/>
                <w:lang w:val="en"/>
              </w:rPr>
              <w:t>; the assistant principal</w:t>
            </w:r>
            <w:r w:rsidR="007319E1" w:rsidRPr="00EA70C3">
              <w:rPr>
                <w:sz w:val="20"/>
                <w:szCs w:val="20"/>
                <w:lang w:val="en"/>
              </w:rPr>
              <w:t xml:space="preserve"> reported SHS had only one minor discipl</w:t>
            </w:r>
            <w:r w:rsidR="00223EF8">
              <w:rPr>
                <w:sz w:val="20"/>
                <w:szCs w:val="20"/>
                <w:lang w:val="en"/>
              </w:rPr>
              <w:t>in</w:t>
            </w:r>
            <w:r w:rsidR="007319E1" w:rsidRPr="00EA70C3">
              <w:rPr>
                <w:sz w:val="20"/>
                <w:szCs w:val="20"/>
                <w:lang w:val="en"/>
              </w:rPr>
              <w:t>e issue in the first seven day</w:t>
            </w:r>
            <w:r w:rsidR="00223EF8">
              <w:rPr>
                <w:sz w:val="20"/>
                <w:szCs w:val="20"/>
                <w:lang w:val="en"/>
              </w:rPr>
              <w:t>s</w:t>
            </w:r>
            <w:r w:rsidR="007319E1" w:rsidRPr="00EA70C3">
              <w:rPr>
                <w:sz w:val="20"/>
                <w:szCs w:val="20"/>
                <w:lang w:val="en"/>
              </w:rPr>
              <w:t xml:space="preserve">. </w:t>
            </w:r>
            <w:r w:rsidRPr="00EA70C3">
              <w:rPr>
                <w:sz w:val="20"/>
                <w:szCs w:val="20"/>
                <w:lang w:val="en"/>
              </w:rPr>
              <w:t>GREAT JOB</w:t>
            </w:r>
            <w:r w:rsidR="008E2F8A">
              <w:rPr>
                <w:sz w:val="20"/>
                <w:szCs w:val="20"/>
                <w:lang w:val="en"/>
              </w:rPr>
              <w:t xml:space="preserve"> </w:t>
            </w:r>
            <w:r w:rsidR="00383173">
              <w:rPr>
                <w:sz w:val="20"/>
                <w:szCs w:val="20"/>
                <w:lang w:val="en"/>
              </w:rPr>
              <w:t>GEAR UP STUDENTS! Continue to ‘Make Good Choices”.</w:t>
            </w:r>
          </w:p>
          <w:p w:rsidR="00A15582" w:rsidRPr="00EA70C3" w:rsidRDefault="005123C9" w:rsidP="005F1AB0">
            <w:pPr>
              <w:pStyle w:val="BodyText"/>
              <w:ind w:left="180"/>
              <w:rPr>
                <w:sz w:val="20"/>
                <w:szCs w:val="20"/>
                <w:lang w:val="en"/>
              </w:rPr>
            </w:pPr>
            <w:r w:rsidRPr="00EA70C3">
              <w:rPr>
                <w:sz w:val="20"/>
                <w:szCs w:val="20"/>
                <w:lang w:val="en"/>
              </w:rPr>
              <w:t xml:space="preserve">GEAR UP </w:t>
            </w:r>
            <w:r w:rsidR="00223EF8">
              <w:rPr>
                <w:sz w:val="20"/>
                <w:szCs w:val="20"/>
                <w:lang w:val="en"/>
              </w:rPr>
              <w:t>TUTORING</w:t>
            </w:r>
            <w:r w:rsidR="005E29E2" w:rsidRPr="00EA70C3">
              <w:rPr>
                <w:sz w:val="20"/>
                <w:szCs w:val="20"/>
                <w:lang w:val="en"/>
              </w:rPr>
              <w:t xml:space="preserve"> </w:t>
            </w:r>
            <w:r w:rsidR="00383173">
              <w:rPr>
                <w:sz w:val="20"/>
                <w:szCs w:val="20"/>
                <w:lang w:val="en"/>
              </w:rPr>
              <w:t>We</w:t>
            </w:r>
            <w:r w:rsidR="00383173" w:rsidRPr="00EA70C3">
              <w:rPr>
                <w:sz w:val="20"/>
                <w:szCs w:val="20"/>
                <w:lang w:val="en"/>
              </w:rPr>
              <w:t xml:space="preserve"> have peer tutors </w:t>
            </w:r>
            <w:r w:rsidR="00383173">
              <w:rPr>
                <w:sz w:val="20"/>
                <w:szCs w:val="20"/>
                <w:lang w:val="en"/>
              </w:rPr>
              <w:t>available to help, as well as</w:t>
            </w:r>
            <w:r w:rsidR="00383173" w:rsidRPr="00EA70C3">
              <w:rPr>
                <w:sz w:val="20"/>
                <w:szCs w:val="20"/>
                <w:lang w:val="en"/>
              </w:rPr>
              <w:t xml:space="preserve"> several EAC college tutors assisting students this year</w:t>
            </w:r>
            <w:r w:rsidRPr="00EA70C3">
              <w:rPr>
                <w:sz w:val="20"/>
                <w:szCs w:val="20"/>
                <w:lang w:val="en"/>
              </w:rPr>
              <w:t xml:space="preserve"> </w:t>
            </w:r>
            <w:r w:rsidR="007319E1" w:rsidRPr="00EA70C3">
              <w:rPr>
                <w:b/>
                <w:sz w:val="20"/>
                <w:szCs w:val="20"/>
                <w:lang w:val="en"/>
              </w:rPr>
              <w:t>Monday</w:t>
            </w:r>
            <w:r w:rsidRPr="00EA70C3">
              <w:rPr>
                <w:b/>
                <w:sz w:val="20"/>
                <w:szCs w:val="20"/>
                <w:lang w:val="en"/>
              </w:rPr>
              <w:t>–Thursday from 3:10-4:10pm and Friday Mornings from 7:40-11:45am.</w:t>
            </w:r>
          </w:p>
          <w:p w:rsidR="005E29E2" w:rsidRPr="00EA70C3" w:rsidRDefault="005E29E2" w:rsidP="00383173">
            <w:pPr>
              <w:pStyle w:val="BodyText"/>
              <w:ind w:left="180"/>
              <w:rPr>
                <w:sz w:val="20"/>
                <w:szCs w:val="20"/>
                <w:lang w:val="en"/>
              </w:rPr>
            </w:pPr>
            <w:r w:rsidRPr="00EA70C3">
              <w:rPr>
                <w:sz w:val="20"/>
                <w:szCs w:val="20"/>
                <w:lang w:val="en"/>
              </w:rPr>
              <w:t xml:space="preserve">Please feel free to contact me with </w:t>
            </w:r>
            <w:r w:rsidR="00920123" w:rsidRPr="00EA70C3">
              <w:rPr>
                <w:sz w:val="20"/>
                <w:szCs w:val="20"/>
                <w:lang w:val="en"/>
              </w:rPr>
              <w:t xml:space="preserve">any </w:t>
            </w:r>
            <w:r w:rsidRPr="00EA70C3">
              <w:rPr>
                <w:sz w:val="20"/>
                <w:szCs w:val="20"/>
                <w:lang w:val="en"/>
              </w:rPr>
              <w:t>questions</w:t>
            </w:r>
            <w:r w:rsidR="00552D9A">
              <w:rPr>
                <w:sz w:val="20"/>
                <w:szCs w:val="20"/>
                <w:lang w:val="en"/>
              </w:rPr>
              <w:t>.</w:t>
            </w:r>
          </w:p>
          <w:p w:rsidR="00065B92" w:rsidRPr="00EA70C3" w:rsidRDefault="00A15582" w:rsidP="00065B92">
            <w:pPr>
              <w:pStyle w:val="BodyText"/>
              <w:ind w:left="180"/>
              <w:rPr>
                <w:sz w:val="20"/>
                <w:szCs w:val="20"/>
                <w:lang w:val="en"/>
              </w:rPr>
            </w:pPr>
            <w:r w:rsidRPr="00EA70C3">
              <w:rPr>
                <w:sz w:val="20"/>
                <w:szCs w:val="20"/>
                <w:lang w:val="en"/>
              </w:rPr>
              <w:t>Sincerely,</w:t>
            </w:r>
          </w:p>
          <w:p w:rsidR="00AB609B" w:rsidRDefault="00FC767D" w:rsidP="00065B92">
            <w:pPr>
              <w:pStyle w:val="BodyText"/>
              <w:spacing w:after="0"/>
              <w:ind w:left="187"/>
              <w:rPr>
                <w:sz w:val="20"/>
                <w:szCs w:val="20"/>
                <w:lang w:val="en"/>
              </w:rPr>
            </w:pPr>
            <w:r w:rsidRPr="00EA70C3">
              <w:rPr>
                <w:sz w:val="20"/>
                <w:szCs w:val="20"/>
                <w:lang w:val="en"/>
              </w:rPr>
              <w:t>Mary J Wac</w:t>
            </w:r>
            <w:r w:rsidR="00CA0BB7" w:rsidRPr="00EA70C3">
              <w:rPr>
                <w:sz w:val="20"/>
                <w:szCs w:val="20"/>
                <w:lang w:val="en"/>
              </w:rPr>
              <w:t>k</w:t>
            </w:r>
            <w:r w:rsidR="00065B92">
              <w:rPr>
                <w:sz w:val="20"/>
                <w:szCs w:val="20"/>
                <w:lang w:val="en"/>
              </w:rPr>
              <w:t xml:space="preserve"> -- </w:t>
            </w:r>
            <w:r w:rsidR="006148FF">
              <w:rPr>
                <w:sz w:val="20"/>
                <w:szCs w:val="20"/>
                <w:lang w:val="en"/>
              </w:rPr>
              <w:t>EAC GEAR UP Site Coordinator</w:t>
            </w:r>
          </w:p>
          <w:p w:rsidR="00065B92" w:rsidRDefault="00065B92" w:rsidP="00383173">
            <w:pPr>
              <w:pStyle w:val="BodyText"/>
              <w:spacing w:after="0"/>
              <w:ind w:left="187"/>
              <w:rPr>
                <w:sz w:val="20"/>
                <w:szCs w:val="20"/>
                <w:lang w:val="en"/>
              </w:rPr>
            </w:pPr>
            <w:r>
              <w:rPr>
                <w:sz w:val="20"/>
                <w:szCs w:val="20"/>
                <w:lang w:val="en"/>
              </w:rPr>
              <w:t xml:space="preserve">928-348-7050 Ext.5107 </w:t>
            </w:r>
          </w:p>
          <w:p w:rsidR="006148FF" w:rsidRPr="00EA70C3" w:rsidRDefault="006148FF" w:rsidP="00383173">
            <w:pPr>
              <w:pStyle w:val="BodyText"/>
              <w:spacing w:after="0"/>
              <w:ind w:left="187"/>
              <w:rPr>
                <w:sz w:val="20"/>
                <w:szCs w:val="20"/>
                <w:lang w:val="en"/>
              </w:rPr>
            </w:pPr>
            <w:r>
              <w:rPr>
                <w:sz w:val="20"/>
                <w:szCs w:val="20"/>
                <w:lang w:val="en"/>
              </w:rPr>
              <w:t>mwack@saffordusd.com</w:t>
            </w:r>
          </w:p>
          <w:p w:rsidR="00F30581" w:rsidRDefault="00F30581" w:rsidP="005F1AB0">
            <w:pPr>
              <w:pStyle w:val="BodyText"/>
              <w:ind w:left="180"/>
              <w:rPr>
                <w:lang w:val="en"/>
              </w:rPr>
            </w:pPr>
          </w:p>
        </w:tc>
      </w:tr>
      <w:tr w:rsidR="00F30581" w:rsidTr="006E6302">
        <w:tc>
          <w:tcPr>
            <w:tcW w:w="3600" w:type="dxa"/>
            <w:shd w:val="clear" w:color="auto" w:fill="7030A0"/>
          </w:tcPr>
          <w:p w:rsidR="00520A95" w:rsidRDefault="00520A95" w:rsidP="006148FF">
            <w:pPr>
              <w:pStyle w:val="BodyText2"/>
              <w:rPr>
                <w:sz w:val="20"/>
                <w:szCs w:val="20"/>
                <w:lang w:val="en"/>
              </w:rPr>
            </w:pPr>
          </w:p>
          <w:p w:rsidR="005B5322" w:rsidRDefault="005B5322" w:rsidP="006148FF">
            <w:pPr>
              <w:pStyle w:val="BodyText2"/>
              <w:rPr>
                <w:sz w:val="20"/>
                <w:szCs w:val="20"/>
                <w:lang w:val="en"/>
              </w:rPr>
            </w:pPr>
          </w:p>
          <w:p w:rsidR="005E29E2" w:rsidRPr="006148FF" w:rsidRDefault="00F30581" w:rsidP="006148FF">
            <w:pPr>
              <w:pStyle w:val="BodyText2"/>
              <w:rPr>
                <w:sz w:val="20"/>
                <w:szCs w:val="20"/>
                <w:lang w:val="en"/>
              </w:rPr>
            </w:pPr>
            <w:r w:rsidRPr="007319E1">
              <w:rPr>
                <w:sz w:val="20"/>
                <w:szCs w:val="20"/>
                <w:lang w:val="en"/>
              </w:rPr>
              <w:t>EAC GEAR UP is a federally-funded program on high school campuses through the direction of Eastern Arizona College, Thatcher Arizona Campus.</w:t>
            </w:r>
          </w:p>
        </w:tc>
        <w:tc>
          <w:tcPr>
            <w:tcW w:w="6411" w:type="dxa"/>
            <w:vMerge/>
          </w:tcPr>
          <w:p w:rsidR="00F30581" w:rsidRDefault="00F30581" w:rsidP="0035406E">
            <w:pPr>
              <w:pStyle w:val="BodyText"/>
              <w:rPr>
                <w:lang w:val="en"/>
              </w:rPr>
            </w:pPr>
          </w:p>
        </w:tc>
      </w:tr>
    </w:tbl>
    <w:p w:rsidR="0035406E" w:rsidRPr="00EF6272" w:rsidRDefault="0035406E" w:rsidP="00EF6272"/>
    <w:sectPr w:rsidR="0035406E" w:rsidRPr="00EF6272" w:rsidSect="009748F6">
      <w:pgSz w:w="12240" w:h="15840"/>
      <w:pgMar w:top="1440" w:right="1080" w:bottom="1440" w:left="1080" w:header="720" w:footer="720"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B21" w:rsidRDefault="00900B21" w:rsidP="00302919">
      <w:pPr>
        <w:spacing w:after="0" w:line="240" w:lineRule="auto"/>
      </w:pPr>
      <w:r>
        <w:separator/>
      </w:r>
    </w:p>
  </w:endnote>
  <w:endnote w:type="continuationSeparator" w:id="0">
    <w:p w:rsidR="00900B21" w:rsidRDefault="00900B21" w:rsidP="00302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826228"/>
      <w:docPartObj>
        <w:docPartGallery w:val="Page Numbers (Bottom of Page)"/>
        <w:docPartUnique/>
      </w:docPartObj>
    </w:sdtPr>
    <w:sdtEndPr>
      <w:rPr>
        <w:color w:val="7F7F7F" w:themeColor="background1" w:themeShade="7F"/>
        <w:spacing w:val="60"/>
      </w:rPr>
    </w:sdtEndPr>
    <w:sdtContent>
      <w:p w:rsidR="00302919" w:rsidRDefault="0030291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1488C" w:rsidRPr="0031488C">
          <w:rPr>
            <w:b/>
            <w:bCs/>
            <w:noProof/>
          </w:rPr>
          <w:t>4</w:t>
        </w:r>
        <w:r>
          <w:rPr>
            <w:b/>
            <w:bCs/>
            <w:noProof/>
          </w:rPr>
          <w:fldChar w:fldCharType="end"/>
        </w:r>
        <w:r>
          <w:rPr>
            <w:b/>
            <w:bCs/>
          </w:rPr>
          <w:t xml:space="preserve"> | </w:t>
        </w:r>
        <w:r>
          <w:rPr>
            <w:color w:val="7F7F7F" w:themeColor="background1" w:themeShade="7F"/>
            <w:spacing w:val="60"/>
          </w:rPr>
          <w:t>Page</w:t>
        </w:r>
      </w:p>
    </w:sdtContent>
  </w:sdt>
  <w:p w:rsidR="00302919" w:rsidRDefault="003029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B21" w:rsidRDefault="00900B21" w:rsidP="00302919">
      <w:pPr>
        <w:spacing w:after="0" w:line="240" w:lineRule="auto"/>
      </w:pPr>
      <w:r>
        <w:separator/>
      </w:r>
    </w:p>
  </w:footnote>
  <w:footnote w:type="continuationSeparator" w:id="0">
    <w:p w:rsidR="00900B21" w:rsidRDefault="00900B21" w:rsidP="003029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19" w:rsidRDefault="00302919">
    <w:pPr>
      <w:pStyle w:val="Header"/>
    </w:pPr>
    <w:r>
      <w:t>The</w:t>
    </w:r>
    <w:r w:rsidR="00A15582">
      <w:t xml:space="preserve"> EAC</w:t>
    </w:r>
    <w:r>
      <w:t xml:space="preserve"> GEAR UP </w:t>
    </w:r>
    <w:r w:rsidR="00A15582">
      <w:t>Times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C042E8"/>
    <w:lvl w:ilvl="0">
      <w:start w:val="1"/>
      <w:numFmt w:val="decimal"/>
      <w:lvlText w:val="%1."/>
      <w:lvlJc w:val="left"/>
      <w:pPr>
        <w:tabs>
          <w:tab w:val="num" w:pos="1800"/>
        </w:tabs>
        <w:ind w:left="1800" w:hanging="360"/>
      </w:pPr>
    </w:lvl>
  </w:abstractNum>
  <w:abstractNum w:abstractNumId="1">
    <w:nsid w:val="FFFFFF7D"/>
    <w:multiLevelType w:val="singleLevel"/>
    <w:tmpl w:val="8334E6BA"/>
    <w:lvl w:ilvl="0">
      <w:start w:val="1"/>
      <w:numFmt w:val="decimal"/>
      <w:lvlText w:val="%1."/>
      <w:lvlJc w:val="left"/>
      <w:pPr>
        <w:tabs>
          <w:tab w:val="num" w:pos="1440"/>
        </w:tabs>
        <w:ind w:left="1440" w:hanging="360"/>
      </w:pPr>
    </w:lvl>
  </w:abstractNum>
  <w:abstractNum w:abstractNumId="2">
    <w:nsid w:val="FFFFFF7E"/>
    <w:multiLevelType w:val="singleLevel"/>
    <w:tmpl w:val="897E4C0E"/>
    <w:lvl w:ilvl="0">
      <w:start w:val="1"/>
      <w:numFmt w:val="decimal"/>
      <w:lvlText w:val="%1."/>
      <w:lvlJc w:val="left"/>
      <w:pPr>
        <w:tabs>
          <w:tab w:val="num" w:pos="1080"/>
        </w:tabs>
        <w:ind w:left="1080" w:hanging="360"/>
      </w:pPr>
    </w:lvl>
  </w:abstractNum>
  <w:abstractNum w:abstractNumId="3">
    <w:nsid w:val="FFFFFF7F"/>
    <w:multiLevelType w:val="singleLevel"/>
    <w:tmpl w:val="7DA80B76"/>
    <w:lvl w:ilvl="0">
      <w:start w:val="1"/>
      <w:numFmt w:val="decimal"/>
      <w:lvlText w:val="%1."/>
      <w:lvlJc w:val="left"/>
      <w:pPr>
        <w:tabs>
          <w:tab w:val="num" w:pos="720"/>
        </w:tabs>
        <w:ind w:left="720" w:hanging="360"/>
      </w:pPr>
    </w:lvl>
  </w:abstractNum>
  <w:abstractNum w:abstractNumId="4">
    <w:nsid w:val="FFFFFF80"/>
    <w:multiLevelType w:val="singleLevel"/>
    <w:tmpl w:val="E39EB9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10C389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2CE64B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A1A143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886CAD2"/>
    <w:lvl w:ilvl="0">
      <w:start w:val="1"/>
      <w:numFmt w:val="decimal"/>
      <w:lvlText w:val="%1."/>
      <w:lvlJc w:val="left"/>
      <w:pPr>
        <w:tabs>
          <w:tab w:val="num" w:pos="360"/>
        </w:tabs>
        <w:ind w:left="360" w:hanging="360"/>
      </w:pPr>
    </w:lvl>
  </w:abstractNum>
  <w:abstractNum w:abstractNumId="9">
    <w:nsid w:val="FFFFFF89"/>
    <w:multiLevelType w:val="singleLevel"/>
    <w:tmpl w:val="07BC0038"/>
    <w:lvl w:ilvl="0">
      <w:start w:val="1"/>
      <w:numFmt w:val="bullet"/>
      <w:lvlText w:val=""/>
      <w:lvlJc w:val="left"/>
      <w:pPr>
        <w:tabs>
          <w:tab w:val="num" w:pos="360"/>
        </w:tabs>
        <w:ind w:left="360" w:hanging="360"/>
      </w:pPr>
      <w:rPr>
        <w:rFonts w:ascii="Symbol" w:hAnsi="Symbol" w:hint="default"/>
      </w:rPr>
    </w:lvl>
  </w:abstractNum>
  <w:abstractNum w:abstractNumId="10">
    <w:nsid w:val="191B5CFD"/>
    <w:multiLevelType w:val="multilevel"/>
    <w:tmpl w:val="AA4CAACA"/>
    <w:lvl w:ilvl="0">
      <w:start w:val="1"/>
      <w:numFmt w:val="bullet"/>
      <w:lvlText w:val=""/>
      <w:lvlJc w:val="left"/>
      <w:pPr>
        <w:tabs>
          <w:tab w:val="num" w:pos="840"/>
        </w:tabs>
        <w:ind w:left="840" w:hanging="360"/>
      </w:pPr>
      <w:rPr>
        <w:rFonts w:ascii="Symbol" w:hAnsi="Symbol" w:hint="default"/>
        <w:sz w:val="20"/>
      </w:rPr>
    </w:lvl>
    <w:lvl w:ilvl="1">
      <w:start w:val="1"/>
      <w:numFmt w:val="bullet"/>
      <w:lvlText w:val=""/>
      <w:lvlJc w:val="left"/>
      <w:pPr>
        <w:tabs>
          <w:tab w:val="num" w:pos="1560"/>
        </w:tabs>
        <w:ind w:left="1560" w:hanging="360"/>
      </w:pPr>
      <w:rPr>
        <w:rFonts w:ascii="Symbol" w:hAnsi="Symbol" w:hint="default"/>
        <w:sz w:val="20"/>
      </w:rPr>
    </w:lvl>
    <w:lvl w:ilvl="2">
      <w:start w:val="1"/>
      <w:numFmt w:val="bullet"/>
      <w:lvlText w:val=""/>
      <w:lvlJc w:val="left"/>
      <w:pPr>
        <w:tabs>
          <w:tab w:val="num" w:pos="2280"/>
        </w:tabs>
        <w:ind w:left="2280" w:hanging="360"/>
      </w:pPr>
      <w:rPr>
        <w:rFonts w:ascii="Symbol" w:hAnsi="Symbol"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11">
    <w:nsid w:val="1B7C2B0A"/>
    <w:multiLevelType w:val="multilevel"/>
    <w:tmpl w:val="AA4CAACA"/>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
      <w:lvlJc w:val="left"/>
      <w:pPr>
        <w:tabs>
          <w:tab w:val="num" w:pos="1560"/>
        </w:tabs>
        <w:ind w:left="1560" w:hanging="360"/>
      </w:pPr>
      <w:rPr>
        <w:rFonts w:ascii="Symbol" w:hAnsi="Symbol" w:hint="default"/>
        <w:sz w:val="20"/>
      </w:rPr>
    </w:lvl>
    <w:lvl w:ilvl="2" w:tentative="1">
      <w:start w:val="1"/>
      <w:numFmt w:val="bullet"/>
      <w:lvlText w:val=""/>
      <w:lvlJc w:val="left"/>
      <w:pPr>
        <w:tabs>
          <w:tab w:val="num" w:pos="2280"/>
        </w:tabs>
        <w:ind w:left="2280" w:hanging="360"/>
      </w:pPr>
      <w:rPr>
        <w:rFonts w:ascii="Symbol" w:hAnsi="Symbol"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12">
    <w:nsid w:val="31C922E9"/>
    <w:multiLevelType w:val="hybridMultilevel"/>
    <w:tmpl w:val="66B23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C7405"/>
    <w:multiLevelType w:val="hybridMultilevel"/>
    <w:tmpl w:val="4EF8D934"/>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9AC49E4"/>
    <w:multiLevelType w:val="hybridMultilevel"/>
    <w:tmpl w:val="EBA8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896278"/>
    <w:multiLevelType w:val="multilevel"/>
    <w:tmpl w:val="C8503660"/>
    <w:lvl w:ilvl="0">
      <w:start w:val="1"/>
      <w:numFmt w:val="bullet"/>
      <w:lvlText w:val=""/>
      <w:lvlJc w:val="left"/>
      <w:pPr>
        <w:tabs>
          <w:tab w:val="num" w:pos="840"/>
        </w:tabs>
        <w:ind w:left="840" w:hanging="360"/>
      </w:pPr>
      <w:rPr>
        <w:rFonts w:ascii="Symbol" w:hAnsi="Symbol" w:hint="default"/>
        <w:sz w:val="20"/>
      </w:rPr>
    </w:lvl>
    <w:lvl w:ilvl="1">
      <w:start w:val="1"/>
      <w:numFmt w:val="bullet"/>
      <w:lvlText w:val=""/>
      <w:lvlJc w:val="left"/>
      <w:pPr>
        <w:tabs>
          <w:tab w:val="num" w:pos="1560"/>
        </w:tabs>
        <w:ind w:left="1560" w:hanging="360"/>
      </w:pPr>
      <w:rPr>
        <w:rFonts w:ascii="Symbol" w:hAnsi="Symbol" w:hint="default"/>
        <w:sz w:val="20"/>
      </w:rPr>
    </w:lvl>
    <w:lvl w:ilvl="2">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16">
    <w:nsid w:val="3E56284C"/>
    <w:multiLevelType w:val="hybridMultilevel"/>
    <w:tmpl w:val="4F527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8D7ABC"/>
    <w:multiLevelType w:val="multilevel"/>
    <w:tmpl w:val="85187598"/>
    <w:lvl w:ilvl="0">
      <w:start w:val="1"/>
      <w:numFmt w:val="bullet"/>
      <w:lvlText w:val=""/>
      <w:lvlJc w:val="left"/>
      <w:pPr>
        <w:tabs>
          <w:tab w:val="num" w:pos="840"/>
        </w:tabs>
        <w:ind w:left="840" w:hanging="360"/>
      </w:pPr>
      <w:rPr>
        <w:rFonts w:ascii="Symbol" w:hAnsi="Symbol" w:hint="default"/>
        <w:sz w:val="20"/>
      </w:rPr>
    </w:lvl>
    <w:lvl w:ilvl="1">
      <w:start w:val="1"/>
      <w:numFmt w:val="bullet"/>
      <w:lvlText w:val=""/>
      <w:lvlJc w:val="left"/>
      <w:pPr>
        <w:tabs>
          <w:tab w:val="num" w:pos="1560"/>
        </w:tabs>
        <w:ind w:left="1560" w:hanging="360"/>
      </w:pPr>
      <w:rPr>
        <w:rFonts w:ascii="Symbol" w:hAnsi="Symbol" w:hint="default"/>
        <w:sz w:val="20"/>
      </w:rPr>
    </w:lvl>
    <w:lvl w:ilvl="2">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18">
    <w:nsid w:val="4B856400"/>
    <w:multiLevelType w:val="hybridMultilevel"/>
    <w:tmpl w:val="2726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E0040B"/>
    <w:multiLevelType w:val="multilevel"/>
    <w:tmpl w:val="B336A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C05659"/>
    <w:multiLevelType w:val="hybridMultilevel"/>
    <w:tmpl w:val="B3622BB2"/>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1BB392E"/>
    <w:multiLevelType w:val="hybridMultilevel"/>
    <w:tmpl w:val="B5E47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2A066F"/>
    <w:multiLevelType w:val="hybridMultilevel"/>
    <w:tmpl w:val="ED90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0533AF"/>
    <w:multiLevelType w:val="multilevel"/>
    <w:tmpl w:val="20C6BAA8"/>
    <w:lvl w:ilvl="0">
      <w:start w:val="1"/>
      <w:numFmt w:val="bullet"/>
      <w:lvlText w:val=""/>
      <w:lvlJc w:val="left"/>
      <w:pPr>
        <w:tabs>
          <w:tab w:val="num" w:pos="840"/>
        </w:tabs>
        <w:ind w:left="840" w:hanging="360"/>
      </w:pPr>
      <w:rPr>
        <w:rFonts w:ascii="Symbol" w:hAnsi="Symbol" w:hint="default"/>
        <w:sz w:val="20"/>
      </w:rPr>
    </w:lvl>
    <w:lvl w:ilvl="1">
      <w:start w:val="1"/>
      <w:numFmt w:val="bullet"/>
      <w:lvlText w:val=""/>
      <w:lvlJc w:val="left"/>
      <w:pPr>
        <w:tabs>
          <w:tab w:val="num" w:pos="1560"/>
        </w:tabs>
        <w:ind w:left="1560" w:hanging="360"/>
      </w:pPr>
      <w:rPr>
        <w:rFonts w:ascii="Symbol" w:hAnsi="Symbol" w:hint="default"/>
        <w:sz w:val="20"/>
      </w:rPr>
    </w:lvl>
    <w:lvl w:ilvl="2">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24">
    <w:nsid w:val="6EA62881"/>
    <w:multiLevelType w:val="hybridMultilevel"/>
    <w:tmpl w:val="17765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EBA2B12"/>
    <w:multiLevelType w:val="hybridMultilevel"/>
    <w:tmpl w:val="FA726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4"/>
  </w:num>
  <w:num w:numId="13">
    <w:abstractNumId w:val="16"/>
  </w:num>
  <w:num w:numId="14">
    <w:abstractNumId w:val="25"/>
  </w:num>
  <w:num w:numId="15">
    <w:abstractNumId w:val="14"/>
  </w:num>
  <w:num w:numId="16">
    <w:abstractNumId w:val="22"/>
  </w:num>
  <w:num w:numId="17">
    <w:abstractNumId w:val="21"/>
  </w:num>
  <w:num w:numId="18">
    <w:abstractNumId w:val="19"/>
  </w:num>
  <w:num w:numId="19">
    <w:abstractNumId w:val="10"/>
  </w:num>
  <w:num w:numId="20">
    <w:abstractNumId w:val="11"/>
  </w:num>
  <w:num w:numId="21">
    <w:abstractNumId w:val="20"/>
  </w:num>
  <w:num w:numId="22">
    <w:abstractNumId w:val="13"/>
  </w:num>
  <w:num w:numId="23">
    <w:abstractNumId w:val="12"/>
  </w:num>
  <w:num w:numId="24">
    <w:abstractNumId w:val="15"/>
  </w:num>
  <w:num w:numId="25">
    <w:abstractNumId w:val="2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D81"/>
    <w:rsid w:val="000013AC"/>
    <w:rsid w:val="00003AE9"/>
    <w:rsid w:val="0000482E"/>
    <w:rsid w:val="00006915"/>
    <w:rsid w:val="000216D9"/>
    <w:rsid w:val="000454AE"/>
    <w:rsid w:val="0005146A"/>
    <w:rsid w:val="00062189"/>
    <w:rsid w:val="00065B92"/>
    <w:rsid w:val="000830C2"/>
    <w:rsid w:val="0008627F"/>
    <w:rsid w:val="000C2A91"/>
    <w:rsid w:val="000F03A2"/>
    <w:rsid w:val="000F7B90"/>
    <w:rsid w:val="001101D4"/>
    <w:rsid w:val="001B279E"/>
    <w:rsid w:val="001E21D2"/>
    <w:rsid w:val="00223EF8"/>
    <w:rsid w:val="00254E7D"/>
    <w:rsid w:val="002550BD"/>
    <w:rsid w:val="002553B5"/>
    <w:rsid w:val="002562F8"/>
    <w:rsid w:val="00273AE3"/>
    <w:rsid w:val="002953C3"/>
    <w:rsid w:val="002A50D9"/>
    <w:rsid w:val="002A650D"/>
    <w:rsid w:val="002D77CB"/>
    <w:rsid w:val="002F4DD7"/>
    <w:rsid w:val="002F63B8"/>
    <w:rsid w:val="003004BE"/>
    <w:rsid w:val="00302919"/>
    <w:rsid w:val="0031488C"/>
    <w:rsid w:val="0035406E"/>
    <w:rsid w:val="00356088"/>
    <w:rsid w:val="00373383"/>
    <w:rsid w:val="00382493"/>
    <w:rsid w:val="00383173"/>
    <w:rsid w:val="003848BA"/>
    <w:rsid w:val="003A38F2"/>
    <w:rsid w:val="003A6AAC"/>
    <w:rsid w:val="003E7FA0"/>
    <w:rsid w:val="00402565"/>
    <w:rsid w:val="00407BB3"/>
    <w:rsid w:val="00417192"/>
    <w:rsid w:val="00451D0A"/>
    <w:rsid w:val="00453252"/>
    <w:rsid w:val="00466396"/>
    <w:rsid w:val="00475AD4"/>
    <w:rsid w:val="004C6FD3"/>
    <w:rsid w:val="004E5059"/>
    <w:rsid w:val="005123C9"/>
    <w:rsid w:val="00512DD2"/>
    <w:rsid w:val="00520A95"/>
    <w:rsid w:val="0052495B"/>
    <w:rsid w:val="00550614"/>
    <w:rsid w:val="00552936"/>
    <w:rsid w:val="00552D9A"/>
    <w:rsid w:val="00554384"/>
    <w:rsid w:val="0055485B"/>
    <w:rsid w:val="00583201"/>
    <w:rsid w:val="005B4329"/>
    <w:rsid w:val="005B5322"/>
    <w:rsid w:val="005D4C1D"/>
    <w:rsid w:val="005D5820"/>
    <w:rsid w:val="005E29E2"/>
    <w:rsid w:val="005F1AB0"/>
    <w:rsid w:val="00606E26"/>
    <w:rsid w:val="006148FF"/>
    <w:rsid w:val="00620EF0"/>
    <w:rsid w:val="006240C4"/>
    <w:rsid w:val="00632766"/>
    <w:rsid w:val="00644ABE"/>
    <w:rsid w:val="00650261"/>
    <w:rsid w:val="006615FA"/>
    <w:rsid w:val="00686B28"/>
    <w:rsid w:val="00686E77"/>
    <w:rsid w:val="00697270"/>
    <w:rsid w:val="006A25A0"/>
    <w:rsid w:val="006B4794"/>
    <w:rsid w:val="006E6302"/>
    <w:rsid w:val="0072026D"/>
    <w:rsid w:val="00725FAB"/>
    <w:rsid w:val="007319E1"/>
    <w:rsid w:val="0076202B"/>
    <w:rsid w:val="00764094"/>
    <w:rsid w:val="00766965"/>
    <w:rsid w:val="00777B25"/>
    <w:rsid w:val="00787190"/>
    <w:rsid w:val="007A53A7"/>
    <w:rsid w:val="007C6F9E"/>
    <w:rsid w:val="007D5832"/>
    <w:rsid w:val="007E1CED"/>
    <w:rsid w:val="007F3CAF"/>
    <w:rsid w:val="008152EE"/>
    <w:rsid w:val="0081668C"/>
    <w:rsid w:val="00822E22"/>
    <w:rsid w:val="00854ACC"/>
    <w:rsid w:val="00896B78"/>
    <w:rsid w:val="008A7231"/>
    <w:rsid w:val="008B547E"/>
    <w:rsid w:val="008C1DD7"/>
    <w:rsid w:val="008D1D81"/>
    <w:rsid w:val="008E2F8A"/>
    <w:rsid w:val="008E507B"/>
    <w:rsid w:val="008F1514"/>
    <w:rsid w:val="00900B21"/>
    <w:rsid w:val="00905824"/>
    <w:rsid w:val="00920123"/>
    <w:rsid w:val="0092470B"/>
    <w:rsid w:val="0094241F"/>
    <w:rsid w:val="00946DEB"/>
    <w:rsid w:val="009631AD"/>
    <w:rsid w:val="00963923"/>
    <w:rsid w:val="009701EF"/>
    <w:rsid w:val="009748F6"/>
    <w:rsid w:val="009749A4"/>
    <w:rsid w:val="009D68F4"/>
    <w:rsid w:val="00A15582"/>
    <w:rsid w:val="00A16263"/>
    <w:rsid w:val="00A34A19"/>
    <w:rsid w:val="00A412B0"/>
    <w:rsid w:val="00A51A28"/>
    <w:rsid w:val="00A71F2F"/>
    <w:rsid w:val="00A76392"/>
    <w:rsid w:val="00A828AF"/>
    <w:rsid w:val="00AA2558"/>
    <w:rsid w:val="00AB2E47"/>
    <w:rsid w:val="00AB609B"/>
    <w:rsid w:val="00AC456D"/>
    <w:rsid w:val="00AE19FE"/>
    <w:rsid w:val="00B37E8D"/>
    <w:rsid w:val="00B404BE"/>
    <w:rsid w:val="00B61480"/>
    <w:rsid w:val="00B70CCB"/>
    <w:rsid w:val="00B744A7"/>
    <w:rsid w:val="00B84109"/>
    <w:rsid w:val="00BB5ED9"/>
    <w:rsid w:val="00BC5001"/>
    <w:rsid w:val="00BC5A73"/>
    <w:rsid w:val="00BD7080"/>
    <w:rsid w:val="00BF032C"/>
    <w:rsid w:val="00C07616"/>
    <w:rsid w:val="00C10AA8"/>
    <w:rsid w:val="00C13CAB"/>
    <w:rsid w:val="00C2195F"/>
    <w:rsid w:val="00C22CBA"/>
    <w:rsid w:val="00C27ABF"/>
    <w:rsid w:val="00C35C5E"/>
    <w:rsid w:val="00C56E33"/>
    <w:rsid w:val="00C67AB9"/>
    <w:rsid w:val="00C77683"/>
    <w:rsid w:val="00CA0BB7"/>
    <w:rsid w:val="00CA6DF7"/>
    <w:rsid w:val="00CD2F14"/>
    <w:rsid w:val="00CD5BE9"/>
    <w:rsid w:val="00CF2327"/>
    <w:rsid w:val="00CF2A6A"/>
    <w:rsid w:val="00CF3B07"/>
    <w:rsid w:val="00CF4529"/>
    <w:rsid w:val="00D11B98"/>
    <w:rsid w:val="00D160CB"/>
    <w:rsid w:val="00D53A3A"/>
    <w:rsid w:val="00D7157E"/>
    <w:rsid w:val="00D85B7E"/>
    <w:rsid w:val="00DA14F5"/>
    <w:rsid w:val="00DA369D"/>
    <w:rsid w:val="00DB264F"/>
    <w:rsid w:val="00E05316"/>
    <w:rsid w:val="00E15BA2"/>
    <w:rsid w:val="00E551F3"/>
    <w:rsid w:val="00E567FD"/>
    <w:rsid w:val="00EA70C3"/>
    <w:rsid w:val="00EB1D00"/>
    <w:rsid w:val="00EC37F0"/>
    <w:rsid w:val="00ED6987"/>
    <w:rsid w:val="00EF6272"/>
    <w:rsid w:val="00F17ECB"/>
    <w:rsid w:val="00F30581"/>
    <w:rsid w:val="00F33659"/>
    <w:rsid w:val="00F445F3"/>
    <w:rsid w:val="00F55077"/>
    <w:rsid w:val="00F56DE1"/>
    <w:rsid w:val="00F77158"/>
    <w:rsid w:val="00F81D38"/>
    <w:rsid w:val="00F90548"/>
    <w:rsid w:val="00F94043"/>
    <w:rsid w:val="00FC767D"/>
    <w:rsid w:val="00FD161F"/>
    <w:rsid w:val="00FD402A"/>
    <w:rsid w:val="00FE427D"/>
    <w:rsid w:val="00FF4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06E"/>
  </w:style>
  <w:style w:type="paragraph" w:styleId="Heading1">
    <w:name w:val="heading 1"/>
    <w:basedOn w:val="Normal"/>
    <w:next w:val="Normal"/>
    <w:link w:val="Heading1Char"/>
    <w:uiPriority w:val="9"/>
    <w:qFormat/>
    <w:rsid w:val="00A15582"/>
    <w:pPr>
      <w:keepNext/>
      <w:keepLines/>
      <w:spacing w:after="0" w:line="240" w:lineRule="auto"/>
      <w:jc w:val="center"/>
      <w:outlineLvl w:val="0"/>
    </w:pPr>
    <w:rPr>
      <w:rFonts w:ascii="Times New Roman" w:eastAsiaTheme="majorEastAsia" w:hAnsi="Times New Roman" w:cstheme="majorBidi"/>
      <w:b/>
      <w:color w:val="7030A0"/>
      <w:sz w:val="72"/>
      <w:szCs w:val="32"/>
    </w:rPr>
  </w:style>
  <w:style w:type="paragraph" w:styleId="Heading2">
    <w:name w:val="heading 2"/>
    <w:basedOn w:val="Normal"/>
    <w:next w:val="Normal"/>
    <w:link w:val="Heading2Char"/>
    <w:uiPriority w:val="9"/>
    <w:unhideWhenUsed/>
    <w:qFormat/>
    <w:rsid w:val="00554384"/>
    <w:pPr>
      <w:keepNext/>
      <w:keepLines/>
      <w:spacing w:after="0" w:line="240" w:lineRule="auto"/>
      <w:jc w:val="center"/>
      <w:outlineLvl w:val="1"/>
    </w:pPr>
    <w:rPr>
      <w:rFonts w:ascii="Arial Black" w:eastAsiaTheme="majorEastAsia" w:hAnsi="Arial Black" w:cstheme="majorBidi"/>
      <w:color w:val="FFD966" w:themeColor="accent4" w:themeTint="99"/>
      <w:sz w:val="26"/>
      <w:szCs w:val="26"/>
    </w:rPr>
  </w:style>
  <w:style w:type="paragraph" w:styleId="Heading3">
    <w:name w:val="heading 3"/>
    <w:basedOn w:val="Normal"/>
    <w:next w:val="Normal"/>
    <w:link w:val="Heading3Char"/>
    <w:uiPriority w:val="9"/>
    <w:unhideWhenUsed/>
    <w:qFormat/>
    <w:rsid w:val="00554384"/>
    <w:pPr>
      <w:keepNext/>
      <w:keepLines/>
      <w:spacing w:before="40" w:after="0"/>
      <w:jc w:val="right"/>
      <w:outlineLvl w:val="2"/>
    </w:pPr>
    <w:rPr>
      <w:rFonts w:asciiTheme="majorHAnsi" w:eastAsiaTheme="majorEastAsia" w:hAnsiTheme="majorHAnsi" w:cstheme="majorBidi"/>
      <w:b/>
      <w:color w:val="7030A0"/>
      <w:sz w:val="16"/>
      <w:szCs w:val="24"/>
    </w:rPr>
  </w:style>
  <w:style w:type="paragraph" w:styleId="Heading4">
    <w:name w:val="heading 4"/>
    <w:basedOn w:val="Normal"/>
    <w:next w:val="BodyText"/>
    <w:link w:val="Heading4Char"/>
    <w:uiPriority w:val="9"/>
    <w:unhideWhenUsed/>
    <w:qFormat/>
    <w:rsid w:val="009748F6"/>
    <w:pPr>
      <w:keepNext/>
      <w:keepLines/>
      <w:spacing w:after="0" w:line="240" w:lineRule="auto"/>
      <w:jc w:val="center"/>
      <w:outlineLvl w:val="3"/>
    </w:pPr>
    <w:rPr>
      <w:rFonts w:ascii="Times New Roman" w:eastAsiaTheme="majorEastAsia" w:hAnsi="Times New Roman" w:cstheme="majorBidi"/>
      <w:b/>
      <w:iCs/>
      <w:color w:val="7030A0"/>
      <w:sz w:val="48"/>
    </w:rPr>
  </w:style>
  <w:style w:type="paragraph" w:styleId="Heading5">
    <w:name w:val="heading 5"/>
    <w:basedOn w:val="Heading4"/>
    <w:next w:val="Normal"/>
    <w:link w:val="Heading5Char"/>
    <w:uiPriority w:val="9"/>
    <w:unhideWhenUsed/>
    <w:qFormat/>
    <w:rsid w:val="002562F8"/>
    <w:pPr>
      <w:outlineLvl w:val="4"/>
    </w:pPr>
    <w:rPr>
      <w:rFonts w:ascii="Arial Black" w:hAnsi="Arial Black"/>
      <w:b w:val="0"/>
      <w:sz w:val="24"/>
      <w:szCs w:val="40"/>
    </w:rPr>
  </w:style>
  <w:style w:type="paragraph" w:styleId="Heading6">
    <w:name w:val="heading 6"/>
    <w:basedOn w:val="Normal"/>
    <w:next w:val="Normal"/>
    <w:link w:val="Heading6Char"/>
    <w:uiPriority w:val="9"/>
    <w:unhideWhenUsed/>
    <w:qFormat/>
    <w:rsid w:val="006B4794"/>
    <w:pPr>
      <w:keepNext/>
      <w:keepLines/>
      <w:spacing w:after="0" w:line="240" w:lineRule="auto"/>
      <w:outlineLvl w:val="5"/>
    </w:pPr>
    <w:rPr>
      <w:rFonts w:ascii="Arial Black" w:eastAsiaTheme="majorEastAsia" w:hAnsi="Arial Black" w:cstheme="majorBidi"/>
      <w:color w:val="7030A0"/>
      <w:sz w:val="24"/>
    </w:rPr>
  </w:style>
  <w:style w:type="paragraph" w:styleId="Heading7">
    <w:name w:val="heading 7"/>
    <w:basedOn w:val="Heading2"/>
    <w:next w:val="Normal"/>
    <w:link w:val="Heading7Char"/>
    <w:uiPriority w:val="9"/>
    <w:unhideWhenUsed/>
    <w:qFormat/>
    <w:rsid w:val="006615FA"/>
    <w:pPr>
      <w:outlineLvl w:val="6"/>
    </w:pPr>
    <w:rPr>
      <w:color w:val="7030A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4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15582"/>
    <w:rPr>
      <w:rFonts w:ascii="Times New Roman" w:eastAsiaTheme="majorEastAsia" w:hAnsi="Times New Roman" w:cstheme="majorBidi"/>
      <w:b/>
      <w:color w:val="7030A0"/>
      <w:sz w:val="72"/>
      <w:szCs w:val="32"/>
    </w:rPr>
  </w:style>
  <w:style w:type="character" w:customStyle="1" w:styleId="Heading2Char">
    <w:name w:val="Heading 2 Char"/>
    <w:basedOn w:val="DefaultParagraphFont"/>
    <w:link w:val="Heading2"/>
    <w:uiPriority w:val="9"/>
    <w:rsid w:val="00554384"/>
    <w:rPr>
      <w:rFonts w:ascii="Arial Black" w:eastAsiaTheme="majorEastAsia" w:hAnsi="Arial Black" w:cstheme="majorBidi"/>
      <w:color w:val="FFD966" w:themeColor="accent4" w:themeTint="99"/>
      <w:sz w:val="26"/>
      <w:szCs w:val="26"/>
    </w:rPr>
  </w:style>
  <w:style w:type="character" w:customStyle="1" w:styleId="Heading3Char">
    <w:name w:val="Heading 3 Char"/>
    <w:basedOn w:val="DefaultParagraphFont"/>
    <w:link w:val="Heading3"/>
    <w:uiPriority w:val="9"/>
    <w:rsid w:val="00554384"/>
    <w:rPr>
      <w:rFonts w:asciiTheme="majorHAnsi" w:eastAsiaTheme="majorEastAsia" w:hAnsiTheme="majorHAnsi" w:cstheme="majorBidi"/>
      <w:b/>
      <w:color w:val="7030A0"/>
      <w:sz w:val="16"/>
      <w:szCs w:val="24"/>
    </w:rPr>
  </w:style>
  <w:style w:type="character" w:customStyle="1" w:styleId="Heading4Char">
    <w:name w:val="Heading 4 Char"/>
    <w:basedOn w:val="DefaultParagraphFont"/>
    <w:link w:val="Heading4"/>
    <w:uiPriority w:val="9"/>
    <w:rsid w:val="009748F6"/>
    <w:rPr>
      <w:rFonts w:ascii="Times New Roman" w:eastAsiaTheme="majorEastAsia" w:hAnsi="Times New Roman" w:cstheme="majorBidi"/>
      <w:b/>
      <w:iCs/>
      <w:color w:val="7030A0"/>
      <w:sz w:val="48"/>
    </w:rPr>
  </w:style>
  <w:style w:type="paragraph" w:styleId="BodyText2">
    <w:name w:val="Body Text 2"/>
    <w:basedOn w:val="Normal"/>
    <w:link w:val="BodyText2Char"/>
    <w:uiPriority w:val="99"/>
    <w:unhideWhenUsed/>
    <w:rsid w:val="00552936"/>
    <w:pPr>
      <w:spacing w:before="120" w:after="120" w:line="240" w:lineRule="auto"/>
    </w:pPr>
    <w:rPr>
      <w:rFonts w:ascii="Arial" w:hAnsi="Arial"/>
      <w:b/>
      <w:color w:val="FFD966" w:themeColor="accent4" w:themeTint="99"/>
      <w:sz w:val="16"/>
    </w:rPr>
  </w:style>
  <w:style w:type="paragraph" w:customStyle="1" w:styleId="BodyTextIntial">
    <w:name w:val="Body Text Intial"/>
    <w:basedOn w:val="Normal"/>
    <w:link w:val="BodyTextIntialChar"/>
    <w:qFormat/>
    <w:rsid w:val="005B4329"/>
    <w:pPr>
      <w:spacing w:after="0" w:line="240" w:lineRule="auto"/>
    </w:pPr>
    <w:rPr>
      <w:rFonts w:ascii="Times New Roman" w:hAnsi="Times New Roman"/>
      <w:sz w:val="48"/>
    </w:rPr>
  </w:style>
  <w:style w:type="character" w:customStyle="1" w:styleId="Heading5Char">
    <w:name w:val="Heading 5 Char"/>
    <w:basedOn w:val="DefaultParagraphFont"/>
    <w:link w:val="Heading5"/>
    <w:uiPriority w:val="9"/>
    <w:rsid w:val="002562F8"/>
    <w:rPr>
      <w:rFonts w:ascii="Arial Black" w:eastAsiaTheme="majorEastAsia" w:hAnsi="Arial Black" w:cstheme="majorBidi"/>
      <w:iCs/>
      <w:color w:val="7030A0"/>
      <w:sz w:val="24"/>
      <w:szCs w:val="40"/>
    </w:rPr>
  </w:style>
  <w:style w:type="character" w:customStyle="1" w:styleId="BodyText2Char">
    <w:name w:val="Body Text 2 Char"/>
    <w:basedOn w:val="DefaultParagraphFont"/>
    <w:link w:val="BodyText2"/>
    <w:uiPriority w:val="99"/>
    <w:rsid w:val="00552936"/>
    <w:rPr>
      <w:rFonts w:ascii="Arial" w:hAnsi="Arial"/>
      <w:b/>
      <w:color w:val="FFD966" w:themeColor="accent4" w:themeTint="99"/>
      <w:sz w:val="16"/>
    </w:rPr>
  </w:style>
  <w:style w:type="character" w:customStyle="1" w:styleId="BodyTextIntialChar">
    <w:name w:val="Body Text Intial Char"/>
    <w:basedOn w:val="DefaultParagraphFont"/>
    <w:link w:val="BodyTextIntial"/>
    <w:rsid w:val="005B4329"/>
    <w:rPr>
      <w:rFonts w:ascii="Times New Roman" w:hAnsi="Times New Roman"/>
      <w:sz w:val="48"/>
    </w:rPr>
  </w:style>
  <w:style w:type="character" w:customStyle="1" w:styleId="Heading6Char">
    <w:name w:val="Heading 6 Char"/>
    <w:basedOn w:val="DefaultParagraphFont"/>
    <w:link w:val="Heading6"/>
    <w:uiPriority w:val="9"/>
    <w:rsid w:val="006B4794"/>
    <w:rPr>
      <w:rFonts w:ascii="Arial Black" w:eastAsiaTheme="majorEastAsia" w:hAnsi="Arial Black" w:cstheme="majorBidi"/>
      <w:color w:val="7030A0"/>
      <w:sz w:val="24"/>
    </w:rPr>
  </w:style>
  <w:style w:type="paragraph" w:styleId="BodyText">
    <w:name w:val="Body Text"/>
    <w:basedOn w:val="Normal"/>
    <w:link w:val="BodyTextChar"/>
    <w:uiPriority w:val="99"/>
    <w:unhideWhenUsed/>
    <w:rsid w:val="009748F6"/>
    <w:pPr>
      <w:spacing w:after="120" w:line="240" w:lineRule="auto"/>
    </w:pPr>
    <w:rPr>
      <w:rFonts w:ascii="Times New Roman" w:hAnsi="Times New Roman"/>
      <w:sz w:val="28"/>
    </w:rPr>
  </w:style>
  <w:style w:type="character" w:customStyle="1" w:styleId="BodyTextChar">
    <w:name w:val="Body Text Char"/>
    <w:basedOn w:val="DefaultParagraphFont"/>
    <w:link w:val="BodyText"/>
    <w:uiPriority w:val="99"/>
    <w:rsid w:val="009748F6"/>
    <w:rPr>
      <w:rFonts w:ascii="Times New Roman" w:hAnsi="Times New Roman"/>
      <w:sz w:val="28"/>
    </w:rPr>
  </w:style>
  <w:style w:type="paragraph" w:styleId="Header">
    <w:name w:val="header"/>
    <w:basedOn w:val="Normal"/>
    <w:link w:val="HeaderChar"/>
    <w:uiPriority w:val="99"/>
    <w:unhideWhenUsed/>
    <w:rsid w:val="00302919"/>
    <w:pPr>
      <w:pBdr>
        <w:bottom w:val="single" w:sz="12" w:space="1" w:color="7030A0"/>
      </w:pBdr>
      <w:tabs>
        <w:tab w:val="center" w:pos="4680"/>
        <w:tab w:val="right" w:pos="9360"/>
      </w:tabs>
      <w:spacing w:after="0" w:line="240" w:lineRule="auto"/>
    </w:pPr>
    <w:rPr>
      <w:rFonts w:ascii="Times New Roman" w:hAnsi="Times New Roman"/>
      <w:b/>
      <w:color w:val="7030A0"/>
      <w:sz w:val="28"/>
    </w:rPr>
  </w:style>
  <w:style w:type="character" w:customStyle="1" w:styleId="HeaderChar">
    <w:name w:val="Header Char"/>
    <w:basedOn w:val="DefaultParagraphFont"/>
    <w:link w:val="Header"/>
    <w:uiPriority w:val="99"/>
    <w:rsid w:val="00302919"/>
    <w:rPr>
      <w:rFonts w:ascii="Times New Roman" w:hAnsi="Times New Roman"/>
      <w:b/>
      <w:color w:val="7030A0"/>
      <w:sz w:val="28"/>
    </w:rPr>
  </w:style>
  <w:style w:type="paragraph" w:styleId="Footer">
    <w:name w:val="footer"/>
    <w:basedOn w:val="Normal"/>
    <w:link w:val="FooterChar"/>
    <w:uiPriority w:val="99"/>
    <w:unhideWhenUsed/>
    <w:rsid w:val="00302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19"/>
  </w:style>
  <w:style w:type="paragraph" w:styleId="BodyText3">
    <w:name w:val="Body Text 3"/>
    <w:basedOn w:val="Normal"/>
    <w:link w:val="BodyText3Char"/>
    <w:uiPriority w:val="99"/>
    <w:unhideWhenUsed/>
    <w:rsid w:val="009748F6"/>
    <w:pPr>
      <w:spacing w:after="240" w:line="240" w:lineRule="auto"/>
      <w:jc w:val="both"/>
    </w:pPr>
    <w:rPr>
      <w:rFonts w:ascii="Times New Roman" w:hAnsi="Times New Roman"/>
      <w:sz w:val="20"/>
      <w:szCs w:val="16"/>
    </w:rPr>
  </w:style>
  <w:style w:type="character" w:customStyle="1" w:styleId="BodyText3Char">
    <w:name w:val="Body Text 3 Char"/>
    <w:basedOn w:val="DefaultParagraphFont"/>
    <w:link w:val="BodyText3"/>
    <w:uiPriority w:val="99"/>
    <w:rsid w:val="009748F6"/>
    <w:rPr>
      <w:rFonts w:ascii="Times New Roman" w:hAnsi="Times New Roman"/>
      <w:sz w:val="20"/>
      <w:szCs w:val="16"/>
    </w:rPr>
  </w:style>
  <w:style w:type="character" w:customStyle="1" w:styleId="Heading7Char">
    <w:name w:val="Heading 7 Char"/>
    <w:basedOn w:val="DefaultParagraphFont"/>
    <w:link w:val="Heading7"/>
    <w:uiPriority w:val="9"/>
    <w:rsid w:val="006615FA"/>
    <w:rPr>
      <w:rFonts w:ascii="Arial Black" w:eastAsiaTheme="majorEastAsia" w:hAnsi="Arial Black" w:cstheme="majorBidi"/>
      <w:color w:val="7030A0"/>
      <w:sz w:val="20"/>
      <w:szCs w:val="26"/>
    </w:rPr>
  </w:style>
  <w:style w:type="paragraph" w:customStyle="1" w:styleId="ReturnAddress">
    <w:name w:val="Return Address"/>
    <w:basedOn w:val="BodyText"/>
    <w:qFormat/>
    <w:rsid w:val="00EF6272"/>
    <w:pPr>
      <w:spacing w:after="0"/>
    </w:pPr>
    <w:rPr>
      <w:rFonts w:ascii="Arial" w:hAnsi="Arial"/>
      <w:sz w:val="20"/>
      <w:lang w:val="en"/>
    </w:rPr>
  </w:style>
  <w:style w:type="paragraph" w:customStyle="1" w:styleId="Style1">
    <w:name w:val="Style1"/>
    <w:basedOn w:val="BodyText"/>
    <w:qFormat/>
    <w:rsid w:val="00DA369D"/>
  </w:style>
  <w:style w:type="paragraph" w:styleId="BalloonText">
    <w:name w:val="Balloon Text"/>
    <w:basedOn w:val="Normal"/>
    <w:link w:val="BalloonTextChar"/>
    <w:uiPriority w:val="99"/>
    <w:semiHidden/>
    <w:unhideWhenUsed/>
    <w:rsid w:val="00512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DD2"/>
    <w:rPr>
      <w:rFonts w:ascii="Tahoma" w:hAnsi="Tahoma" w:cs="Tahoma"/>
      <w:sz w:val="16"/>
      <w:szCs w:val="16"/>
    </w:rPr>
  </w:style>
  <w:style w:type="paragraph" w:customStyle="1" w:styleId="BodyTextAlternative1">
    <w:name w:val="Body Text Alternative1"/>
    <w:basedOn w:val="BodyText"/>
    <w:qFormat/>
    <w:rsid w:val="00512DD2"/>
    <w:rPr>
      <w:sz w:val="24"/>
      <w:lang w:val="en"/>
    </w:rPr>
  </w:style>
  <w:style w:type="paragraph" w:styleId="ListParagraph">
    <w:name w:val="List Paragraph"/>
    <w:basedOn w:val="Normal"/>
    <w:uiPriority w:val="34"/>
    <w:qFormat/>
    <w:rsid w:val="00CA6DF7"/>
    <w:pPr>
      <w:spacing w:after="200" w:line="276" w:lineRule="auto"/>
      <w:ind w:left="720"/>
      <w:contextualSpacing/>
    </w:pPr>
  </w:style>
  <w:style w:type="character" w:customStyle="1" w:styleId="apple-converted-space">
    <w:name w:val="apple-converted-space"/>
    <w:basedOn w:val="DefaultParagraphFont"/>
    <w:rsid w:val="00CA6DF7"/>
  </w:style>
  <w:style w:type="character" w:styleId="Hyperlink">
    <w:name w:val="Hyperlink"/>
    <w:basedOn w:val="DefaultParagraphFont"/>
    <w:uiPriority w:val="99"/>
    <w:unhideWhenUsed/>
    <w:rsid w:val="00CA6D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06E"/>
  </w:style>
  <w:style w:type="paragraph" w:styleId="Heading1">
    <w:name w:val="heading 1"/>
    <w:basedOn w:val="Normal"/>
    <w:next w:val="Normal"/>
    <w:link w:val="Heading1Char"/>
    <w:uiPriority w:val="9"/>
    <w:qFormat/>
    <w:rsid w:val="00A15582"/>
    <w:pPr>
      <w:keepNext/>
      <w:keepLines/>
      <w:spacing w:after="0" w:line="240" w:lineRule="auto"/>
      <w:jc w:val="center"/>
      <w:outlineLvl w:val="0"/>
    </w:pPr>
    <w:rPr>
      <w:rFonts w:ascii="Times New Roman" w:eastAsiaTheme="majorEastAsia" w:hAnsi="Times New Roman" w:cstheme="majorBidi"/>
      <w:b/>
      <w:color w:val="7030A0"/>
      <w:sz w:val="72"/>
      <w:szCs w:val="32"/>
    </w:rPr>
  </w:style>
  <w:style w:type="paragraph" w:styleId="Heading2">
    <w:name w:val="heading 2"/>
    <w:basedOn w:val="Normal"/>
    <w:next w:val="Normal"/>
    <w:link w:val="Heading2Char"/>
    <w:uiPriority w:val="9"/>
    <w:unhideWhenUsed/>
    <w:qFormat/>
    <w:rsid w:val="00554384"/>
    <w:pPr>
      <w:keepNext/>
      <w:keepLines/>
      <w:spacing w:after="0" w:line="240" w:lineRule="auto"/>
      <w:jc w:val="center"/>
      <w:outlineLvl w:val="1"/>
    </w:pPr>
    <w:rPr>
      <w:rFonts w:ascii="Arial Black" w:eastAsiaTheme="majorEastAsia" w:hAnsi="Arial Black" w:cstheme="majorBidi"/>
      <w:color w:val="FFD966" w:themeColor="accent4" w:themeTint="99"/>
      <w:sz w:val="26"/>
      <w:szCs w:val="26"/>
    </w:rPr>
  </w:style>
  <w:style w:type="paragraph" w:styleId="Heading3">
    <w:name w:val="heading 3"/>
    <w:basedOn w:val="Normal"/>
    <w:next w:val="Normal"/>
    <w:link w:val="Heading3Char"/>
    <w:uiPriority w:val="9"/>
    <w:unhideWhenUsed/>
    <w:qFormat/>
    <w:rsid w:val="00554384"/>
    <w:pPr>
      <w:keepNext/>
      <w:keepLines/>
      <w:spacing w:before="40" w:after="0"/>
      <w:jc w:val="right"/>
      <w:outlineLvl w:val="2"/>
    </w:pPr>
    <w:rPr>
      <w:rFonts w:asciiTheme="majorHAnsi" w:eastAsiaTheme="majorEastAsia" w:hAnsiTheme="majorHAnsi" w:cstheme="majorBidi"/>
      <w:b/>
      <w:color w:val="7030A0"/>
      <w:sz w:val="16"/>
      <w:szCs w:val="24"/>
    </w:rPr>
  </w:style>
  <w:style w:type="paragraph" w:styleId="Heading4">
    <w:name w:val="heading 4"/>
    <w:basedOn w:val="Normal"/>
    <w:next w:val="BodyText"/>
    <w:link w:val="Heading4Char"/>
    <w:uiPriority w:val="9"/>
    <w:unhideWhenUsed/>
    <w:qFormat/>
    <w:rsid w:val="009748F6"/>
    <w:pPr>
      <w:keepNext/>
      <w:keepLines/>
      <w:spacing w:after="0" w:line="240" w:lineRule="auto"/>
      <w:jc w:val="center"/>
      <w:outlineLvl w:val="3"/>
    </w:pPr>
    <w:rPr>
      <w:rFonts w:ascii="Times New Roman" w:eastAsiaTheme="majorEastAsia" w:hAnsi="Times New Roman" w:cstheme="majorBidi"/>
      <w:b/>
      <w:iCs/>
      <w:color w:val="7030A0"/>
      <w:sz w:val="48"/>
    </w:rPr>
  </w:style>
  <w:style w:type="paragraph" w:styleId="Heading5">
    <w:name w:val="heading 5"/>
    <w:basedOn w:val="Heading4"/>
    <w:next w:val="Normal"/>
    <w:link w:val="Heading5Char"/>
    <w:uiPriority w:val="9"/>
    <w:unhideWhenUsed/>
    <w:qFormat/>
    <w:rsid w:val="002562F8"/>
    <w:pPr>
      <w:outlineLvl w:val="4"/>
    </w:pPr>
    <w:rPr>
      <w:rFonts w:ascii="Arial Black" w:hAnsi="Arial Black"/>
      <w:b w:val="0"/>
      <w:sz w:val="24"/>
      <w:szCs w:val="40"/>
    </w:rPr>
  </w:style>
  <w:style w:type="paragraph" w:styleId="Heading6">
    <w:name w:val="heading 6"/>
    <w:basedOn w:val="Normal"/>
    <w:next w:val="Normal"/>
    <w:link w:val="Heading6Char"/>
    <w:uiPriority w:val="9"/>
    <w:unhideWhenUsed/>
    <w:qFormat/>
    <w:rsid w:val="006B4794"/>
    <w:pPr>
      <w:keepNext/>
      <w:keepLines/>
      <w:spacing w:after="0" w:line="240" w:lineRule="auto"/>
      <w:outlineLvl w:val="5"/>
    </w:pPr>
    <w:rPr>
      <w:rFonts w:ascii="Arial Black" w:eastAsiaTheme="majorEastAsia" w:hAnsi="Arial Black" w:cstheme="majorBidi"/>
      <w:color w:val="7030A0"/>
      <w:sz w:val="24"/>
    </w:rPr>
  </w:style>
  <w:style w:type="paragraph" w:styleId="Heading7">
    <w:name w:val="heading 7"/>
    <w:basedOn w:val="Heading2"/>
    <w:next w:val="Normal"/>
    <w:link w:val="Heading7Char"/>
    <w:uiPriority w:val="9"/>
    <w:unhideWhenUsed/>
    <w:qFormat/>
    <w:rsid w:val="006615FA"/>
    <w:pPr>
      <w:outlineLvl w:val="6"/>
    </w:pPr>
    <w:rPr>
      <w:color w:val="7030A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4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15582"/>
    <w:rPr>
      <w:rFonts w:ascii="Times New Roman" w:eastAsiaTheme="majorEastAsia" w:hAnsi="Times New Roman" w:cstheme="majorBidi"/>
      <w:b/>
      <w:color w:val="7030A0"/>
      <w:sz w:val="72"/>
      <w:szCs w:val="32"/>
    </w:rPr>
  </w:style>
  <w:style w:type="character" w:customStyle="1" w:styleId="Heading2Char">
    <w:name w:val="Heading 2 Char"/>
    <w:basedOn w:val="DefaultParagraphFont"/>
    <w:link w:val="Heading2"/>
    <w:uiPriority w:val="9"/>
    <w:rsid w:val="00554384"/>
    <w:rPr>
      <w:rFonts w:ascii="Arial Black" w:eastAsiaTheme="majorEastAsia" w:hAnsi="Arial Black" w:cstheme="majorBidi"/>
      <w:color w:val="FFD966" w:themeColor="accent4" w:themeTint="99"/>
      <w:sz w:val="26"/>
      <w:szCs w:val="26"/>
    </w:rPr>
  </w:style>
  <w:style w:type="character" w:customStyle="1" w:styleId="Heading3Char">
    <w:name w:val="Heading 3 Char"/>
    <w:basedOn w:val="DefaultParagraphFont"/>
    <w:link w:val="Heading3"/>
    <w:uiPriority w:val="9"/>
    <w:rsid w:val="00554384"/>
    <w:rPr>
      <w:rFonts w:asciiTheme="majorHAnsi" w:eastAsiaTheme="majorEastAsia" w:hAnsiTheme="majorHAnsi" w:cstheme="majorBidi"/>
      <w:b/>
      <w:color w:val="7030A0"/>
      <w:sz w:val="16"/>
      <w:szCs w:val="24"/>
    </w:rPr>
  </w:style>
  <w:style w:type="character" w:customStyle="1" w:styleId="Heading4Char">
    <w:name w:val="Heading 4 Char"/>
    <w:basedOn w:val="DefaultParagraphFont"/>
    <w:link w:val="Heading4"/>
    <w:uiPriority w:val="9"/>
    <w:rsid w:val="009748F6"/>
    <w:rPr>
      <w:rFonts w:ascii="Times New Roman" w:eastAsiaTheme="majorEastAsia" w:hAnsi="Times New Roman" w:cstheme="majorBidi"/>
      <w:b/>
      <w:iCs/>
      <w:color w:val="7030A0"/>
      <w:sz w:val="48"/>
    </w:rPr>
  </w:style>
  <w:style w:type="paragraph" w:styleId="BodyText2">
    <w:name w:val="Body Text 2"/>
    <w:basedOn w:val="Normal"/>
    <w:link w:val="BodyText2Char"/>
    <w:uiPriority w:val="99"/>
    <w:unhideWhenUsed/>
    <w:rsid w:val="00552936"/>
    <w:pPr>
      <w:spacing w:before="120" w:after="120" w:line="240" w:lineRule="auto"/>
    </w:pPr>
    <w:rPr>
      <w:rFonts w:ascii="Arial" w:hAnsi="Arial"/>
      <w:b/>
      <w:color w:val="FFD966" w:themeColor="accent4" w:themeTint="99"/>
      <w:sz w:val="16"/>
    </w:rPr>
  </w:style>
  <w:style w:type="paragraph" w:customStyle="1" w:styleId="BodyTextIntial">
    <w:name w:val="Body Text Intial"/>
    <w:basedOn w:val="Normal"/>
    <w:link w:val="BodyTextIntialChar"/>
    <w:qFormat/>
    <w:rsid w:val="005B4329"/>
    <w:pPr>
      <w:spacing w:after="0" w:line="240" w:lineRule="auto"/>
    </w:pPr>
    <w:rPr>
      <w:rFonts w:ascii="Times New Roman" w:hAnsi="Times New Roman"/>
      <w:sz w:val="48"/>
    </w:rPr>
  </w:style>
  <w:style w:type="character" w:customStyle="1" w:styleId="Heading5Char">
    <w:name w:val="Heading 5 Char"/>
    <w:basedOn w:val="DefaultParagraphFont"/>
    <w:link w:val="Heading5"/>
    <w:uiPriority w:val="9"/>
    <w:rsid w:val="002562F8"/>
    <w:rPr>
      <w:rFonts w:ascii="Arial Black" w:eastAsiaTheme="majorEastAsia" w:hAnsi="Arial Black" w:cstheme="majorBidi"/>
      <w:iCs/>
      <w:color w:val="7030A0"/>
      <w:sz w:val="24"/>
      <w:szCs w:val="40"/>
    </w:rPr>
  </w:style>
  <w:style w:type="character" w:customStyle="1" w:styleId="BodyText2Char">
    <w:name w:val="Body Text 2 Char"/>
    <w:basedOn w:val="DefaultParagraphFont"/>
    <w:link w:val="BodyText2"/>
    <w:uiPriority w:val="99"/>
    <w:rsid w:val="00552936"/>
    <w:rPr>
      <w:rFonts w:ascii="Arial" w:hAnsi="Arial"/>
      <w:b/>
      <w:color w:val="FFD966" w:themeColor="accent4" w:themeTint="99"/>
      <w:sz w:val="16"/>
    </w:rPr>
  </w:style>
  <w:style w:type="character" w:customStyle="1" w:styleId="BodyTextIntialChar">
    <w:name w:val="Body Text Intial Char"/>
    <w:basedOn w:val="DefaultParagraphFont"/>
    <w:link w:val="BodyTextIntial"/>
    <w:rsid w:val="005B4329"/>
    <w:rPr>
      <w:rFonts w:ascii="Times New Roman" w:hAnsi="Times New Roman"/>
      <w:sz w:val="48"/>
    </w:rPr>
  </w:style>
  <w:style w:type="character" w:customStyle="1" w:styleId="Heading6Char">
    <w:name w:val="Heading 6 Char"/>
    <w:basedOn w:val="DefaultParagraphFont"/>
    <w:link w:val="Heading6"/>
    <w:uiPriority w:val="9"/>
    <w:rsid w:val="006B4794"/>
    <w:rPr>
      <w:rFonts w:ascii="Arial Black" w:eastAsiaTheme="majorEastAsia" w:hAnsi="Arial Black" w:cstheme="majorBidi"/>
      <w:color w:val="7030A0"/>
      <w:sz w:val="24"/>
    </w:rPr>
  </w:style>
  <w:style w:type="paragraph" w:styleId="BodyText">
    <w:name w:val="Body Text"/>
    <w:basedOn w:val="Normal"/>
    <w:link w:val="BodyTextChar"/>
    <w:uiPriority w:val="99"/>
    <w:unhideWhenUsed/>
    <w:rsid w:val="009748F6"/>
    <w:pPr>
      <w:spacing w:after="120" w:line="240" w:lineRule="auto"/>
    </w:pPr>
    <w:rPr>
      <w:rFonts w:ascii="Times New Roman" w:hAnsi="Times New Roman"/>
      <w:sz w:val="28"/>
    </w:rPr>
  </w:style>
  <w:style w:type="character" w:customStyle="1" w:styleId="BodyTextChar">
    <w:name w:val="Body Text Char"/>
    <w:basedOn w:val="DefaultParagraphFont"/>
    <w:link w:val="BodyText"/>
    <w:uiPriority w:val="99"/>
    <w:rsid w:val="009748F6"/>
    <w:rPr>
      <w:rFonts w:ascii="Times New Roman" w:hAnsi="Times New Roman"/>
      <w:sz w:val="28"/>
    </w:rPr>
  </w:style>
  <w:style w:type="paragraph" w:styleId="Header">
    <w:name w:val="header"/>
    <w:basedOn w:val="Normal"/>
    <w:link w:val="HeaderChar"/>
    <w:uiPriority w:val="99"/>
    <w:unhideWhenUsed/>
    <w:rsid w:val="00302919"/>
    <w:pPr>
      <w:pBdr>
        <w:bottom w:val="single" w:sz="12" w:space="1" w:color="7030A0"/>
      </w:pBdr>
      <w:tabs>
        <w:tab w:val="center" w:pos="4680"/>
        <w:tab w:val="right" w:pos="9360"/>
      </w:tabs>
      <w:spacing w:after="0" w:line="240" w:lineRule="auto"/>
    </w:pPr>
    <w:rPr>
      <w:rFonts w:ascii="Times New Roman" w:hAnsi="Times New Roman"/>
      <w:b/>
      <w:color w:val="7030A0"/>
      <w:sz w:val="28"/>
    </w:rPr>
  </w:style>
  <w:style w:type="character" w:customStyle="1" w:styleId="HeaderChar">
    <w:name w:val="Header Char"/>
    <w:basedOn w:val="DefaultParagraphFont"/>
    <w:link w:val="Header"/>
    <w:uiPriority w:val="99"/>
    <w:rsid w:val="00302919"/>
    <w:rPr>
      <w:rFonts w:ascii="Times New Roman" w:hAnsi="Times New Roman"/>
      <w:b/>
      <w:color w:val="7030A0"/>
      <w:sz w:val="28"/>
    </w:rPr>
  </w:style>
  <w:style w:type="paragraph" w:styleId="Footer">
    <w:name w:val="footer"/>
    <w:basedOn w:val="Normal"/>
    <w:link w:val="FooterChar"/>
    <w:uiPriority w:val="99"/>
    <w:unhideWhenUsed/>
    <w:rsid w:val="00302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19"/>
  </w:style>
  <w:style w:type="paragraph" w:styleId="BodyText3">
    <w:name w:val="Body Text 3"/>
    <w:basedOn w:val="Normal"/>
    <w:link w:val="BodyText3Char"/>
    <w:uiPriority w:val="99"/>
    <w:unhideWhenUsed/>
    <w:rsid w:val="009748F6"/>
    <w:pPr>
      <w:spacing w:after="240" w:line="240" w:lineRule="auto"/>
      <w:jc w:val="both"/>
    </w:pPr>
    <w:rPr>
      <w:rFonts w:ascii="Times New Roman" w:hAnsi="Times New Roman"/>
      <w:sz w:val="20"/>
      <w:szCs w:val="16"/>
    </w:rPr>
  </w:style>
  <w:style w:type="character" w:customStyle="1" w:styleId="BodyText3Char">
    <w:name w:val="Body Text 3 Char"/>
    <w:basedOn w:val="DefaultParagraphFont"/>
    <w:link w:val="BodyText3"/>
    <w:uiPriority w:val="99"/>
    <w:rsid w:val="009748F6"/>
    <w:rPr>
      <w:rFonts w:ascii="Times New Roman" w:hAnsi="Times New Roman"/>
      <w:sz w:val="20"/>
      <w:szCs w:val="16"/>
    </w:rPr>
  </w:style>
  <w:style w:type="character" w:customStyle="1" w:styleId="Heading7Char">
    <w:name w:val="Heading 7 Char"/>
    <w:basedOn w:val="DefaultParagraphFont"/>
    <w:link w:val="Heading7"/>
    <w:uiPriority w:val="9"/>
    <w:rsid w:val="006615FA"/>
    <w:rPr>
      <w:rFonts w:ascii="Arial Black" w:eastAsiaTheme="majorEastAsia" w:hAnsi="Arial Black" w:cstheme="majorBidi"/>
      <w:color w:val="7030A0"/>
      <w:sz w:val="20"/>
      <w:szCs w:val="26"/>
    </w:rPr>
  </w:style>
  <w:style w:type="paragraph" w:customStyle="1" w:styleId="ReturnAddress">
    <w:name w:val="Return Address"/>
    <w:basedOn w:val="BodyText"/>
    <w:qFormat/>
    <w:rsid w:val="00EF6272"/>
    <w:pPr>
      <w:spacing w:after="0"/>
    </w:pPr>
    <w:rPr>
      <w:rFonts w:ascii="Arial" w:hAnsi="Arial"/>
      <w:sz w:val="20"/>
      <w:lang w:val="en"/>
    </w:rPr>
  </w:style>
  <w:style w:type="paragraph" w:customStyle="1" w:styleId="Style1">
    <w:name w:val="Style1"/>
    <w:basedOn w:val="BodyText"/>
    <w:qFormat/>
    <w:rsid w:val="00DA369D"/>
  </w:style>
  <w:style w:type="paragraph" w:styleId="BalloonText">
    <w:name w:val="Balloon Text"/>
    <w:basedOn w:val="Normal"/>
    <w:link w:val="BalloonTextChar"/>
    <w:uiPriority w:val="99"/>
    <w:semiHidden/>
    <w:unhideWhenUsed/>
    <w:rsid w:val="00512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DD2"/>
    <w:rPr>
      <w:rFonts w:ascii="Tahoma" w:hAnsi="Tahoma" w:cs="Tahoma"/>
      <w:sz w:val="16"/>
      <w:szCs w:val="16"/>
    </w:rPr>
  </w:style>
  <w:style w:type="paragraph" w:customStyle="1" w:styleId="BodyTextAlternative1">
    <w:name w:val="Body Text Alternative1"/>
    <w:basedOn w:val="BodyText"/>
    <w:qFormat/>
    <w:rsid w:val="00512DD2"/>
    <w:rPr>
      <w:sz w:val="24"/>
      <w:lang w:val="en"/>
    </w:rPr>
  </w:style>
  <w:style w:type="paragraph" w:styleId="ListParagraph">
    <w:name w:val="List Paragraph"/>
    <w:basedOn w:val="Normal"/>
    <w:uiPriority w:val="34"/>
    <w:qFormat/>
    <w:rsid w:val="00CA6DF7"/>
    <w:pPr>
      <w:spacing w:after="200" w:line="276" w:lineRule="auto"/>
      <w:ind w:left="720"/>
      <w:contextualSpacing/>
    </w:pPr>
  </w:style>
  <w:style w:type="character" w:customStyle="1" w:styleId="apple-converted-space">
    <w:name w:val="apple-converted-space"/>
    <w:basedOn w:val="DefaultParagraphFont"/>
    <w:rsid w:val="00CA6DF7"/>
  </w:style>
  <w:style w:type="character" w:styleId="Hyperlink">
    <w:name w:val="Hyperlink"/>
    <w:basedOn w:val="DefaultParagraphFont"/>
    <w:uiPriority w:val="99"/>
    <w:unhideWhenUsed/>
    <w:rsid w:val="00CA6D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910979">
      <w:bodyDiv w:val="1"/>
      <w:marLeft w:val="0"/>
      <w:marRight w:val="0"/>
      <w:marTop w:val="0"/>
      <w:marBottom w:val="0"/>
      <w:divBdr>
        <w:top w:val="none" w:sz="0" w:space="0" w:color="auto"/>
        <w:left w:val="none" w:sz="0" w:space="0" w:color="auto"/>
        <w:bottom w:val="none" w:sz="0" w:space="0" w:color="auto"/>
        <w:right w:val="none" w:sz="0" w:space="0" w:color="auto"/>
      </w:divBdr>
    </w:div>
    <w:div w:id="512457990">
      <w:bodyDiv w:val="1"/>
      <w:marLeft w:val="0"/>
      <w:marRight w:val="0"/>
      <w:marTop w:val="0"/>
      <w:marBottom w:val="0"/>
      <w:divBdr>
        <w:top w:val="none" w:sz="0" w:space="0" w:color="auto"/>
        <w:left w:val="none" w:sz="0" w:space="0" w:color="auto"/>
        <w:bottom w:val="none" w:sz="0" w:space="0" w:color="auto"/>
        <w:right w:val="none" w:sz="0" w:space="0" w:color="auto"/>
      </w:divBdr>
      <w:divsChild>
        <w:div w:id="615794033">
          <w:marLeft w:val="0"/>
          <w:marRight w:val="0"/>
          <w:marTop w:val="0"/>
          <w:marBottom w:val="0"/>
          <w:divBdr>
            <w:top w:val="none" w:sz="0" w:space="0" w:color="auto"/>
            <w:left w:val="none" w:sz="0" w:space="0" w:color="auto"/>
            <w:bottom w:val="none" w:sz="0" w:space="0" w:color="auto"/>
            <w:right w:val="none" w:sz="0" w:space="0" w:color="auto"/>
          </w:divBdr>
        </w:div>
        <w:div w:id="263610639">
          <w:marLeft w:val="0"/>
          <w:marRight w:val="0"/>
          <w:marTop w:val="0"/>
          <w:marBottom w:val="0"/>
          <w:divBdr>
            <w:top w:val="none" w:sz="0" w:space="0" w:color="auto"/>
            <w:left w:val="none" w:sz="0" w:space="0" w:color="auto"/>
            <w:bottom w:val="none" w:sz="0" w:space="0" w:color="auto"/>
            <w:right w:val="none" w:sz="0" w:space="0" w:color="auto"/>
          </w:divBdr>
        </w:div>
        <w:div w:id="819149451">
          <w:marLeft w:val="0"/>
          <w:marRight w:val="0"/>
          <w:marTop w:val="0"/>
          <w:marBottom w:val="0"/>
          <w:divBdr>
            <w:top w:val="none" w:sz="0" w:space="0" w:color="auto"/>
            <w:left w:val="none" w:sz="0" w:space="0" w:color="auto"/>
            <w:bottom w:val="none" w:sz="0" w:space="0" w:color="auto"/>
            <w:right w:val="none" w:sz="0" w:space="0" w:color="auto"/>
          </w:divBdr>
        </w:div>
        <w:div w:id="1917662886">
          <w:marLeft w:val="0"/>
          <w:marRight w:val="0"/>
          <w:marTop w:val="0"/>
          <w:marBottom w:val="0"/>
          <w:divBdr>
            <w:top w:val="none" w:sz="0" w:space="0" w:color="auto"/>
            <w:left w:val="none" w:sz="0" w:space="0" w:color="auto"/>
            <w:bottom w:val="none" w:sz="0" w:space="0" w:color="auto"/>
            <w:right w:val="none" w:sz="0" w:space="0" w:color="auto"/>
          </w:divBdr>
        </w:div>
        <w:div w:id="113209410">
          <w:marLeft w:val="0"/>
          <w:marRight w:val="0"/>
          <w:marTop w:val="0"/>
          <w:marBottom w:val="0"/>
          <w:divBdr>
            <w:top w:val="none" w:sz="0" w:space="0" w:color="auto"/>
            <w:left w:val="none" w:sz="0" w:space="0" w:color="auto"/>
            <w:bottom w:val="none" w:sz="0" w:space="0" w:color="auto"/>
            <w:right w:val="none" w:sz="0" w:space="0" w:color="auto"/>
          </w:divBdr>
        </w:div>
        <w:div w:id="1208957167">
          <w:marLeft w:val="0"/>
          <w:marRight w:val="0"/>
          <w:marTop w:val="0"/>
          <w:marBottom w:val="0"/>
          <w:divBdr>
            <w:top w:val="none" w:sz="0" w:space="0" w:color="auto"/>
            <w:left w:val="none" w:sz="0" w:space="0" w:color="auto"/>
            <w:bottom w:val="none" w:sz="0" w:space="0" w:color="auto"/>
            <w:right w:val="none" w:sz="0" w:space="0" w:color="auto"/>
          </w:divBdr>
        </w:div>
        <w:div w:id="808088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7.jp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6.pn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hyperlink" Target="http://www.fafsa.gov" TargetMode="External"/><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image" Target="media/image12.jpeg"/><Relationship Id="rId28" Type="http://schemas.openxmlformats.org/officeDocument/2006/relationships/image" Target="media/image17.jpg"/><Relationship Id="rId10" Type="http://schemas.openxmlformats.org/officeDocument/2006/relationships/image" Target="media/image2.pn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15%20-%20F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AF432-F271-4F71-A2C6-3711B4EC3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2015 - Fall.dotx</Template>
  <TotalTime>0</TotalTime>
  <Pages>5</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2016-10-13T15:56:00Z</dcterms:created>
  <dcterms:modified xsi:type="dcterms:W3CDTF">2016-10-17T22:07:00Z</dcterms:modified>
</cp:coreProperties>
</file>