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345" w:firstLine="0"/>
        <w:rPr/>
      </w:pPr>
      <w:r w:rsidDel="00000000" w:rsidR="00000000" w:rsidRPr="00000000">
        <w:rPr>
          <w:rtl w:val="0"/>
        </w:rPr>
        <w:t xml:space="preserve">                                           Burcham Elementary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5416</wp:posOffset>
            </wp:positionV>
            <wp:extent cx="885825" cy="68580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5953760</wp:posOffset>
            </wp:positionH>
            <wp:positionV relativeFrom="paragraph">
              <wp:posOffset>13970</wp:posOffset>
            </wp:positionV>
            <wp:extent cx="752475" cy="727075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27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left="3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5610 Monlaco Road, Long Beach, CA 90808</w:t>
      </w:r>
    </w:p>
    <w:p w:rsidR="00000000" w:rsidDel="00000000" w:rsidP="00000000" w:rsidRDefault="00000000" w:rsidRPr="00000000" w14:paraId="00000003">
      <w:pPr>
        <w:spacing w:after="0" w:lineRule="auto"/>
        <w:ind w:left="34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(562) 420-2685 Fax (562) 420-7865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5" w:line="353" w:lineRule="auto"/>
        <w:ind w:left="5370" w:right="5102" w:hanging="537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School Site Council Agenda</w:t>
      </w:r>
    </w:p>
    <w:p w:rsidR="00000000" w:rsidDel="00000000" w:rsidP="00000000" w:rsidRDefault="00000000" w:rsidRPr="00000000" w14:paraId="00000006">
      <w:pPr>
        <w:pStyle w:val="Heading1"/>
        <w:ind w:left="0" w:firstLine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Tuesday, January 30, 2024 at 2:30 pm</w:t>
      </w:r>
    </w:p>
    <w:tbl>
      <w:tblPr>
        <w:tblStyle w:val="Table1"/>
        <w:tblW w:w="8400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7950"/>
        <w:tblGridChange w:id="0">
          <w:tblGrid>
            <w:gridCol w:w="450"/>
            <w:gridCol w:w="795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Call to Order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Roll Call/Quorum 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members: 10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Quorum met?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Public Comments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Limit of 3 min per speaker; 15 mins total</w:t>
            </w:r>
            <w:r w:rsidDel="00000000" w:rsidR="00000000" w:rsidRPr="00000000">
              <w:rPr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Per the Greene Act, SSC cannot consider items that are not on the agenda </w:t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3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35"/>
        <w:gridCol w:w="7950"/>
        <w:tblGridChange w:id="0">
          <w:tblGrid>
            <w:gridCol w:w="435"/>
            <w:gridCol w:w="79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1" w:hanging="360"/>
              <w:rPr/>
            </w:pPr>
            <w:r w:rsidDel="00000000" w:rsidR="00000000" w:rsidRPr="00000000">
              <w:rPr>
                <w:rtl w:val="0"/>
              </w:rPr>
              <w:t xml:space="preserve">Approval of minutes from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1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November 28, 2023</w:t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35"/>
        <w:gridCol w:w="7965"/>
        <w:tblGridChange w:id="0">
          <w:tblGrid>
            <w:gridCol w:w="435"/>
            <w:gridCol w:w="79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NEW BUSINESS ITEMS: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1" w:hanging="2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 Plan Revisions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1" w:hanging="2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2024-25 Staffing Allocations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1" w:hanging="2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2024-25 Budget Allocations and Funding Choices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Next meeting:  February 27</w:t>
            </w:r>
            <w:r w:rsidDel="00000000" w:rsidR="00000000" w:rsidRPr="00000000">
              <w:rPr>
                <w:b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23" w:top="728" w:left="720" w:right="95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51" w:hanging="360"/>
      </w:pPr>
      <w:rPr/>
    </w:lvl>
    <w:lvl w:ilvl="1">
      <w:start w:val="1"/>
      <w:numFmt w:val="lowerLetter"/>
      <w:lvlText w:val="%2."/>
      <w:lvlJc w:val="left"/>
      <w:pPr>
        <w:ind w:left="1071" w:hanging="360"/>
      </w:pPr>
      <w:rPr/>
    </w:lvl>
    <w:lvl w:ilvl="2">
      <w:start w:val="1"/>
      <w:numFmt w:val="lowerRoman"/>
      <w:lvlText w:val="%3."/>
      <w:lvlJc w:val="right"/>
      <w:pPr>
        <w:ind w:left="1791" w:hanging="180"/>
      </w:pPr>
      <w:rPr/>
    </w:lvl>
    <w:lvl w:ilvl="3">
      <w:start w:val="1"/>
      <w:numFmt w:val="decimal"/>
      <w:lvlText w:val="%4."/>
      <w:lvlJc w:val="left"/>
      <w:pPr>
        <w:ind w:left="2511" w:hanging="360"/>
      </w:pPr>
      <w:rPr/>
    </w:lvl>
    <w:lvl w:ilvl="4">
      <w:start w:val="1"/>
      <w:numFmt w:val="lowerLetter"/>
      <w:lvlText w:val="%5."/>
      <w:lvlJc w:val="left"/>
      <w:pPr>
        <w:ind w:left="3231" w:hanging="360"/>
      </w:pPr>
      <w:rPr/>
    </w:lvl>
    <w:lvl w:ilvl="5">
      <w:start w:val="1"/>
      <w:numFmt w:val="lowerRoman"/>
      <w:lvlText w:val="%6."/>
      <w:lvlJc w:val="right"/>
      <w:pPr>
        <w:ind w:left="3951" w:hanging="180"/>
      </w:pPr>
      <w:rPr/>
    </w:lvl>
    <w:lvl w:ilvl="6">
      <w:start w:val="1"/>
      <w:numFmt w:val="decimal"/>
      <w:lvlText w:val="%7."/>
      <w:lvlJc w:val="left"/>
      <w:pPr>
        <w:ind w:left="4671" w:hanging="360"/>
      </w:pPr>
      <w:rPr/>
    </w:lvl>
    <w:lvl w:ilvl="7">
      <w:start w:val="1"/>
      <w:numFmt w:val="lowerLetter"/>
      <w:lvlText w:val="%8."/>
      <w:lvlJc w:val="left"/>
      <w:pPr>
        <w:ind w:left="5391" w:hanging="360"/>
      </w:pPr>
      <w:rPr/>
    </w:lvl>
    <w:lvl w:ilvl="8">
      <w:start w:val="1"/>
      <w:numFmt w:val="lowerRoman"/>
      <w:lvlText w:val="%9."/>
      <w:lvlJc w:val="right"/>
      <w:pPr>
        <w:ind w:left="6111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76" w:lineRule="auto"/>
      <w:ind w:left="4080" w:right="1086" w:hanging="1260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