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Students and Parents,</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In compliance with Duplin County Schools Board Policy 4316, the administrative team at North Duplin Junior-Senior High School would like to clarify the following rules about the dress code.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The DCS Code of Conduct states, “Appearance or clothing which is disruptive, provocative, obscene, or endangers the health or safety of the student or others is prohibited. Any clothing or accessories that depicts gang-related activities or displays words or images directly or indirectly advertising illegal or prohibited substances or which promote the use of these products or which are profane, obscene, or sexually suggestive are strictly prohibited. Appropriate attire adheres to the guidelines in the attached Dress Code.” MS pg. 72, HS pg. 78.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Students and their parents/guardians have the responsibility to be aware of the school’s specific dress code and to conform to these requirements. If a student or parent has any questions about whether specific attire or accessories are in compliance with this dress code, they should contact our Assistant Principal prior to wearing such attire to ensure compliance. On campus, the faculty, staff and administration have the responsibility to interpret and enforce this policy. School pride, morale, and image are influenced by the general appearance of students.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highlight w:val="white"/>
          <w:rtl w:val="0"/>
        </w:rPr>
        <w:t xml:space="preserve">A student’s dress and appearance should not draw undue attention, nor should appearance detract from or interfere with learning in the classroom or the discipline within the school. Any attire that is disruptive to the educational process is prohibited. The dress code policy will be enforced on the campus.</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Shirts/Tops/Blouses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highlight w:val="white"/>
          <w:rtl w:val="0"/>
        </w:rPr>
        <w:t xml:space="preserve">Clothing shall not be excessively revealing and must be sufficient to conceal undergarments at all times. Bare midriffs, cleavage, crop tops, halter tops, tube tops, see-through, fishnet or lace fabrics, backless clothing, muscle shirts, oversized or off the shoulder tops, and spaghetti straps are prohibited. Sleeveless blouses and </w:t>
      </w:r>
      <w:r w:rsidDel="00000000" w:rsidR="00000000" w:rsidRPr="00000000">
        <w:rPr>
          <w:rFonts w:ascii="Arial" w:cs="Arial" w:eastAsia="Arial" w:hAnsi="Arial"/>
          <w:highlight w:val="white"/>
          <w:rtl w:val="0"/>
        </w:rPr>
        <w:t xml:space="preserve">tank tops straps must be at least 2-inches in width at the shoulder.</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Shirts must be worn at all times, including during physical education class.</w:t>
      </w:r>
    </w:p>
    <w:p w:rsidR="00000000" w:rsidDel="00000000" w:rsidP="00000000" w:rsidRDefault="00000000" w:rsidRPr="00000000" w14:paraId="0000000D">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Hats/Headgear</w:t>
      </w:r>
    </w:p>
    <w:p w:rsidR="00000000" w:rsidDel="00000000" w:rsidP="00000000" w:rsidRDefault="00000000" w:rsidRPr="00000000" w14:paraId="0000000E">
      <w:pPr>
        <w:rPr>
          <w:rFonts w:ascii="Arial" w:cs="Arial" w:eastAsia="Arial" w:hAnsi="Arial"/>
          <w:highlight w:val="white"/>
        </w:rPr>
      </w:pPr>
      <w:r w:rsidDel="00000000" w:rsidR="00000000" w:rsidRPr="00000000">
        <w:rPr>
          <w:rFonts w:ascii="Arial" w:cs="Arial" w:eastAsia="Arial" w:hAnsi="Arial"/>
          <w:highlight w:val="white"/>
          <w:rtl w:val="0"/>
        </w:rPr>
        <w:t xml:space="preserve">Hats and beanies are prohibited to be worn indoors on campus. Sweatshirts with hoods should be off the head at all times, including outdoors, unless weather permits. </w:t>
      </w:r>
    </w:p>
    <w:p w:rsidR="00000000" w:rsidDel="00000000" w:rsidP="00000000" w:rsidRDefault="00000000" w:rsidRPr="00000000" w14:paraId="0000000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u w:val="single"/>
        </w:rPr>
      </w:pPr>
      <w:r w:rsidDel="00000000" w:rsidR="00000000" w:rsidRPr="00000000">
        <w:rPr>
          <w:rFonts w:ascii="Arial" w:cs="Arial" w:eastAsia="Arial" w:hAnsi="Arial"/>
          <w:u w:val="single"/>
          <w:rtl w:val="0"/>
        </w:rPr>
        <w:t xml:space="preserve">Shoes</w:t>
      </w:r>
    </w:p>
    <w:p w:rsidR="00000000" w:rsidDel="00000000" w:rsidP="00000000" w:rsidRDefault="00000000" w:rsidRPr="00000000" w14:paraId="00000011">
      <w:pPr>
        <w:rPr>
          <w:rFonts w:ascii="Arial" w:cs="Arial" w:eastAsia="Arial" w:hAnsi="Arial"/>
          <w:highlight w:val="white"/>
          <w:u w:val="single"/>
        </w:rPr>
      </w:pPr>
      <w:r w:rsidDel="00000000" w:rsidR="00000000" w:rsidRPr="00000000">
        <w:rPr>
          <w:rFonts w:ascii="Arial" w:cs="Arial" w:eastAsia="Arial" w:hAnsi="Arial"/>
          <w:rtl w:val="0"/>
        </w:rPr>
        <w:t xml:space="preserve">No bedroom/house slippers.</w:t>
      </w:r>
      <w:r w:rsidDel="00000000" w:rsidR="00000000" w:rsidRPr="00000000">
        <w:rPr>
          <w:rtl w:val="0"/>
        </w:rPr>
      </w:r>
    </w:p>
    <w:p w:rsidR="00000000" w:rsidDel="00000000" w:rsidP="00000000" w:rsidRDefault="00000000" w:rsidRPr="00000000" w14:paraId="00000012">
      <w:pPr>
        <w:ind w:left="0" w:firstLine="0"/>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13">
      <w:pPr>
        <w:ind w:left="0" w:firstLine="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Pants/Shorts/Skirts/Dresses</w:t>
      </w:r>
    </w:p>
    <w:p w:rsidR="00000000" w:rsidDel="00000000" w:rsidP="00000000" w:rsidRDefault="00000000" w:rsidRPr="00000000" w14:paraId="00000014">
      <w:pPr>
        <w:ind w:left="0" w:firstLine="0"/>
        <w:rPr>
          <w:rFonts w:ascii="Arial" w:cs="Arial" w:eastAsia="Arial" w:hAnsi="Arial"/>
        </w:rPr>
      </w:pPr>
      <w:r w:rsidDel="00000000" w:rsidR="00000000" w:rsidRPr="00000000">
        <w:rPr>
          <w:rFonts w:ascii="Arial" w:cs="Arial" w:eastAsia="Arial" w:hAnsi="Arial"/>
          <w:highlight w:val="white"/>
          <w:rtl w:val="0"/>
        </w:rPr>
        <w:t xml:space="preserve">Pants/Shorts/Jeans must fit at the waist-size appropriately and not be excessively baggy or show undergarments. </w:t>
      </w:r>
      <w:r w:rsidDel="00000000" w:rsidR="00000000" w:rsidRPr="00000000">
        <w:rPr>
          <w:rFonts w:ascii="Arial" w:cs="Arial" w:eastAsia="Arial" w:hAnsi="Arial"/>
          <w:rtl w:val="0"/>
        </w:rPr>
        <w:t xml:space="preserve">Cutouts or excessively ragged pants/clothing above the fingertip level are not permitted. </w:t>
      </w:r>
      <w:r w:rsidDel="00000000" w:rsidR="00000000" w:rsidRPr="00000000">
        <w:rPr>
          <w:rFonts w:ascii="Arial" w:cs="Arial" w:eastAsia="Arial" w:hAnsi="Arial"/>
          <w:highlight w:val="white"/>
          <w:rtl w:val="0"/>
        </w:rPr>
        <w:t xml:space="preserve">No short shorts, miniskirts or short dresses. If a student stands with their arms at their sides with their fists closed, their shorts must be to the point at which their knuckles end; skirts and dresses to the point at which their fingertips end. Pajama pants are prohibited. Leggings/spandex pants must be reasonable and modest. </w:t>
      </w:r>
      <w:r w:rsidDel="00000000" w:rsidR="00000000" w:rsidRPr="00000000">
        <w:rPr>
          <w:rFonts w:ascii="Arial" w:cs="Arial" w:eastAsia="Arial" w:hAnsi="Arial"/>
          <w:highlight w:val="white"/>
          <w:rtl w:val="0"/>
        </w:rPr>
        <w:t xml:space="preserve">Leggings/spandex pants must be worn only with an accompanying top that is the appropriate length (</w:t>
      </w:r>
      <w:r w:rsidDel="00000000" w:rsidR="00000000" w:rsidRPr="00000000">
        <w:rPr>
          <w:rFonts w:ascii="Arial" w:cs="Arial" w:eastAsia="Arial" w:hAnsi="Arial"/>
          <w:highlight w:val="white"/>
          <w:rtl w:val="0"/>
        </w:rPr>
        <w:t xml:space="preserve">a student stands with their arms at their sides with their fists closed</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Violations in the schools dress code will face the following consequences:</w:t>
      </w:r>
    </w:p>
    <w:p w:rsidR="00000000" w:rsidDel="00000000" w:rsidP="00000000" w:rsidRDefault="00000000" w:rsidRPr="00000000" w14:paraId="00000017">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b w:val="1"/>
          <w:i w:val="1"/>
          <w:rtl w:val="0"/>
        </w:rPr>
        <w:t xml:space="preserve">1st Offense</w:t>
      </w:r>
      <w:r w:rsidDel="00000000" w:rsidR="00000000" w:rsidRPr="00000000">
        <w:rPr>
          <w:rFonts w:ascii="Arial" w:cs="Arial" w:eastAsia="Arial" w:hAnsi="Arial"/>
          <w:rtl w:val="0"/>
        </w:rPr>
        <w:t xml:space="preserve">- Warning, the student must acquire appropriate clothing before returning to class. If appropriate clothing cannot be acquired from the school or home, the student will have to be picked up by their guardian. </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ind w:left="0" w:firstLine="0"/>
        <w:rPr>
          <w:rFonts w:ascii="Arial" w:cs="Arial" w:eastAsia="Arial" w:hAnsi="Arial"/>
        </w:rPr>
      </w:pPr>
      <w:r w:rsidDel="00000000" w:rsidR="00000000" w:rsidRPr="00000000">
        <w:rPr>
          <w:rFonts w:ascii="Arial" w:cs="Arial" w:eastAsia="Arial" w:hAnsi="Arial"/>
          <w:b w:val="1"/>
          <w:i w:val="1"/>
          <w:rtl w:val="0"/>
        </w:rPr>
        <w:t xml:space="preserve">2nd Offense-</w:t>
      </w:r>
      <w:r w:rsidDel="00000000" w:rsidR="00000000" w:rsidRPr="00000000">
        <w:rPr>
          <w:rFonts w:ascii="Arial" w:cs="Arial" w:eastAsia="Arial" w:hAnsi="Arial"/>
          <w:rtl w:val="0"/>
        </w:rPr>
        <w:t xml:space="preserve"> Students will be assigned 1 day of ASD. Students must acquire the appropriate clothing from school or home. </w:t>
      </w:r>
    </w:p>
    <w:p w:rsidR="00000000" w:rsidDel="00000000" w:rsidP="00000000" w:rsidRDefault="00000000" w:rsidRPr="00000000" w14:paraId="0000001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i w:val="1"/>
          <w:rtl w:val="0"/>
        </w:rPr>
        <w:t xml:space="preserve">3rd Offense-</w:t>
      </w:r>
      <w:r w:rsidDel="00000000" w:rsidR="00000000" w:rsidRPr="00000000">
        <w:rPr>
          <w:rFonts w:ascii="Arial" w:cs="Arial" w:eastAsia="Arial" w:hAnsi="Arial"/>
          <w:rtl w:val="0"/>
        </w:rPr>
        <w:t xml:space="preserve"> Students will be assigned 1 day of ISS. Students must acquire the appropriate clothing from school or home. </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ind w:left="0" w:firstLine="0"/>
        <w:rPr>
          <w:rFonts w:ascii="Arial" w:cs="Arial" w:eastAsia="Arial" w:hAnsi="Arial"/>
        </w:rPr>
      </w:pPr>
      <w:r w:rsidDel="00000000" w:rsidR="00000000" w:rsidRPr="00000000">
        <w:rPr>
          <w:rFonts w:ascii="Arial" w:cs="Arial" w:eastAsia="Arial" w:hAnsi="Arial"/>
          <w:b w:val="1"/>
          <w:i w:val="1"/>
          <w:rtl w:val="0"/>
        </w:rPr>
        <w:t xml:space="preserve">4th Offense-</w:t>
      </w:r>
      <w:r w:rsidDel="00000000" w:rsidR="00000000" w:rsidRPr="00000000">
        <w:rPr>
          <w:rFonts w:ascii="Arial" w:cs="Arial" w:eastAsia="Arial" w:hAnsi="Arial"/>
          <w:rtl w:val="0"/>
        </w:rPr>
        <w:t xml:space="preserve"> Students will be assigned </w:t>
      </w:r>
      <w:r w:rsidDel="00000000" w:rsidR="00000000" w:rsidRPr="00000000">
        <w:rPr>
          <w:rFonts w:ascii="Arial" w:cs="Arial" w:eastAsia="Arial" w:hAnsi="Arial"/>
          <w:highlight w:val="white"/>
          <w:rtl w:val="0"/>
        </w:rPr>
        <w:t xml:space="preserve">1 day </w:t>
      </w:r>
      <w:r w:rsidDel="00000000" w:rsidR="00000000" w:rsidRPr="00000000">
        <w:rPr>
          <w:rFonts w:ascii="Arial" w:cs="Arial" w:eastAsia="Arial" w:hAnsi="Arial"/>
          <w:rtl w:val="0"/>
        </w:rPr>
        <w:t xml:space="preserve">of Out Of School Suspension. </w:t>
      </w:r>
    </w:p>
    <w:p w:rsidR="00000000" w:rsidDel="00000000" w:rsidP="00000000" w:rsidRDefault="00000000" w:rsidRPr="00000000" w14:paraId="0000001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rPr>
      </w:pPr>
      <w:r w:rsidDel="00000000" w:rsidR="00000000" w:rsidRPr="00000000">
        <w:rPr>
          <w:rFonts w:ascii="Arial" w:cs="Arial" w:eastAsia="Arial" w:hAnsi="Arial"/>
          <w:b w:val="1"/>
          <w:i w:val="1"/>
          <w:rtl w:val="0"/>
        </w:rPr>
        <w:t xml:space="preserve">5th Offense and more-</w:t>
      </w:r>
      <w:r w:rsidDel="00000000" w:rsidR="00000000" w:rsidRPr="00000000">
        <w:rPr>
          <w:rFonts w:ascii="Arial" w:cs="Arial" w:eastAsia="Arial" w:hAnsi="Arial"/>
          <w:rtl w:val="0"/>
        </w:rPr>
        <w:t xml:space="preserve"> Students will be assigned 2-10 days of Out Of School Suspension due to insubordination/multiple offenses.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2019300" cy="960638"/>
              <wp:effectExtent b="0" l="0" r="0" t="0"/>
              <wp:wrapNone/>
              <wp:docPr id="1053" name=""/>
              <a:graphic>
                <a:graphicData uri="http://schemas.microsoft.com/office/word/2010/wordprocessingShape">
                  <wps:wsp>
                    <wps:cNvSpPr/>
                    <wps:cNvPr id="3" name="Shape 3"/>
                    <wps:spPr>
                      <a:xfrm>
                        <a:off x="4374450" y="3322800"/>
                        <a:ext cx="19431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0"/>
                              <w:vertAlign w:val="baseline"/>
                            </w:rPr>
                            <w:t xml:space="preserve">SANDY SASSER</w:t>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 – Guidance Counselor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sandy mccarty – Booster President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2019300" cy="960638"/>
              <wp:effectExtent b="0" l="0" r="0" t="0"/>
              <wp:wrapNone/>
              <wp:docPr id="105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019300" cy="9606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247900" cy="1192364"/>
              <wp:effectExtent b="0" l="0" r="0" t="0"/>
              <wp:wrapNone/>
              <wp:docPr id="1052" name=""/>
              <a:graphic>
                <a:graphicData uri="http://schemas.microsoft.com/office/word/2010/wordprocessingShape">
                  <wps:wsp>
                    <wps:cNvSpPr/>
                    <wps:cNvPr id="2" name="Shape 2"/>
                    <wps:spPr>
                      <a:xfrm>
                        <a:off x="4260150" y="3208500"/>
                        <a:ext cx="2171700" cy="114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              </w:t>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Ricky Edwards</w:t>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  – Athletic Director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               </w:t>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Bert Wheeler</w:t>
                          </w:r>
                          <w:r w:rsidDel="00000000" w:rsidR="00000000" w:rsidRPr="00000000">
                            <w:rPr>
                              <w:rFonts w:ascii="Libre Baskerville" w:cs="Libre Baskerville" w:eastAsia="Libre Baskerville" w:hAnsi="Libre Baskerville"/>
                              <w:b w:val="0"/>
                              <w:i w:val="0"/>
                              <w:smallCaps w:val="1"/>
                              <w:strike w:val="0"/>
                              <w:color w:val="000000"/>
                              <w:sz w:val="14"/>
                              <w:vertAlign w:val="baseline"/>
                            </w:rPr>
                            <w:t xml:space="preserve"> - teacher of the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re Baskerville" w:cs="Libre Baskerville" w:eastAsia="Libre Baskerville" w:hAnsi="Libre Baskerville"/>
                              <w:b w:val="0"/>
                              <w:i w:val="0"/>
                              <w:smallCaps w:val="1"/>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247900" cy="1192364"/>
              <wp:effectExtent b="0" l="0" r="0" t="0"/>
              <wp:wrapNone/>
              <wp:docPr id="105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247900" cy="1192364"/>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ibre Baskerville" w:cs="Libre Baskerville" w:eastAsia="Libre Baskerville" w:hAnsi="Libre Baskerville"/>
        <w:b w:val="1"/>
        <w:i w:val="1"/>
        <w:smallCaps w:val="0"/>
        <w:strike w:val="0"/>
        <w:color w:val="000000"/>
        <w:sz w:val="20"/>
        <w:szCs w:val="20"/>
        <w:u w:val="none"/>
        <w:shd w:fill="auto" w:val="clear"/>
        <w:vertAlign w:val="baseline"/>
        <w:rtl w:val="0"/>
      </w:rPr>
      <w:t xml:space="preserve">A Tradition of Excellence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081088" cy="1081088"/>
          <wp:effectExtent b="0" l="0" r="0" t="0"/>
          <wp:docPr id="105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1088"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0" w:right="0" w:firstLine="0"/>
      <w:jc w:val="center"/>
      <w:rPr>
        <w:rFonts w:ascii="Libre Baskerville" w:cs="Libre Baskerville" w:eastAsia="Libre Baskerville" w:hAnsi="Libre Baskerville"/>
        <w:b w:val="0"/>
        <w:i w:val="0"/>
        <w:smallCaps w:val="0"/>
        <w:strike w:val="0"/>
        <w:color w:val="434221"/>
        <w:sz w:val="26"/>
        <w:szCs w:val="26"/>
        <w:u w:val="none"/>
        <w:shd w:fill="auto" w:val="clear"/>
        <w:vertAlign w:val="baseline"/>
      </w:rPr>
    </w:pPr>
    <w:r w:rsidDel="00000000" w:rsidR="00000000" w:rsidRPr="00000000">
      <w:rPr>
        <w:rFonts w:ascii="Libre Baskerville" w:cs="Libre Baskerville" w:eastAsia="Libre Baskerville" w:hAnsi="Libre Baskerville"/>
        <w:b w:val="1"/>
        <w:i w:val="0"/>
        <w:smallCaps w:val="1"/>
        <w:strike w:val="0"/>
        <w:color w:val="434221"/>
        <w:sz w:val="26"/>
        <w:szCs w:val="26"/>
        <w:u w:val="none"/>
        <w:shd w:fill="auto" w:val="clear"/>
        <w:vertAlign w:val="baseline"/>
        <w:rtl w:val="0"/>
      </w:rPr>
      <w:t xml:space="preserve">NORTH DUPLIN JUNIOR-SENIOR HIGH SCHOOL</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Fonts w:ascii="Libre Baskerville" w:cs="Libre Baskerville" w:eastAsia="Libre Baskerville" w:hAnsi="Libre Baskerville"/>
        <w:b w:val="0"/>
        <w:i w:val="0"/>
        <w:smallCaps w:val="1"/>
        <w:strike w:val="0"/>
        <w:color w:val="000000"/>
        <w:sz w:val="16"/>
        <w:szCs w:val="16"/>
        <w:u w:val="none"/>
        <w:shd w:fill="auto" w:val="clear"/>
        <w:vertAlign w:val="baseline"/>
        <w:rtl w:val="0"/>
      </w:rPr>
      <w:t xml:space="preserve">1388 W. NC 403 HWY</w:t>
    </w:r>
    <w:r w:rsidDel="00000000" w:rsidR="00000000" w:rsidRPr="00000000">
      <w:rPr>
        <w:rtl w:val="0"/>
      </w:rPr>
    </w:r>
  </w:p>
  <w:p w:rsidR="00000000" w:rsidDel="00000000" w:rsidP="00000000" w:rsidRDefault="00000000" w:rsidRPr="00000000" w14:paraId="00000025">
    <w:pPr>
      <w:jc w:val="left"/>
      <w:rPr>
        <w:b w:val="1"/>
        <w:sz w:val="16"/>
        <w:szCs w:val="16"/>
      </w:rPr>
    </w:pPr>
    <w:r w:rsidDel="00000000" w:rsidR="00000000" w:rsidRPr="00000000">
      <w:rPr>
        <w:b w:val="1"/>
        <w:sz w:val="16"/>
        <w:szCs w:val="16"/>
        <w:rtl w:val="0"/>
      </w:rPr>
      <w:t xml:space="preserve">      </w:t>
    </w:r>
    <w:r w:rsidDel="00000000" w:rsidR="00000000" w:rsidRPr="00000000">
      <w:rPr>
        <w:b w:val="1"/>
        <w:sz w:val="16"/>
        <w:szCs w:val="16"/>
        <w:vertAlign w:val="baseline"/>
        <w:rtl w:val="0"/>
      </w:rPr>
      <w:t xml:space="preserve">TONY JONES</w:t>
    </w:r>
    <w:r w:rsidDel="00000000" w:rsidR="00000000" w:rsidRPr="00000000">
      <w:rPr>
        <w:sz w:val="16"/>
        <w:szCs w:val="16"/>
        <w:vertAlign w:val="baseline"/>
        <w:rtl w:val="0"/>
      </w:rPr>
      <w:t xml:space="preserve">                     </w:t>
    </w:r>
    <w:r w:rsidDel="00000000" w:rsidR="00000000" w:rsidRPr="00000000">
      <w:rPr>
        <w:rFonts w:ascii="Libre Baskerville" w:cs="Libre Baskerville" w:eastAsia="Libre Baskerville" w:hAnsi="Libre Baskerville"/>
        <w:smallCaps w:val="1"/>
        <w:sz w:val="16"/>
        <w:szCs w:val="16"/>
        <w:vertAlign w:val="baseline"/>
        <w:rtl w:val="0"/>
      </w:rPr>
      <w:t xml:space="preserve">               MOUNT OLIVE, NORTH CAROLINA 28365</w:t>
    </w:r>
    <w:r w:rsidDel="00000000" w:rsidR="00000000" w:rsidRPr="00000000">
      <w:rPr>
        <w:sz w:val="16"/>
        <w:szCs w:val="16"/>
        <w:vertAlign w:val="baseline"/>
        <w:rtl w:val="0"/>
      </w:rPr>
      <w:t xml:space="preserve">                   </w:t>
    </w:r>
    <w:r w:rsidDel="00000000" w:rsidR="00000000" w:rsidRPr="00000000">
      <w:rPr>
        <w:b w:val="1"/>
        <w:sz w:val="16"/>
        <w:szCs w:val="16"/>
        <w:rtl w:val="0"/>
      </w:rPr>
      <w:t xml:space="preserve">TYLER GRADY</w:t>
    </w:r>
  </w:p>
  <w:p w:rsidR="00000000" w:rsidDel="00000000" w:rsidP="00000000" w:rsidRDefault="00000000" w:rsidRPr="00000000" w14:paraId="00000026">
    <w:pPr>
      <w:jc w:val="left"/>
      <w:rPr>
        <w:b w:val="1"/>
        <w:sz w:val="16"/>
        <w:szCs w:val="16"/>
      </w:rPr>
    </w:pPr>
    <w:r w:rsidDel="00000000" w:rsidR="00000000" w:rsidRPr="00000000">
      <w:rPr>
        <w:b w:val="1"/>
        <w:sz w:val="16"/>
        <w:szCs w:val="16"/>
        <w:rtl w:val="0"/>
      </w:rPr>
      <w:t xml:space="preserve">      PRINCIPAL</w:t>
      <w:tab/>
      <w:tab/>
      <w:tab/>
      <w:t xml:space="preserve">                      </w:t>
    </w:r>
    <w:r w:rsidDel="00000000" w:rsidR="00000000" w:rsidRPr="00000000">
      <w:rPr>
        <w:rFonts w:ascii="Libre Baskerville" w:cs="Libre Baskerville" w:eastAsia="Libre Baskerville" w:hAnsi="Libre Baskerville"/>
        <w:smallCaps w:val="1"/>
        <w:sz w:val="16"/>
        <w:szCs w:val="16"/>
        <w:rtl w:val="0"/>
      </w:rPr>
      <w:t xml:space="preserve">PHONE: 919.658.3051</w:t>
    </w:r>
    <w:r w:rsidDel="00000000" w:rsidR="00000000" w:rsidRPr="00000000">
      <w:rPr>
        <w:b w:val="1"/>
        <w:sz w:val="16"/>
        <w:szCs w:val="16"/>
        <w:rtl w:val="0"/>
      </w:rPr>
      <w:t xml:space="preserve"> </w:t>
      <w:tab/>
      <w:tab/>
      <w:tab/>
      <w:t xml:space="preserve"> SARA BOUNDS</w:t>
    </w:r>
  </w:p>
  <w:p w:rsidR="00000000" w:rsidDel="00000000" w:rsidP="00000000" w:rsidRDefault="00000000" w:rsidRPr="00000000" w14:paraId="00000027">
    <w:pPr>
      <w:jc w:val="center"/>
      <w:rPr>
        <w:sz w:val="16"/>
        <w:szCs w:val="16"/>
        <w:vertAlign w:val="baseline"/>
      </w:rPr>
    </w:pPr>
    <w:r w:rsidDel="00000000" w:rsidR="00000000" w:rsidRPr="00000000">
      <w:rPr>
        <w:b w:val="1"/>
        <w:sz w:val="16"/>
        <w:szCs w:val="16"/>
        <w:vertAlign w:val="baseline"/>
        <w:rtl w:val="0"/>
      </w:rPr>
      <w:t xml:space="preserve">        </w:t>
    </w:r>
    <w:r w:rsidDel="00000000" w:rsidR="00000000" w:rsidRPr="00000000">
      <w:rPr>
        <w:sz w:val="16"/>
        <w:szCs w:val="16"/>
        <w:vertAlign w:val="baseline"/>
        <w:rtl w:val="0"/>
      </w:rPr>
      <w:t xml:space="preserve">                                                  </w:t>
    </w:r>
    <w:r w:rsidDel="00000000" w:rsidR="00000000" w:rsidRPr="00000000">
      <w:rPr>
        <w:rFonts w:ascii="Libre Baskerville" w:cs="Libre Baskerville" w:eastAsia="Libre Baskerville" w:hAnsi="Libre Baskerville"/>
        <w:smallCaps w:val="1"/>
        <w:sz w:val="16"/>
        <w:szCs w:val="16"/>
        <w:rtl w:val="0"/>
      </w:rPr>
      <w:t xml:space="preserve">                        FAX: 919.658.9971</w:t>
    </w:r>
    <w:r w:rsidDel="00000000" w:rsidR="00000000" w:rsidRPr="00000000">
      <w:rPr>
        <w:sz w:val="16"/>
        <w:szCs w:val="16"/>
        <w:vertAlign w:val="baseline"/>
        <w:rtl w:val="0"/>
      </w:rPr>
      <w:t xml:space="preserve">            </w:t>
    </w:r>
    <w:r w:rsidDel="00000000" w:rsidR="00000000" w:rsidRPr="00000000">
      <w:rPr>
        <w:b w:val="1"/>
        <w:sz w:val="16"/>
        <w:szCs w:val="16"/>
        <w:vertAlign w:val="baseline"/>
        <w:rtl w:val="0"/>
      </w:rPr>
      <w:tab/>
      <w:t xml:space="preserve">                 </w:t>
    </w:r>
    <w:r w:rsidDel="00000000" w:rsidR="00000000" w:rsidRPr="00000000">
      <w:rPr>
        <w:b w:val="1"/>
        <w:sz w:val="16"/>
        <w:szCs w:val="16"/>
        <w:rtl w:val="0"/>
      </w:rPr>
      <w:t xml:space="preserve">           </w:t>
    </w:r>
    <w:r w:rsidDel="00000000" w:rsidR="00000000" w:rsidRPr="00000000">
      <w:rPr>
        <w:b w:val="1"/>
        <w:sz w:val="16"/>
        <w:szCs w:val="16"/>
        <w:vertAlign w:val="baseline"/>
        <w:rtl w:val="0"/>
      </w:rPr>
      <w:t xml:space="preserve">ASSISTANT PRINCIPAL</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Libre Baskerville" w:cs="Libre Baskerville" w:eastAsia="Libre Baskerville" w:hAnsi="Libre Baskerville"/>
        <w:smallCaps w:val="1"/>
        <w:sz w:val="16"/>
        <w:szCs w:val="16"/>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Libre Baskerville" w:cs="Libre Baskerville" w:eastAsia="Libre Baskerville" w:hAnsi="Libre Baskerville"/>
        <w:b w:val="0"/>
        <w:i w:val="0"/>
        <w:smallCaps w:val="1"/>
        <w:strike w:val="0"/>
        <w:color w:val="000000"/>
        <w:sz w:val="16"/>
        <w:szCs w:val="16"/>
        <w:u w:val="none"/>
        <w:shd w:fill="auto" w:val="clear"/>
        <w:vertAlign w:val="baseline"/>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sz w:val="16"/>
      <w:szCs w:val="1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0"/>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hAnsi="Cambria"/>
      <w:b w:val="1"/>
      <w:bCs w:val="1"/>
      <w:i w:val="1"/>
      <w:iCs w:val="1"/>
      <w:w w:val="100"/>
      <w:position w:val="-1"/>
      <w:sz w:val="28"/>
      <w:szCs w:val="28"/>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smallCaps w:val="1"/>
      <w:w w:val="100"/>
      <w:position w:val="-1"/>
      <w:sz w:val="16"/>
      <w:szCs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360" w:lineRule="auto"/>
      <w:ind w:leftChars="-1" w:rightChars="0" w:firstLineChars="-1"/>
      <w:textDirection w:val="btLr"/>
      <w:textAlignment w:val="top"/>
      <w:outlineLvl w:val="0"/>
    </w:pPr>
    <w:rPr>
      <w:w w:val="100"/>
      <w:position w:val="-1"/>
      <w:sz w:val="20"/>
      <w:szCs w:val="24"/>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ff0000"/>
      <w:w w:val="100"/>
      <w:position w:val="-1"/>
      <w:u w:val="single"/>
      <w:effect w:val="none"/>
      <w:vertAlign w:val="baseline"/>
      <w:cs w:val="0"/>
      <w:em w:val="none"/>
      <w:lang/>
    </w:rPr>
  </w:style>
  <w:style w:type="paragraph" w:styleId="Body">
    <w:name w:val="Body"/>
    <w:next w:val="Body"/>
    <w:autoRedefine w:val="0"/>
    <w:hidden w:val="0"/>
    <w:qFormat w:val="0"/>
    <w:pPr>
      <w:suppressAutoHyphens w:val="0"/>
      <w:spacing w:after="180" w:line="1" w:lineRule="atLeast"/>
      <w:ind w:leftChars="-1" w:rightChars="0" w:firstLineChars="-1"/>
      <w:textDirection w:val="btLr"/>
      <w:textAlignment w:val="top"/>
      <w:outlineLvl w:val="0"/>
    </w:pPr>
    <w:rPr>
      <w:rFonts w:ascii="Didot" w:hAnsi="Didot"/>
      <w:color w:val="000000"/>
      <w:w w:val="100"/>
      <w:position w:val="-1"/>
      <w:sz w:val="18"/>
      <w:effect w:val="none"/>
      <w:vertAlign w:val="baseline"/>
      <w:cs w:val="0"/>
      <w:em w:val="none"/>
      <w:lang w:bidi="ar-SA" w:eastAsia="en-US" w:val="en-US"/>
    </w:rPr>
  </w:style>
  <w:style w:type="paragraph" w:styleId="AddresseeInfo">
    <w:name w:val="Addressee Info"/>
    <w:next w:val="AddresseeInfo"/>
    <w:autoRedefine w:val="0"/>
    <w:hidden w:val="0"/>
    <w:qFormat w:val="0"/>
    <w:pPr>
      <w:suppressAutoHyphens w:val="0"/>
      <w:spacing w:line="1" w:lineRule="atLeast"/>
      <w:ind w:leftChars="-1" w:rightChars="0" w:firstLineChars="-1"/>
      <w:textDirection w:val="btLr"/>
      <w:textAlignment w:val="top"/>
      <w:outlineLvl w:val="0"/>
    </w:pPr>
    <w:rPr>
      <w:rFonts w:ascii="Didot" w:hAnsi="Didot"/>
      <w:color w:val="000000"/>
      <w:w w:val="100"/>
      <w:position w:val="-1"/>
      <w:sz w:val="18"/>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x+5JcES7UyyFEWl0mky6u/y6Q==">CgMxLjA4AHIhMW10dUthc0JMWXhwN2o5VlBENlNZbEVINUd3MS12VTNL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2014-09-26T15:02:00Z</dcterms:created>
  <dc:creator>The Hunters</dc:creator>
</cp:coreProperties>
</file>

<file path=docProps/custom.xml><?xml version="1.0" encoding="utf-8"?>
<Properties xmlns="http://schemas.openxmlformats.org/officeDocument/2006/custom-properties" xmlns:vt="http://schemas.openxmlformats.org/officeDocument/2006/docPropsVTypes"/>
</file>