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4B" w:rsidRDefault="00214D4B" w:rsidP="00214D4B">
      <w:pPr>
        <w:pStyle w:val="Heading1"/>
      </w:pPr>
      <w:bookmarkStart w:id="0" w:name="_GoBack"/>
      <w:bookmarkEnd w:id="0"/>
      <w:r>
        <w:t>PERSONNEL</w:t>
      </w:r>
      <w:r>
        <w:tab/>
        <w:t>03.12321 AP.22</w:t>
      </w:r>
    </w:p>
    <w:p w:rsidR="00214D4B" w:rsidRDefault="00214D4B" w:rsidP="00214D4B">
      <w:pPr>
        <w:pStyle w:val="policytitle"/>
        <w:spacing w:after="120"/>
      </w:pPr>
      <w:r>
        <w:t>Sick Leave Bank Usage Application</w:t>
      </w:r>
    </w:p>
    <w:p w:rsidR="00214D4B" w:rsidRDefault="00214D4B" w:rsidP="00214D4B">
      <w:pPr>
        <w:pStyle w:val="sideheading"/>
        <w:jc w:val="center"/>
      </w:pPr>
      <w:r>
        <w:t>Hancock County Schools</w:t>
      </w:r>
    </w:p>
    <w:p w:rsidR="00214D4B" w:rsidRDefault="00214D4B" w:rsidP="00214D4B">
      <w:pPr>
        <w:pStyle w:val="policytext"/>
      </w:pPr>
      <w:r>
        <w:t>I, ___________________________________, make application for __________ day(s) from the</w:t>
      </w:r>
    </w:p>
    <w:p w:rsidR="00214D4B" w:rsidRDefault="00214D4B" w:rsidP="00214D4B">
      <w:pPr>
        <w:pStyle w:val="policytext"/>
      </w:pPr>
      <w:r>
        <w:t>Sick Leave Bank for the following reason(s):</w:t>
      </w:r>
    </w:p>
    <w:p w:rsidR="00214D4B" w:rsidRDefault="00214D4B" w:rsidP="00214D4B">
      <w:pPr>
        <w:pStyle w:val="policytext"/>
        <w:ind w:left="1440" w:hanging="720"/>
      </w:pPr>
      <w:r w:rsidRPr="00D51C63">
        <w:rPr>
          <w:sz w:val="28"/>
        </w:rPr>
        <w:sym w:font="Wingdings" w:char="F06F"/>
      </w:r>
      <w:r>
        <w:rPr>
          <w:sz w:val="28"/>
        </w:rPr>
        <w:t xml:space="preserve"> </w:t>
      </w:r>
      <w:r>
        <w:t>1.</w:t>
      </w:r>
      <w:r>
        <w:tab/>
        <w:t>Serious accident by the employee or family member requiring extended work absences.</w:t>
      </w:r>
    </w:p>
    <w:p w:rsidR="00214D4B" w:rsidRDefault="00214D4B" w:rsidP="00214D4B">
      <w:pPr>
        <w:pStyle w:val="policytext"/>
        <w:ind w:left="1440" w:hanging="720"/>
      </w:pPr>
      <w:r w:rsidRPr="00D51C63">
        <w:rPr>
          <w:sz w:val="28"/>
        </w:rPr>
        <w:sym w:font="Wingdings" w:char="F06F"/>
      </w:r>
      <w:r>
        <w:rPr>
          <w:sz w:val="28"/>
        </w:rPr>
        <w:t xml:space="preserve"> </w:t>
      </w:r>
      <w:r>
        <w:t>2.</w:t>
      </w:r>
      <w:r>
        <w:tab/>
        <w:t>Serious illness of the employee or family member requiring extended work absences.</w:t>
      </w:r>
    </w:p>
    <w:p w:rsidR="00214D4B" w:rsidRDefault="00214D4B" w:rsidP="00214D4B">
      <w:pPr>
        <w:pStyle w:val="policytext"/>
        <w:ind w:left="720"/>
      </w:pPr>
      <w:r w:rsidRPr="00D51C63">
        <w:rPr>
          <w:sz w:val="28"/>
        </w:rPr>
        <w:sym w:font="Wingdings" w:char="F06F"/>
      </w:r>
      <w:r>
        <w:rPr>
          <w:sz w:val="28"/>
        </w:rPr>
        <w:t xml:space="preserve"> </w:t>
      </w:r>
      <w:r>
        <w:t>3.</w:t>
      </w:r>
      <w:r>
        <w:tab/>
        <w:t>Extended hospitalization of the employee or family member.</w:t>
      </w:r>
    </w:p>
    <w:p w:rsidR="00214D4B" w:rsidRDefault="00214D4B" w:rsidP="00214D4B">
      <w:pPr>
        <w:pStyle w:val="policytext"/>
        <w:ind w:left="720"/>
      </w:pPr>
      <w:r w:rsidRPr="00D51C63">
        <w:rPr>
          <w:sz w:val="28"/>
        </w:rPr>
        <w:sym w:font="Wingdings" w:char="F06F"/>
      </w:r>
      <w:r>
        <w:rPr>
          <w:sz w:val="28"/>
        </w:rPr>
        <w:t xml:space="preserve"> </w:t>
      </w:r>
      <w:r>
        <w:t>4.</w:t>
      </w:r>
      <w:r>
        <w:tab/>
        <w:t>Other serious extenuating circumstances for employee only allowed for sick leave.</w:t>
      </w:r>
    </w:p>
    <w:p w:rsidR="00214D4B" w:rsidRDefault="00214D4B" w:rsidP="00214D4B">
      <w:pPr>
        <w:pStyle w:val="policytext"/>
      </w:pPr>
      <w:r>
        <w:t>Provide specific information including the specific day(s) for which the sick leave is requested:</w:t>
      </w:r>
    </w:p>
    <w:p w:rsidR="00214D4B" w:rsidRDefault="00214D4B" w:rsidP="00214D4B">
      <w:pPr>
        <w:pStyle w:val="policytext"/>
        <w:spacing w:after="240"/>
      </w:pPr>
      <w:r>
        <w:t>______________________________________________________________________________</w:t>
      </w:r>
    </w:p>
    <w:p w:rsidR="00214D4B" w:rsidRDefault="00214D4B" w:rsidP="00214D4B">
      <w:pPr>
        <w:pStyle w:val="policytext"/>
        <w:spacing w:after="240"/>
      </w:pPr>
      <w:r>
        <w:t>______________________________________________________________________________</w:t>
      </w:r>
    </w:p>
    <w:p w:rsidR="00214D4B" w:rsidRDefault="00214D4B" w:rsidP="00214D4B">
      <w:pPr>
        <w:pStyle w:val="policytext"/>
        <w:spacing w:after="240"/>
      </w:pPr>
      <w:r>
        <w:t>______________________________________________________________________________</w:t>
      </w:r>
    </w:p>
    <w:p w:rsidR="00214D4B" w:rsidRDefault="00214D4B" w:rsidP="00214D4B">
      <w:pPr>
        <w:pStyle w:val="policytext"/>
        <w:jc w:val="right"/>
      </w:pPr>
      <w:r>
        <w:t>______________________________________________________________________________</w:t>
      </w:r>
    </w:p>
    <w:p w:rsidR="00214D4B" w:rsidRDefault="00214D4B" w:rsidP="00214D4B">
      <w:pPr>
        <w:pStyle w:val="policytext"/>
        <w:spacing w:after="240"/>
      </w:pPr>
      <w:r>
        <w:t xml:space="preserve">For your application to be considered, you </w:t>
      </w:r>
      <w:r w:rsidRPr="0041273C">
        <w:rPr>
          <w:u w:val="single"/>
        </w:rPr>
        <w:t>must</w:t>
      </w:r>
      <w:r>
        <w:t xml:space="preserve"> attach a statement from the attending physician. The statement must include: (1) How long you must be off from work, (b) If surgery was involved, was it elective or non-elective, (c) If the reason for the application is a family member, will extended care be required and when will this care no longer be necessary. The physician’s statement must be signed and attached to this application.</w:t>
      </w:r>
    </w:p>
    <w:p w:rsidR="00214D4B" w:rsidRDefault="00214D4B" w:rsidP="00214D4B">
      <w:pPr>
        <w:pStyle w:val="policytext"/>
        <w:spacing w:after="240"/>
      </w:pPr>
      <w:r>
        <w:t>Singed: _________________________________________ Date: _________________________</w:t>
      </w:r>
    </w:p>
    <w:p w:rsidR="00214D4B" w:rsidRDefault="00214D4B" w:rsidP="00214D4B">
      <w:pPr>
        <w:pStyle w:val="policytext"/>
        <w:spacing w:after="240"/>
      </w:pPr>
      <w:r>
        <w:t>Number of days approved: __________________________</w:t>
      </w:r>
    </w:p>
    <w:p w:rsidR="00214D4B" w:rsidRDefault="00214D4B" w:rsidP="00214D4B">
      <w:pPr>
        <w:pStyle w:val="policytext"/>
        <w:spacing w:after="240"/>
      </w:pPr>
      <w:r>
        <w:t>Approved by Sick Leave Bank Usage Approval Committee on: ___________________________</w:t>
      </w:r>
    </w:p>
    <w:p w:rsidR="00214D4B" w:rsidRDefault="00214D4B" w:rsidP="00214D4B">
      <w:pPr>
        <w:pStyle w:val="policytext"/>
        <w:spacing w:after="240"/>
      </w:pPr>
      <w:r>
        <w:t>Signature of Committee Chairperson: _______________________________________________</w:t>
      </w:r>
    </w:p>
    <w:p w:rsidR="00214D4B" w:rsidRDefault="00214D4B" w:rsidP="00214D4B">
      <w:pPr>
        <w:pStyle w:val="policytext"/>
        <w:spacing w:after="0"/>
      </w:pPr>
      <w:r>
        <w:t>This application must be properly approved by the Sick Leave Bank Usage Approval Committee and the Hancock County Board of Education. Wages earned for any given month as a result of this approval will be paid in the same manner and on the same payroll dates as are now in effect for all employees.</w:t>
      </w:r>
    </w:p>
    <w:p w:rsidR="00214D4B" w:rsidRDefault="000E4FB0" w:rsidP="00214D4B">
      <w:pPr>
        <w:pStyle w:val="policytext"/>
        <w:spacing w:after="0"/>
        <w:jc w:val="right"/>
      </w:pPr>
      <w:r>
        <w:t>Review/Revised:7/28/11</w:t>
      </w:r>
    </w:p>
    <w:p w:rsidR="008D2959" w:rsidRPr="00214D4B" w:rsidRDefault="008D2959" w:rsidP="00214D4B">
      <w:pPr>
        <w:pStyle w:val="policytext"/>
        <w:spacing w:after="0"/>
        <w:jc w:val="right"/>
      </w:pPr>
    </w:p>
    <w:sectPr w:rsidR="008D2959" w:rsidRPr="00214D4B" w:rsidSect="00214D4B">
      <w:footerReference w:type="default" r:id="rId6"/>
      <w:type w:val="continuous"/>
      <w:pgSz w:w="12240" w:h="15840" w:code="1"/>
      <w:pgMar w:top="1008" w:right="1080" w:bottom="720" w:left="1800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671" w:rsidRDefault="00A57671" w:rsidP="00573CDE">
      <w:pPr>
        <w:pStyle w:val="policytext"/>
      </w:pPr>
      <w:r>
        <w:separator/>
      </w:r>
    </w:p>
  </w:endnote>
  <w:endnote w:type="continuationSeparator" w:id="0">
    <w:p w:rsidR="00A57671" w:rsidRDefault="00A57671" w:rsidP="00573CDE">
      <w:pPr>
        <w:pStyle w:val="polic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F5E" w:rsidRPr="00C23480" w:rsidRDefault="008E1F5E" w:rsidP="00C23480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666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22666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671" w:rsidRDefault="00A57671" w:rsidP="00573CDE">
      <w:pPr>
        <w:pStyle w:val="policytext"/>
      </w:pPr>
      <w:r>
        <w:separator/>
      </w:r>
    </w:p>
  </w:footnote>
  <w:footnote w:type="continuationSeparator" w:id="0">
    <w:p w:rsidR="00A57671" w:rsidRDefault="00A57671" w:rsidP="00573CDE">
      <w:pPr>
        <w:pStyle w:val="policytex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80"/>
    <w:rsid w:val="000E4FB0"/>
    <w:rsid w:val="00214D4B"/>
    <w:rsid w:val="0022666E"/>
    <w:rsid w:val="00573CDE"/>
    <w:rsid w:val="00591AAD"/>
    <w:rsid w:val="005A4DC6"/>
    <w:rsid w:val="007B1366"/>
    <w:rsid w:val="008A7693"/>
    <w:rsid w:val="008D2959"/>
    <w:rsid w:val="008E1F5E"/>
    <w:rsid w:val="00A57671"/>
    <w:rsid w:val="00C23480"/>
    <w:rsid w:val="00DF418B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C272F-70F5-455C-947E-57D046B6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348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pPr>
      <w:widowControl w:val="0"/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op">
    <w:name w:val="top"/>
    <w:basedOn w:val="Normal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link w:val="polic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rPr>
      <w:b/>
      <w:smallCaps/>
    </w:rPr>
  </w:style>
  <w:style w:type="paragraph" w:customStyle="1" w:styleId="indent1">
    <w:name w:val="indent1"/>
    <w:basedOn w:val="policytext"/>
    <w:pPr>
      <w:ind w:left="432"/>
    </w:pPr>
  </w:style>
  <w:style w:type="character" w:customStyle="1" w:styleId="ksbabold">
    <w:name w:val="ksba bold"/>
    <w:basedOn w:val="DefaultParagraphFont"/>
    <w:rPr>
      <w:rFonts w:ascii="Times New Roman" w:hAnsi="Times New Roman"/>
      <w:b/>
      <w:sz w:val="24"/>
    </w:rPr>
  </w:style>
  <w:style w:type="character" w:customStyle="1" w:styleId="ksbanormal">
    <w:name w:val="ksba normal"/>
    <w:basedOn w:val="DefaultParagraphFont"/>
    <w:rPr>
      <w:rFonts w:ascii="Times New Roman" w:hAnsi="Times New Roman"/>
      <w:sz w:val="24"/>
    </w:rPr>
  </w:style>
  <w:style w:type="paragraph" w:customStyle="1" w:styleId="List123">
    <w:name w:val="List123"/>
    <w:basedOn w:val="policytext"/>
    <w:pPr>
      <w:ind w:left="936" w:hanging="360"/>
    </w:pPr>
  </w:style>
  <w:style w:type="paragraph" w:customStyle="1" w:styleId="Listabc">
    <w:name w:val="Listabc"/>
    <w:basedOn w:val="policytext"/>
    <w:pPr>
      <w:ind w:left="1224" w:hanging="360"/>
    </w:pPr>
  </w:style>
  <w:style w:type="paragraph" w:customStyle="1" w:styleId="Reference">
    <w:name w:val="Reference"/>
    <w:basedOn w:val="policytext"/>
    <w:next w:val="policytext"/>
    <w:pPr>
      <w:spacing w:after="0"/>
      <w:ind w:left="432"/>
    </w:pPr>
  </w:style>
  <w:style w:type="paragraph" w:customStyle="1" w:styleId="EndHeading">
    <w:name w:val="EndHeading"/>
    <w:basedOn w:val="sideheading"/>
    <w:pPr>
      <w:spacing w:before="120"/>
    </w:pPr>
  </w:style>
  <w:style w:type="paragraph" w:customStyle="1" w:styleId="relatedsideheading">
    <w:name w:val="related sideheading"/>
    <w:basedOn w:val="sideheading"/>
    <w:pPr>
      <w:spacing w:before="12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pPr>
      <w:ind w:left="360" w:hanging="360"/>
    </w:pPr>
  </w:style>
  <w:style w:type="paragraph" w:customStyle="1" w:styleId="certstyle">
    <w:name w:val="certstyle"/>
    <w:basedOn w:val="policytitle"/>
    <w:next w:val="policytitle"/>
    <w:pPr>
      <w:spacing w:before="160" w:after="0"/>
      <w:jc w:val="left"/>
    </w:pPr>
    <w:rPr>
      <w:smallCaps/>
      <w:sz w:val="24"/>
      <w:u w:val="none"/>
    </w:rPr>
  </w:style>
  <w:style w:type="paragraph" w:customStyle="1" w:styleId="expnote">
    <w:name w:val="expnote"/>
    <w:basedOn w:val="Heading1"/>
    <w:pPr>
      <w:widowControl/>
      <w:outlineLvl w:val="9"/>
    </w:pPr>
    <w:rPr>
      <w:caps/>
      <w:smallCaps w:val="0"/>
      <w:sz w:val="20"/>
    </w:rPr>
  </w:style>
  <w:style w:type="paragraph" w:styleId="Footer">
    <w:name w:val="footer"/>
    <w:basedOn w:val="Normal"/>
    <w:rsid w:val="00C234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3480"/>
  </w:style>
  <w:style w:type="paragraph" w:styleId="Header">
    <w:name w:val="header"/>
    <w:basedOn w:val="Normal"/>
    <w:rsid w:val="00C23480"/>
    <w:pPr>
      <w:tabs>
        <w:tab w:val="center" w:pos="4320"/>
        <w:tab w:val="right" w:pos="8640"/>
      </w:tabs>
    </w:pPr>
  </w:style>
  <w:style w:type="character" w:customStyle="1" w:styleId="policytextChar">
    <w:name w:val="policytext Char"/>
    <w:basedOn w:val="DefaultParagraphFont"/>
    <w:link w:val="policytext"/>
    <w:rsid w:val="008D2959"/>
    <w:rPr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</vt:lpstr>
    </vt:vector>
  </TitlesOfParts>
  <Company>KSBA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</dc:title>
  <dc:subject/>
  <dc:creator>Carol Ann Jehnsen</dc:creator>
  <cp:keywords/>
  <cp:lastModifiedBy>Integrity IT</cp:lastModifiedBy>
  <cp:revision>2</cp:revision>
  <cp:lastPrinted>1601-01-01T00:00:00Z</cp:lastPrinted>
  <dcterms:created xsi:type="dcterms:W3CDTF">2017-11-23T21:38:00Z</dcterms:created>
  <dcterms:modified xsi:type="dcterms:W3CDTF">2017-11-23T21:38:00Z</dcterms:modified>
</cp:coreProperties>
</file>