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185" w:rsidRPr="002465FA" w:rsidRDefault="008D6E09" w:rsidP="008D6E09">
      <w:pPr>
        <w:spacing w:line="240" w:lineRule="auto"/>
        <w:jc w:val="center"/>
        <w:rPr>
          <w:rFonts w:ascii="Goudy Stout" w:hAnsi="Goudy Stout"/>
          <w:sz w:val="16"/>
          <w:szCs w:val="16"/>
        </w:rPr>
      </w:pPr>
      <w:r w:rsidRPr="002465FA">
        <w:rPr>
          <w:rFonts w:ascii="Goudy Stout" w:hAnsi="Goudy Stout"/>
          <w:sz w:val="16"/>
          <w:szCs w:val="16"/>
        </w:rPr>
        <w:t>Williamson Elementary School</w:t>
      </w:r>
    </w:p>
    <w:p w:rsidR="008D6E09" w:rsidRPr="002465FA" w:rsidRDefault="008D6E09" w:rsidP="008D6E09">
      <w:pPr>
        <w:spacing w:line="240" w:lineRule="auto"/>
        <w:jc w:val="center"/>
        <w:rPr>
          <w:rFonts w:ascii="Goudy Stout" w:hAnsi="Goudy Stout"/>
          <w:sz w:val="16"/>
          <w:szCs w:val="16"/>
        </w:rPr>
      </w:pPr>
      <w:r w:rsidRPr="002465FA">
        <w:rPr>
          <w:rFonts w:ascii="Goudy Stout" w:hAnsi="Goudy Stout"/>
          <w:sz w:val="16"/>
          <w:szCs w:val="16"/>
        </w:rPr>
        <w:t xml:space="preserve">Title 1 parent </w:t>
      </w:r>
      <w:r w:rsidR="000D37E8">
        <w:rPr>
          <w:rFonts w:ascii="Goudy Stout" w:hAnsi="Goudy Stout"/>
          <w:sz w:val="16"/>
          <w:szCs w:val="16"/>
        </w:rPr>
        <w:t>and family engagement</w:t>
      </w:r>
      <w:r w:rsidRPr="002465FA">
        <w:rPr>
          <w:rFonts w:ascii="Goudy Stout" w:hAnsi="Goudy Stout"/>
          <w:sz w:val="16"/>
          <w:szCs w:val="16"/>
        </w:rPr>
        <w:t xml:space="preserve"> Policy</w:t>
      </w:r>
    </w:p>
    <w:p w:rsidR="008D6E09" w:rsidRPr="002465FA" w:rsidRDefault="008D6E09" w:rsidP="008D6E09">
      <w:pPr>
        <w:spacing w:line="240" w:lineRule="auto"/>
        <w:jc w:val="center"/>
        <w:rPr>
          <w:rFonts w:ascii="Goudy Stout" w:hAnsi="Goudy Stout"/>
          <w:sz w:val="16"/>
          <w:szCs w:val="16"/>
        </w:rPr>
      </w:pPr>
      <w:r w:rsidRPr="002465FA">
        <w:rPr>
          <w:rFonts w:ascii="Goudy Stout" w:hAnsi="Goudy Stout"/>
          <w:sz w:val="16"/>
          <w:szCs w:val="16"/>
        </w:rPr>
        <w:t xml:space="preserve">School Year </w:t>
      </w:r>
      <w:r w:rsidR="00D07669">
        <w:rPr>
          <w:rFonts w:ascii="Goudy Stout" w:hAnsi="Goudy Stout"/>
          <w:sz w:val="16"/>
          <w:szCs w:val="16"/>
        </w:rPr>
        <w:t>2019-2020</w:t>
      </w:r>
      <w:bookmarkStart w:id="0" w:name="_GoBack"/>
      <w:bookmarkEnd w:id="0"/>
    </w:p>
    <w:p w:rsidR="008D6E09" w:rsidRDefault="008D6E09" w:rsidP="008D6E09">
      <w:pPr>
        <w:spacing w:line="240" w:lineRule="auto"/>
        <w:jc w:val="center"/>
        <w:rPr>
          <w:rFonts w:ascii="Goudy Stout" w:hAnsi="Goudy Stout"/>
          <w:sz w:val="24"/>
          <w:szCs w:val="24"/>
        </w:rPr>
      </w:pPr>
    </w:p>
    <w:p w:rsidR="008D6E09" w:rsidRPr="002465FA" w:rsidRDefault="008D6E09" w:rsidP="008D6E09">
      <w:pPr>
        <w:spacing w:line="240" w:lineRule="auto"/>
        <w:rPr>
          <w:rFonts w:ascii="Arial" w:hAnsi="Arial" w:cs="Arial"/>
          <w:sz w:val="20"/>
          <w:szCs w:val="20"/>
        </w:rPr>
      </w:pPr>
      <w:r w:rsidRPr="002465FA">
        <w:rPr>
          <w:rFonts w:ascii="Arial" w:hAnsi="Arial" w:cs="Arial"/>
          <w:sz w:val="20"/>
          <w:szCs w:val="20"/>
        </w:rPr>
        <w:t>The Williamson Policy has been developed by the Title 1 Advisory Committee, which includes staff members and parents. Information received from the Parent Involvement Survey filled out by parents was used to develop the policy in order to increase parental involvement.</w:t>
      </w:r>
    </w:p>
    <w:p w:rsidR="008D6E09" w:rsidRPr="002465FA" w:rsidRDefault="008D6E09" w:rsidP="008D6E09">
      <w:pPr>
        <w:spacing w:line="240" w:lineRule="auto"/>
        <w:rPr>
          <w:rFonts w:ascii="Arial" w:hAnsi="Arial" w:cs="Arial"/>
          <w:sz w:val="20"/>
          <w:szCs w:val="20"/>
        </w:rPr>
      </w:pPr>
      <w:r w:rsidRPr="002465FA">
        <w:rPr>
          <w:rFonts w:ascii="Arial" w:hAnsi="Arial" w:cs="Arial"/>
          <w:sz w:val="20"/>
          <w:szCs w:val="20"/>
        </w:rPr>
        <w:t>The staff at Williamson Elementary believes parent involvement and meeting the needs of students are very important in helping students succeed. In order to promote parent involvement, the staff at Williamson will assist in the following ways:</w:t>
      </w:r>
    </w:p>
    <w:p w:rsidR="008D6E09" w:rsidRPr="002465FA" w:rsidRDefault="008D6E09" w:rsidP="008D6E09">
      <w:pPr>
        <w:spacing w:line="240" w:lineRule="auto"/>
        <w:rPr>
          <w:rFonts w:ascii="Arial" w:hAnsi="Arial" w:cs="Arial"/>
          <w:sz w:val="20"/>
          <w:szCs w:val="20"/>
        </w:rPr>
      </w:pPr>
      <w:r w:rsidRPr="002465FA">
        <w:rPr>
          <w:rFonts w:ascii="Arial" w:hAnsi="Arial" w:cs="Arial"/>
          <w:sz w:val="20"/>
          <w:szCs w:val="20"/>
        </w:rPr>
        <w:t>Distributing information</w:t>
      </w:r>
    </w:p>
    <w:p w:rsidR="008D6E09" w:rsidRPr="002465FA" w:rsidRDefault="008D6E09" w:rsidP="008D6E09">
      <w:pPr>
        <w:spacing w:line="240" w:lineRule="auto"/>
        <w:rPr>
          <w:rFonts w:ascii="Arial" w:hAnsi="Arial" w:cs="Arial"/>
          <w:sz w:val="20"/>
          <w:szCs w:val="20"/>
        </w:rPr>
      </w:pPr>
      <w:r w:rsidRPr="002465FA">
        <w:rPr>
          <w:rFonts w:ascii="Arial" w:hAnsi="Arial" w:cs="Arial"/>
          <w:sz w:val="20"/>
          <w:szCs w:val="20"/>
        </w:rPr>
        <w:t>The parent involvement policy will be communicated and distributed to each student and family through newsletters. The policy is presented in both English and Spanish.</w:t>
      </w:r>
    </w:p>
    <w:p w:rsidR="008D6E09" w:rsidRPr="002465FA" w:rsidRDefault="008D6E09" w:rsidP="008D6E09">
      <w:pPr>
        <w:spacing w:line="240" w:lineRule="auto"/>
        <w:rPr>
          <w:rFonts w:ascii="Arial" w:hAnsi="Arial" w:cs="Arial"/>
          <w:sz w:val="20"/>
          <w:szCs w:val="20"/>
        </w:rPr>
      </w:pPr>
      <w:r w:rsidRPr="002465FA">
        <w:rPr>
          <w:rFonts w:ascii="Arial" w:hAnsi="Arial" w:cs="Arial"/>
          <w:sz w:val="20"/>
          <w:szCs w:val="20"/>
        </w:rPr>
        <w:t>Information related to school and parent programs, meetings, and other activities will be communicated through newsletters, flyers, website, and marquee throughout the school year.</w:t>
      </w:r>
    </w:p>
    <w:p w:rsidR="008D6E09" w:rsidRPr="002465FA" w:rsidRDefault="008D6E09" w:rsidP="008D6E09">
      <w:pPr>
        <w:spacing w:line="240" w:lineRule="auto"/>
        <w:rPr>
          <w:rFonts w:ascii="Arial" w:hAnsi="Arial" w:cs="Arial"/>
          <w:sz w:val="20"/>
          <w:szCs w:val="20"/>
        </w:rPr>
      </w:pPr>
      <w:r w:rsidRPr="002465FA">
        <w:rPr>
          <w:rFonts w:ascii="Arial" w:hAnsi="Arial" w:cs="Arial"/>
          <w:sz w:val="20"/>
          <w:szCs w:val="20"/>
        </w:rPr>
        <w:t>Parents will be provided with timely information about the Title 1 program through newsletters, parent meetings, and parent-teacher conferences.</w:t>
      </w:r>
    </w:p>
    <w:p w:rsidR="008D6E09" w:rsidRPr="002465FA" w:rsidRDefault="008D6E09" w:rsidP="008D6E09">
      <w:pPr>
        <w:spacing w:line="240" w:lineRule="auto"/>
        <w:rPr>
          <w:rFonts w:ascii="Arial" w:hAnsi="Arial" w:cs="Arial"/>
          <w:sz w:val="20"/>
          <w:szCs w:val="20"/>
        </w:rPr>
      </w:pPr>
      <w:r w:rsidRPr="002465FA">
        <w:rPr>
          <w:rFonts w:ascii="Arial" w:hAnsi="Arial" w:cs="Arial"/>
          <w:sz w:val="20"/>
          <w:szCs w:val="20"/>
        </w:rPr>
        <w:t>The classroom teacher may share information regarding an achievement test and other tests that are given to the students. This will be provided through a parent-teacher conference.</w:t>
      </w:r>
    </w:p>
    <w:p w:rsidR="008D6E09" w:rsidRPr="002465FA" w:rsidRDefault="008D6E09" w:rsidP="008D6E09">
      <w:pPr>
        <w:spacing w:line="240" w:lineRule="auto"/>
        <w:rPr>
          <w:rFonts w:ascii="Arial" w:hAnsi="Arial" w:cs="Arial"/>
          <w:sz w:val="20"/>
          <w:szCs w:val="20"/>
        </w:rPr>
      </w:pPr>
      <w:r w:rsidRPr="002465FA">
        <w:rPr>
          <w:rFonts w:ascii="Arial" w:hAnsi="Arial" w:cs="Arial"/>
          <w:sz w:val="20"/>
          <w:szCs w:val="20"/>
        </w:rPr>
        <w:t>Information for the State’s academic content standards; local academic assessments; how to monitor a child’s progress; and how to work with the teacher to improve achievement will be shared through parent-teacher conferences</w:t>
      </w:r>
      <w:r w:rsidR="002465FA" w:rsidRPr="002465FA">
        <w:rPr>
          <w:rFonts w:ascii="Arial" w:hAnsi="Arial" w:cs="Arial"/>
          <w:sz w:val="20"/>
          <w:szCs w:val="20"/>
        </w:rPr>
        <w:t xml:space="preserve">. </w:t>
      </w:r>
    </w:p>
    <w:p w:rsidR="002465FA" w:rsidRPr="002465FA" w:rsidRDefault="002465FA" w:rsidP="008D6E09">
      <w:pPr>
        <w:spacing w:line="240" w:lineRule="auto"/>
        <w:rPr>
          <w:rFonts w:ascii="Arial" w:hAnsi="Arial" w:cs="Arial"/>
          <w:sz w:val="20"/>
          <w:szCs w:val="20"/>
        </w:rPr>
      </w:pPr>
      <w:r w:rsidRPr="002465FA">
        <w:rPr>
          <w:rFonts w:ascii="Arial" w:hAnsi="Arial" w:cs="Arial"/>
          <w:sz w:val="20"/>
          <w:szCs w:val="20"/>
        </w:rPr>
        <w:t>The School-Parent Compact, which outlines how parents, the school staff, and the students will share in the responsibility for improving student achievement and will be communicated to each family by a flyer and discussed in a parent-teacher conference.</w:t>
      </w:r>
    </w:p>
    <w:p w:rsidR="002465FA" w:rsidRPr="002465FA" w:rsidRDefault="002465FA" w:rsidP="008D6E09">
      <w:pPr>
        <w:spacing w:line="240" w:lineRule="auto"/>
        <w:rPr>
          <w:rFonts w:ascii="Arial" w:hAnsi="Arial" w:cs="Arial"/>
          <w:sz w:val="20"/>
          <w:szCs w:val="20"/>
        </w:rPr>
      </w:pPr>
      <w:r w:rsidRPr="002465FA">
        <w:rPr>
          <w:rFonts w:ascii="Arial" w:hAnsi="Arial" w:cs="Arial"/>
          <w:sz w:val="20"/>
          <w:szCs w:val="20"/>
        </w:rPr>
        <w:t>Parent Participation</w:t>
      </w:r>
    </w:p>
    <w:p w:rsidR="002465FA" w:rsidRPr="002465FA" w:rsidRDefault="002465FA" w:rsidP="008D6E09">
      <w:pPr>
        <w:spacing w:line="240" w:lineRule="auto"/>
        <w:rPr>
          <w:rFonts w:ascii="Arial" w:hAnsi="Arial" w:cs="Arial"/>
          <w:sz w:val="20"/>
          <w:szCs w:val="20"/>
        </w:rPr>
      </w:pPr>
      <w:r w:rsidRPr="002465FA">
        <w:rPr>
          <w:rFonts w:ascii="Arial" w:hAnsi="Arial" w:cs="Arial"/>
          <w:sz w:val="20"/>
          <w:szCs w:val="20"/>
        </w:rPr>
        <w:t>Parents will receive material and have opportunities to participate in school programs and other training sessions to help improve their child’s achievement.</w:t>
      </w:r>
    </w:p>
    <w:p w:rsidR="002465FA" w:rsidRPr="002465FA" w:rsidRDefault="002465FA" w:rsidP="008D6E09">
      <w:pPr>
        <w:spacing w:line="240" w:lineRule="auto"/>
        <w:rPr>
          <w:rFonts w:ascii="Arial" w:hAnsi="Arial" w:cs="Arial"/>
          <w:sz w:val="20"/>
          <w:szCs w:val="20"/>
        </w:rPr>
      </w:pPr>
      <w:r w:rsidRPr="002465FA">
        <w:rPr>
          <w:rFonts w:ascii="Arial" w:hAnsi="Arial" w:cs="Arial"/>
          <w:sz w:val="20"/>
          <w:szCs w:val="20"/>
        </w:rPr>
        <w:t>Parents will have an opportunity to participate in the school decision-making regarding the education of their children through PTA and school surveys. Parents may request a conference with their child’s teacher.</w:t>
      </w:r>
    </w:p>
    <w:p w:rsidR="002465FA" w:rsidRPr="002465FA" w:rsidRDefault="002465FA" w:rsidP="008D6E09">
      <w:pPr>
        <w:spacing w:line="240" w:lineRule="auto"/>
        <w:rPr>
          <w:rFonts w:ascii="Arial" w:hAnsi="Arial" w:cs="Arial"/>
          <w:sz w:val="20"/>
          <w:szCs w:val="20"/>
        </w:rPr>
      </w:pPr>
      <w:r w:rsidRPr="002465FA">
        <w:rPr>
          <w:rFonts w:ascii="Arial" w:hAnsi="Arial" w:cs="Arial"/>
          <w:sz w:val="20"/>
          <w:szCs w:val="20"/>
        </w:rPr>
        <w:t>Parents will be involved in the planning, review, and improvement of the school’s Title 1 program and the Parent Involvement Policy through the annual evaluation of the Title 1 program sent home each Spring through the Site Based Decision Making Team or Title 1 Advisory Committee. Barriers to parental participation (i.e. transportation, childcare, etc.) will be addressed based on individual needs.</w:t>
      </w:r>
    </w:p>
    <w:p w:rsidR="002465FA" w:rsidRPr="002465FA" w:rsidRDefault="002465FA" w:rsidP="008D6E09">
      <w:pPr>
        <w:spacing w:line="240" w:lineRule="auto"/>
        <w:rPr>
          <w:rFonts w:ascii="Arial" w:hAnsi="Arial" w:cs="Arial"/>
          <w:sz w:val="20"/>
          <w:szCs w:val="20"/>
        </w:rPr>
      </w:pPr>
      <w:r w:rsidRPr="002465FA">
        <w:rPr>
          <w:rFonts w:ascii="Arial" w:hAnsi="Arial" w:cs="Arial"/>
          <w:sz w:val="20"/>
          <w:szCs w:val="20"/>
        </w:rPr>
        <w:t>Meeting</w:t>
      </w:r>
    </w:p>
    <w:p w:rsidR="002465FA" w:rsidRPr="002465FA" w:rsidRDefault="002465FA" w:rsidP="008D6E09">
      <w:pPr>
        <w:spacing w:line="240" w:lineRule="auto"/>
        <w:rPr>
          <w:rFonts w:ascii="Arial" w:hAnsi="Arial" w:cs="Arial"/>
          <w:sz w:val="20"/>
          <w:szCs w:val="20"/>
        </w:rPr>
      </w:pPr>
      <w:r w:rsidRPr="002465FA">
        <w:rPr>
          <w:rFonts w:ascii="Arial" w:hAnsi="Arial" w:cs="Arial"/>
          <w:sz w:val="20"/>
          <w:szCs w:val="20"/>
        </w:rPr>
        <w:t>Parents will be informed at an informational meeting through a newsletter to participate in the Title 1 program and to be abreast of the requirements and the rights of Title 1 programs. Parent meetings and conferences will be held at various times to meet the needs of families. Spanish translation will be provided when needed.</w:t>
      </w:r>
    </w:p>
    <w:sectPr w:rsidR="002465FA" w:rsidRPr="002465FA" w:rsidSect="00B73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2"/>
  </w:compat>
  <w:rsids>
    <w:rsidRoot w:val="008D6E09"/>
    <w:rsid w:val="000D37E8"/>
    <w:rsid w:val="001D3FFB"/>
    <w:rsid w:val="002465FA"/>
    <w:rsid w:val="008D6E09"/>
    <w:rsid w:val="008F193C"/>
    <w:rsid w:val="00A40B1D"/>
    <w:rsid w:val="00AD157D"/>
    <w:rsid w:val="00B73185"/>
    <w:rsid w:val="00D07669"/>
    <w:rsid w:val="00D766F4"/>
    <w:rsid w:val="00E33C7D"/>
    <w:rsid w:val="00E4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448F"/>
  <w15:docId w15:val="{C4CA784A-11B3-4DE0-B361-D35121EA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GPISD</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GPISD</dc:creator>
  <cp:keywords/>
  <dc:description/>
  <cp:lastModifiedBy>Julie Trotti</cp:lastModifiedBy>
  <cp:revision>4</cp:revision>
  <cp:lastPrinted>2017-10-19T15:11:00Z</cp:lastPrinted>
  <dcterms:created xsi:type="dcterms:W3CDTF">2018-05-22T17:51:00Z</dcterms:created>
  <dcterms:modified xsi:type="dcterms:W3CDTF">2019-12-13T18:22:00Z</dcterms:modified>
</cp:coreProperties>
</file>