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2CAF" w14:textId="77777777" w:rsidR="006649A3" w:rsidRPr="006649A3" w:rsidRDefault="002553DE" w:rsidP="006649A3">
      <w:pPr>
        <w:pStyle w:val="Title"/>
        <w:ind w:left="8072" w:firstLine="568"/>
        <w:rPr>
          <w:b w:val="0"/>
          <w:color w:val="282828"/>
        </w:rPr>
      </w:pPr>
      <w:r w:rsidRPr="006649A3">
        <w:rPr>
          <w:b w:val="0"/>
          <w:noProof/>
        </w:rPr>
        <w:drawing>
          <wp:anchor distT="0" distB="0" distL="0" distR="0" simplePos="0" relativeHeight="251656192" behindDoc="1" locked="0" layoutInCell="1" allowOverlap="1" wp14:anchorId="0C537A5E" wp14:editId="798A1A59">
            <wp:simplePos x="0" y="0"/>
            <wp:positionH relativeFrom="page">
              <wp:posOffset>579119</wp:posOffset>
            </wp:positionH>
            <wp:positionV relativeFrom="page">
              <wp:posOffset>0</wp:posOffset>
            </wp:positionV>
            <wp:extent cx="7193279" cy="10058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93279" cy="10058399"/>
                    </a:xfrm>
                    <a:prstGeom prst="rect">
                      <a:avLst/>
                    </a:prstGeom>
                  </pic:spPr>
                </pic:pic>
              </a:graphicData>
            </a:graphic>
          </wp:anchor>
        </w:drawing>
      </w:r>
      <w:r w:rsidR="006649A3" w:rsidRPr="006649A3">
        <w:rPr>
          <w:b w:val="0"/>
          <w:color w:val="282828"/>
        </w:rPr>
        <w:t>E241</w:t>
      </w:r>
    </w:p>
    <w:p w14:paraId="0A5728AB" w14:textId="77777777" w:rsidR="000A4FC4" w:rsidRPr="006649A3" w:rsidRDefault="002553DE">
      <w:pPr>
        <w:pStyle w:val="Title"/>
      </w:pPr>
      <w:r w:rsidRPr="006649A3">
        <w:t>INDOOR</w:t>
      </w:r>
      <w:r w:rsidRPr="006649A3">
        <w:rPr>
          <w:spacing w:val="-9"/>
        </w:rPr>
        <w:t xml:space="preserve"> </w:t>
      </w:r>
      <w:r w:rsidRPr="006649A3">
        <w:t>AIR</w:t>
      </w:r>
      <w:r w:rsidRPr="006649A3">
        <w:rPr>
          <w:spacing w:val="-7"/>
        </w:rPr>
        <w:t xml:space="preserve"> </w:t>
      </w:r>
      <w:r w:rsidRPr="006649A3">
        <w:t>QUALITY</w:t>
      </w:r>
      <w:r w:rsidRPr="006649A3">
        <w:rPr>
          <w:spacing w:val="-3"/>
        </w:rPr>
        <w:t xml:space="preserve"> </w:t>
      </w:r>
      <w:r w:rsidRPr="006649A3">
        <w:rPr>
          <w:spacing w:val="-2"/>
        </w:rPr>
        <w:t>(IAQ)</w:t>
      </w:r>
    </w:p>
    <w:p w14:paraId="4CBFDB99" w14:textId="77777777" w:rsidR="000A4FC4" w:rsidRPr="006649A3" w:rsidRDefault="002553DE">
      <w:pPr>
        <w:pStyle w:val="BodyText"/>
        <w:spacing w:before="268"/>
        <w:ind w:left="146" w:right="132" w:firstLine="2"/>
      </w:pPr>
      <w:r w:rsidRPr="006649A3">
        <w:t>The School Board recognizes its responsibility relative to student, employee, and visitor health and safety, and the need for development of</w:t>
      </w:r>
      <w:r w:rsidRPr="006649A3">
        <w:rPr>
          <w:spacing w:val="-19"/>
        </w:rPr>
        <w:t xml:space="preserve"> </w:t>
      </w:r>
      <w:r w:rsidRPr="006649A3">
        <w:t>a comprehensive program designed to provide a healthy, safe, and secure environment on Corporation property and at Corporation-sponsored activities. To achieve</w:t>
      </w:r>
      <w:r w:rsidRPr="006649A3">
        <w:rPr>
          <w:spacing w:val="-1"/>
        </w:rPr>
        <w:t xml:space="preserve"> </w:t>
      </w:r>
      <w:r w:rsidRPr="006649A3">
        <w:t>this, it is the</w:t>
      </w:r>
      <w:r w:rsidRPr="006649A3">
        <w:rPr>
          <w:spacing w:val="-5"/>
        </w:rPr>
        <w:t xml:space="preserve"> </w:t>
      </w:r>
      <w:r w:rsidRPr="006649A3">
        <w:t>intent</w:t>
      </w:r>
      <w:r w:rsidRPr="006649A3">
        <w:rPr>
          <w:spacing w:val="-2"/>
        </w:rPr>
        <w:t xml:space="preserve"> </w:t>
      </w:r>
      <w:r w:rsidRPr="006649A3">
        <w:t>of</w:t>
      </w:r>
      <w:r w:rsidRPr="006649A3">
        <w:rPr>
          <w:spacing w:val="-30"/>
        </w:rPr>
        <w:t xml:space="preserve"> </w:t>
      </w:r>
      <w:r w:rsidRPr="006649A3">
        <w:t>the Board that</w:t>
      </w:r>
      <w:r w:rsidRPr="006649A3">
        <w:rPr>
          <w:spacing w:val="-1"/>
        </w:rPr>
        <w:t xml:space="preserve"> </w:t>
      </w:r>
      <w:r w:rsidRPr="006649A3">
        <w:t>the</w:t>
      </w:r>
      <w:r w:rsidRPr="006649A3">
        <w:rPr>
          <w:spacing w:val="-6"/>
        </w:rPr>
        <w:t xml:space="preserve"> </w:t>
      </w:r>
      <w:r w:rsidRPr="006649A3">
        <w:t>Corporation will avail itself</w:t>
      </w:r>
      <w:r w:rsidRPr="006649A3">
        <w:rPr>
          <w:spacing w:val="-31"/>
        </w:rPr>
        <w:t xml:space="preserve"> </w:t>
      </w:r>
      <w:r w:rsidRPr="006649A3">
        <w:t>of</w:t>
      </w:r>
      <w:r w:rsidRPr="006649A3">
        <w:rPr>
          <w:spacing w:val="-30"/>
        </w:rPr>
        <w:t xml:space="preserve"> </w:t>
      </w:r>
      <w:r w:rsidRPr="006649A3">
        <w:t xml:space="preserve">the most current, </w:t>
      </w:r>
      <w:r w:rsidRPr="006649A3">
        <w:t>proven technologies in the fields of</w:t>
      </w:r>
      <w:r w:rsidRPr="006649A3">
        <w:rPr>
          <w:spacing w:val="-21"/>
        </w:rPr>
        <w:t xml:space="preserve"> </w:t>
      </w:r>
      <w:r w:rsidRPr="006649A3">
        <w:t>health, safety, and environmental sciences.</w:t>
      </w:r>
    </w:p>
    <w:p w14:paraId="77584E40" w14:textId="77777777" w:rsidR="000A4FC4" w:rsidRPr="006649A3" w:rsidRDefault="002553DE">
      <w:pPr>
        <w:pStyle w:val="BodyText"/>
        <w:spacing w:before="274"/>
        <w:ind w:left="153" w:right="132" w:hanging="5"/>
      </w:pPr>
      <w:r w:rsidRPr="006649A3">
        <w:t xml:space="preserve">The Superintendent shall appoint a person to serve as the Indoor Air Quality (IAQ) Coordinator for the school corporation. The IAQ Coordinator shall serve as the lead contact </w:t>
      </w:r>
      <w:r w:rsidRPr="006649A3">
        <w:t>person</w:t>
      </w:r>
      <w:r w:rsidRPr="006649A3">
        <w:rPr>
          <w:spacing w:val="-2"/>
        </w:rPr>
        <w:t xml:space="preserve"> </w:t>
      </w:r>
      <w:r w:rsidRPr="006649A3">
        <w:t>for matters related</w:t>
      </w:r>
      <w:r w:rsidRPr="006649A3">
        <w:rPr>
          <w:spacing w:val="-2"/>
        </w:rPr>
        <w:t xml:space="preserve"> </w:t>
      </w:r>
      <w:r w:rsidRPr="006649A3">
        <w:t>to</w:t>
      </w:r>
      <w:r w:rsidRPr="006649A3">
        <w:rPr>
          <w:spacing w:val="-6"/>
        </w:rPr>
        <w:t xml:space="preserve"> </w:t>
      </w:r>
      <w:r w:rsidRPr="006649A3">
        <w:t>indoor</w:t>
      </w:r>
      <w:r w:rsidRPr="006649A3">
        <w:rPr>
          <w:spacing w:val="-4"/>
        </w:rPr>
        <w:t xml:space="preserve"> </w:t>
      </w:r>
      <w:r w:rsidRPr="006649A3">
        <w:t>air</w:t>
      </w:r>
      <w:r w:rsidRPr="006649A3">
        <w:rPr>
          <w:spacing w:val="-6"/>
        </w:rPr>
        <w:t xml:space="preserve"> </w:t>
      </w:r>
      <w:r w:rsidRPr="006649A3">
        <w:t>quality</w:t>
      </w:r>
      <w:r w:rsidRPr="006649A3">
        <w:rPr>
          <w:spacing w:val="-9"/>
        </w:rPr>
        <w:t xml:space="preserve"> </w:t>
      </w:r>
      <w:r w:rsidRPr="006649A3">
        <w:t>in</w:t>
      </w:r>
      <w:r w:rsidRPr="006649A3">
        <w:rPr>
          <w:spacing w:val="-6"/>
        </w:rPr>
        <w:t xml:space="preserve"> </w:t>
      </w:r>
      <w:r w:rsidRPr="006649A3">
        <w:t>the</w:t>
      </w:r>
      <w:r w:rsidRPr="006649A3">
        <w:rPr>
          <w:spacing w:val="-5"/>
        </w:rPr>
        <w:t xml:space="preserve"> </w:t>
      </w:r>
      <w:r w:rsidRPr="006649A3">
        <w:t>facilities</w:t>
      </w:r>
      <w:r w:rsidRPr="006649A3">
        <w:rPr>
          <w:spacing w:val="-6"/>
        </w:rPr>
        <w:t xml:space="preserve"> </w:t>
      </w:r>
      <w:r w:rsidRPr="006649A3">
        <w:t>operated</w:t>
      </w:r>
      <w:r w:rsidRPr="006649A3">
        <w:rPr>
          <w:spacing w:val="-2"/>
        </w:rPr>
        <w:t xml:space="preserve"> </w:t>
      </w:r>
      <w:r w:rsidRPr="006649A3">
        <w:t>by</w:t>
      </w:r>
      <w:r w:rsidRPr="006649A3">
        <w:rPr>
          <w:spacing w:val="-10"/>
        </w:rPr>
        <w:t xml:space="preserve"> </w:t>
      </w:r>
      <w:r w:rsidRPr="006649A3">
        <w:t>the</w:t>
      </w:r>
      <w:r w:rsidRPr="006649A3">
        <w:rPr>
          <w:spacing w:val="-3"/>
        </w:rPr>
        <w:t xml:space="preserve"> </w:t>
      </w:r>
      <w:r w:rsidRPr="006649A3">
        <w:t>School Corporation. The</w:t>
      </w:r>
      <w:r w:rsidRPr="006649A3">
        <w:rPr>
          <w:spacing w:val="-9"/>
        </w:rPr>
        <w:t xml:space="preserve"> </w:t>
      </w:r>
      <w:r w:rsidRPr="006649A3">
        <w:t>IAQ Coordinator contact information shall be available to all students, parents, employees, and visitors by publishing the information on the school corporation's website and in school handbooks. The school corporation shall also notify the Indiana State D</w:t>
      </w:r>
      <w:r w:rsidRPr="006649A3">
        <w:t>epartment of</w:t>
      </w:r>
      <w:r w:rsidRPr="006649A3">
        <w:rPr>
          <w:spacing w:val="-27"/>
        </w:rPr>
        <w:t xml:space="preserve"> </w:t>
      </w:r>
      <w:r w:rsidRPr="006649A3">
        <w:t>Health (ISDH) of</w:t>
      </w:r>
      <w:r w:rsidR="006649A3" w:rsidRPr="006649A3">
        <w:t xml:space="preserve"> </w:t>
      </w:r>
      <w:r w:rsidRPr="006649A3">
        <w:t>the IAQ Coordinator's name and contact information.</w:t>
      </w:r>
    </w:p>
    <w:p w14:paraId="11BEED02" w14:textId="77777777" w:rsidR="000A4FC4" w:rsidRPr="006649A3" w:rsidRDefault="002553DE">
      <w:pPr>
        <w:pStyle w:val="BodyText"/>
        <w:spacing w:before="270"/>
        <w:ind w:left="154" w:firstLine="4"/>
      </w:pPr>
      <w:r w:rsidRPr="006649A3">
        <w:t>Each</w:t>
      </w:r>
      <w:r w:rsidRPr="006649A3">
        <w:rPr>
          <w:spacing w:val="-7"/>
        </w:rPr>
        <w:t xml:space="preserve"> </w:t>
      </w:r>
      <w:r w:rsidRPr="006649A3">
        <w:t>school</w:t>
      </w:r>
      <w:r w:rsidRPr="006649A3">
        <w:rPr>
          <w:spacing w:val="-4"/>
        </w:rPr>
        <w:t xml:space="preserve"> </w:t>
      </w:r>
      <w:r w:rsidRPr="006649A3">
        <w:t>facility</w:t>
      </w:r>
      <w:r w:rsidRPr="006649A3">
        <w:rPr>
          <w:spacing w:val="-10"/>
        </w:rPr>
        <w:t xml:space="preserve"> </w:t>
      </w:r>
      <w:r w:rsidRPr="006649A3">
        <w:t>is to</w:t>
      </w:r>
      <w:r w:rsidRPr="006649A3">
        <w:rPr>
          <w:spacing w:val="-4"/>
        </w:rPr>
        <w:t xml:space="preserve"> </w:t>
      </w:r>
      <w:r w:rsidRPr="006649A3">
        <w:t>meet</w:t>
      </w:r>
      <w:r w:rsidRPr="006649A3">
        <w:rPr>
          <w:spacing w:val="-9"/>
        </w:rPr>
        <w:t xml:space="preserve"> </w:t>
      </w:r>
      <w:r w:rsidRPr="006649A3">
        <w:t>criteria established by</w:t>
      </w:r>
      <w:r w:rsidRPr="006649A3">
        <w:rPr>
          <w:spacing w:val="-7"/>
        </w:rPr>
        <w:t xml:space="preserve"> </w:t>
      </w:r>
      <w:r w:rsidRPr="006649A3">
        <w:t>the</w:t>
      </w:r>
      <w:r w:rsidRPr="006649A3">
        <w:rPr>
          <w:spacing w:val="-6"/>
        </w:rPr>
        <w:t xml:space="preserve"> </w:t>
      </w:r>
      <w:r w:rsidRPr="006649A3">
        <w:t>ISDH. During</w:t>
      </w:r>
      <w:r w:rsidRPr="006649A3">
        <w:rPr>
          <w:spacing w:val="-7"/>
        </w:rPr>
        <w:t xml:space="preserve"> </w:t>
      </w:r>
      <w:r w:rsidRPr="006649A3">
        <w:t>inspections</w:t>
      </w:r>
      <w:r w:rsidRPr="006649A3">
        <w:rPr>
          <w:spacing w:val="-5"/>
        </w:rPr>
        <w:t xml:space="preserve"> </w:t>
      </w:r>
      <w:r w:rsidRPr="006649A3">
        <w:t>by</w:t>
      </w:r>
      <w:r w:rsidRPr="006649A3">
        <w:rPr>
          <w:spacing w:val="-7"/>
        </w:rPr>
        <w:t xml:space="preserve"> </w:t>
      </w:r>
      <w:r w:rsidRPr="006649A3">
        <w:t>the</w:t>
      </w:r>
      <w:r w:rsidRPr="006649A3">
        <w:rPr>
          <w:spacing w:val="-2"/>
        </w:rPr>
        <w:t xml:space="preserve"> </w:t>
      </w:r>
      <w:r w:rsidRPr="006649A3">
        <w:t>ISDH, the inspector will investigate any condition that is or could be contributing</w:t>
      </w:r>
      <w:r w:rsidRPr="006649A3">
        <w:t xml:space="preserve"> to poor air quality including but not limited to the following: carbon dioxide levels, humidity, evidence of</w:t>
      </w:r>
      <w:r w:rsidRPr="006649A3">
        <w:rPr>
          <w:spacing w:val="-29"/>
        </w:rPr>
        <w:t xml:space="preserve"> </w:t>
      </w:r>
      <w:r w:rsidRPr="006649A3">
        <w:t>mold or water damage, and excess dust.</w:t>
      </w:r>
    </w:p>
    <w:p w14:paraId="64970DA9" w14:textId="77777777" w:rsidR="000A4FC4" w:rsidRPr="006649A3" w:rsidRDefault="002553DE">
      <w:pPr>
        <w:pStyle w:val="BodyText"/>
        <w:spacing w:before="277"/>
        <w:ind w:left="152"/>
      </w:pPr>
      <w:r w:rsidRPr="006649A3">
        <w:t>Criteria</w:t>
      </w:r>
      <w:r w:rsidRPr="006649A3">
        <w:rPr>
          <w:spacing w:val="-4"/>
        </w:rPr>
        <w:t xml:space="preserve"> </w:t>
      </w:r>
      <w:r w:rsidRPr="006649A3">
        <w:t>established</w:t>
      </w:r>
      <w:r w:rsidRPr="006649A3">
        <w:rPr>
          <w:spacing w:val="-5"/>
        </w:rPr>
        <w:t xml:space="preserve"> </w:t>
      </w:r>
      <w:r w:rsidRPr="006649A3">
        <w:t>by</w:t>
      </w:r>
      <w:r w:rsidRPr="006649A3">
        <w:rPr>
          <w:spacing w:val="-5"/>
        </w:rPr>
        <w:t xml:space="preserve"> </w:t>
      </w:r>
      <w:r w:rsidRPr="006649A3">
        <w:t>the</w:t>
      </w:r>
      <w:r w:rsidRPr="006649A3">
        <w:rPr>
          <w:spacing w:val="-8"/>
        </w:rPr>
        <w:t xml:space="preserve"> </w:t>
      </w:r>
      <w:r w:rsidRPr="006649A3">
        <w:t>ISDH are</w:t>
      </w:r>
      <w:r w:rsidRPr="006649A3">
        <w:rPr>
          <w:spacing w:val="-7"/>
        </w:rPr>
        <w:t xml:space="preserve"> </w:t>
      </w:r>
      <w:r w:rsidRPr="006649A3">
        <w:t>as</w:t>
      </w:r>
      <w:r w:rsidRPr="006649A3">
        <w:rPr>
          <w:spacing w:val="-3"/>
        </w:rPr>
        <w:t xml:space="preserve"> </w:t>
      </w:r>
      <w:r w:rsidRPr="006649A3">
        <w:rPr>
          <w:spacing w:val="-2"/>
        </w:rPr>
        <w:t>follows:</w:t>
      </w:r>
    </w:p>
    <w:p w14:paraId="11F4057B" w14:textId="77777777" w:rsidR="000A4FC4" w:rsidRPr="006649A3" w:rsidRDefault="002553DE">
      <w:pPr>
        <w:pStyle w:val="ListParagraph"/>
        <w:numPr>
          <w:ilvl w:val="0"/>
          <w:numId w:val="3"/>
        </w:numPr>
        <w:tabs>
          <w:tab w:val="left" w:pos="875"/>
        </w:tabs>
        <w:spacing w:before="269" w:line="242" w:lineRule="auto"/>
        <w:ind w:right="759"/>
        <w:rPr>
          <w:sz w:val="24"/>
        </w:rPr>
      </w:pPr>
      <w:r w:rsidRPr="006649A3">
        <w:rPr>
          <w:sz w:val="24"/>
        </w:rPr>
        <w:t>Carbon</w:t>
      </w:r>
      <w:r w:rsidRPr="006649A3">
        <w:rPr>
          <w:spacing w:val="-2"/>
          <w:sz w:val="24"/>
        </w:rPr>
        <w:t xml:space="preserve"> </w:t>
      </w:r>
      <w:r w:rsidRPr="006649A3">
        <w:rPr>
          <w:sz w:val="24"/>
        </w:rPr>
        <w:t>dioxide</w:t>
      </w:r>
      <w:r w:rsidRPr="006649A3">
        <w:rPr>
          <w:spacing w:val="-4"/>
          <w:sz w:val="24"/>
        </w:rPr>
        <w:t xml:space="preserve"> </w:t>
      </w:r>
      <w:r w:rsidRPr="006649A3">
        <w:rPr>
          <w:sz w:val="24"/>
        </w:rPr>
        <w:t>levels</w:t>
      </w:r>
      <w:r w:rsidRPr="006649A3">
        <w:rPr>
          <w:spacing w:val="-2"/>
          <w:sz w:val="24"/>
        </w:rPr>
        <w:t xml:space="preserve"> </w:t>
      </w:r>
      <w:r w:rsidRPr="006649A3">
        <w:rPr>
          <w:sz w:val="24"/>
        </w:rPr>
        <w:t>shall</w:t>
      </w:r>
      <w:r w:rsidRPr="006649A3">
        <w:rPr>
          <w:spacing w:val="-11"/>
          <w:sz w:val="24"/>
        </w:rPr>
        <w:t xml:space="preserve"> </w:t>
      </w:r>
      <w:r w:rsidRPr="006649A3">
        <w:rPr>
          <w:sz w:val="24"/>
        </w:rPr>
        <w:t>never</w:t>
      </w:r>
      <w:r w:rsidRPr="006649A3">
        <w:rPr>
          <w:spacing w:val="-1"/>
          <w:sz w:val="24"/>
        </w:rPr>
        <w:t xml:space="preserve"> </w:t>
      </w:r>
      <w:r w:rsidRPr="006649A3">
        <w:rPr>
          <w:sz w:val="24"/>
        </w:rPr>
        <w:t>exceed</w:t>
      </w:r>
      <w:r w:rsidRPr="006649A3">
        <w:rPr>
          <w:spacing w:val="-8"/>
          <w:sz w:val="24"/>
        </w:rPr>
        <w:t xml:space="preserve"> </w:t>
      </w:r>
      <w:r w:rsidRPr="006649A3">
        <w:rPr>
          <w:sz w:val="24"/>
        </w:rPr>
        <w:t>700</w:t>
      </w:r>
      <w:r w:rsidRPr="006649A3">
        <w:rPr>
          <w:spacing w:val="-3"/>
          <w:sz w:val="24"/>
        </w:rPr>
        <w:t xml:space="preserve"> </w:t>
      </w:r>
      <w:r w:rsidRPr="006649A3">
        <w:rPr>
          <w:sz w:val="24"/>
        </w:rPr>
        <w:t>ppm</w:t>
      </w:r>
      <w:r w:rsidRPr="006649A3">
        <w:rPr>
          <w:spacing w:val="-4"/>
          <w:sz w:val="24"/>
        </w:rPr>
        <w:t xml:space="preserve"> </w:t>
      </w:r>
      <w:r w:rsidRPr="006649A3">
        <w:rPr>
          <w:sz w:val="24"/>
        </w:rPr>
        <w:t>over</w:t>
      </w:r>
      <w:r w:rsidRPr="006649A3">
        <w:rPr>
          <w:spacing w:val="-2"/>
          <w:sz w:val="24"/>
        </w:rPr>
        <w:t xml:space="preserve"> </w:t>
      </w:r>
      <w:r w:rsidRPr="006649A3">
        <w:rPr>
          <w:sz w:val="24"/>
        </w:rPr>
        <w:t>the</w:t>
      </w:r>
      <w:r w:rsidRPr="006649A3">
        <w:rPr>
          <w:spacing w:val="-2"/>
          <w:sz w:val="24"/>
        </w:rPr>
        <w:t xml:space="preserve"> </w:t>
      </w:r>
      <w:r w:rsidRPr="006649A3">
        <w:rPr>
          <w:sz w:val="24"/>
        </w:rPr>
        <w:t>outdoor</w:t>
      </w:r>
      <w:r w:rsidRPr="006649A3">
        <w:rPr>
          <w:spacing w:val="-6"/>
          <w:sz w:val="24"/>
        </w:rPr>
        <w:t xml:space="preserve"> </w:t>
      </w:r>
      <w:r w:rsidRPr="006649A3">
        <w:rPr>
          <w:sz w:val="24"/>
        </w:rPr>
        <w:t>carbon</w:t>
      </w:r>
      <w:r w:rsidRPr="006649A3">
        <w:rPr>
          <w:spacing w:val="-2"/>
          <w:sz w:val="24"/>
        </w:rPr>
        <w:t xml:space="preserve"> </w:t>
      </w:r>
      <w:r w:rsidRPr="006649A3">
        <w:rPr>
          <w:sz w:val="24"/>
        </w:rPr>
        <w:t xml:space="preserve">dioxide </w:t>
      </w:r>
      <w:r w:rsidRPr="006649A3">
        <w:rPr>
          <w:spacing w:val="-2"/>
          <w:sz w:val="24"/>
        </w:rPr>
        <w:t>concentration.</w:t>
      </w:r>
    </w:p>
    <w:p w14:paraId="5983078A" w14:textId="77777777" w:rsidR="000A4FC4" w:rsidRPr="006649A3" w:rsidRDefault="002553DE">
      <w:pPr>
        <w:pStyle w:val="ListParagraph"/>
        <w:numPr>
          <w:ilvl w:val="0"/>
          <w:numId w:val="3"/>
        </w:numPr>
        <w:tabs>
          <w:tab w:val="left" w:pos="875"/>
        </w:tabs>
        <w:spacing w:before="271"/>
        <w:ind w:hanging="354"/>
        <w:rPr>
          <w:sz w:val="24"/>
        </w:rPr>
      </w:pPr>
      <w:r w:rsidRPr="006649A3">
        <w:rPr>
          <w:sz w:val="24"/>
        </w:rPr>
        <w:t>Outdoor</w:t>
      </w:r>
      <w:r w:rsidRPr="006649A3">
        <w:rPr>
          <w:spacing w:val="-4"/>
          <w:sz w:val="24"/>
        </w:rPr>
        <w:t xml:space="preserve"> </w:t>
      </w:r>
      <w:r w:rsidRPr="006649A3">
        <w:rPr>
          <w:sz w:val="24"/>
        </w:rPr>
        <w:t>air</w:t>
      </w:r>
      <w:r w:rsidRPr="006649A3">
        <w:rPr>
          <w:spacing w:val="-9"/>
          <w:sz w:val="24"/>
        </w:rPr>
        <w:t xml:space="preserve"> </w:t>
      </w:r>
      <w:r w:rsidRPr="006649A3">
        <w:rPr>
          <w:sz w:val="24"/>
        </w:rPr>
        <w:t>shall</w:t>
      </w:r>
      <w:r w:rsidRPr="006649A3">
        <w:rPr>
          <w:spacing w:val="-6"/>
          <w:sz w:val="24"/>
        </w:rPr>
        <w:t xml:space="preserve"> </w:t>
      </w:r>
      <w:r w:rsidRPr="006649A3">
        <w:rPr>
          <w:sz w:val="24"/>
        </w:rPr>
        <w:t>be</w:t>
      </w:r>
      <w:r w:rsidRPr="006649A3">
        <w:rPr>
          <w:spacing w:val="-7"/>
          <w:sz w:val="24"/>
        </w:rPr>
        <w:t xml:space="preserve"> </w:t>
      </w:r>
      <w:r w:rsidRPr="006649A3">
        <w:rPr>
          <w:sz w:val="24"/>
        </w:rPr>
        <w:t>supplied</w:t>
      </w:r>
      <w:r w:rsidRPr="006649A3">
        <w:rPr>
          <w:spacing w:val="-2"/>
          <w:sz w:val="24"/>
        </w:rPr>
        <w:t xml:space="preserve"> </w:t>
      </w:r>
      <w:r w:rsidRPr="006649A3">
        <w:rPr>
          <w:sz w:val="24"/>
        </w:rPr>
        <w:t>to</w:t>
      </w:r>
      <w:r w:rsidRPr="006649A3">
        <w:rPr>
          <w:spacing w:val="-6"/>
          <w:sz w:val="24"/>
        </w:rPr>
        <w:t xml:space="preserve"> </w:t>
      </w:r>
      <w:r w:rsidRPr="006649A3">
        <w:rPr>
          <w:sz w:val="24"/>
        </w:rPr>
        <w:t>classrooms</w:t>
      </w:r>
      <w:r w:rsidRPr="006649A3">
        <w:rPr>
          <w:spacing w:val="-6"/>
          <w:sz w:val="24"/>
        </w:rPr>
        <w:t xml:space="preserve"> </w:t>
      </w:r>
      <w:r w:rsidRPr="006649A3">
        <w:rPr>
          <w:sz w:val="24"/>
        </w:rPr>
        <w:t>when</w:t>
      </w:r>
      <w:r w:rsidRPr="006649A3">
        <w:rPr>
          <w:spacing w:val="-6"/>
          <w:sz w:val="24"/>
        </w:rPr>
        <w:t xml:space="preserve"> </w:t>
      </w:r>
      <w:r w:rsidRPr="006649A3">
        <w:rPr>
          <w:spacing w:val="-2"/>
          <w:sz w:val="24"/>
        </w:rPr>
        <w:t>occupied.</w:t>
      </w:r>
    </w:p>
    <w:p w14:paraId="12C51A65" w14:textId="77777777" w:rsidR="000A4FC4" w:rsidRPr="006649A3" w:rsidRDefault="002553DE">
      <w:pPr>
        <w:pStyle w:val="ListParagraph"/>
        <w:numPr>
          <w:ilvl w:val="0"/>
          <w:numId w:val="3"/>
        </w:numPr>
        <w:tabs>
          <w:tab w:val="left" w:pos="875"/>
        </w:tabs>
        <w:ind w:right="108" w:hanging="353"/>
        <w:rPr>
          <w:sz w:val="24"/>
        </w:rPr>
      </w:pPr>
      <w:r w:rsidRPr="006649A3">
        <w:rPr>
          <w:sz w:val="24"/>
        </w:rPr>
        <w:t>Heating facilities shall be capable of</w:t>
      </w:r>
      <w:r w:rsidRPr="006649A3">
        <w:rPr>
          <w:spacing w:val="-20"/>
          <w:sz w:val="24"/>
        </w:rPr>
        <w:t xml:space="preserve"> </w:t>
      </w:r>
      <w:r w:rsidRPr="006649A3">
        <w:rPr>
          <w:sz w:val="24"/>
        </w:rPr>
        <w:t>and</w:t>
      </w:r>
      <w:r w:rsidRPr="006649A3">
        <w:rPr>
          <w:spacing w:val="40"/>
          <w:sz w:val="24"/>
        </w:rPr>
        <w:t xml:space="preserve"> </w:t>
      </w:r>
      <w:r w:rsidRPr="006649A3">
        <w:rPr>
          <w:sz w:val="24"/>
        </w:rPr>
        <w:t xml:space="preserve">set to operate </w:t>
      </w:r>
      <w:r w:rsidRPr="006649A3">
        <w:rPr>
          <w:sz w:val="24"/>
        </w:rPr>
        <w:t>during periods of</w:t>
      </w:r>
      <w:r w:rsidR="006649A3" w:rsidRPr="006649A3">
        <w:rPr>
          <w:sz w:val="24"/>
        </w:rPr>
        <w:t xml:space="preserve"> </w:t>
      </w:r>
      <w:r w:rsidRPr="006649A3">
        <w:rPr>
          <w:sz w:val="24"/>
        </w:rPr>
        <w:t>student occupancy</w:t>
      </w:r>
      <w:r w:rsidRPr="006649A3">
        <w:rPr>
          <w:spacing w:val="-2"/>
          <w:sz w:val="24"/>
        </w:rPr>
        <w:t xml:space="preserve"> </w:t>
      </w:r>
      <w:r w:rsidRPr="006649A3">
        <w:rPr>
          <w:sz w:val="24"/>
        </w:rPr>
        <w:t>to maintain a temperature not less than sixty-eight (68) degrees Fahrenheit in all instructional rooms, offices, locker</w:t>
      </w:r>
      <w:r w:rsidRPr="006649A3">
        <w:rPr>
          <w:spacing w:val="-5"/>
          <w:sz w:val="24"/>
        </w:rPr>
        <w:t xml:space="preserve"> </w:t>
      </w:r>
      <w:r w:rsidRPr="006649A3">
        <w:rPr>
          <w:sz w:val="24"/>
        </w:rPr>
        <w:t>rooms, and cafeteria; sixty-five (65) degrees Fahrenheit</w:t>
      </w:r>
      <w:r w:rsidRPr="006649A3">
        <w:rPr>
          <w:spacing w:val="-5"/>
          <w:sz w:val="24"/>
        </w:rPr>
        <w:t xml:space="preserve"> </w:t>
      </w:r>
      <w:r w:rsidRPr="006649A3">
        <w:rPr>
          <w:sz w:val="24"/>
        </w:rPr>
        <w:t>in</w:t>
      </w:r>
      <w:r w:rsidRPr="006649A3">
        <w:rPr>
          <w:spacing w:val="-5"/>
          <w:sz w:val="24"/>
        </w:rPr>
        <w:t xml:space="preserve"> </w:t>
      </w:r>
      <w:r w:rsidRPr="006649A3">
        <w:rPr>
          <w:sz w:val="24"/>
        </w:rPr>
        <w:t>activity</w:t>
      </w:r>
      <w:r w:rsidRPr="006649A3">
        <w:rPr>
          <w:spacing w:val="-1"/>
          <w:sz w:val="24"/>
        </w:rPr>
        <w:t xml:space="preserve"> </w:t>
      </w:r>
      <w:r w:rsidRPr="006649A3">
        <w:rPr>
          <w:sz w:val="24"/>
        </w:rPr>
        <w:t>rooms and</w:t>
      </w:r>
      <w:r w:rsidRPr="006649A3">
        <w:rPr>
          <w:spacing w:val="-7"/>
          <w:sz w:val="24"/>
        </w:rPr>
        <w:t xml:space="preserve"> </w:t>
      </w:r>
      <w:r w:rsidRPr="006649A3">
        <w:rPr>
          <w:sz w:val="24"/>
        </w:rPr>
        <w:t>shops; and</w:t>
      </w:r>
      <w:r w:rsidRPr="006649A3">
        <w:rPr>
          <w:spacing w:val="-2"/>
          <w:sz w:val="24"/>
        </w:rPr>
        <w:t xml:space="preserve"> </w:t>
      </w:r>
      <w:r w:rsidRPr="006649A3">
        <w:rPr>
          <w:sz w:val="24"/>
        </w:rPr>
        <w:t>sixty</w:t>
      </w:r>
      <w:r w:rsidRPr="006649A3">
        <w:rPr>
          <w:spacing w:val="-3"/>
          <w:sz w:val="24"/>
        </w:rPr>
        <w:t xml:space="preserve"> </w:t>
      </w:r>
      <w:r w:rsidRPr="006649A3">
        <w:rPr>
          <w:sz w:val="24"/>
        </w:rPr>
        <w:t>(60)</w:t>
      </w:r>
      <w:r w:rsidRPr="006649A3">
        <w:rPr>
          <w:spacing w:val="-4"/>
          <w:sz w:val="24"/>
        </w:rPr>
        <w:t xml:space="preserve"> </w:t>
      </w:r>
      <w:r w:rsidRPr="006649A3">
        <w:rPr>
          <w:sz w:val="24"/>
        </w:rPr>
        <w:t>degrees</w:t>
      </w:r>
      <w:r w:rsidRPr="006649A3">
        <w:rPr>
          <w:spacing w:val="-13"/>
          <w:sz w:val="24"/>
        </w:rPr>
        <w:t xml:space="preserve"> </w:t>
      </w:r>
      <w:r w:rsidRPr="006649A3">
        <w:rPr>
          <w:sz w:val="24"/>
        </w:rPr>
        <w:t>Fahrenheit</w:t>
      </w:r>
      <w:r w:rsidRPr="006649A3">
        <w:rPr>
          <w:spacing w:val="-6"/>
          <w:sz w:val="24"/>
        </w:rPr>
        <w:t xml:space="preserve"> </w:t>
      </w:r>
      <w:r w:rsidRPr="006649A3">
        <w:rPr>
          <w:sz w:val="24"/>
        </w:rPr>
        <w:t>in</w:t>
      </w:r>
      <w:r w:rsidRPr="006649A3">
        <w:rPr>
          <w:spacing w:val="-10"/>
          <w:sz w:val="24"/>
        </w:rPr>
        <w:t xml:space="preserve"> </w:t>
      </w:r>
      <w:r w:rsidRPr="006649A3">
        <w:rPr>
          <w:sz w:val="24"/>
        </w:rPr>
        <w:t>interior toil</w:t>
      </w:r>
      <w:r w:rsidRPr="006649A3">
        <w:rPr>
          <w:sz w:val="24"/>
        </w:rPr>
        <w:t xml:space="preserve">et </w:t>
      </w:r>
      <w:r w:rsidRPr="006649A3">
        <w:rPr>
          <w:spacing w:val="-2"/>
          <w:sz w:val="24"/>
        </w:rPr>
        <w:t>rooms.</w:t>
      </w:r>
    </w:p>
    <w:p w14:paraId="2E923F54" w14:textId="77777777" w:rsidR="000A4FC4" w:rsidRPr="006649A3" w:rsidRDefault="002553DE">
      <w:pPr>
        <w:pStyle w:val="ListParagraph"/>
        <w:numPr>
          <w:ilvl w:val="0"/>
          <w:numId w:val="3"/>
        </w:numPr>
        <w:tabs>
          <w:tab w:val="left" w:pos="875"/>
        </w:tabs>
        <w:spacing w:before="274"/>
        <w:ind w:right="147" w:hanging="361"/>
        <w:rPr>
          <w:sz w:val="24"/>
        </w:rPr>
      </w:pPr>
      <w:r w:rsidRPr="006649A3">
        <w:rPr>
          <w:sz w:val="24"/>
        </w:rPr>
        <w:t>When</w:t>
      </w:r>
      <w:r w:rsidRPr="006649A3">
        <w:rPr>
          <w:spacing w:val="-6"/>
          <w:sz w:val="24"/>
        </w:rPr>
        <w:t xml:space="preserve"> </w:t>
      </w:r>
      <w:r w:rsidRPr="006649A3">
        <w:rPr>
          <w:sz w:val="24"/>
        </w:rPr>
        <w:t>air</w:t>
      </w:r>
      <w:r w:rsidRPr="006649A3">
        <w:rPr>
          <w:spacing w:val="-10"/>
          <w:sz w:val="24"/>
        </w:rPr>
        <w:t xml:space="preserve"> </w:t>
      </w:r>
      <w:r w:rsidRPr="006649A3">
        <w:rPr>
          <w:sz w:val="24"/>
        </w:rPr>
        <w:t>conditioning</w:t>
      </w:r>
      <w:r w:rsidRPr="006649A3">
        <w:rPr>
          <w:spacing w:val="-3"/>
          <w:sz w:val="24"/>
        </w:rPr>
        <w:t xml:space="preserve"> </w:t>
      </w:r>
      <w:r w:rsidRPr="006649A3">
        <w:rPr>
          <w:sz w:val="24"/>
        </w:rPr>
        <w:t>is being</w:t>
      </w:r>
      <w:r w:rsidRPr="006649A3">
        <w:rPr>
          <w:spacing w:val="-2"/>
          <w:sz w:val="24"/>
        </w:rPr>
        <w:t xml:space="preserve"> </w:t>
      </w:r>
      <w:r w:rsidRPr="006649A3">
        <w:rPr>
          <w:sz w:val="24"/>
        </w:rPr>
        <w:t>provided, the system</w:t>
      </w:r>
      <w:r w:rsidRPr="006649A3">
        <w:rPr>
          <w:spacing w:val="-1"/>
          <w:sz w:val="24"/>
        </w:rPr>
        <w:t xml:space="preserve"> </w:t>
      </w:r>
      <w:r w:rsidRPr="006649A3">
        <w:rPr>
          <w:sz w:val="24"/>
        </w:rPr>
        <w:t>shall</w:t>
      </w:r>
      <w:r w:rsidRPr="006649A3">
        <w:rPr>
          <w:spacing w:val="-2"/>
          <w:sz w:val="24"/>
        </w:rPr>
        <w:t xml:space="preserve"> </w:t>
      </w:r>
      <w:r w:rsidRPr="006649A3">
        <w:rPr>
          <w:sz w:val="24"/>
        </w:rPr>
        <w:t>be</w:t>
      </w:r>
      <w:r w:rsidRPr="006649A3">
        <w:rPr>
          <w:spacing w:val="-4"/>
          <w:sz w:val="24"/>
        </w:rPr>
        <w:t xml:space="preserve"> </w:t>
      </w:r>
      <w:r w:rsidRPr="006649A3">
        <w:rPr>
          <w:sz w:val="24"/>
        </w:rPr>
        <w:t>capable</w:t>
      </w:r>
      <w:r w:rsidRPr="006649A3">
        <w:rPr>
          <w:spacing w:val="-1"/>
          <w:sz w:val="24"/>
        </w:rPr>
        <w:t xml:space="preserve"> </w:t>
      </w:r>
      <w:r w:rsidRPr="006649A3">
        <w:rPr>
          <w:sz w:val="24"/>
        </w:rPr>
        <w:t>of</w:t>
      </w:r>
      <w:r w:rsidRPr="006649A3">
        <w:rPr>
          <w:spacing w:val="-29"/>
          <w:sz w:val="24"/>
        </w:rPr>
        <w:t xml:space="preserve"> </w:t>
      </w:r>
      <w:r w:rsidRPr="006649A3">
        <w:rPr>
          <w:sz w:val="24"/>
        </w:rPr>
        <w:t>providing</w:t>
      </w:r>
      <w:r w:rsidRPr="006649A3">
        <w:rPr>
          <w:spacing w:val="-2"/>
          <w:sz w:val="24"/>
        </w:rPr>
        <w:t xml:space="preserve"> </w:t>
      </w:r>
      <w:r w:rsidRPr="006649A3">
        <w:rPr>
          <w:sz w:val="24"/>
        </w:rPr>
        <w:t xml:space="preserve">and </w:t>
      </w:r>
      <w:r w:rsidRPr="006649A3">
        <w:rPr>
          <w:sz w:val="24"/>
        </w:rPr>
        <w:t xml:space="preserve">set to operate </w:t>
      </w:r>
      <w:r w:rsidRPr="006649A3">
        <w:rPr>
          <w:sz w:val="24"/>
        </w:rPr>
        <w:t>during times of</w:t>
      </w:r>
      <w:r w:rsidRPr="006649A3">
        <w:rPr>
          <w:spacing w:val="-22"/>
          <w:sz w:val="24"/>
        </w:rPr>
        <w:t xml:space="preserve"> </w:t>
      </w:r>
      <w:r w:rsidRPr="006649A3">
        <w:rPr>
          <w:sz w:val="24"/>
        </w:rPr>
        <w:t>student occupancy to maintain a temperature not to exceed seventy-eight (78) degrees Fahrenheit and sixty-five percent (65%) relative humidity.</w:t>
      </w:r>
    </w:p>
    <w:p w14:paraId="3B943A8E" w14:textId="77777777" w:rsidR="000A4FC4" w:rsidRPr="006649A3" w:rsidRDefault="002553DE">
      <w:pPr>
        <w:pStyle w:val="ListParagraph"/>
        <w:numPr>
          <w:ilvl w:val="0"/>
          <w:numId w:val="3"/>
        </w:numPr>
        <w:tabs>
          <w:tab w:val="left" w:pos="875"/>
        </w:tabs>
        <w:ind w:right="780" w:hanging="334"/>
        <w:jc w:val="both"/>
        <w:rPr>
          <w:sz w:val="24"/>
        </w:rPr>
      </w:pPr>
      <w:r w:rsidRPr="006649A3">
        <w:rPr>
          <w:sz w:val="24"/>
        </w:rPr>
        <w:t>The school</w:t>
      </w:r>
      <w:r w:rsidRPr="006649A3">
        <w:rPr>
          <w:spacing w:val="-2"/>
          <w:sz w:val="24"/>
        </w:rPr>
        <w:t xml:space="preserve"> </w:t>
      </w:r>
      <w:r w:rsidRPr="006649A3">
        <w:rPr>
          <w:sz w:val="24"/>
        </w:rPr>
        <w:t>corporation</w:t>
      </w:r>
      <w:r w:rsidRPr="006649A3">
        <w:rPr>
          <w:spacing w:val="-6"/>
          <w:sz w:val="24"/>
        </w:rPr>
        <w:t xml:space="preserve"> </w:t>
      </w:r>
      <w:r w:rsidRPr="006649A3">
        <w:rPr>
          <w:sz w:val="24"/>
        </w:rPr>
        <w:t>shall</w:t>
      </w:r>
      <w:r w:rsidRPr="006649A3">
        <w:rPr>
          <w:spacing w:val="-1"/>
          <w:sz w:val="24"/>
        </w:rPr>
        <w:t xml:space="preserve"> </w:t>
      </w:r>
      <w:r w:rsidRPr="006649A3">
        <w:rPr>
          <w:sz w:val="24"/>
        </w:rPr>
        <w:t>establish and</w:t>
      </w:r>
      <w:r w:rsidRPr="006649A3">
        <w:rPr>
          <w:spacing w:val="-4"/>
          <w:sz w:val="24"/>
        </w:rPr>
        <w:t xml:space="preserve"> </w:t>
      </w:r>
      <w:r w:rsidRPr="006649A3">
        <w:rPr>
          <w:sz w:val="24"/>
        </w:rPr>
        <w:t>maintain</w:t>
      </w:r>
      <w:r w:rsidRPr="006649A3">
        <w:rPr>
          <w:spacing w:val="-5"/>
          <w:sz w:val="24"/>
        </w:rPr>
        <w:t xml:space="preserve"> </w:t>
      </w:r>
      <w:r w:rsidRPr="006649A3">
        <w:rPr>
          <w:sz w:val="24"/>
        </w:rPr>
        <w:t>a</w:t>
      </w:r>
      <w:r w:rsidRPr="006649A3">
        <w:rPr>
          <w:spacing w:val="-2"/>
          <w:sz w:val="24"/>
        </w:rPr>
        <w:t xml:space="preserve"> </w:t>
      </w:r>
      <w:r w:rsidRPr="006649A3">
        <w:rPr>
          <w:sz w:val="24"/>
        </w:rPr>
        <w:t>written</w:t>
      </w:r>
      <w:r w:rsidRPr="006649A3">
        <w:rPr>
          <w:spacing w:val="-6"/>
          <w:sz w:val="24"/>
        </w:rPr>
        <w:t xml:space="preserve"> </w:t>
      </w:r>
      <w:r w:rsidRPr="006649A3">
        <w:rPr>
          <w:sz w:val="24"/>
        </w:rPr>
        <w:t>procedure</w:t>
      </w:r>
      <w:r w:rsidRPr="006649A3">
        <w:rPr>
          <w:spacing w:val="-4"/>
          <w:sz w:val="24"/>
        </w:rPr>
        <w:t xml:space="preserve"> </w:t>
      </w:r>
      <w:r w:rsidRPr="006649A3">
        <w:rPr>
          <w:sz w:val="24"/>
        </w:rPr>
        <w:t>for routine maintenance</w:t>
      </w:r>
      <w:r w:rsidRPr="006649A3">
        <w:rPr>
          <w:spacing w:val="-15"/>
          <w:sz w:val="24"/>
        </w:rPr>
        <w:t xml:space="preserve"> </w:t>
      </w:r>
      <w:r w:rsidRPr="006649A3">
        <w:rPr>
          <w:sz w:val="24"/>
        </w:rPr>
        <w:t>of</w:t>
      </w:r>
      <w:r w:rsidRPr="006649A3">
        <w:rPr>
          <w:spacing w:val="-15"/>
          <w:sz w:val="24"/>
        </w:rPr>
        <w:t xml:space="preserve"> </w:t>
      </w:r>
      <w:r w:rsidRPr="006649A3">
        <w:rPr>
          <w:sz w:val="24"/>
        </w:rPr>
        <w:t>the</w:t>
      </w:r>
      <w:r w:rsidRPr="006649A3">
        <w:rPr>
          <w:spacing w:val="-14"/>
          <w:sz w:val="24"/>
        </w:rPr>
        <w:t xml:space="preserve"> </w:t>
      </w:r>
      <w:r w:rsidRPr="006649A3">
        <w:rPr>
          <w:sz w:val="24"/>
        </w:rPr>
        <w:t xml:space="preserve">heating, </w:t>
      </w:r>
      <w:r w:rsidRPr="006649A3">
        <w:rPr>
          <w:sz w:val="24"/>
        </w:rPr>
        <w:t>ventilating, and</w:t>
      </w:r>
      <w:r w:rsidRPr="006649A3">
        <w:rPr>
          <w:spacing w:val="-1"/>
          <w:sz w:val="24"/>
        </w:rPr>
        <w:t xml:space="preserve"> </w:t>
      </w:r>
      <w:r w:rsidRPr="006649A3">
        <w:rPr>
          <w:sz w:val="24"/>
        </w:rPr>
        <w:t>air</w:t>
      </w:r>
      <w:r w:rsidRPr="006649A3">
        <w:rPr>
          <w:spacing w:val="-4"/>
          <w:sz w:val="24"/>
        </w:rPr>
        <w:t xml:space="preserve"> </w:t>
      </w:r>
      <w:r w:rsidRPr="006649A3">
        <w:rPr>
          <w:sz w:val="24"/>
        </w:rPr>
        <w:t>conditioning</w:t>
      </w:r>
      <w:r w:rsidRPr="006649A3">
        <w:rPr>
          <w:spacing w:val="-6"/>
          <w:sz w:val="24"/>
        </w:rPr>
        <w:t xml:space="preserve"> </w:t>
      </w:r>
      <w:r w:rsidRPr="006649A3">
        <w:rPr>
          <w:sz w:val="24"/>
        </w:rPr>
        <w:t>system</w:t>
      </w:r>
      <w:r w:rsidRPr="006649A3">
        <w:rPr>
          <w:spacing w:val="-6"/>
          <w:sz w:val="24"/>
        </w:rPr>
        <w:t xml:space="preserve"> </w:t>
      </w:r>
      <w:r w:rsidRPr="006649A3">
        <w:rPr>
          <w:sz w:val="24"/>
        </w:rPr>
        <w:t>(HVAC). This procedure shall include the following items:</w:t>
      </w:r>
    </w:p>
    <w:p w14:paraId="4097268A" w14:textId="77777777" w:rsidR="000A4FC4" w:rsidRPr="006649A3" w:rsidRDefault="002553DE">
      <w:pPr>
        <w:pStyle w:val="ListParagraph"/>
        <w:numPr>
          <w:ilvl w:val="1"/>
          <w:numId w:val="3"/>
        </w:numPr>
        <w:tabs>
          <w:tab w:val="left" w:pos="1606"/>
        </w:tabs>
        <w:spacing w:before="274"/>
        <w:jc w:val="left"/>
        <w:rPr>
          <w:sz w:val="24"/>
        </w:rPr>
      </w:pPr>
      <w:r w:rsidRPr="006649A3">
        <w:rPr>
          <w:sz w:val="24"/>
        </w:rPr>
        <w:t>a</w:t>
      </w:r>
      <w:r w:rsidRPr="006649A3">
        <w:rPr>
          <w:spacing w:val="-5"/>
          <w:sz w:val="24"/>
        </w:rPr>
        <w:t xml:space="preserve"> </w:t>
      </w:r>
      <w:r w:rsidRPr="006649A3">
        <w:rPr>
          <w:sz w:val="24"/>
        </w:rPr>
        <w:t>schedule for</w:t>
      </w:r>
      <w:r w:rsidRPr="006649A3">
        <w:rPr>
          <w:spacing w:val="-9"/>
          <w:sz w:val="24"/>
        </w:rPr>
        <w:t xml:space="preserve"> </w:t>
      </w:r>
      <w:r w:rsidRPr="006649A3">
        <w:rPr>
          <w:sz w:val="24"/>
        </w:rPr>
        <w:t>inspecting</w:t>
      </w:r>
      <w:r w:rsidRPr="006649A3">
        <w:rPr>
          <w:spacing w:val="2"/>
          <w:sz w:val="24"/>
        </w:rPr>
        <w:t xml:space="preserve"> </w:t>
      </w:r>
      <w:r w:rsidRPr="006649A3">
        <w:rPr>
          <w:sz w:val="24"/>
        </w:rPr>
        <w:t>the</w:t>
      </w:r>
      <w:r w:rsidRPr="006649A3">
        <w:rPr>
          <w:spacing w:val="-11"/>
          <w:sz w:val="24"/>
        </w:rPr>
        <w:t xml:space="preserve"> </w:t>
      </w:r>
      <w:r w:rsidRPr="006649A3">
        <w:rPr>
          <w:sz w:val="24"/>
        </w:rPr>
        <w:t>HVAC</w:t>
      </w:r>
      <w:r w:rsidRPr="006649A3">
        <w:rPr>
          <w:spacing w:val="-2"/>
          <w:sz w:val="24"/>
        </w:rPr>
        <w:t xml:space="preserve"> </w:t>
      </w:r>
      <w:r w:rsidRPr="006649A3">
        <w:rPr>
          <w:sz w:val="24"/>
        </w:rPr>
        <w:t>system,</w:t>
      </w:r>
      <w:r w:rsidRPr="006649A3">
        <w:rPr>
          <w:spacing w:val="-3"/>
          <w:sz w:val="24"/>
        </w:rPr>
        <w:t xml:space="preserve"> </w:t>
      </w:r>
      <w:r w:rsidRPr="006649A3">
        <w:rPr>
          <w:sz w:val="24"/>
        </w:rPr>
        <w:t>including</w:t>
      </w:r>
      <w:r w:rsidRPr="006649A3">
        <w:rPr>
          <w:spacing w:val="-12"/>
          <w:sz w:val="24"/>
        </w:rPr>
        <w:t xml:space="preserve"> </w:t>
      </w:r>
      <w:r w:rsidRPr="006649A3">
        <w:rPr>
          <w:sz w:val="24"/>
        </w:rPr>
        <w:t>annual</w:t>
      </w:r>
      <w:r w:rsidRPr="006649A3">
        <w:rPr>
          <w:spacing w:val="-5"/>
          <w:sz w:val="24"/>
        </w:rPr>
        <w:t xml:space="preserve"> </w:t>
      </w:r>
      <w:r w:rsidRPr="006649A3">
        <w:rPr>
          <w:spacing w:val="-2"/>
          <w:sz w:val="24"/>
        </w:rPr>
        <w:t>inspection</w:t>
      </w:r>
    </w:p>
    <w:p w14:paraId="01AE4485" w14:textId="77777777" w:rsidR="000A4FC4" w:rsidRPr="006649A3" w:rsidRDefault="000A4FC4">
      <w:pPr>
        <w:rPr>
          <w:sz w:val="24"/>
        </w:rPr>
        <w:sectPr w:rsidR="000A4FC4" w:rsidRPr="006649A3">
          <w:headerReference w:type="default" r:id="rId8"/>
          <w:type w:val="continuous"/>
          <w:pgSz w:w="12240" w:h="15840"/>
          <w:pgMar w:top="1260" w:right="1320" w:bottom="280" w:left="1300" w:header="720" w:footer="720" w:gutter="0"/>
          <w:cols w:space="720"/>
        </w:sectPr>
      </w:pPr>
    </w:p>
    <w:p w14:paraId="15874144" w14:textId="77777777" w:rsidR="000A4FC4" w:rsidRPr="006649A3" w:rsidRDefault="002553DE">
      <w:pPr>
        <w:pStyle w:val="ListParagraph"/>
        <w:numPr>
          <w:ilvl w:val="1"/>
          <w:numId w:val="3"/>
        </w:numPr>
        <w:tabs>
          <w:tab w:val="left" w:pos="1564"/>
        </w:tabs>
        <w:spacing w:before="112"/>
        <w:ind w:left="1557" w:right="1078" w:hanging="362"/>
        <w:jc w:val="left"/>
        <w:rPr>
          <w:sz w:val="24"/>
        </w:rPr>
      </w:pPr>
      <w:r w:rsidRPr="006649A3">
        <w:rPr>
          <w:noProof/>
        </w:rPr>
        <w:lastRenderedPageBreak/>
        <w:drawing>
          <wp:anchor distT="0" distB="0" distL="0" distR="0" simplePos="0" relativeHeight="251657216" behindDoc="1" locked="0" layoutInCell="1" allowOverlap="1" wp14:anchorId="4221BCFF" wp14:editId="235C556F">
            <wp:simplePos x="0" y="0"/>
            <wp:positionH relativeFrom="page">
              <wp:posOffset>1115567</wp:posOffset>
            </wp:positionH>
            <wp:positionV relativeFrom="page">
              <wp:posOffset>0</wp:posOffset>
            </wp:positionV>
            <wp:extent cx="6656831" cy="10058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656831" cy="10058399"/>
                    </a:xfrm>
                    <a:prstGeom prst="rect">
                      <a:avLst/>
                    </a:prstGeom>
                  </pic:spPr>
                </pic:pic>
              </a:graphicData>
            </a:graphic>
          </wp:anchor>
        </w:drawing>
      </w:r>
      <w:r w:rsidRPr="006649A3">
        <w:rPr>
          <w:sz w:val="24"/>
        </w:rPr>
        <w:t>ensuring that</w:t>
      </w:r>
      <w:r w:rsidRPr="006649A3">
        <w:rPr>
          <w:spacing w:val="-7"/>
          <w:sz w:val="24"/>
        </w:rPr>
        <w:t xml:space="preserve"> </w:t>
      </w:r>
      <w:r w:rsidRPr="006649A3">
        <w:rPr>
          <w:sz w:val="24"/>
        </w:rPr>
        <w:t>all</w:t>
      </w:r>
      <w:r w:rsidRPr="006649A3">
        <w:rPr>
          <w:spacing w:val="-2"/>
          <w:sz w:val="24"/>
        </w:rPr>
        <w:t xml:space="preserve"> </w:t>
      </w:r>
      <w:r w:rsidRPr="006649A3">
        <w:rPr>
          <w:sz w:val="24"/>
        </w:rPr>
        <w:t>supply</w:t>
      </w:r>
      <w:r w:rsidRPr="006649A3">
        <w:rPr>
          <w:spacing w:val="-8"/>
          <w:sz w:val="24"/>
        </w:rPr>
        <w:t xml:space="preserve"> </w:t>
      </w:r>
      <w:r w:rsidRPr="006649A3">
        <w:rPr>
          <w:sz w:val="24"/>
        </w:rPr>
        <w:t>and</w:t>
      </w:r>
      <w:r w:rsidRPr="006649A3">
        <w:rPr>
          <w:spacing w:val="-3"/>
          <w:sz w:val="24"/>
        </w:rPr>
        <w:t xml:space="preserve"> </w:t>
      </w:r>
      <w:r w:rsidRPr="006649A3">
        <w:rPr>
          <w:sz w:val="24"/>
        </w:rPr>
        <w:t>return</w:t>
      </w:r>
      <w:r w:rsidRPr="006649A3">
        <w:rPr>
          <w:spacing w:val="-9"/>
          <w:sz w:val="24"/>
        </w:rPr>
        <w:t xml:space="preserve"> </w:t>
      </w:r>
      <w:r w:rsidRPr="006649A3">
        <w:rPr>
          <w:sz w:val="24"/>
        </w:rPr>
        <w:t>air</w:t>
      </w:r>
      <w:r w:rsidRPr="006649A3">
        <w:rPr>
          <w:spacing w:val="-3"/>
          <w:sz w:val="24"/>
        </w:rPr>
        <w:t xml:space="preserve"> </w:t>
      </w:r>
      <w:r w:rsidRPr="006649A3">
        <w:rPr>
          <w:sz w:val="24"/>
        </w:rPr>
        <w:t>pathways</w:t>
      </w:r>
      <w:r w:rsidRPr="006649A3">
        <w:rPr>
          <w:spacing w:val="-2"/>
          <w:sz w:val="24"/>
        </w:rPr>
        <w:t xml:space="preserve"> </w:t>
      </w:r>
      <w:r w:rsidRPr="006649A3">
        <w:rPr>
          <w:sz w:val="24"/>
        </w:rPr>
        <w:t>in</w:t>
      </w:r>
      <w:r w:rsidRPr="006649A3">
        <w:rPr>
          <w:spacing w:val="-2"/>
          <w:sz w:val="24"/>
        </w:rPr>
        <w:t xml:space="preserve"> </w:t>
      </w:r>
      <w:r w:rsidRPr="006649A3">
        <w:rPr>
          <w:sz w:val="24"/>
        </w:rPr>
        <w:t>the</w:t>
      </w:r>
      <w:r w:rsidRPr="006649A3">
        <w:rPr>
          <w:spacing w:val="-4"/>
          <w:sz w:val="24"/>
        </w:rPr>
        <w:t xml:space="preserve"> </w:t>
      </w:r>
      <w:r w:rsidRPr="006649A3">
        <w:rPr>
          <w:sz w:val="24"/>
        </w:rPr>
        <w:t>HVAC</w:t>
      </w:r>
      <w:r w:rsidRPr="006649A3">
        <w:rPr>
          <w:spacing w:val="-4"/>
          <w:sz w:val="24"/>
        </w:rPr>
        <w:t xml:space="preserve"> </w:t>
      </w:r>
      <w:r w:rsidRPr="006649A3">
        <w:rPr>
          <w:sz w:val="24"/>
        </w:rPr>
        <w:t>system</w:t>
      </w:r>
      <w:r w:rsidRPr="006649A3">
        <w:rPr>
          <w:spacing w:val="-6"/>
          <w:sz w:val="24"/>
        </w:rPr>
        <w:t xml:space="preserve"> </w:t>
      </w:r>
      <w:r w:rsidRPr="006649A3">
        <w:rPr>
          <w:sz w:val="24"/>
        </w:rPr>
        <w:t>are unobstructed and perform as required</w:t>
      </w:r>
    </w:p>
    <w:p w14:paraId="00DF81DC" w14:textId="77777777" w:rsidR="000A4FC4" w:rsidRPr="006649A3" w:rsidRDefault="006649A3">
      <w:pPr>
        <w:pStyle w:val="ListParagraph"/>
        <w:numPr>
          <w:ilvl w:val="1"/>
          <w:numId w:val="3"/>
        </w:numPr>
        <w:tabs>
          <w:tab w:val="left" w:pos="1557"/>
        </w:tabs>
        <w:spacing w:before="278" w:line="477" w:lineRule="auto"/>
        <w:ind w:left="1560" w:right="2603" w:hanging="368"/>
        <w:jc w:val="left"/>
        <w:rPr>
          <w:sz w:val="24"/>
        </w:rPr>
      </w:pPr>
      <w:r w:rsidRPr="006649A3">
        <w:rPr>
          <w:noProof/>
        </w:rPr>
        <mc:AlternateContent>
          <mc:Choice Requires="wps">
            <w:drawing>
              <wp:anchor distT="0" distB="0" distL="114300" distR="114300" simplePos="0" relativeHeight="251659264" behindDoc="1" locked="0" layoutInCell="1" allowOverlap="1" wp14:anchorId="28465227" wp14:editId="2CCA58F1">
                <wp:simplePos x="0" y="0"/>
                <wp:positionH relativeFrom="page">
                  <wp:posOffset>1585595</wp:posOffset>
                </wp:positionH>
                <wp:positionV relativeFrom="paragraph">
                  <wp:posOffset>548005</wp:posOffset>
                </wp:positionV>
                <wp:extent cx="113030" cy="152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11303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D9FC22" w14:textId="77777777" w:rsidR="006649A3" w:rsidRDefault="006649A3" w:rsidP="006649A3">
                            <w:pPr>
                              <w:pStyle w:val="NormalWeb"/>
                              <w:spacing w:before="0" w:beforeAutospacing="0" w:after="0" w:afterAutospacing="0"/>
                              <w:jc w:val="center"/>
                            </w:pPr>
                            <w:r>
                              <w:rPr>
                                <w:color w:val="2D2D2D"/>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465227" id="_x0000_t202" coordsize="21600,21600" o:spt="202" path="m,l,21600r21600,l21600,xe">
                <v:stroke joinstyle="miter"/>
                <v:path gradientshapeok="t" o:connecttype="rect"/>
              </v:shapetype>
              <v:shape id="WordArt 2" o:spid="_x0000_s1026" type="#_x0000_t202" style="position:absolute;left:0;text-align:left;margin-left:124.85pt;margin-top:43.15pt;width:8.9pt;height:12pt;rotation:2;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" filled="f" stroked="f">
                <v:stroke joinstyle="round"/>
                <o:lock v:ext="edit" shapetype="t"/>
                <v:textbox style="mso-fit-shape-to-text:t">
                  <w:txbxContent>
                    <w:p w14:paraId="31D9FC22" w14:textId="77777777" w:rsidR="006649A3" w:rsidRDefault="006649A3" w:rsidP="006649A3">
                      <w:pPr>
                        <w:pStyle w:val="NormalWeb"/>
                        <w:spacing w:before="0" w:beforeAutospacing="0" w:after="0" w:afterAutospacing="0"/>
                        <w:jc w:val="center"/>
                      </w:pPr>
                      <w:r>
                        <w:rPr>
                          <w:color w:val="2D2D2D"/>
                        </w:rPr>
                        <w:t>4.</w:t>
                      </w:r>
                    </w:p>
                  </w:txbxContent>
                </v:textbox>
                <w10:wrap anchorx="page"/>
              </v:shape>
            </w:pict>
          </mc:Fallback>
        </mc:AlternateContent>
      </w:r>
      <w:r w:rsidR="002553DE" w:rsidRPr="006649A3">
        <w:rPr>
          <w:sz w:val="24"/>
        </w:rPr>
        <w:t>a</w:t>
      </w:r>
      <w:r w:rsidR="002553DE" w:rsidRPr="006649A3">
        <w:rPr>
          <w:spacing w:val="-6"/>
          <w:sz w:val="24"/>
        </w:rPr>
        <w:t xml:space="preserve"> </w:t>
      </w:r>
      <w:r w:rsidR="002553DE" w:rsidRPr="006649A3">
        <w:rPr>
          <w:sz w:val="24"/>
        </w:rPr>
        <w:t>schedule</w:t>
      </w:r>
      <w:r w:rsidR="002553DE" w:rsidRPr="006649A3">
        <w:rPr>
          <w:spacing w:val="-6"/>
          <w:sz w:val="24"/>
        </w:rPr>
        <w:t xml:space="preserve"> </w:t>
      </w:r>
      <w:r w:rsidR="002553DE" w:rsidRPr="006649A3">
        <w:rPr>
          <w:sz w:val="24"/>
        </w:rPr>
        <w:t>for</w:t>
      </w:r>
      <w:r w:rsidR="002553DE" w:rsidRPr="006649A3">
        <w:rPr>
          <w:spacing w:val="-1"/>
          <w:sz w:val="24"/>
        </w:rPr>
        <w:t xml:space="preserve"> </w:t>
      </w:r>
      <w:r w:rsidR="002553DE" w:rsidRPr="006649A3">
        <w:rPr>
          <w:sz w:val="24"/>
        </w:rPr>
        <w:t>cleaning the</w:t>
      </w:r>
      <w:r w:rsidR="002553DE" w:rsidRPr="006649A3">
        <w:rPr>
          <w:spacing w:val="-1"/>
          <w:sz w:val="24"/>
        </w:rPr>
        <w:t xml:space="preserve"> </w:t>
      </w:r>
      <w:r w:rsidR="002553DE" w:rsidRPr="006649A3">
        <w:rPr>
          <w:sz w:val="24"/>
        </w:rPr>
        <w:t>HVAC</w:t>
      </w:r>
      <w:r w:rsidR="002553DE" w:rsidRPr="006649A3">
        <w:rPr>
          <w:spacing w:val="-1"/>
          <w:sz w:val="24"/>
        </w:rPr>
        <w:t xml:space="preserve"> </w:t>
      </w:r>
      <w:r w:rsidR="002553DE" w:rsidRPr="006649A3">
        <w:rPr>
          <w:sz w:val="24"/>
        </w:rPr>
        <w:t>coils at</w:t>
      </w:r>
      <w:r w:rsidR="002553DE" w:rsidRPr="006649A3">
        <w:rPr>
          <w:spacing w:val="-7"/>
          <w:sz w:val="24"/>
        </w:rPr>
        <w:t xml:space="preserve"> </w:t>
      </w:r>
      <w:r w:rsidR="002553DE" w:rsidRPr="006649A3">
        <w:rPr>
          <w:sz w:val="24"/>
        </w:rPr>
        <w:t>least</w:t>
      </w:r>
      <w:r w:rsidR="002553DE" w:rsidRPr="006649A3">
        <w:rPr>
          <w:spacing w:val="-9"/>
          <w:sz w:val="24"/>
        </w:rPr>
        <w:t xml:space="preserve"> </w:t>
      </w:r>
      <w:r w:rsidR="002553DE" w:rsidRPr="006649A3">
        <w:rPr>
          <w:sz w:val="24"/>
        </w:rPr>
        <w:t xml:space="preserve">annually </w:t>
      </w:r>
      <w:r w:rsidR="002553DE" w:rsidRPr="006649A3">
        <w:rPr>
          <w:sz w:val="24"/>
        </w:rPr>
        <w:t>a schedule for inspecting and changing filters</w:t>
      </w:r>
    </w:p>
    <w:p w14:paraId="19858939" w14:textId="77777777" w:rsidR="000A4FC4" w:rsidRPr="006649A3" w:rsidRDefault="002553DE">
      <w:pPr>
        <w:pStyle w:val="BodyText"/>
        <w:spacing w:before="2"/>
        <w:ind w:left="110" w:firstLine="5"/>
      </w:pPr>
      <w:r w:rsidRPr="006649A3">
        <w:t>This written</w:t>
      </w:r>
      <w:r w:rsidRPr="006649A3">
        <w:rPr>
          <w:spacing w:val="-7"/>
        </w:rPr>
        <w:t xml:space="preserve"> </w:t>
      </w:r>
      <w:r w:rsidRPr="006649A3">
        <w:t>procedure</w:t>
      </w:r>
      <w:r w:rsidRPr="006649A3">
        <w:rPr>
          <w:spacing w:val="-4"/>
        </w:rPr>
        <w:t xml:space="preserve"> </w:t>
      </w:r>
      <w:r w:rsidRPr="006649A3">
        <w:t>for routine</w:t>
      </w:r>
      <w:r w:rsidRPr="006649A3">
        <w:rPr>
          <w:spacing w:val="-4"/>
        </w:rPr>
        <w:t xml:space="preserve"> </w:t>
      </w:r>
      <w:r w:rsidRPr="006649A3">
        <w:t>maintenance, as well</w:t>
      </w:r>
      <w:r w:rsidRPr="006649A3">
        <w:rPr>
          <w:spacing w:val="-1"/>
        </w:rPr>
        <w:t xml:space="preserve"> </w:t>
      </w:r>
      <w:r w:rsidRPr="006649A3">
        <w:t>as a log verifying the</w:t>
      </w:r>
      <w:r w:rsidRPr="006649A3">
        <w:rPr>
          <w:spacing w:val="-4"/>
        </w:rPr>
        <w:t xml:space="preserve"> </w:t>
      </w:r>
      <w:r w:rsidRPr="006649A3">
        <w:t>maintenance, was completed in a</w:t>
      </w:r>
      <w:r w:rsidRPr="006649A3">
        <w:t xml:space="preserve"> timely manner including the logging of</w:t>
      </w:r>
      <w:r w:rsidR="006649A3" w:rsidRPr="006649A3">
        <w:t xml:space="preserve"> </w:t>
      </w:r>
      <w:r w:rsidRPr="006649A3">
        <w:t>cleaning and filter changes of</w:t>
      </w:r>
      <w:r w:rsidR="006649A3" w:rsidRPr="006649A3">
        <w:t xml:space="preserve"> </w:t>
      </w:r>
      <w:r w:rsidRPr="006649A3">
        <w:t>the</w:t>
      </w:r>
      <w:r w:rsidRPr="006649A3">
        <w:rPr>
          <w:spacing w:val="-5"/>
        </w:rPr>
        <w:t xml:space="preserve"> </w:t>
      </w:r>
      <w:r w:rsidRPr="006649A3">
        <w:t>HVAC system, shall be made</w:t>
      </w:r>
      <w:r w:rsidRPr="006649A3">
        <w:rPr>
          <w:spacing w:val="-4"/>
        </w:rPr>
        <w:t xml:space="preserve"> </w:t>
      </w:r>
      <w:r w:rsidRPr="006649A3">
        <w:t>available for the State inspector's review and maintained for a minimum of</w:t>
      </w:r>
      <w:r w:rsidR="006649A3" w:rsidRPr="006649A3">
        <w:t xml:space="preserve"> </w:t>
      </w:r>
      <w:r w:rsidRPr="006649A3">
        <w:t>three (3) years.</w:t>
      </w:r>
    </w:p>
    <w:p w14:paraId="32EE214E" w14:textId="77777777" w:rsidR="000A4FC4" w:rsidRPr="006649A3" w:rsidRDefault="002553DE">
      <w:pPr>
        <w:pStyle w:val="BodyText"/>
        <w:spacing w:before="271"/>
        <w:ind w:left="116" w:right="173" w:firstLine="4"/>
      </w:pPr>
      <w:r w:rsidRPr="006649A3">
        <w:t>The</w:t>
      </w:r>
      <w:r w:rsidRPr="006649A3">
        <w:rPr>
          <w:spacing w:val="-1"/>
        </w:rPr>
        <w:t xml:space="preserve"> </w:t>
      </w:r>
      <w:r w:rsidRPr="006649A3">
        <w:t>Board recognizes that excessive moisture levels within the schools can lead</w:t>
      </w:r>
      <w:r w:rsidRPr="006649A3">
        <w:rPr>
          <w:spacing w:val="-3"/>
        </w:rPr>
        <w:t xml:space="preserve"> </w:t>
      </w:r>
      <w:r w:rsidRPr="006649A3">
        <w:t>to conditions that are optimum for the development of</w:t>
      </w:r>
      <w:r w:rsidR="006649A3" w:rsidRPr="006649A3">
        <w:t xml:space="preserve"> </w:t>
      </w:r>
      <w:r w:rsidRPr="006649A3">
        <w:t>biological contaminants, such as mold and fungi on building</w:t>
      </w:r>
      <w:r w:rsidRPr="006649A3">
        <w:rPr>
          <w:spacing w:val="-11"/>
        </w:rPr>
        <w:t xml:space="preserve"> </w:t>
      </w:r>
      <w:r w:rsidRPr="006649A3">
        <w:t>surfaces. The Board further recognizes</w:t>
      </w:r>
      <w:r w:rsidRPr="006649A3">
        <w:rPr>
          <w:spacing w:val="-1"/>
        </w:rPr>
        <w:t xml:space="preserve"> </w:t>
      </w:r>
      <w:r w:rsidRPr="006649A3">
        <w:t>that the</w:t>
      </w:r>
      <w:r w:rsidRPr="006649A3">
        <w:rPr>
          <w:spacing w:val="-3"/>
        </w:rPr>
        <w:t xml:space="preserve"> </w:t>
      </w:r>
      <w:r w:rsidRPr="006649A3">
        <w:t>presence</w:t>
      </w:r>
      <w:r w:rsidRPr="006649A3">
        <w:rPr>
          <w:spacing w:val="-1"/>
        </w:rPr>
        <w:t xml:space="preserve"> </w:t>
      </w:r>
      <w:r w:rsidRPr="006649A3">
        <w:t>of</w:t>
      </w:r>
      <w:r w:rsidR="006649A3" w:rsidRPr="006649A3">
        <w:t xml:space="preserve"> </w:t>
      </w:r>
      <w:r w:rsidRPr="006649A3">
        <w:t>these co</w:t>
      </w:r>
      <w:r w:rsidRPr="006649A3">
        <w:t>ntaminants can be harmful on contact with respiratory tissue.</w:t>
      </w:r>
    </w:p>
    <w:p w14:paraId="74808B41" w14:textId="77777777" w:rsidR="000A4FC4" w:rsidRPr="006649A3" w:rsidRDefault="002553DE">
      <w:pPr>
        <w:pStyle w:val="BodyText"/>
        <w:spacing w:before="274"/>
        <w:ind w:left="123"/>
      </w:pPr>
      <w:r w:rsidRPr="006649A3">
        <w:t>Contributing</w:t>
      </w:r>
      <w:r w:rsidRPr="006649A3">
        <w:rPr>
          <w:spacing w:val="-3"/>
        </w:rPr>
        <w:t xml:space="preserve"> </w:t>
      </w:r>
      <w:r w:rsidRPr="006649A3">
        <w:t>factors</w:t>
      </w:r>
      <w:r w:rsidRPr="006649A3">
        <w:rPr>
          <w:spacing w:val="-9"/>
        </w:rPr>
        <w:t xml:space="preserve"> </w:t>
      </w:r>
      <w:r w:rsidRPr="006649A3">
        <w:t>to</w:t>
      </w:r>
      <w:r w:rsidRPr="006649A3">
        <w:rPr>
          <w:spacing w:val="-5"/>
        </w:rPr>
        <w:t xml:space="preserve"> </w:t>
      </w:r>
      <w:r w:rsidRPr="006649A3">
        <w:t>excessive</w:t>
      </w:r>
      <w:r w:rsidRPr="006649A3">
        <w:rPr>
          <w:spacing w:val="-3"/>
        </w:rPr>
        <w:t xml:space="preserve"> </w:t>
      </w:r>
      <w:r w:rsidRPr="006649A3">
        <w:t>moisture</w:t>
      </w:r>
      <w:r w:rsidRPr="006649A3">
        <w:rPr>
          <w:spacing w:val="-7"/>
        </w:rPr>
        <w:t xml:space="preserve"> </w:t>
      </w:r>
      <w:r w:rsidRPr="006649A3">
        <w:t>levels</w:t>
      </w:r>
      <w:r w:rsidRPr="006649A3">
        <w:rPr>
          <w:spacing w:val="-7"/>
        </w:rPr>
        <w:t xml:space="preserve"> </w:t>
      </w:r>
      <w:r w:rsidRPr="006649A3">
        <w:t>include</w:t>
      </w:r>
      <w:r w:rsidRPr="006649A3">
        <w:rPr>
          <w:spacing w:val="-4"/>
        </w:rPr>
        <w:t xml:space="preserve"> </w:t>
      </w:r>
      <w:r w:rsidRPr="006649A3">
        <w:t>the</w:t>
      </w:r>
      <w:r w:rsidRPr="006649A3">
        <w:rPr>
          <w:spacing w:val="-11"/>
        </w:rPr>
        <w:t xml:space="preserve"> </w:t>
      </w:r>
      <w:r w:rsidRPr="006649A3">
        <w:rPr>
          <w:spacing w:val="-2"/>
        </w:rPr>
        <w:t>following:</w:t>
      </w:r>
    </w:p>
    <w:p w14:paraId="026B43FA" w14:textId="77777777" w:rsidR="000A4FC4" w:rsidRPr="006649A3" w:rsidRDefault="006649A3">
      <w:pPr>
        <w:pStyle w:val="ListParagraph"/>
        <w:numPr>
          <w:ilvl w:val="0"/>
          <w:numId w:val="2"/>
        </w:numPr>
        <w:tabs>
          <w:tab w:val="left" w:pos="849"/>
        </w:tabs>
        <w:spacing w:before="276"/>
        <w:ind w:hanging="364"/>
        <w:rPr>
          <w:sz w:val="24"/>
        </w:rPr>
      </w:pPr>
      <w:r w:rsidRPr="006649A3">
        <w:rPr>
          <w:spacing w:val="-2"/>
          <w:w w:val="105"/>
          <w:sz w:val="24"/>
        </w:rPr>
        <w:t>R</w:t>
      </w:r>
      <w:r w:rsidR="002553DE" w:rsidRPr="006649A3">
        <w:rPr>
          <w:spacing w:val="-2"/>
          <w:w w:val="105"/>
          <w:sz w:val="24"/>
        </w:rPr>
        <w:t>oof</w:t>
      </w:r>
      <w:r w:rsidRPr="006649A3">
        <w:rPr>
          <w:spacing w:val="-2"/>
          <w:w w:val="105"/>
          <w:sz w:val="24"/>
        </w:rPr>
        <w:t xml:space="preserve"> </w:t>
      </w:r>
      <w:r w:rsidR="002553DE" w:rsidRPr="006649A3">
        <w:rPr>
          <w:spacing w:val="-2"/>
          <w:w w:val="105"/>
          <w:sz w:val="24"/>
        </w:rPr>
        <w:t>leaks</w:t>
      </w:r>
    </w:p>
    <w:p w14:paraId="681B735B" w14:textId="77777777" w:rsidR="000A4FC4" w:rsidRPr="006649A3" w:rsidRDefault="002553DE">
      <w:pPr>
        <w:pStyle w:val="ListParagraph"/>
        <w:numPr>
          <w:ilvl w:val="0"/>
          <w:numId w:val="2"/>
        </w:numPr>
        <w:tabs>
          <w:tab w:val="left" w:pos="848"/>
        </w:tabs>
        <w:ind w:left="847" w:hanging="368"/>
        <w:rPr>
          <w:sz w:val="24"/>
        </w:rPr>
      </w:pPr>
      <w:r w:rsidRPr="006649A3">
        <w:rPr>
          <w:sz w:val="24"/>
        </w:rPr>
        <w:t>structural</w:t>
      </w:r>
      <w:r w:rsidRPr="006649A3">
        <w:rPr>
          <w:spacing w:val="-1"/>
          <w:sz w:val="24"/>
        </w:rPr>
        <w:t xml:space="preserve"> </w:t>
      </w:r>
      <w:r w:rsidRPr="006649A3">
        <w:rPr>
          <w:sz w:val="24"/>
        </w:rPr>
        <w:t>defects</w:t>
      </w:r>
      <w:r w:rsidRPr="006649A3">
        <w:rPr>
          <w:spacing w:val="-4"/>
          <w:sz w:val="24"/>
        </w:rPr>
        <w:t xml:space="preserve"> </w:t>
      </w:r>
      <w:r w:rsidRPr="006649A3">
        <w:rPr>
          <w:sz w:val="24"/>
        </w:rPr>
        <w:t>in</w:t>
      </w:r>
      <w:r w:rsidRPr="006649A3">
        <w:rPr>
          <w:spacing w:val="-3"/>
          <w:sz w:val="24"/>
        </w:rPr>
        <w:t xml:space="preserve"> </w:t>
      </w:r>
      <w:r w:rsidRPr="006649A3">
        <w:rPr>
          <w:sz w:val="24"/>
        </w:rPr>
        <w:t>the</w:t>
      </w:r>
      <w:r w:rsidRPr="006649A3">
        <w:rPr>
          <w:spacing w:val="-11"/>
          <w:sz w:val="24"/>
        </w:rPr>
        <w:t xml:space="preserve"> </w:t>
      </w:r>
      <w:r w:rsidRPr="006649A3">
        <w:rPr>
          <w:spacing w:val="-2"/>
          <w:sz w:val="24"/>
        </w:rPr>
        <w:t>building</w:t>
      </w:r>
    </w:p>
    <w:p w14:paraId="00256A58" w14:textId="77777777" w:rsidR="000A4FC4" w:rsidRPr="006649A3" w:rsidRDefault="002553DE">
      <w:pPr>
        <w:pStyle w:val="ListParagraph"/>
        <w:numPr>
          <w:ilvl w:val="0"/>
          <w:numId w:val="2"/>
        </w:numPr>
        <w:tabs>
          <w:tab w:val="left" w:pos="841"/>
        </w:tabs>
        <w:spacing w:before="277"/>
        <w:ind w:left="840" w:hanging="353"/>
        <w:rPr>
          <w:sz w:val="24"/>
        </w:rPr>
      </w:pPr>
      <w:r w:rsidRPr="006649A3">
        <w:rPr>
          <w:w w:val="95"/>
          <w:sz w:val="24"/>
        </w:rPr>
        <w:t>improperly</w:t>
      </w:r>
      <w:r w:rsidRPr="006649A3">
        <w:rPr>
          <w:spacing w:val="39"/>
          <w:sz w:val="24"/>
        </w:rPr>
        <w:t xml:space="preserve"> </w:t>
      </w:r>
      <w:r w:rsidRPr="006649A3">
        <w:rPr>
          <w:w w:val="95"/>
          <w:sz w:val="24"/>
        </w:rPr>
        <w:t>controlled</w:t>
      </w:r>
      <w:r w:rsidRPr="006649A3">
        <w:rPr>
          <w:spacing w:val="52"/>
          <w:sz w:val="24"/>
        </w:rPr>
        <w:t xml:space="preserve"> </w:t>
      </w:r>
      <w:r w:rsidRPr="006649A3">
        <w:rPr>
          <w:w w:val="95"/>
          <w:sz w:val="24"/>
        </w:rPr>
        <w:t>humidity</w:t>
      </w:r>
      <w:r w:rsidRPr="006649A3">
        <w:rPr>
          <w:spacing w:val="46"/>
          <w:sz w:val="24"/>
        </w:rPr>
        <w:t xml:space="preserve"> </w:t>
      </w:r>
      <w:r w:rsidRPr="006649A3">
        <w:rPr>
          <w:spacing w:val="-2"/>
          <w:w w:val="95"/>
          <w:sz w:val="24"/>
        </w:rPr>
        <w:t>levels</w:t>
      </w:r>
    </w:p>
    <w:p w14:paraId="366D54E3" w14:textId="77777777" w:rsidR="000A4FC4" w:rsidRPr="006649A3" w:rsidRDefault="002553DE">
      <w:pPr>
        <w:pStyle w:val="ListParagraph"/>
        <w:numPr>
          <w:ilvl w:val="0"/>
          <w:numId w:val="2"/>
        </w:numPr>
        <w:tabs>
          <w:tab w:val="left" w:pos="851"/>
        </w:tabs>
        <w:spacing w:before="277"/>
        <w:ind w:left="850" w:hanging="366"/>
        <w:rPr>
          <w:sz w:val="24"/>
        </w:rPr>
      </w:pPr>
      <w:r w:rsidRPr="006649A3">
        <w:rPr>
          <w:sz w:val="24"/>
        </w:rPr>
        <w:t>faulty</w:t>
      </w:r>
      <w:r w:rsidRPr="006649A3">
        <w:rPr>
          <w:spacing w:val="-9"/>
          <w:sz w:val="24"/>
        </w:rPr>
        <w:t xml:space="preserve"> </w:t>
      </w:r>
      <w:r w:rsidRPr="006649A3">
        <w:rPr>
          <w:sz w:val="24"/>
        </w:rPr>
        <w:t>HVAC</w:t>
      </w:r>
      <w:r w:rsidRPr="006649A3">
        <w:rPr>
          <w:spacing w:val="-7"/>
          <w:sz w:val="24"/>
        </w:rPr>
        <w:t xml:space="preserve"> </w:t>
      </w:r>
      <w:r w:rsidRPr="006649A3">
        <w:rPr>
          <w:spacing w:val="-2"/>
          <w:sz w:val="24"/>
        </w:rPr>
        <w:t>systems</w:t>
      </w:r>
    </w:p>
    <w:p w14:paraId="1B5E54AC" w14:textId="77777777" w:rsidR="000A4FC4" w:rsidRPr="006649A3" w:rsidRDefault="002553DE">
      <w:pPr>
        <w:pStyle w:val="BodyText"/>
        <w:spacing w:before="271"/>
        <w:ind w:left="130"/>
      </w:pPr>
      <w:r w:rsidRPr="006649A3">
        <w:t>As</w:t>
      </w:r>
      <w:r w:rsidRPr="006649A3">
        <w:rPr>
          <w:spacing w:val="-3"/>
        </w:rPr>
        <w:t xml:space="preserve"> </w:t>
      </w:r>
      <w:r w:rsidRPr="006649A3">
        <w:t>preventative</w:t>
      </w:r>
      <w:r w:rsidRPr="006649A3">
        <w:rPr>
          <w:spacing w:val="-6"/>
        </w:rPr>
        <w:t xml:space="preserve"> </w:t>
      </w:r>
      <w:r w:rsidRPr="006649A3">
        <w:t>measures,</w:t>
      </w:r>
      <w:r w:rsidRPr="006649A3">
        <w:rPr>
          <w:spacing w:val="7"/>
        </w:rPr>
        <w:t xml:space="preserve"> </w:t>
      </w:r>
      <w:r w:rsidRPr="006649A3">
        <w:t>the</w:t>
      </w:r>
      <w:r w:rsidRPr="006649A3">
        <w:rPr>
          <w:spacing w:val="-2"/>
        </w:rPr>
        <w:t xml:space="preserve"> </w:t>
      </w:r>
      <w:r w:rsidRPr="006649A3">
        <w:t>Corporation</w:t>
      </w:r>
      <w:r w:rsidRPr="006649A3">
        <w:rPr>
          <w:spacing w:val="-7"/>
        </w:rPr>
        <w:t xml:space="preserve"> </w:t>
      </w:r>
      <w:r w:rsidRPr="006649A3">
        <w:t>shall</w:t>
      </w:r>
      <w:r w:rsidRPr="006649A3">
        <w:rPr>
          <w:spacing w:val="-4"/>
        </w:rPr>
        <w:t xml:space="preserve"> </w:t>
      </w:r>
      <w:r w:rsidRPr="006649A3">
        <w:t>do</w:t>
      </w:r>
      <w:r w:rsidRPr="006649A3">
        <w:rPr>
          <w:spacing w:val="-3"/>
        </w:rPr>
        <w:t xml:space="preserve"> </w:t>
      </w:r>
      <w:r w:rsidRPr="006649A3">
        <w:t>the</w:t>
      </w:r>
      <w:r w:rsidRPr="006649A3">
        <w:rPr>
          <w:spacing w:val="-7"/>
        </w:rPr>
        <w:t xml:space="preserve"> </w:t>
      </w:r>
      <w:r w:rsidRPr="006649A3">
        <w:rPr>
          <w:spacing w:val="-2"/>
        </w:rPr>
        <w:t>following:</w:t>
      </w:r>
    </w:p>
    <w:p w14:paraId="0CE301EF" w14:textId="77777777" w:rsidR="000A4FC4" w:rsidRPr="006649A3" w:rsidRDefault="002553DE">
      <w:pPr>
        <w:pStyle w:val="ListParagraph"/>
        <w:numPr>
          <w:ilvl w:val="0"/>
          <w:numId w:val="1"/>
        </w:numPr>
        <w:tabs>
          <w:tab w:val="left" w:pos="851"/>
        </w:tabs>
        <w:spacing w:line="319" w:lineRule="auto"/>
        <w:ind w:right="496" w:hanging="358"/>
        <w:rPr>
          <w:sz w:val="24"/>
        </w:rPr>
      </w:pPr>
      <w:r w:rsidRPr="006649A3">
        <w:rPr>
          <w:sz w:val="24"/>
        </w:rPr>
        <w:t>address prevention of</w:t>
      </w:r>
      <w:r w:rsidR="006649A3" w:rsidRPr="006649A3">
        <w:rPr>
          <w:sz w:val="24"/>
        </w:rPr>
        <w:t xml:space="preserve"> </w:t>
      </w:r>
      <w:r w:rsidRPr="006649A3">
        <w:rPr>
          <w:sz w:val="24"/>
        </w:rPr>
        <w:t>water intrusion as a priority</w:t>
      </w:r>
      <w:r w:rsidRPr="006649A3">
        <w:rPr>
          <w:spacing w:val="-1"/>
          <w:sz w:val="24"/>
        </w:rPr>
        <w:t xml:space="preserve"> </w:t>
      </w:r>
      <w:r w:rsidRPr="006649A3">
        <w:rPr>
          <w:sz w:val="24"/>
        </w:rPr>
        <w:t>IAQ issue and implement</w:t>
      </w:r>
      <w:r w:rsidRPr="006649A3">
        <w:rPr>
          <w:spacing w:val="-5"/>
          <w:sz w:val="24"/>
        </w:rPr>
        <w:t xml:space="preserve"> </w:t>
      </w:r>
      <w:r w:rsidRPr="006649A3">
        <w:rPr>
          <w:sz w:val="24"/>
        </w:rPr>
        <w:t>strategies toward its elimination</w:t>
      </w:r>
    </w:p>
    <w:p w14:paraId="7BCDF12E" w14:textId="77777777" w:rsidR="000A4FC4" w:rsidRPr="006649A3" w:rsidRDefault="002553DE">
      <w:pPr>
        <w:pStyle w:val="BodyText"/>
        <w:spacing w:before="0" w:line="319" w:lineRule="auto"/>
      </w:pPr>
      <w:r w:rsidRPr="006649A3">
        <w:t>When</w:t>
      </w:r>
      <w:r w:rsidRPr="006649A3">
        <w:rPr>
          <w:spacing w:val="-2"/>
        </w:rPr>
        <w:t xml:space="preserve"> </w:t>
      </w:r>
      <w:r w:rsidRPr="006649A3">
        <w:t>a</w:t>
      </w:r>
      <w:r w:rsidRPr="006649A3">
        <w:rPr>
          <w:spacing w:val="-8"/>
        </w:rPr>
        <w:t xml:space="preserve"> </w:t>
      </w:r>
      <w:r w:rsidRPr="006649A3">
        <w:t>water leak</w:t>
      </w:r>
      <w:r w:rsidRPr="006649A3">
        <w:rPr>
          <w:spacing w:val="-4"/>
        </w:rPr>
        <w:t xml:space="preserve"> </w:t>
      </w:r>
      <w:r w:rsidRPr="006649A3">
        <w:t>or</w:t>
      </w:r>
      <w:r w:rsidRPr="006649A3">
        <w:rPr>
          <w:spacing w:val="-3"/>
        </w:rPr>
        <w:t xml:space="preserve"> </w:t>
      </w:r>
      <w:r w:rsidRPr="006649A3">
        <w:t>intrusion is</w:t>
      </w:r>
      <w:r w:rsidRPr="006649A3">
        <w:rPr>
          <w:spacing w:val="-9"/>
        </w:rPr>
        <w:t xml:space="preserve"> </w:t>
      </w:r>
      <w:r w:rsidRPr="006649A3">
        <w:t>discovered,</w:t>
      </w:r>
      <w:r w:rsidRPr="006649A3">
        <w:rPr>
          <w:spacing w:val="-4"/>
        </w:rPr>
        <w:t xml:space="preserve"> </w:t>
      </w:r>
      <w:r w:rsidRPr="006649A3">
        <w:t>corrective</w:t>
      </w:r>
      <w:r w:rsidRPr="006649A3">
        <w:rPr>
          <w:spacing w:val="-8"/>
        </w:rPr>
        <w:t xml:space="preserve"> </w:t>
      </w:r>
      <w:r w:rsidRPr="006649A3">
        <w:t>action shall</w:t>
      </w:r>
      <w:r w:rsidRPr="006649A3">
        <w:rPr>
          <w:spacing w:val="-9"/>
        </w:rPr>
        <w:t xml:space="preserve"> </w:t>
      </w:r>
      <w:r w:rsidRPr="006649A3">
        <w:t>begin</w:t>
      </w:r>
      <w:r w:rsidRPr="006649A3">
        <w:rPr>
          <w:spacing w:val="-10"/>
        </w:rPr>
        <w:t xml:space="preserve"> </w:t>
      </w:r>
      <w:r w:rsidRPr="006649A3">
        <w:t>within</w:t>
      </w:r>
      <w:r w:rsidRPr="006649A3">
        <w:rPr>
          <w:spacing w:val="-4"/>
        </w:rPr>
        <w:t xml:space="preserve"> </w:t>
      </w:r>
      <w:r w:rsidRPr="006649A3">
        <w:t>forty- eight (48) hours.</w:t>
      </w:r>
    </w:p>
    <w:p w14:paraId="26AA7D3B" w14:textId="77777777" w:rsidR="000A4FC4" w:rsidRPr="006649A3" w:rsidRDefault="002553DE">
      <w:pPr>
        <w:pStyle w:val="ListParagraph"/>
        <w:numPr>
          <w:ilvl w:val="0"/>
          <w:numId w:val="1"/>
        </w:numPr>
        <w:tabs>
          <w:tab w:val="left" w:pos="851"/>
        </w:tabs>
        <w:spacing w:before="185"/>
        <w:ind w:right="1028" w:hanging="343"/>
        <w:rPr>
          <w:sz w:val="24"/>
        </w:rPr>
      </w:pPr>
      <w:r w:rsidRPr="006649A3">
        <w:rPr>
          <w:sz w:val="24"/>
        </w:rPr>
        <w:t>maintain</w:t>
      </w:r>
      <w:r w:rsidRPr="006649A3">
        <w:rPr>
          <w:spacing w:val="-10"/>
          <w:sz w:val="24"/>
        </w:rPr>
        <w:t xml:space="preserve"> </w:t>
      </w:r>
      <w:r w:rsidRPr="006649A3">
        <w:rPr>
          <w:sz w:val="24"/>
        </w:rPr>
        <w:t>environmental</w:t>
      </w:r>
      <w:r w:rsidRPr="006649A3">
        <w:rPr>
          <w:spacing w:val="-2"/>
          <w:sz w:val="24"/>
        </w:rPr>
        <w:t xml:space="preserve"> </w:t>
      </w:r>
      <w:r w:rsidRPr="006649A3">
        <w:rPr>
          <w:sz w:val="24"/>
        </w:rPr>
        <w:t>conditions</w:t>
      </w:r>
      <w:r w:rsidRPr="006649A3">
        <w:rPr>
          <w:spacing w:val="-7"/>
          <w:sz w:val="24"/>
        </w:rPr>
        <w:t xml:space="preserve"> </w:t>
      </w:r>
      <w:r w:rsidRPr="006649A3">
        <w:rPr>
          <w:sz w:val="24"/>
        </w:rPr>
        <w:t>in</w:t>
      </w:r>
      <w:r w:rsidRPr="006649A3">
        <w:rPr>
          <w:spacing w:val="-6"/>
          <w:sz w:val="24"/>
        </w:rPr>
        <w:t xml:space="preserve"> </w:t>
      </w:r>
      <w:r w:rsidRPr="006649A3">
        <w:rPr>
          <w:sz w:val="24"/>
        </w:rPr>
        <w:t>occupied</w:t>
      </w:r>
      <w:r w:rsidRPr="006649A3">
        <w:rPr>
          <w:spacing w:val="-9"/>
          <w:sz w:val="24"/>
        </w:rPr>
        <w:t xml:space="preserve"> </w:t>
      </w:r>
      <w:r w:rsidRPr="006649A3">
        <w:rPr>
          <w:sz w:val="24"/>
        </w:rPr>
        <w:t>areas</w:t>
      </w:r>
      <w:r w:rsidRPr="006649A3">
        <w:rPr>
          <w:spacing w:val="-8"/>
          <w:sz w:val="24"/>
        </w:rPr>
        <w:t xml:space="preserve"> </w:t>
      </w:r>
      <w:r w:rsidRPr="006649A3">
        <w:rPr>
          <w:sz w:val="24"/>
        </w:rPr>
        <w:t>that</w:t>
      </w:r>
      <w:r w:rsidRPr="006649A3">
        <w:rPr>
          <w:spacing w:val="-2"/>
          <w:sz w:val="24"/>
        </w:rPr>
        <w:t xml:space="preserve"> </w:t>
      </w:r>
      <w:proofErr w:type="gramStart"/>
      <w:r w:rsidRPr="006649A3">
        <w:rPr>
          <w:sz w:val="24"/>
        </w:rPr>
        <w:t>are</w:t>
      </w:r>
      <w:r w:rsidRPr="006649A3">
        <w:rPr>
          <w:spacing w:val="-2"/>
          <w:sz w:val="24"/>
        </w:rPr>
        <w:t xml:space="preserve"> </w:t>
      </w:r>
      <w:r w:rsidRPr="006649A3">
        <w:rPr>
          <w:sz w:val="24"/>
        </w:rPr>
        <w:t>in compliance with</w:t>
      </w:r>
      <w:proofErr w:type="gramEnd"/>
      <w:r w:rsidRPr="006649A3">
        <w:rPr>
          <w:sz w:val="24"/>
        </w:rPr>
        <w:t xml:space="preserve"> applicable regulations and strive to conform to consensus industry standards</w:t>
      </w:r>
    </w:p>
    <w:p w14:paraId="7592FC4C" w14:textId="77777777" w:rsidR="000A4FC4" w:rsidRPr="006649A3" w:rsidRDefault="002553DE">
      <w:pPr>
        <w:pStyle w:val="ListParagraph"/>
        <w:numPr>
          <w:ilvl w:val="0"/>
          <w:numId w:val="1"/>
        </w:numPr>
        <w:tabs>
          <w:tab w:val="left" w:pos="851"/>
        </w:tabs>
        <w:spacing w:before="272"/>
        <w:ind w:right="306" w:hanging="346"/>
        <w:rPr>
          <w:sz w:val="24"/>
        </w:rPr>
      </w:pPr>
      <w:r w:rsidRPr="006649A3">
        <w:rPr>
          <w:sz w:val="24"/>
        </w:rPr>
        <w:t>implement</w:t>
      </w:r>
      <w:r w:rsidRPr="006649A3">
        <w:rPr>
          <w:spacing w:val="-8"/>
          <w:sz w:val="24"/>
        </w:rPr>
        <w:t xml:space="preserve"> </w:t>
      </w:r>
      <w:r w:rsidRPr="006649A3">
        <w:rPr>
          <w:sz w:val="24"/>
        </w:rPr>
        <w:t>a</w:t>
      </w:r>
      <w:r w:rsidRPr="006649A3">
        <w:rPr>
          <w:spacing w:val="-1"/>
          <w:sz w:val="24"/>
        </w:rPr>
        <w:t xml:space="preserve"> </w:t>
      </w:r>
      <w:r w:rsidRPr="006649A3">
        <w:rPr>
          <w:sz w:val="24"/>
        </w:rPr>
        <w:t>preventative</w:t>
      </w:r>
      <w:r w:rsidRPr="006649A3">
        <w:rPr>
          <w:spacing w:val="-7"/>
          <w:sz w:val="24"/>
        </w:rPr>
        <w:t xml:space="preserve"> </w:t>
      </w:r>
      <w:r w:rsidRPr="006649A3">
        <w:rPr>
          <w:sz w:val="24"/>
        </w:rPr>
        <w:t>maintenance</w:t>
      </w:r>
      <w:r w:rsidRPr="006649A3">
        <w:rPr>
          <w:spacing w:val="-7"/>
          <w:sz w:val="24"/>
        </w:rPr>
        <w:t xml:space="preserve"> </w:t>
      </w:r>
      <w:r w:rsidRPr="006649A3">
        <w:rPr>
          <w:sz w:val="24"/>
        </w:rPr>
        <w:t>program</w:t>
      </w:r>
      <w:r w:rsidRPr="006649A3">
        <w:rPr>
          <w:spacing w:val="-4"/>
          <w:sz w:val="24"/>
        </w:rPr>
        <w:t xml:space="preserve"> </w:t>
      </w:r>
      <w:r w:rsidRPr="006649A3">
        <w:rPr>
          <w:sz w:val="24"/>
        </w:rPr>
        <w:t>for</w:t>
      </w:r>
      <w:r w:rsidRPr="006649A3">
        <w:rPr>
          <w:spacing w:val="-2"/>
          <w:sz w:val="24"/>
        </w:rPr>
        <w:t xml:space="preserve"> </w:t>
      </w:r>
      <w:r w:rsidRPr="006649A3">
        <w:rPr>
          <w:sz w:val="24"/>
        </w:rPr>
        <w:t>HVAC</w:t>
      </w:r>
      <w:r w:rsidRPr="006649A3">
        <w:rPr>
          <w:spacing w:val="-1"/>
          <w:sz w:val="24"/>
        </w:rPr>
        <w:t xml:space="preserve"> </w:t>
      </w:r>
      <w:r w:rsidRPr="006649A3">
        <w:rPr>
          <w:sz w:val="24"/>
        </w:rPr>
        <w:t>systems</w:t>
      </w:r>
      <w:r w:rsidRPr="006649A3">
        <w:rPr>
          <w:spacing w:val="-4"/>
          <w:sz w:val="24"/>
        </w:rPr>
        <w:t xml:space="preserve"> </w:t>
      </w:r>
      <w:r w:rsidRPr="006649A3">
        <w:rPr>
          <w:sz w:val="24"/>
        </w:rPr>
        <w:t>which</w:t>
      </w:r>
      <w:r w:rsidRPr="006649A3">
        <w:rPr>
          <w:spacing w:val="-6"/>
          <w:sz w:val="24"/>
        </w:rPr>
        <w:t xml:space="preserve"> </w:t>
      </w:r>
      <w:r w:rsidRPr="006649A3">
        <w:rPr>
          <w:sz w:val="24"/>
        </w:rPr>
        <w:t>shall</w:t>
      </w:r>
      <w:r w:rsidRPr="006649A3">
        <w:rPr>
          <w:spacing w:val="-8"/>
          <w:sz w:val="24"/>
        </w:rPr>
        <w:t xml:space="preserve"> </w:t>
      </w:r>
      <w:r w:rsidRPr="006649A3">
        <w:rPr>
          <w:sz w:val="24"/>
        </w:rPr>
        <w:t>include, but not limited to, periodic filter replacement, inspection, cleaning and disinfecting processes, and procedures to eliminate the contribution to indoor air quality problems caused by this equipment</w:t>
      </w:r>
    </w:p>
    <w:p w14:paraId="22E5F4D6" w14:textId="77777777" w:rsidR="000A4FC4" w:rsidRPr="006649A3" w:rsidRDefault="002553DE">
      <w:pPr>
        <w:pStyle w:val="ListParagraph"/>
        <w:numPr>
          <w:ilvl w:val="0"/>
          <w:numId w:val="1"/>
        </w:numPr>
        <w:tabs>
          <w:tab w:val="left" w:pos="851"/>
        </w:tabs>
        <w:ind w:right="171" w:hanging="360"/>
        <w:rPr>
          <w:sz w:val="24"/>
        </w:rPr>
      </w:pPr>
      <w:r w:rsidRPr="006649A3">
        <w:rPr>
          <w:sz w:val="24"/>
        </w:rPr>
        <w:t>implement</w:t>
      </w:r>
      <w:r w:rsidRPr="006649A3">
        <w:rPr>
          <w:spacing w:val="-8"/>
          <w:sz w:val="24"/>
        </w:rPr>
        <w:t xml:space="preserve"> </w:t>
      </w:r>
      <w:r w:rsidRPr="006649A3">
        <w:rPr>
          <w:sz w:val="24"/>
        </w:rPr>
        <w:t>a system</w:t>
      </w:r>
      <w:r w:rsidRPr="006649A3">
        <w:rPr>
          <w:spacing w:val="-3"/>
          <w:sz w:val="24"/>
        </w:rPr>
        <w:t xml:space="preserve"> </w:t>
      </w:r>
      <w:r w:rsidRPr="006649A3">
        <w:rPr>
          <w:sz w:val="24"/>
        </w:rPr>
        <w:t>for</w:t>
      </w:r>
      <w:r w:rsidRPr="006649A3">
        <w:rPr>
          <w:spacing w:val="-2"/>
          <w:sz w:val="24"/>
        </w:rPr>
        <w:t xml:space="preserve"> </w:t>
      </w:r>
      <w:r w:rsidRPr="006649A3">
        <w:rPr>
          <w:sz w:val="24"/>
        </w:rPr>
        <w:t>insuring</w:t>
      </w:r>
      <w:r w:rsidRPr="006649A3">
        <w:rPr>
          <w:spacing w:val="-7"/>
          <w:sz w:val="24"/>
        </w:rPr>
        <w:t xml:space="preserve"> </w:t>
      </w:r>
      <w:r w:rsidRPr="006649A3">
        <w:rPr>
          <w:sz w:val="24"/>
        </w:rPr>
        <w:t>materials</w:t>
      </w:r>
      <w:r w:rsidRPr="006649A3">
        <w:rPr>
          <w:spacing w:val="-9"/>
          <w:sz w:val="24"/>
        </w:rPr>
        <w:t xml:space="preserve"> </w:t>
      </w:r>
      <w:r w:rsidRPr="006649A3">
        <w:rPr>
          <w:sz w:val="24"/>
        </w:rPr>
        <w:t>used</w:t>
      </w:r>
      <w:r w:rsidRPr="006649A3">
        <w:rPr>
          <w:spacing w:val="-6"/>
          <w:sz w:val="24"/>
        </w:rPr>
        <w:t xml:space="preserve"> </w:t>
      </w:r>
      <w:r w:rsidRPr="006649A3">
        <w:rPr>
          <w:sz w:val="24"/>
        </w:rPr>
        <w:t>a</w:t>
      </w:r>
      <w:r w:rsidRPr="006649A3">
        <w:rPr>
          <w:sz w:val="24"/>
        </w:rPr>
        <w:t>nd</w:t>
      </w:r>
      <w:r w:rsidRPr="006649A3">
        <w:rPr>
          <w:spacing w:val="-4"/>
          <w:sz w:val="24"/>
        </w:rPr>
        <w:t xml:space="preserve"> </w:t>
      </w:r>
      <w:r w:rsidRPr="006649A3">
        <w:rPr>
          <w:sz w:val="24"/>
        </w:rPr>
        <w:t>purchased</w:t>
      </w:r>
      <w:r w:rsidRPr="006649A3">
        <w:rPr>
          <w:spacing w:val="-2"/>
          <w:sz w:val="24"/>
        </w:rPr>
        <w:t xml:space="preserve"> </w:t>
      </w:r>
      <w:r w:rsidRPr="006649A3">
        <w:rPr>
          <w:sz w:val="24"/>
        </w:rPr>
        <w:t>for</w:t>
      </w:r>
      <w:r w:rsidRPr="006649A3">
        <w:rPr>
          <w:spacing w:val="-1"/>
          <w:sz w:val="24"/>
        </w:rPr>
        <w:t xml:space="preserve"> </w:t>
      </w:r>
      <w:r w:rsidRPr="006649A3">
        <w:rPr>
          <w:sz w:val="24"/>
        </w:rPr>
        <w:t>use</w:t>
      </w:r>
      <w:r w:rsidRPr="006649A3">
        <w:rPr>
          <w:spacing w:val="-3"/>
          <w:sz w:val="24"/>
        </w:rPr>
        <w:t xml:space="preserve"> </w:t>
      </w:r>
      <w:r w:rsidRPr="006649A3">
        <w:rPr>
          <w:sz w:val="24"/>
        </w:rPr>
        <w:t>in</w:t>
      </w:r>
      <w:r w:rsidRPr="006649A3">
        <w:rPr>
          <w:spacing w:val="-3"/>
          <w:sz w:val="24"/>
        </w:rPr>
        <w:t xml:space="preserve"> </w:t>
      </w:r>
      <w:r w:rsidRPr="006649A3">
        <w:rPr>
          <w:sz w:val="24"/>
        </w:rPr>
        <w:t>the</w:t>
      </w:r>
      <w:r w:rsidRPr="006649A3">
        <w:rPr>
          <w:spacing w:val="-7"/>
          <w:sz w:val="24"/>
        </w:rPr>
        <w:t xml:space="preserve"> </w:t>
      </w:r>
      <w:r w:rsidRPr="006649A3">
        <w:rPr>
          <w:sz w:val="24"/>
        </w:rPr>
        <w:t>construction, furnishing, and maintenance, including cleaning of</w:t>
      </w:r>
      <w:r w:rsidR="006649A3" w:rsidRPr="006649A3">
        <w:rPr>
          <w:sz w:val="24"/>
        </w:rPr>
        <w:t xml:space="preserve"> </w:t>
      </w:r>
      <w:r w:rsidRPr="006649A3">
        <w:rPr>
          <w:sz w:val="24"/>
        </w:rPr>
        <w:t>facilities, do not contribute to health hazards to employees and students by degrading the quality of</w:t>
      </w:r>
      <w:r w:rsidR="006649A3" w:rsidRPr="006649A3">
        <w:rPr>
          <w:sz w:val="24"/>
        </w:rPr>
        <w:t xml:space="preserve"> </w:t>
      </w:r>
      <w:r w:rsidRPr="006649A3">
        <w:rPr>
          <w:sz w:val="24"/>
        </w:rPr>
        <w:t>indoor air</w:t>
      </w:r>
    </w:p>
    <w:p w14:paraId="6AEE67B8" w14:textId="77777777" w:rsidR="000A4FC4" w:rsidRPr="006649A3" w:rsidRDefault="000A4FC4">
      <w:pPr>
        <w:rPr>
          <w:sz w:val="24"/>
        </w:rPr>
        <w:sectPr w:rsidR="000A4FC4" w:rsidRPr="006649A3">
          <w:pgSz w:w="12240" w:h="15840"/>
          <w:pgMar w:top="1240" w:right="1320" w:bottom="280" w:left="1300" w:header="720" w:footer="720" w:gutter="0"/>
          <w:cols w:space="720"/>
        </w:sectPr>
      </w:pPr>
    </w:p>
    <w:p w14:paraId="570DDD9A" w14:textId="77777777" w:rsidR="000A4FC4" w:rsidRPr="006649A3" w:rsidRDefault="002553DE">
      <w:pPr>
        <w:pStyle w:val="BodyText"/>
        <w:spacing w:before="104"/>
        <w:ind w:left="835"/>
        <w:rPr>
          <w:rFonts w:ascii="Calibri"/>
        </w:rPr>
      </w:pPr>
      <w:r w:rsidRPr="006649A3">
        <w:rPr>
          <w:noProof/>
        </w:rPr>
        <w:lastRenderedPageBreak/>
        <w:drawing>
          <wp:anchor distT="0" distB="0" distL="0" distR="0" simplePos="0" relativeHeight="251658240" behindDoc="1" locked="0" layoutInCell="1" allowOverlap="1" wp14:anchorId="69C2E6EC" wp14:editId="7521CF9C">
            <wp:simplePos x="0" y="0"/>
            <wp:positionH relativeFrom="page">
              <wp:posOffset>990600</wp:posOffset>
            </wp:positionH>
            <wp:positionV relativeFrom="page">
              <wp:posOffset>0</wp:posOffset>
            </wp:positionV>
            <wp:extent cx="6778625" cy="3533775"/>
            <wp:effectExtent l="0" t="0" r="3175" b="952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778757" cy="3533844"/>
                    </a:xfrm>
                    <a:prstGeom prst="rect">
                      <a:avLst/>
                    </a:prstGeom>
                  </pic:spPr>
                </pic:pic>
              </a:graphicData>
            </a:graphic>
            <wp14:sizeRelV relativeFrom="margin">
              <wp14:pctHeight>0</wp14:pctHeight>
            </wp14:sizeRelV>
          </wp:anchor>
        </w:drawing>
      </w:r>
      <w:r w:rsidRPr="006649A3">
        <w:rPr>
          <w:rFonts w:ascii="Calibri"/>
          <w:w w:val="95"/>
        </w:rPr>
        <w:t>In</w:t>
      </w:r>
      <w:r w:rsidRPr="006649A3">
        <w:rPr>
          <w:rFonts w:ascii="Calibri"/>
          <w:spacing w:val="15"/>
        </w:rPr>
        <w:t xml:space="preserve"> </w:t>
      </w:r>
      <w:r w:rsidRPr="006649A3">
        <w:rPr>
          <w:rFonts w:ascii="Calibri"/>
          <w:w w:val="95"/>
        </w:rPr>
        <w:t>addition,</w:t>
      </w:r>
      <w:r w:rsidRPr="006649A3">
        <w:rPr>
          <w:rFonts w:ascii="Calibri"/>
          <w:spacing w:val="15"/>
        </w:rPr>
        <w:t xml:space="preserve"> </w:t>
      </w:r>
      <w:r w:rsidRPr="006649A3">
        <w:rPr>
          <w:rFonts w:ascii="Calibri"/>
          <w:w w:val="95"/>
        </w:rPr>
        <w:t>activities</w:t>
      </w:r>
      <w:r w:rsidRPr="006649A3">
        <w:rPr>
          <w:rFonts w:ascii="Calibri"/>
          <w:spacing w:val="12"/>
        </w:rPr>
        <w:t xml:space="preserve"> </w:t>
      </w:r>
      <w:r w:rsidRPr="006649A3">
        <w:rPr>
          <w:rFonts w:ascii="Calibri"/>
          <w:w w:val="95"/>
        </w:rPr>
        <w:t>that</w:t>
      </w:r>
      <w:r w:rsidRPr="006649A3">
        <w:rPr>
          <w:rFonts w:ascii="Calibri"/>
          <w:spacing w:val="13"/>
        </w:rPr>
        <w:t xml:space="preserve"> </w:t>
      </w:r>
      <w:r w:rsidRPr="006649A3">
        <w:rPr>
          <w:rFonts w:ascii="Calibri"/>
          <w:w w:val="95"/>
        </w:rPr>
        <w:t>create</w:t>
      </w:r>
      <w:r w:rsidRPr="006649A3">
        <w:rPr>
          <w:rFonts w:ascii="Calibri"/>
          <w:spacing w:val="7"/>
        </w:rPr>
        <w:t xml:space="preserve"> </w:t>
      </w:r>
      <w:r w:rsidRPr="006649A3">
        <w:rPr>
          <w:rFonts w:ascii="Calibri"/>
          <w:w w:val="95"/>
        </w:rPr>
        <w:t>indoor</w:t>
      </w:r>
      <w:r w:rsidRPr="006649A3">
        <w:rPr>
          <w:rFonts w:ascii="Calibri"/>
          <w:spacing w:val="12"/>
        </w:rPr>
        <w:t xml:space="preserve"> </w:t>
      </w:r>
      <w:r w:rsidRPr="006649A3">
        <w:rPr>
          <w:rFonts w:ascii="Calibri"/>
          <w:w w:val="95"/>
        </w:rPr>
        <w:t>air</w:t>
      </w:r>
      <w:r w:rsidRPr="006649A3">
        <w:rPr>
          <w:rFonts w:ascii="Calibri"/>
          <w:spacing w:val="11"/>
        </w:rPr>
        <w:t xml:space="preserve"> </w:t>
      </w:r>
      <w:r w:rsidRPr="006649A3">
        <w:rPr>
          <w:rFonts w:ascii="Calibri"/>
          <w:w w:val="95"/>
        </w:rPr>
        <w:t>quality</w:t>
      </w:r>
      <w:r w:rsidRPr="006649A3">
        <w:rPr>
          <w:rFonts w:ascii="Calibri"/>
          <w:spacing w:val="7"/>
        </w:rPr>
        <w:t xml:space="preserve"> </w:t>
      </w:r>
      <w:r w:rsidRPr="006649A3">
        <w:rPr>
          <w:rFonts w:ascii="Calibri"/>
          <w:w w:val="95"/>
        </w:rPr>
        <w:t>health</w:t>
      </w:r>
      <w:r w:rsidRPr="006649A3">
        <w:rPr>
          <w:rFonts w:ascii="Calibri"/>
          <w:spacing w:val="16"/>
        </w:rPr>
        <w:t xml:space="preserve"> </w:t>
      </w:r>
      <w:r w:rsidRPr="006649A3">
        <w:rPr>
          <w:rFonts w:ascii="Calibri"/>
          <w:w w:val="95"/>
        </w:rPr>
        <w:t>hazards</w:t>
      </w:r>
      <w:r w:rsidRPr="006649A3">
        <w:rPr>
          <w:rFonts w:ascii="Calibri"/>
          <w:spacing w:val="20"/>
        </w:rPr>
        <w:t xml:space="preserve"> </w:t>
      </w:r>
      <w:r w:rsidRPr="006649A3">
        <w:rPr>
          <w:rFonts w:ascii="Calibri"/>
          <w:w w:val="95"/>
        </w:rPr>
        <w:t>shall</w:t>
      </w:r>
      <w:r w:rsidRPr="006649A3">
        <w:rPr>
          <w:rFonts w:ascii="Calibri"/>
          <w:spacing w:val="8"/>
        </w:rPr>
        <w:t xml:space="preserve"> </w:t>
      </w:r>
      <w:r w:rsidRPr="006649A3">
        <w:rPr>
          <w:rFonts w:ascii="Calibri"/>
          <w:w w:val="95"/>
        </w:rPr>
        <w:t>not</w:t>
      </w:r>
      <w:r w:rsidRPr="006649A3">
        <w:rPr>
          <w:rFonts w:ascii="Calibri"/>
          <w:spacing w:val="10"/>
        </w:rPr>
        <w:t xml:space="preserve"> </w:t>
      </w:r>
      <w:r w:rsidRPr="006649A3">
        <w:rPr>
          <w:rFonts w:ascii="Calibri"/>
          <w:w w:val="95"/>
        </w:rPr>
        <w:t>be</w:t>
      </w:r>
      <w:r w:rsidRPr="006649A3">
        <w:rPr>
          <w:rFonts w:ascii="Calibri"/>
          <w:spacing w:val="3"/>
        </w:rPr>
        <w:t xml:space="preserve"> </w:t>
      </w:r>
      <w:r w:rsidRPr="006649A3">
        <w:rPr>
          <w:rFonts w:ascii="Calibri"/>
          <w:spacing w:val="-2"/>
          <w:w w:val="95"/>
        </w:rPr>
        <w:t>permitted.</w:t>
      </w:r>
    </w:p>
    <w:p w14:paraId="49FB3C2E" w14:textId="77777777" w:rsidR="000A4FC4" w:rsidRPr="006649A3" w:rsidRDefault="002553DE">
      <w:pPr>
        <w:pStyle w:val="ListParagraph"/>
        <w:numPr>
          <w:ilvl w:val="0"/>
          <w:numId w:val="1"/>
        </w:numPr>
        <w:tabs>
          <w:tab w:val="left" w:pos="839"/>
        </w:tabs>
        <w:spacing w:before="278" w:line="220" w:lineRule="auto"/>
        <w:ind w:left="839" w:right="1012" w:hanging="365"/>
        <w:rPr>
          <w:rFonts w:ascii="Calibri"/>
          <w:sz w:val="24"/>
        </w:rPr>
      </w:pPr>
      <w:r w:rsidRPr="006649A3">
        <w:rPr>
          <w:rFonts w:ascii="Calibri"/>
          <w:w w:val="95"/>
          <w:sz w:val="24"/>
        </w:rPr>
        <w:t>when mold or mold-contaminated material is discovered,</w:t>
      </w:r>
      <w:r w:rsidRPr="006649A3">
        <w:rPr>
          <w:rFonts w:ascii="Calibri"/>
          <w:sz w:val="24"/>
        </w:rPr>
        <w:t xml:space="preserve"> </w:t>
      </w:r>
      <w:r w:rsidRPr="006649A3">
        <w:rPr>
          <w:rFonts w:ascii="Calibri"/>
          <w:w w:val="95"/>
          <w:sz w:val="24"/>
        </w:rPr>
        <w:t>corrective action shall</w:t>
      </w:r>
      <w:r w:rsidRPr="006649A3">
        <w:rPr>
          <w:rFonts w:ascii="Calibri"/>
          <w:spacing w:val="40"/>
          <w:sz w:val="24"/>
        </w:rPr>
        <w:t xml:space="preserve"> </w:t>
      </w:r>
      <w:r w:rsidRPr="006649A3">
        <w:rPr>
          <w:rFonts w:ascii="Calibri"/>
          <w:sz w:val="24"/>
        </w:rPr>
        <w:t xml:space="preserve">begin </w:t>
      </w:r>
      <w:r w:rsidRPr="006649A3">
        <w:rPr>
          <w:rFonts w:ascii="Calibri"/>
          <w:sz w:val="24"/>
        </w:rPr>
        <w:t>within forty-eight (48) hours</w:t>
      </w:r>
    </w:p>
    <w:p w14:paraId="46408561" w14:textId="77777777" w:rsidR="000A4FC4" w:rsidRPr="006649A3" w:rsidRDefault="002553DE">
      <w:pPr>
        <w:pStyle w:val="BodyText"/>
        <w:spacing w:before="280" w:line="225" w:lineRule="auto"/>
        <w:ind w:left="119" w:right="112" w:hanging="5"/>
        <w:rPr>
          <w:rFonts w:ascii="Calibri"/>
        </w:rPr>
      </w:pPr>
      <w:r w:rsidRPr="006649A3">
        <w:rPr>
          <w:rFonts w:ascii="Calibri"/>
        </w:rPr>
        <w:t>Further,</w:t>
      </w:r>
      <w:r w:rsidRPr="006649A3">
        <w:rPr>
          <w:rFonts w:ascii="Calibri"/>
          <w:spacing w:val="-11"/>
        </w:rPr>
        <w:t xml:space="preserve"> </w:t>
      </w:r>
      <w:r w:rsidRPr="006649A3">
        <w:rPr>
          <w:rFonts w:ascii="Calibri"/>
        </w:rPr>
        <w:t>the</w:t>
      </w:r>
      <w:r w:rsidRPr="006649A3">
        <w:rPr>
          <w:rFonts w:ascii="Calibri"/>
          <w:spacing w:val="-14"/>
        </w:rPr>
        <w:t xml:space="preserve"> </w:t>
      </w:r>
      <w:r w:rsidRPr="006649A3">
        <w:rPr>
          <w:rFonts w:ascii="Calibri"/>
        </w:rPr>
        <w:t>school</w:t>
      </w:r>
      <w:r w:rsidRPr="006649A3">
        <w:rPr>
          <w:rFonts w:ascii="Calibri"/>
          <w:spacing w:val="-13"/>
        </w:rPr>
        <w:t xml:space="preserve"> </w:t>
      </w:r>
      <w:r w:rsidRPr="006649A3">
        <w:rPr>
          <w:rFonts w:ascii="Calibri"/>
        </w:rPr>
        <w:t>corporation</w:t>
      </w:r>
      <w:r w:rsidRPr="006649A3">
        <w:rPr>
          <w:rFonts w:ascii="Calibri"/>
          <w:spacing w:val="-14"/>
        </w:rPr>
        <w:t xml:space="preserve"> </w:t>
      </w:r>
      <w:r w:rsidRPr="006649A3">
        <w:rPr>
          <w:rFonts w:ascii="Calibri"/>
        </w:rPr>
        <w:t>shall</w:t>
      </w:r>
      <w:r w:rsidRPr="006649A3">
        <w:rPr>
          <w:rFonts w:ascii="Calibri"/>
          <w:spacing w:val="-13"/>
        </w:rPr>
        <w:t xml:space="preserve"> </w:t>
      </w:r>
      <w:r w:rsidRPr="006649A3">
        <w:rPr>
          <w:rFonts w:ascii="Calibri"/>
        </w:rPr>
        <w:t>endeavor</w:t>
      </w:r>
      <w:r w:rsidRPr="006649A3">
        <w:rPr>
          <w:rFonts w:ascii="Calibri"/>
          <w:spacing w:val="-14"/>
        </w:rPr>
        <w:t xml:space="preserve"> </w:t>
      </w:r>
      <w:r w:rsidRPr="006649A3">
        <w:rPr>
          <w:rFonts w:ascii="Calibri"/>
        </w:rPr>
        <w:t>to</w:t>
      </w:r>
      <w:r w:rsidRPr="006649A3">
        <w:rPr>
          <w:rFonts w:ascii="Calibri"/>
          <w:spacing w:val="-13"/>
        </w:rPr>
        <w:t xml:space="preserve"> </w:t>
      </w:r>
      <w:r w:rsidRPr="006649A3">
        <w:rPr>
          <w:rFonts w:ascii="Calibri"/>
        </w:rPr>
        <w:t>reduce</w:t>
      </w:r>
      <w:r w:rsidRPr="006649A3">
        <w:rPr>
          <w:rFonts w:ascii="Calibri"/>
          <w:spacing w:val="-14"/>
        </w:rPr>
        <w:t xml:space="preserve"> </w:t>
      </w:r>
      <w:r w:rsidRPr="006649A3">
        <w:rPr>
          <w:rFonts w:ascii="Calibri"/>
        </w:rPr>
        <w:t>irritants</w:t>
      </w:r>
      <w:r w:rsidRPr="006649A3">
        <w:rPr>
          <w:rFonts w:ascii="Calibri"/>
          <w:spacing w:val="-14"/>
        </w:rPr>
        <w:t xml:space="preserve"> </w:t>
      </w:r>
      <w:r w:rsidRPr="006649A3">
        <w:rPr>
          <w:rFonts w:ascii="Calibri"/>
        </w:rPr>
        <w:t>by</w:t>
      </w:r>
      <w:r w:rsidRPr="006649A3">
        <w:rPr>
          <w:rFonts w:ascii="Calibri"/>
          <w:spacing w:val="-13"/>
        </w:rPr>
        <w:t xml:space="preserve"> </w:t>
      </w:r>
      <w:r w:rsidRPr="006649A3">
        <w:rPr>
          <w:rFonts w:ascii="Calibri"/>
        </w:rPr>
        <w:t>not</w:t>
      </w:r>
      <w:r w:rsidRPr="006649A3">
        <w:rPr>
          <w:rFonts w:ascii="Calibri"/>
          <w:spacing w:val="-14"/>
        </w:rPr>
        <w:t xml:space="preserve"> </w:t>
      </w:r>
      <w:r w:rsidRPr="006649A3">
        <w:rPr>
          <w:rFonts w:ascii="Calibri"/>
        </w:rPr>
        <w:t>allowing</w:t>
      </w:r>
      <w:r w:rsidRPr="006649A3">
        <w:rPr>
          <w:rFonts w:ascii="Calibri"/>
          <w:spacing w:val="-13"/>
        </w:rPr>
        <w:t xml:space="preserve"> </w:t>
      </w:r>
      <w:r w:rsidRPr="006649A3">
        <w:rPr>
          <w:rFonts w:ascii="Calibri"/>
        </w:rPr>
        <w:t>the</w:t>
      </w:r>
      <w:r w:rsidRPr="006649A3">
        <w:rPr>
          <w:rFonts w:ascii="Calibri"/>
          <w:spacing w:val="-14"/>
        </w:rPr>
        <w:t xml:space="preserve"> </w:t>
      </w:r>
      <w:r w:rsidRPr="006649A3">
        <w:rPr>
          <w:rFonts w:ascii="Calibri"/>
        </w:rPr>
        <w:t>use</w:t>
      </w:r>
      <w:r w:rsidRPr="006649A3">
        <w:rPr>
          <w:rFonts w:ascii="Calibri"/>
          <w:spacing w:val="-13"/>
        </w:rPr>
        <w:t xml:space="preserve"> </w:t>
      </w:r>
      <w:r w:rsidRPr="006649A3">
        <w:rPr>
          <w:rFonts w:ascii="Calibri"/>
        </w:rPr>
        <w:t>of ozone</w:t>
      </w:r>
      <w:r w:rsidRPr="006649A3">
        <w:rPr>
          <w:rFonts w:ascii="Calibri"/>
          <w:spacing w:val="-11"/>
        </w:rPr>
        <w:t xml:space="preserve"> </w:t>
      </w:r>
      <w:r w:rsidRPr="006649A3">
        <w:rPr>
          <w:rFonts w:ascii="Calibri"/>
        </w:rPr>
        <w:t>generators</w:t>
      </w:r>
      <w:r w:rsidRPr="006649A3">
        <w:rPr>
          <w:rFonts w:ascii="Calibri"/>
          <w:spacing w:val="-9"/>
        </w:rPr>
        <w:t xml:space="preserve"> </w:t>
      </w:r>
      <w:r w:rsidRPr="006649A3">
        <w:rPr>
          <w:rFonts w:ascii="Calibri"/>
        </w:rPr>
        <w:t>sold</w:t>
      </w:r>
      <w:r w:rsidRPr="006649A3">
        <w:rPr>
          <w:rFonts w:ascii="Calibri"/>
          <w:spacing w:val="-9"/>
        </w:rPr>
        <w:t xml:space="preserve"> </w:t>
      </w:r>
      <w:r w:rsidRPr="006649A3">
        <w:rPr>
          <w:rFonts w:ascii="Calibri"/>
        </w:rPr>
        <w:t>as</w:t>
      </w:r>
      <w:r w:rsidRPr="006649A3">
        <w:rPr>
          <w:rFonts w:ascii="Calibri"/>
          <w:spacing w:val="-9"/>
        </w:rPr>
        <w:t xml:space="preserve"> </w:t>
      </w:r>
      <w:r w:rsidRPr="006649A3">
        <w:rPr>
          <w:rFonts w:ascii="Calibri"/>
        </w:rPr>
        <w:t>air</w:t>
      </w:r>
      <w:r w:rsidRPr="006649A3">
        <w:rPr>
          <w:rFonts w:ascii="Calibri"/>
          <w:spacing w:val="-13"/>
        </w:rPr>
        <w:t xml:space="preserve"> </w:t>
      </w:r>
      <w:r w:rsidRPr="006649A3">
        <w:rPr>
          <w:rFonts w:ascii="Calibri"/>
        </w:rPr>
        <w:t>purifiers</w:t>
      </w:r>
      <w:r w:rsidRPr="006649A3">
        <w:rPr>
          <w:rFonts w:ascii="Calibri"/>
          <w:spacing w:val="-12"/>
        </w:rPr>
        <w:t xml:space="preserve"> </w:t>
      </w:r>
      <w:r w:rsidRPr="006649A3">
        <w:rPr>
          <w:rFonts w:ascii="Calibri"/>
        </w:rPr>
        <w:t>while</w:t>
      </w:r>
      <w:r w:rsidRPr="006649A3">
        <w:rPr>
          <w:rFonts w:ascii="Calibri"/>
          <w:spacing w:val="-10"/>
        </w:rPr>
        <w:t xml:space="preserve"> </w:t>
      </w:r>
      <w:r w:rsidRPr="006649A3">
        <w:rPr>
          <w:rFonts w:ascii="Calibri"/>
        </w:rPr>
        <w:t>students</w:t>
      </w:r>
      <w:r w:rsidRPr="006649A3">
        <w:rPr>
          <w:rFonts w:ascii="Calibri"/>
          <w:spacing w:val="-10"/>
        </w:rPr>
        <w:t xml:space="preserve"> </w:t>
      </w:r>
      <w:r w:rsidRPr="006649A3">
        <w:rPr>
          <w:rFonts w:ascii="Calibri"/>
        </w:rPr>
        <w:t>are</w:t>
      </w:r>
      <w:r w:rsidRPr="006649A3">
        <w:rPr>
          <w:rFonts w:ascii="Calibri"/>
          <w:spacing w:val="-10"/>
        </w:rPr>
        <w:t xml:space="preserve"> </w:t>
      </w:r>
      <w:r w:rsidRPr="006649A3">
        <w:rPr>
          <w:rFonts w:ascii="Calibri"/>
        </w:rPr>
        <w:t>present</w:t>
      </w:r>
      <w:r w:rsidRPr="006649A3">
        <w:rPr>
          <w:rFonts w:ascii="Calibri"/>
          <w:spacing w:val="-10"/>
        </w:rPr>
        <w:t xml:space="preserve"> </w:t>
      </w:r>
      <w:r w:rsidRPr="006649A3">
        <w:rPr>
          <w:rFonts w:ascii="Calibri"/>
        </w:rPr>
        <w:t>in</w:t>
      </w:r>
      <w:r w:rsidRPr="006649A3">
        <w:rPr>
          <w:rFonts w:ascii="Calibri"/>
          <w:spacing w:val="-11"/>
        </w:rPr>
        <w:t xml:space="preserve"> </w:t>
      </w:r>
      <w:r w:rsidRPr="006649A3">
        <w:rPr>
          <w:rFonts w:ascii="Calibri"/>
        </w:rPr>
        <w:t>the</w:t>
      </w:r>
      <w:r w:rsidRPr="006649A3">
        <w:rPr>
          <w:rFonts w:ascii="Calibri"/>
          <w:spacing w:val="-9"/>
        </w:rPr>
        <w:t xml:space="preserve"> </w:t>
      </w:r>
      <w:r w:rsidRPr="006649A3">
        <w:rPr>
          <w:rFonts w:ascii="Calibri"/>
        </w:rPr>
        <w:t>classroom. Scented candles</w:t>
      </w:r>
      <w:r w:rsidRPr="006649A3">
        <w:rPr>
          <w:rFonts w:ascii="Calibri"/>
          <w:spacing w:val="-1"/>
        </w:rPr>
        <w:t xml:space="preserve"> </w:t>
      </w:r>
      <w:r w:rsidRPr="006649A3">
        <w:rPr>
          <w:rFonts w:ascii="Calibri"/>
        </w:rPr>
        <w:t>and</w:t>
      </w:r>
      <w:r w:rsidRPr="006649A3">
        <w:rPr>
          <w:rFonts w:ascii="Calibri"/>
          <w:spacing w:val="-8"/>
        </w:rPr>
        <w:t xml:space="preserve"> </w:t>
      </w:r>
      <w:r w:rsidRPr="006649A3">
        <w:rPr>
          <w:rFonts w:ascii="Calibri"/>
        </w:rPr>
        <w:t>air</w:t>
      </w:r>
      <w:r w:rsidRPr="006649A3">
        <w:rPr>
          <w:rFonts w:ascii="Calibri"/>
          <w:spacing w:val="-6"/>
        </w:rPr>
        <w:t xml:space="preserve"> </w:t>
      </w:r>
      <w:r w:rsidRPr="006649A3">
        <w:rPr>
          <w:rFonts w:ascii="Calibri"/>
        </w:rPr>
        <w:t>fresheners</w:t>
      </w:r>
      <w:r w:rsidRPr="006649A3">
        <w:rPr>
          <w:rFonts w:ascii="Calibri"/>
          <w:spacing w:val="-8"/>
        </w:rPr>
        <w:t xml:space="preserve"> </w:t>
      </w:r>
      <w:r w:rsidRPr="006649A3">
        <w:rPr>
          <w:rFonts w:ascii="Calibri"/>
        </w:rPr>
        <w:t>are</w:t>
      </w:r>
      <w:r w:rsidRPr="006649A3">
        <w:rPr>
          <w:rFonts w:ascii="Calibri"/>
          <w:spacing w:val="-4"/>
        </w:rPr>
        <w:t xml:space="preserve"> </w:t>
      </w:r>
      <w:r w:rsidRPr="006649A3">
        <w:rPr>
          <w:rFonts w:ascii="Calibri"/>
        </w:rPr>
        <w:t>not</w:t>
      </w:r>
      <w:r w:rsidRPr="006649A3">
        <w:rPr>
          <w:rFonts w:ascii="Calibri"/>
          <w:spacing w:val="-6"/>
        </w:rPr>
        <w:t xml:space="preserve"> </w:t>
      </w:r>
      <w:r w:rsidRPr="006649A3">
        <w:rPr>
          <w:rFonts w:ascii="Calibri"/>
        </w:rPr>
        <w:t>be</w:t>
      </w:r>
      <w:r w:rsidRPr="006649A3">
        <w:rPr>
          <w:rFonts w:ascii="Calibri"/>
          <w:spacing w:val="-4"/>
        </w:rPr>
        <w:t xml:space="preserve"> </w:t>
      </w:r>
      <w:r w:rsidRPr="006649A3">
        <w:rPr>
          <w:rFonts w:ascii="Calibri"/>
        </w:rPr>
        <w:t>used</w:t>
      </w:r>
      <w:r w:rsidRPr="006649A3">
        <w:rPr>
          <w:rFonts w:ascii="Calibri"/>
          <w:spacing w:val="-3"/>
        </w:rPr>
        <w:t xml:space="preserve"> </w:t>
      </w:r>
      <w:r w:rsidRPr="006649A3">
        <w:rPr>
          <w:rFonts w:ascii="Calibri"/>
        </w:rPr>
        <w:t>in</w:t>
      </w:r>
      <w:r w:rsidRPr="006649A3">
        <w:rPr>
          <w:rFonts w:ascii="Calibri"/>
          <w:spacing w:val="-10"/>
        </w:rPr>
        <w:t xml:space="preserve"> </w:t>
      </w:r>
      <w:r w:rsidRPr="006649A3">
        <w:rPr>
          <w:rFonts w:ascii="Calibri"/>
        </w:rPr>
        <w:t>the</w:t>
      </w:r>
      <w:r w:rsidRPr="006649A3">
        <w:rPr>
          <w:rFonts w:ascii="Calibri"/>
          <w:spacing w:val="-8"/>
        </w:rPr>
        <w:t xml:space="preserve"> </w:t>
      </w:r>
      <w:r w:rsidRPr="006649A3">
        <w:rPr>
          <w:rFonts w:ascii="Calibri"/>
        </w:rPr>
        <w:t>classrooms.</w:t>
      </w:r>
    </w:p>
    <w:p w14:paraId="3449BDD2" w14:textId="77777777" w:rsidR="000A4FC4" w:rsidRDefault="002553DE">
      <w:pPr>
        <w:pStyle w:val="BodyText"/>
        <w:spacing w:before="275" w:line="225" w:lineRule="auto"/>
        <w:ind w:left="118" w:right="112" w:firstLine="1"/>
        <w:rPr>
          <w:rFonts w:ascii="Calibri"/>
        </w:rPr>
      </w:pPr>
      <w:r w:rsidRPr="006649A3">
        <w:rPr>
          <w:rFonts w:ascii="Calibri"/>
          <w:w w:val="95"/>
        </w:rPr>
        <w:t>In addition,</w:t>
      </w:r>
      <w:r w:rsidRPr="006649A3">
        <w:rPr>
          <w:rFonts w:ascii="Calibri"/>
        </w:rPr>
        <w:t xml:space="preserve"> </w:t>
      </w:r>
      <w:r w:rsidRPr="006649A3">
        <w:rPr>
          <w:rFonts w:ascii="Calibri"/>
          <w:w w:val="95"/>
        </w:rPr>
        <w:t>the Superintendent shall develop administrative guidelines</w:t>
      </w:r>
      <w:r w:rsidRPr="006649A3">
        <w:rPr>
          <w:rFonts w:ascii="Calibri"/>
        </w:rPr>
        <w:t xml:space="preserve"> </w:t>
      </w:r>
      <w:r w:rsidRPr="006649A3">
        <w:rPr>
          <w:rFonts w:ascii="Calibri"/>
          <w:w w:val="95"/>
        </w:rPr>
        <w:t>for the proper monitoring</w:t>
      </w:r>
      <w:r w:rsidRPr="006649A3">
        <w:rPr>
          <w:rFonts w:ascii="Calibri"/>
          <w:spacing w:val="80"/>
        </w:rPr>
        <w:t xml:space="preserve"> </w:t>
      </w:r>
      <w:r w:rsidRPr="006649A3">
        <w:rPr>
          <w:rFonts w:ascii="Calibri"/>
        </w:rPr>
        <w:t>of</w:t>
      </w:r>
      <w:r w:rsidRPr="006649A3">
        <w:rPr>
          <w:rFonts w:ascii="Calibri"/>
          <w:spacing w:val="-30"/>
        </w:rPr>
        <w:t xml:space="preserve"> </w:t>
      </w:r>
      <w:r w:rsidRPr="006649A3">
        <w:rPr>
          <w:rFonts w:ascii="Calibri"/>
        </w:rPr>
        <w:t>the</w:t>
      </w:r>
      <w:r w:rsidRPr="006649A3">
        <w:rPr>
          <w:rFonts w:ascii="Calibri"/>
          <w:spacing w:val="-12"/>
        </w:rPr>
        <w:t xml:space="preserve"> </w:t>
      </w:r>
      <w:r w:rsidRPr="006649A3">
        <w:rPr>
          <w:rFonts w:ascii="Calibri"/>
        </w:rPr>
        <w:t>factors</w:t>
      </w:r>
      <w:r w:rsidRPr="006649A3">
        <w:rPr>
          <w:rFonts w:ascii="Calibri"/>
          <w:spacing w:val="-4"/>
        </w:rPr>
        <w:t xml:space="preserve"> </w:t>
      </w:r>
      <w:r w:rsidRPr="006649A3">
        <w:rPr>
          <w:rFonts w:ascii="Calibri"/>
        </w:rPr>
        <w:t>that</w:t>
      </w:r>
      <w:r w:rsidRPr="006649A3">
        <w:rPr>
          <w:rFonts w:ascii="Calibri"/>
          <w:spacing w:val="-2"/>
        </w:rPr>
        <w:t xml:space="preserve"> </w:t>
      </w:r>
      <w:r w:rsidRPr="006649A3">
        <w:rPr>
          <w:rFonts w:ascii="Calibri"/>
        </w:rPr>
        <w:t>contribute</w:t>
      </w:r>
      <w:r w:rsidRPr="006649A3">
        <w:rPr>
          <w:rFonts w:ascii="Calibri"/>
          <w:spacing w:val="-8"/>
        </w:rPr>
        <w:t xml:space="preserve"> </w:t>
      </w:r>
      <w:r w:rsidRPr="006649A3">
        <w:rPr>
          <w:rFonts w:ascii="Calibri"/>
        </w:rPr>
        <w:t>to</w:t>
      </w:r>
      <w:r w:rsidRPr="006649A3">
        <w:rPr>
          <w:rFonts w:ascii="Calibri"/>
          <w:spacing w:val="-6"/>
        </w:rPr>
        <w:t xml:space="preserve"> </w:t>
      </w:r>
      <w:r w:rsidRPr="006649A3">
        <w:rPr>
          <w:rFonts w:ascii="Calibri"/>
        </w:rPr>
        <w:t>excessive</w:t>
      </w:r>
      <w:r w:rsidRPr="006649A3">
        <w:rPr>
          <w:rFonts w:ascii="Calibri"/>
          <w:spacing w:val="-4"/>
        </w:rPr>
        <w:t xml:space="preserve"> </w:t>
      </w:r>
      <w:r w:rsidRPr="006649A3">
        <w:rPr>
          <w:rFonts w:ascii="Calibri"/>
        </w:rPr>
        <w:t>moisture</w:t>
      </w:r>
      <w:r w:rsidRPr="006649A3">
        <w:rPr>
          <w:rFonts w:ascii="Calibri"/>
          <w:spacing w:val="-10"/>
        </w:rPr>
        <w:t xml:space="preserve"> </w:t>
      </w:r>
      <w:r w:rsidRPr="006649A3">
        <w:rPr>
          <w:rFonts w:ascii="Calibri"/>
        </w:rPr>
        <w:t>and</w:t>
      </w:r>
      <w:r w:rsidRPr="006649A3">
        <w:rPr>
          <w:rFonts w:ascii="Calibri"/>
          <w:spacing w:val="-5"/>
        </w:rPr>
        <w:t xml:space="preserve"> </w:t>
      </w:r>
      <w:r w:rsidRPr="006649A3">
        <w:rPr>
          <w:rFonts w:ascii="Calibri"/>
        </w:rPr>
        <w:t>for</w:t>
      </w:r>
      <w:r w:rsidRPr="006649A3">
        <w:rPr>
          <w:rFonts w:ascii="Calibri"/>
          <w:spacing w:val="-5"/>
        </w:rPr>
        <w:t xml:space="preserve"> </w:t>
      </w:r>
      <w:r w:rsidRPr="006649A3">
        <w:rPr>
          <w:rFonts w:ascii="Calibri"/>
        </w:rPr>
        <w:t>the</w:t>
      </w:r>
      <w:r w:rsidRPr="006649A3">
        <w:rPr>
          <w:rFonts w:ascii="Calibri"/>
          <w:spacing w:val="-9"/>
        </w:rPr>
        <w:t xml:space="preserve"> </w:t>
      </w:r>
      <w:r w:rsidRPr="006649A3">
        <w:rPr>
          <w:rFonts w:ascii="Calibri"/>
        </w:rPr>
        <w:t>development</w:t>
      </w:r>
      <w:r w:rsidRPr="006649A3">
        <w:rPr>
          <w:rFonts w:ascii="Calibri"/>
          <w:spacing w:val="-3"/>
        </w:rPr>
        <w:t xml:space="preserve"> </w:t>
      </w:r>
      <w:r w:rsidRPr="006649A3">
        <w:rPr>
          <w:rFonts w:ascii="Calibri"/>
        </w:rPr>
        <w:t>of</w:t>
      </w:r>
      <w:r w:rsidRPr="006649A3">
        <w:rPr>
          <w:rFonts w:ascii="Calibri"/>
          <w:spacing w:val="-36"/>
        </w:rPr>
        <w:t xml:space="preserve"> </w:t>
      </w:r>
      <w:r w:rsidRPr="006649A3">
        <w:rPr>
          <w:rFonts w:ascii="Calibri"/>
        </w:rPr>
        <w:t>mitigation</w:t>
      </w:r>
      <w:r w:rsidRPr="006649A3">
        <w:rPr>
          <w:rFonts w:ascii="Calibri"/>
          <w:spacing w:val="-14"/>
        </w:rPr>
        <w:t xml:space="preserve"> </w:t>
      </w:r>
      <w:r w:rsidRPr="006649A3">
        <w:rPr>
          <w:rFonts w:ascii="Calibri"/>
        </w:rPr>
        <w:t>plans when, and if, problems with IAQ are identified.</w:t>
      </w:r>
      <w:r w:rsidR="006649A3">
        <w:rPr>
          <w:rFonts w:ascii="Calibri"/>
        </w:rPr>
        <w:t xml:space="preserve"> </w:t>
      </w:r>
    </w:p>
    <w:p w14:paraId="0C03E421" w14:textId="77777777" w:rsidR="006649A3" w:rsidRPr="006649A3" w:rsidRDefault="006649A3">
      <w:pPr>
        <w:pStyle w:val="BodyText"/>
        <w:spacing w:before="275" w:line="225" w:lineRule="auto"/>
        <w:ind w:left="118" w:right="112" w:firstLine="1"/>
        <w:rPr>
          <w:rFonts w:ascii="Calibri"/>
        </w:rPr>
      </w:pPr>
      <w:r>
        <w:rPr>
          <w:rFonts w:ascii="Calibri"/>
        </w:rPr>
        <w:t>Board Adopted: May 9, 2022</w:t>
      </w:r>
      <w:bookmarkStart w:id="0" w:name="_GoBack"/>
      <w:bookmarkEnd w:id="0"/>
    </w:p>
    <w:sectPr w:rsidR="006649A3" w:rsidRPr="006649A3">
      <w:pgSz w:w="12240" w:h="15840"/>
      <w:pgMar w:top="1540" w:right="14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5E92" w14:textId="77777777" w:rsidR="002553DE" w:rsidRDefault="002553DE" w:rsidP="006649A3">
      <w:r>
        <w:separator/>
      </w:r>
    </w:p>
  </w:endnote>
  <w:endnote w:type="continuationSeparator" w:id="0">
    <w:p w14:paraId="3DAB045E" w14:textId="77777777" w:rsidR="002553DE" w:rsidRDefault="002553DE" w:rsidP="0066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0C34" w14:textId="77777777" w:rsidR="002553DE" w:rsidRDefault="002553DE" w:rsidP="006649A3">
      <w:r>
        <w:separator/>
      </w:r>
    </w:p>
  </w:footnote>
  <w:footnote w:type="continuationSeparator" w:id="0">
    <w:p w14:paraId="1A3E68BC" w14:textId="77777777" w:rsidR="002553DE" w:rsidRDefault="002553DE" w:rsidP="0066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769A" w14:textId="77777777" w:rsidR="006649A3" w:rsidRDefault="006649A3">
    <w:pPr>
      <w:pStyle w:val="Header"/>
      <w:tabs>
        <w:tab w:val="clear" w:pos="4680"/>
        <w:tab w:val="clear" w:pos="9360"/>
      </w:tabs>
      <w:jc w:val="right"/>
      <w:rPr>
        <w:color w:val="548DD4" w:themeColor="text2" w:themeTint="99"/>
        <w:sz w:val="24"/>
        <w:szCs w:val="24"/>
      </w:rPr>
    </w:pPr>
    <w:r>
      <w:rPr>
        <w:color w:val="548DD4" w:themeColor="text2" w:themeTint="99"/>
        <w:sz w:val="24"/>
        <w:szCs w:val="24"/>
      </w:rPr>
      <w:t xml:space="preserve">E22Page </w:t>
    </w: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p w14:paraId="387EBF0C" w14:textId="77777777" w:rsidR="006649A3" w:rsidRDefault="0066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D5185"/>
    <w:multiLevelType w:val="hybridMultilevel"/>
    <w:tmpl w:val="335E050E"/>
    <w:lvl w:ilvl="0" w:tplc="3E6628AE">
      <w:start w:val="1"/>
      <w:numFmt w:val="upperLetter"/>
      <w:lvlText w:val="%1."/>
      <w:lvlJc w:val="left"/>
      <w:pPr>
        <w:ind w:left="874" w:hanging="364"/>
        <w:jc w:val="left"/>
      </w:pPr>
      <w:rPr>
        <w:rFonts w:ascii="Times New Roman" w:eastAsia="Times New Roman" w:hAnsi="Times New Roman" w:cs="Times New Roman" w:hint="default"/>
        <w:b w:val="0"/>
        <w:bCs w:val="0"/>
        <w:i w:val="0"/>
        <w:iCs w:val="0"/>
        <w:color w:val="2C2C2C"/>
        <w:w w:val="96"/>
        <w:sz w:val="24"/>
        <w:szCs w:val="24"/>
        <w:lang w:val="en-US" w:eastAsia="en-US" w:bidi="ar-SA"/>
      </w:rPr>
    </w:lvl>
    <w:lvl w:ilvl="1" w:tplc="0BFC34A6">
      <w:start w:val="1"/>
      <w:numFmt w:val="decimal"/>
      <w:lvlText w:val="%2."/>
      <w:lvlJc w:val="left"/>
      <w:pPr>
        <w:ind w:left="1605" w:hanging="346"/>
        <w:jc w:val="right"/>
      </w:pPr>
      <w:rPr>
        <w:rFonts w:hint="default"/>
        <w:w w:val="86"/>
        <w:lang w:val="en-US" w:eastAsia="en-US" w:bidi="ar-SA"/>
      </w:rPr>
    </w:lvl>
    <w:lvl w:ilvl="2" w:tplc="36E0B0EC">
      <w:numFmt w:val="bullet"/>
      <w:lvlText w:val="•"/>
      <w:lvlJc w:val="left"/>
      <w:pPr>
        <w:ind w:left="2491" w:hanging="346"/>
      </w:pPr>
      <w:rPr>
        <w:rFonts w:hint="default"/>
        <w:lang w:val="en-US" w:eastAsia="en-US" w:bidi="ar-SA"/>
      </w:rPr>
    </w:lvl>
    <w:lvl w:ilvl="3" w:tplc="E0CCAB60">
      <w:numFmt w:val="bullet"/>
      <w:lvlText w:val="•"/>
      <w:lvlJc w:val="left"/>
      <w:pPr>
        <w:ind w:left="3382" w:hanging="346"/>
      </w:pPr>
      <w:rPr>
        <w:rFonts w:hint="default"/>
        <w:lang w:val="en-US" w:eastAsia="en-US" w:bidi="ar-SA"/>
      </w:rPr>
    </w:lvl>
    <w:lvl w:ilvl="4" w:tplc="1B3E7778">
      <w:numFmt w:val="bullet"/>
      <w:lvlText w:val="•"/>
      <w:lvlJc w:val="left"/>
      <w:pPr>
        <w:ind w:left="4273" w:hanging="346"/>
      </w:pPr>
      <w:rPr>
        <w:rFonts w:hint="default"/>
        <w:lang w:val="en-US" w:eastAsia="en-US" w:bidi="ar-SA"/>
      </w:rPr>
    </w:lvl>
    <w:lvl w:ilvl="5" w:tplc="CA48D9A8">
      <w:numFmt w:val="bullet"/>
      <w:lvlText w:val="•"/>
      <w:lvlJc w:val="left"/>
      <w:pPr>
        <w:ind w:left="5164" w:hanging="346"/>
      </w:pPr>
      <w:rPr>
        <w:rFonts w:hint="default"/>
        <w:lang w:val="en-US" w:eastAsia="en-US" w:bidi="ar-SA"/>
      </w:rPr>
    </w:lvl>
    <w:lvl w:ilvl="6" w:tplc="833C10DC">
      <w:numFmt w:val="bullet"/>
      <w:lvlText w:val="•"/>
      <w:lvlJc w:val="left"/>
      <w:pPr>
        <w:ind w:left="6055" w:hanging="346"/>
      </w:pPr>
      <w:rPr>
        <w:rFonts w:hint="default"/>
        <w:lang w:val="en-US" w:eastAsia="en-US" w:bidi="ar-SA"/>
      </w:rPr>
    </w:lvl>
    <w:lvl w:ilvl="7" w:tplc="27F07596">
      <w:numFmt w:val="bullet"/>
      <w:lvlText w:val="•"/>
      <w:lvlJc w:val="left"/>
      <w:pPr>
        <w:ind w:left="6946" w:hanging="346"/>
      </w:pPr>
      <w:rPr>
        <w:rFonts w:hint="default"/>
        <w:lang w:val="en-US" w:eastAsia="en-US" w:bidi="ar-SA"/>
      </w:rPr>
    </w:lvl>
    <w:lvl w:ilvl="8" w:tplc="60B0B504">
      <w:numFmt w:val="bullet"/>
      <w:lvlText w:val="•"/>
      <w:lvlJc w:val="left"/>
      <w:pPr>
        <w:ind w:left="7837" w:hanging="346"/>
      </w:pPr>
      <w:rPr>
        <w:rFonts w:hint="default"/>
        <w:lang w:val="en-US" w:eastAsia="en-US" w:bidi="ar-SA"/>
      </w:rPr>
    </w:lvl>
  </w:abstractNum>
  <w:abstractNum w:abstractNumId="1" w15:restartNumberingAfterBreak="0">
    <w:nsid w:val="651659B1"/>
    <w:multiLevelType w:val="hybridMultilevel"/>
    <w:tmpl w:val="57FA9E06"/>
    <w:lvl w:ilvl="0" w:tplc="B4DA9460">
      <w:start w:val="1"/>
      <w:numFmt w:val="upperLetter"/>
      <w:lvlText w:val="%1."/>
      <w:lvlJc w:val="left"/>
      <w:pPr>
        <w:ind w:left="845" w:hanging="363"/>
        <w:jc w:val="left"/>
      </w:pPr>
      <w:rPr>
        <w:rFonts w:hint="default"/>
        <w:spacing w:val="0"/>
        <w:w w:val="76"/>
        <w:lang w:val="en-US" w:eastAsia="en-US" w:bidi="ar-SA"/>
      </w:rPr>
    </w:lvl>
    <w:lvl w:ilvl="1" w:tplc="9D821184">
      <w:numFmt w:val="bullet"/>
      <w:lvlText w:val="•"/>
      <w:lvlJc w:val="left"/>
      <w:pPr>
        <w:ind w:left="1718" w:hanging="363"/>
      </w:pPr>
      <w:rPr>
        <w:rFonts w:hint="default"/>
        <w:lang w:val="en-US" w:eastAsia="en-US" w:bidi="ar-SA"/>
      </w:rPr>
    </w:lvl>
    <w:lvl w:ilvl="2" w:tplc="7C0089C4">
      <w:numFmt w:val="bullet"/>
      <w:lvlText w:val="•"/>
      <w:lvlJc w:val="left"/>
      <w:pPr>
        <w:ind w:left="2596" w:hanging="363"/>
      </w:pPr>
      <w:rPr>
        <w:rFonts w:hint="default"/>
        <w:lang w:val="en-US" w:eastAsia="en-US" w:bidi="ar-SA"/>
      </w:rPr>
    </w:lvl>
    <w:lvl w:ilvl="3" w:tplc="9A9CB7A8">
      <w:numFmt w:val="bullet"/>
      <w:lvlText w:val="•"/>
      <w:lvlJc w:val="left"/>
      <w:pPr>
        <w:ind w:left="3474" w:hanging="363"/>
      </w:pPr>
      <w:rPr>
        <w:rFonts w:hint="default"/>
        <w:lang w:val="en-US" w:eastAsia="en-US" w:bidi="ar-SA"/>
      </w:rPr>
    </w:lvl>
    <w:lvl w:ilvl="4" w:tplc="5268E660">
      <w:numFmt w:val="bullet"/>
      <w:lvlText w:val="•"/>
      <w:lvlJc w:val="left"/>
      <w:pPr>
        <w:ind w:left="4352" w:hanging="363"/>
      </w:pPr>
      <w:rPr>
        <w:rFonts w:hint="default"/>
        <w:lang w:val="en-US" w:eastAsia="en-US" w:bidi="ar-SA"/>
      </w:rPr>
    </w:lvl>
    <w:lvl w:ilvl="5" w:tplc="822C5EE4">
      <w:numFmt w:val="bullet"/>
      <w:lvlText w:val="•"/>
      <w:lvlJc w:val="left"/>
      <w:pPr>
        <w:ind w:left="5230" w:hanging="363"/>
      </w:pPr>
      <w:rPr>
        <w:rFonts w:hint="default"/>
        <w:lang w:val="en-US" w:eastAsia="en-US" w:bidi="ar-SA"/>
      </w:rPr>
    </w:lvl>
    <w:lvl w:ilvl="6" w:tplc="E63C09A0">
      <w:numFmt w:val="bullet"/>
      <w:lvlText w:val="•"/>
      <w:lvlJc w:val="left"/>
      <w:pPr>
        <w:ind w:left="6108" w:hanging="363"/>
      </w:pPr>
      <w:rPr>
        <w:rFonts w:hint="default"/>
        <w:lang w:val="en-US" w:eastAsia="en-US" w:bidi="ar-SA"/>
      </w:rPr>
    </w:lvl>
    <w:lvl w:ilvl="7" w:tplc="85241D70">
      <w:numFmt w:val="bullet"/>
      <w:lvlText w:val="•"/>
      <w:lvlJc w:val="left"/>
      <w:pPr>
        <w:ind w:left="6986" w:hanging="363"/>
      </w:pPr>
      <w:rPr>
        <w:rFonts w:hint="default"/>
        <w:lang w:val="en-US" w:eastAsia="en-US" w:bidi="ar-SA"/>
      </w:rPr>
    </w:lvl>
    <w:lvl w:ilvl="8" w:tplc="CD002482">
      <w:numFmt w:val="bullet"/>
      <w:lvlText w:val="•"/>
      <w:lvlJc w:val="left"/>
      <w:pPr>
        <w:ind w:left="7864" w:hanging="363"/>
      </w:pPr>
      <w:rPr>
        <w:rFonts w:hint="default"/>
        <w:lang w:val="en-US" w:eastAsia="en-US" w:bidi="ar-SA"/>
      </w:rPr>
    </w:lvl>
  </w:abstractNum>
  <w:abstractNum w:abstractNumId="2" w15:restartNumberingAfterBreak="0">
    <w:nsid w:val="71354C29"/>
    <w:multiLevelType w:val="hybridMultilevel"/>
    <w:tmpl w:val="1382A732"/>
    <w:lvl w:ilvl="0" w:tplc="AE60398A">
      <w:start w:val="1"/>
      <w:numFmt w:val="upperLetter"/>
      <w:lvlText w:val="%1."/>
      <w:lvlJc w:val="left"/>
      <w:pPr>
        <w:ind w:left="848" w:hanging="363"/>
        <w:jc w:val="left"/>
      </w:pPr>
      <w:rPr>
        <w:rFonts w:hint="default"/>
        <w:spacing w:val="0"/>
        <w:w w:val="93"/>
        <w:lang w:val="en-US" w:eastAsia="en-US" w:bidi="ar-SA"/>
      </w:rPr>
    </w:lvl>
    <w:lvl w:ilvl="1" w:tplc="E8CA1990">
      <w:numFmt w:val="bullet"/>
      <w:lvlText w:val="•"/>
      <w:lvlJc w:val="left"/>
      <w:pPr>
        <w:ind w:left="1718" w:hanging="363"/>
      </w:pPr>
      <w:rPr>
        <w:rFonts w:hint="default"/>
        <w:lang w:val="en-US" w:eastAsia="en-US" w:bidi="ar-SA"/>
      </w:rPr>
    </w:lvl>
    <w:lvl w:ilvl="2" w:tplc="21DC62D0">
      <w:numFmt w:val="bullet"/>
      <w:lvlText w:val="•"/>
      <w:lvlJc w:val="left"/>
      <w:pPr>
        <w:ind w:left="2596" w:hanging="363"/>
      </w:pPr>
      <w:rPr>
        <w:rFonts w:hint="default"/>
        <w:lang w:val="en-US" w:eastAsia="en-US" w:bidi="ar-SA"/>
      </w:rPr>
    </w:lvl>
    <w:lvl w:ilvl="3" w:tplc="5CE8C3CC">
      <w:numFmt w:val="bullet"/>
      <w:lvlText w:val="•"/>
      <w:lvlJc w:val="left"/>
      <w:pPr>
        <w:ind w:left="3474" w:hanging="363"/>
      </w:pPr>
      <w:rPr>
        <w:rFonts w:hint="default"/>
        <w:lang w:val="en-US" w:eastAsia="en-US" w:bidi="ar-SA"/>
      </w:rPr>
    </w:lvl>
    <w:lvl w:ilvl="4" w:tplc="02C4775E">
      <w:numFmt w:val="bullet"/>
      <w:lvlText w:val="•"/>
      <w:lvlJc w:val="left"/>
      <w:pPr>
        <w:ind w:left="4352" w:hanging="363"/>
      </w:pPr>
      <w:rPr>
        <w:rFonts w:hint="default"/>
        <w:lang w:val="en-US" w:eastAsia="en-US" w:bidi="ar-SA"/>
      </w:rPr>
    </w:lvl>
    <w:lvl w:ilvl="5" w:tplc="EF10BB82">
      <w:numFmt w:val="bullet"/>
      <w:lvlText w:val="•"/>
      <w:lvlJc w:val="left"/>
      <w:pPr>
        <w:ind w:left="5230" w:hanging="363"/>
      </w:pPr>
      <w:rPr>
        <w:rFonts w:hint="default"/>
        <w:lang w:val="en-US" w:eastAsia="en-US" w:bidi="ar-SA"/>
      </w:rPr>
    </w:lvl>
    <w:lvl w:ilvl="6" w:tplc="1F960DDA">
      <w:numFmt w:val="bullet"/>
      <w:lvlText w:val="•"/>
      <w:lvlJc w:val="left"/>
      <w:pPr>
        <w:ind w:left="6108" w:hanging="363"/>
      </w:pPr>
      <w:rPr>
        <w:rFonts w:hint="default"/>
        <w:lang w:val="en-US" w:eastAsia="en-US" w:bidi="ar-SA"/>
      </w:rPr>
    </w:lvl>
    <w:lvl w:ilvl="7" w:tplc="E9A6124A">
      <w:numFmt w:val="bullet"/>
      <w:lvlText w:val="•"/>
      <w:lvlJc w:val="left"/>
      <w:pPr>
        <w:ind w:left="6986" w:hanging="363"/>
      </w:pPr>
      <w:rPr>
        <w:rFonts w:hint="default"/>
        <w:lang w:val="en-US" w:eastAsia="en-US" w:bidi="ar-SA"/>
      </w:rPr>
    </w:lvl>
    <w:lvl w:ilvl="8" w:tplc="E828F42A">
      <w:numFmt w:val="bullet"/>
      <w:lvlText w:val="•"/>
      <w:lvlJc w:val="left"/>
      <w:pPr>
        <w:ind w:left="7864" w:hanging="363"/>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C4"/>
    <w:rsid w:val="00025623"/>
    <w:rsid w:val="000A4FC4"/>
    <w:rsid w:val="002553DE"/>
    <w:rsid w:val="0066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2F1C"/>
  <w15:docId w15:val="{585775A1-3C71-4BF4-95C4-993BF94B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3"/>
      <w:ind w:left="845"/>
    </w:pPr>
    <w:rPr>
      <w:sz w:val="24"/>
      <w:szCs w:val="24"/>
    </w:rPr>
  </w:style>
  <w:style w:type="paragraph" w:styleId="Title">
    <w:name w:val="Title"/>
    <w:basedOn w:val="Normal"/>
    <w:uiPriority w:val="10"/>
    <w:qFormat/>
    <w:pPr>
      <w:spacing w:before="102"/>
      <w:ind w:left="152"/>
    </w:pPr>
    <w:rPr>
      <w:b/>
      <w:bCs/>
      <w:sz w:val="24"/>
      <w:szCs w:val="24"/>
    </w:rPr>
  </w:style>
  <w:style w:type="paragraph" w:styleId="ListParagraph">
    <w:name w:val="List Paragraph"/>
    <w:basedOn w:val="Normal"/>
    <w:uiPriority w:val="1"/>
    <w:qFormat/>
    <w:pPr>
      <w:spacing w:before="273"/>
      <w:ind w:left="874"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49A3"/>
    <w:pPr>
      <w:tabs>
        <w:tab w:val="center" w:pos="4680"/>
        <w:tab w:val="right" w:pos="9360"/>
      </w:tabs>
    </w:pPr>
  </w:style>
  <w:style w:type="character" w:customStyle="1" w:styleId="HeaderChar">
    <w:name w:val="Header Char"/>
    <w:basedOn w:val="DefaultParagraphFont"/>
    <w:link w:val="Header"/>
    <w:uiPriority w:val="99"/>
    <w:rsid w:val="006649A3"/>
    <w:rPr>
      <w:rFonts w:ascii="Times New Roman" w:eastAsia="Times New Roman" w:hAnsi="Times New Roman" w:cs="Times New Roman"/>
    </w:rPr>
  </w:style>
  <w:style w:type="paragraph" w:styleId="Footer">
    <w:name w:val="footer"/>
    <w:basedOn w:val="Normal"/>
    <w:link w:val="FooterChar"/>
    <w:uiPriority w:val="99"/>
    <w:unhideWhenUsed/>
    <w:rsid w:val="006649A3"/>
    <w:pPr>
      <w:tabs>
        <w:tab w:val="center" w:pos="4680"/>
        <w:tab w:val="right" w:pos="9360"/>
      </w:tabs>
    </w:pPr>
  </w:style>
  <w:style w:type="character" w:customStyle="1" w:styleId="FooterChar">
    <w:name w:val="Footer Char"/>
    <w:basedOn w:val="DefaultParagraphFont"/>
    <w:link w:val="Footer"/>
    <w:uiPriority w:val="99"/>
    <w:rsid w:val="006649A3"/>
    <w:rPr>
      <w:rFonts w:ascii="Times New Roman" w:eastAsia="Times New Roman" w:hAnsi="Times New Roman" w:cs="Times New Roman"/>
    </w:rPr>
  </w:style>
  <w:style w:type="paragraph" w:styleId="NormalWeb">
    <w:name w:val="Normal (Web)"/>
    <w:basedOn w:val="Normal"/>
    <w:uiPriority w:val="99"/>
    <w:semiHidden/>
    <w:unhideWhenUsed/>
    <w:rsid w:val="006649A3"/>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SHiatt-Room22041112190</vt:lpstr>
    </vt:vector>
  </TitlesOfParts>
  <Company>Lafayette School Corporation</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SHiatt-Room22041112190</dc:title>
  <dc:creator>Heather McCarter</dc:creator>
  <cp:lastModifiedBy>Heather McCarter</cp:lastModifiedBy>
  <cp:revision>2</cp:revision>
  <cp:lastPrinted>2022-08-24T19:04:00Z</cp:lastPrinted>
  <dcterms:created xsi:type="dcterms:W3CDTF">2022-08-24T19:04:00Z</dcterms:created>
  <dcterms:modified xsi:type="dcterms:W3CDTF">2022-08-24T19:04:00Z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Hiatt-Room-14-Bizhub</vt:lpwstr>
  </property>
  <property fmtid="{D5CDD505-2E9C-101B-9397-08002B2CF9AE}" pid="4" name="LastSaved">
    <vt:filetime>2022-08-24T00:00:00Z</vt:filetime>
  </property>
  <property fmtid="{D5CDD505-2E9C-101B-9397-08002B2CF9AE}" pid="5" name="Producer">
    <vt:lpwstr>KONICA MINOLTA bizhub C360i</vt:lpwstr>
  </property>
</Properties>
</file>