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B497" w14:textId="77777777" w:rsidR="00046009" w:rsidRPr="002048ED" w:rsidRDefault="00046009" w:rsidP="00046009">
      <w:pPr>
        <w:jc w:val="center"/>
        <w:rPr>
          <w:b/>
          <w:sz w:val="32"/>
          <w:szCs w:val="32"/>
        </w:rPr>
      </w:pPr>
      <w:r w:rsidRPr="002048ED">
        <w:rPr>
          <w:b/>
          <w:sz w:val="32"/>
          <w:szCs w:val="32"/>
        </w:rPr>
        <w:t>Allentown School District</w:t>
      </w:r>
    </w:p>
    <w:p w14:paraId="6E1446A5" w14:textId="6132F8C1" w:rsidR="00046009" w:rsidRDefault="00046009" w:rsidP="00046009">
      <w:pPr>
        <w:pBdr>
          <w:bottom w:val="double" w:sz="6" w:space="1" w:color="auto"/>
        </w:pBdr>
        <w:jc w:val="center"/>
        <w:rPr>
          <w:b/>
          <w:sz w:val="32"/>
          <w:szCs w:val="32"/>
        </w:rPr>
      </w:pPr>
      <w:r w:rsidRPr="002048ED">
        <w:rPr>
          <w:b/>
          <w:sz w:val="32"/>
          <w:szCs w:val="32"/>
        </w:rPr>
        <w:t>Request for Proposals</w:t>
      </w:r>
    </w:p>
    <w:p w14:paraId="7B7DF208" w14:textId="77777777" w:rsidR="006D5D98" w:rsidRPr="002048ED" w:rsidRDefault="006D5D98" w:rsidP="00046009">
      <w:pPr>
        <w:pBdr>
          <w:bottom w:val="double" w:sz="6" w:space="1" w:color="auto"/>
        </w:pBdr>
        <w:jc w:val="center"/>
        <w:rPr>
          <w:b/>
          <w:sz w:val="32"/>
          <w:szCs w:val="32"/>
        </w:rPr>
      </w:pPr>
    </w:p>
    <w:p w14:paraId="744B4D6B" w14:textId="77777777" w:rsidR="003F1E04" w:rsidRPr="002048ED" w:rsidRDefault="003F1E04" w:rsidP="00046009">
      <w:pPr>
        <w:jc w:val="center"/>
        <w:rPr>
          <w:b/>
          <w:sz w:val="32"/>
          <w:szCs w:val="32"/>
        </w:rPr>
      </w:pPr>
    </w:p>
    <w:p w14:paraId="2F8915F3" w14:textId="77777777" w:rsidR="00046009" w:rsidRPr="002048ED" w:rsidRDefault="00046009" w:rsidP="00046009">
      <w:pPr>
        <w:jc w:val="center"/>
        <w:rPr>
          <w:b/>
          <w:sz w:val="32"/>
          <w:szCs w:val="32"/>
        </w:rPr>
      </w:pPr>
      <w:r w:rsidRPr="002048ED">
        <w:rPr>
          <w:b/>
          <w:noProof/>
          <w:sz w:val="32"/>
          <w:szCs w:val="32"/>
        </w:rPr>
        <mc:AlternateContent>
          <mc:Choice Requires="wps">
            <w:drawing>
              <wp:anchor distT="0" distB="0" distL="114300" distR="114300" simplePos="0" relativeHeight="251659264" behindDoc="0" locked="0" layoutInCell="1" allowOverlap="1" wp14:anchorId="6D62C827" wp14:editId="01A5604E">
                <wp:simplePos x="0" y="0"/>
                <wp:positionH relativeFrom="column">
                  <wp:posOffset>1257300</wp:posOffset>
                </wp:positionH>
                <wp:positionV relativeFrom="paragraph">
                  <wp:posOffset>5715</wp:posOffset>
                </wp:positionV>
                <wp:extent cx="3143250" cy="914400"/>
                <wp:effectExtent l="9525"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14400"/>
                        </a:xfrm>
                        <a:prstGeom prst="rect">
                          <a:avLst/>
                        </a:prstGeom>
                        <a:solidFill>
                          <a:srgbClr val="FFFFFF"/>
                        </a:solidFill>
                        <a:ln w="9525">
                          <a:solidFill>
                            <a:srgbClr val="000000"/>
                          </a:solidFill>
                          <a:miter lim="800000"/>
                          <a:headEnd/>
                          <a:tailEnd/>
                        </a:ln>
                      </wps:spPr>
                      <wps:txbx>
                        <w:txbxContent>
                          <w:p w14:paraId="57B05406" w14:textId="77777777" w:rsidR="00025E53" w:rsidRDefault="00025E53" w:rsidP="00046009">
                            <w:pPr>
                              <w:jc w:val="center"/>
                            </w:pPr>
                          </w:p>
                          <w:p w14:paraId="22945FBF" w14:textId="55A51C01" w:rsidR="00025E53" w:rsidRPr="00247C45" w:rsidRDefault="00BE7BDF" w:rsidP="00046009">
                            <w:pPr>
                              <w:jc w:val="center"/>
                              <w:rPr>
                                <w:rFonts w:ascii="Helvetica" w:hAnsi="Helvetica"/>
                                <w:b/>
                              </w:rPr>
                            </w:pPr>
                            <w:r>
                              <w:rPr>
                                <w:rFonts w:ascii="Helvetica" w:hAnsi="Helvetica"/>
                                <w:b/>
                              </w:rPr>
                              <w:t>Property Valuation</w:t>
                            </w:r>
                            <w:r w:rsidR="0080144E">
                              <w:rPr>
                                <w:rFonts w:ascii="Helvetica" w:hAnsi="Helvetica"/>
                                <w:b/>
                              </w:rPr>
                              <w:t xml:space="preserve"> Services</w:t>
                            </w:r>
                          </w:p>
                          <w:p w14:paraId="3129D5A4" w14:textId="77777777" w:rsidR="00025E53" w:rsidRPr="00247C45" w:rsidRDefault="00025E53" w:rsidP="00046009">
                            <w:pPr>
                              <w:jc w:val="center"/>
                              <w:rPr>
                                <w:rFonts w:ascii="Helvetica" w:hAnsi="Helvetica"/>
                                <w:b/>
                              </w:rPr>
                            </w:pPr>
                          </w:p>
                          <w:p w14:paraId="2CF5B159" w14:textId="7011E504" w:rsidR="00025E53" w:rsidRPr="00247C45" w:rsidRDefault="00025E53" w:rsidP="00046009">
                            <w:pPr>
                              <w:jc w:val="center"/>
                              <w:rPr>
                                <w:rFonts w:ascii="Helvetica" w:hAnsi="Helvetica"/>
                                <w:b/>
                              </w:rPr>
                            </w:pPr>
                            <w:r w:rsidRPr="00247C45">
                              <w:rPr>
                                <w:rFonts w:ascii="Helvetica" w:hAnsi="Helvetica"/>
                                <w:b/>
                              </w:rPr>
                              <w:t xml:space="preserve">Issue Date: </w:t>
                            </w:r>
                            <w:r w:rsidR="003943C5">
                              <w:rPr>
                                <w:rFonts w:ascii="Helvetica" w:hAnsi="Helvetica"/>
                                <w:b/>
                              </w:rPr>
                              <w:t>January</w:t>
                            </w:r>
                            <w:r w:rsidR="00DC6671">
                              <w:rPr>
                                <w:rFonts w:ascii="Helvetica" w:hAnsi="Helvetica"/>
                                <w:b/>
                              </w:rPr>
                              <w:t xml:space="preserve"> </w:t>
                            </w:r>
                            <w:r w:rsidR="00503E0B">
                              <w:rPr>
                                <w:rFonts w:ascii="Helvetica" w:hAnsi="Helvetica"/>
                                <w:b/>
                              </w:rPr>
                              <w:t>25</w:t>
                            </w:r>
                            <w:r w:rsidR="0080144E">
                              <w:rPr>
                                <w:rFonts w:ascii="Helvetica" w:hAnsi="Helvetica"/>
                                <w:b/>
                              </w:rPr>
                              <w:t>, 202</w:t>
                            </w:r>
                            <w:r w:rsidR="003943C5">
                              <w:rPr>
                                <w:rFonts w:ascii="Helvetica" w:hAnsi="Helvetic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C827" id="_x0000_t202" coordsize="21600,21600" o:spt="202" path="m,l,21600r21600,l21600,xe">
                <v:stroke joinstyle="miter"/>
                <v:path gradientshapeok="t" o:connecttype="rect"/>
              </v:shapetype>
              <v:shape id="Text Box 2" o:spid="_x0000_s1026" type="#_x0000_t202" style="position:absolute;left:0;text-align:left;margin-left:99pt;margin-top:.45pt;width:24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">
                <v:textbox>
                  <w:txbxContent>
                    <w:p w14:paraId="57B05406" w14:textId="77777777" w:rsidR="00025E53" w:rsidRDefault="00025E53" w:rsidP="00046009">
                      <w:pPr>
                        <w:jc w:val="center"/>
                      </w:pPr>
                    </w:p>
                    <w:p w14:paraId="22945FBF" w14:textId="55A51C01" w:rsidR="00025E53" w:rsidRPr="00247C45" w:rsidRDefault="00BE7BDF" w:rsidP="00046009">
                      <w:pPr>
                        <w:jc w:val="center"/>
                        <w:rPr>
                          <w:rFonts w:ascii="Helvetica" w:hAnsi="Helvetica"/>
                          <w:b/>
                        </w:rPr>
                      </w:pPr>
                      <w:r>
                        <w:rPr>
                          <w:rFonts w:ascii="Helvetica" w:hAnsi="Helvetica"/>
                          <w:b/>
                        </w:rPr>
                        <w:t>Property Valuation</w:t>
                      </w:r>
                      <w:r w:rsidR="0080144E">
                        <w:rPr>
                          <w:rFonts w:ascii="Helvetica" w:hAnsi="Helvetica"/>
                          <w:b/>
                        </w:rPr>
                        <w:t xml:space="preserve"> Services</w:t>
                      </w:r>
                    </w:p>
                    <w:p w14:paraId="3129D5A4" w14:textId="77777777" w:rsidR="00025E53" w:rsidRPr="00247C45" w:rsidRDefault="00025E53" w:rsidP="00046009">
                      <w:pPr>
                        <w:jc w:val="center"/>
                        <w:rPr>
                          <w:rFonts w:ascii="Helvetica" w:hAnsi="Helvetica"/>
                          <w:b/>
                        </w:rPr>
                      </w:pPr>
                    </w:p>
                    <w:p w14:paraId="2CF5B159" w14:textId="7011E504" w:rsidR="00025E53" w:rsidRPr="00247C45" w:rsidRDefault="00025E53" w:rsidP="00046009">
                      <w:pPr>
                        <w:jc w:val="center"/>
                        <w:rPr>
                          <w:rFonts w:ascii="Helvetica" w:hAnsi="Helvetica"/>
                          <w:b/>
                        </w:rPr>
                      </w:pPr>
                      <w:r w:rsidRPr="00247C45">
                        <w:rPr>
                          <w:rFonts w:ascii="Helvetica" w:hAnsi="Helvetica"/>
                          <w:b/>
                        </w:rPr>
                        <w:t xml:space="preserve">Issue Date: </w:t>
                      </w:r>
                      <w:r w:rsidR="003943C5">
                        <w:rPr>
                          <w:rFonts w:ascii="Helvetica" w:hAnsi="Helvetica"/>
                          <w:b/>
                        </w:rPr>
                        <w:t>January</w:t>
                      </w:r>
                      <w:r w:rsidR="00DC6671">
                        <w:rPr>
                          <w:rFonts w:ascii="Helvetica" w:hAnsi="Helvetica"/>
                          <w:b/>
                        </w:rPr>
                        <w:t xml:space="preserve"> </w:t>
                      </w:r>
                      <w:r w:rsidR="00503E0B">
                        <w:rPr>
                          <w:rFonts w:ascii="Helvetica" w:hAnsi="Helvetica"/>
                          <w:b/>
                        </w:rPr>
                        <w:t>25</w:t>
                      </w:r>
                      <w:r w:rsidR="0080144E">
                        <w:rPr>
                          <w:rFonts w:ascii="Helvetica" w:hAnsi="Helvetica"/>
                          <w:b/>
                        </w:rPr>
                        <w:t>, 202</w:t>
                      </w:r>
                      <w:r w:rsidR="003943C5">
                        <w:rPr>
                          <w:rFonts w:ascii="Helvetica" w:hAnsi="Helvetica"/>
                          <w:b/>
                        </w:rPr>
                        <w:t>1</w:t>
                      </w:r>
                    </w:p>
                  </w:txbxContent>
                </v:textbox>
              </v:shape>
            </w:pict>
          </mc:Fallback>
        </mc:AlternateContent>
      </w:r>
      <w:r w:rsidRPr="002048ED">
        <w:rPr>
          <w:b/>
          <w:noProof/>
          <w:sz w:val="32"/>
          <w:szCs w:val="32"/>
        </w:rPr>
        <mc:AlternateContent>
          <mc:Choice Requires="wpc">
            <w:drawing>
              <wp:inline distT="0" distB="0" distL="0" distR="0" wp14:anchorId="406C459C" wp14:editId="14B75122">
                <wp:extent cx="3314700" cy="914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A021DD2" id="Canvas 1" o:spid="_x0000_s1026" editas="canvas" style="width:261pt;height:1in;mso-position-horizontal-relative:char;mso-position-vertical-relative:line" coordsize="3314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147;height:9144;visibility:visible;mso-wrap-style:square">
                  <v:fill o:detectmouseclick="t"/>
                  <v:path o:connecttype="none"/>
                </v:shape>
                <w10:anchorlock/>
              </v:group>
            </w:pict>
          </mc:Fallback>
        </mc:AlternateContent>
      </w:r>
    </w:p>
    <w:p w14:paraId="391BC6C5" w14:textId="147F9489" w:rsidR="00046009" w:rsidRDefault="00046009" w:rsidP="00046009">
      <w:pPr>
        <w:rPr>
          <w:b/>
        </w:rPr>
      </w:pPr>
    </w:p>
    <w:p w14:paraId="7D7214BF" w14:textId="1C92E072" w:rsidR="0077729C" w:rsidRDefault="0077729C" w:rsidP="00046009">
      <w:pPr>
        <w:rPr>
          <w:b/>
        </w:rPr>
      </w:pPr>
    </w:p>
    <w:p w14:paraId="49B92F09" w14:textId="77777777" w:rsidR="0077729C" w:rsidRDefault="0077729C" w:rsidP="00046009">
      <w:pPr>
        <w:rPr>
          <w:b/>
        </w:rPr>
      </w:pPr>
    </w:p>
    <w:p w14:paraId="0E3607E7" w14:textId="7FE8B94A" w:rsidR="002F27BC" w:rsidRDefault="002F27BC" w:rsidP="002F27BC">
      <w:pPr>
        <w:pStyle w:val="Default"/>
        <w:rPr>
          <w:sz w:val="22"/>
          <w:szCs w:val="22"/>
        </w:rPr>
      </w:pPr>
      <w:r>
        <w:rPr>
          <w:b/>
          <w:bCs/>
          <w:sz w:val="22"/>
          <w:szCs w:val="22"/>
        </w:rPr>
        <w:t xml:space="preserve">Basic Information – </w:t>
      </w:r>
      <w:r w:rsidRPr="00323CDA">
        <w:rPr>
          <w:sz w:val="22"/>
          <w:szCs w:val="22"/>
        </w:rPr>
        <w:t xml:space="preserve">The Allentown School District is a large, urban public school district located in </w:t>
      </w:r>
      <w:r>
        <w:rPr>
          <w:sz w:val="22"/>
          <w:szCs w:val="22"/>
        </w:rPr>
        <w:t>Allentown</w:t>
      </w:r>
      <w:r w:rsidRPr="00323CDA">
        <w:rPr>
          <w:sz w:val="22"/>
          <w:szCs w:val="22"/>
        </w:rPr>
        <w:t>, Pennsylvania, in the United States. The District is one of the 500 public school districts of Pennsylvania. Serving most of the city of Allentown, it is the fourth largest school district in Pennsylvania, with 16,234 students</w:t>
      </w:r>
      <w:r>
        <w:rPr>
          <w:sz w:val="22"/>
          <w:szCs w:val="22"/>
        </w:rPr>
        <w:t xml:space="preserve">. </w:t>
      </w:r>
    </w:p>
    <w:p w14:paraId="1E194F3C" w14:textId="77777777" w:rsidR="002F27BC" w:rsidRDefault="002F27BC" w:rsidP="002F27BC">
      <w:pPr>
        <w:pStyle w:val="Default"/>
        <w:rPr>
          <w:sz w:val="22"/>
          <w:szCs w:val="22"/>
        </w:rPr>
      </w:pPr>
    </w:p>
    <w:p w14:paraId="23539543" w14:textId="788D4168" w:rsidR="002F27BC" w:rsidRDefault="002F27BC" w:rsidP="002F27BC">
      <w:pPr>
        <w:rPr>
          <w:b/>
        </w:rPr>
      </w:pPr>
      <w:r>
        <w:rPr>
          <w:b/>
          <w:bCs/>
          <w:sz w:val="22"/>
          <w:szCs w:val="22"/>
        </w:rPr>
        <w:t xml:space="preserve">Purpose – </w:t>
      </w:r>
      <w:r>
        <w:rPr>
          <w:sz w:val="22"/>
          <w:szCs w:val="22"/>
        </w:rPr>
        <w:t xml:space="preserve">Allentown School District is soliciting </w:t>
      </w:r>
      <w:r w:rsidR="00C42706">
        <w:rPr>
          <w:sz w:val="22"/>
          <w:szCs w:val="22"/>
        </w:rPr>
        <w:t>P</w:t>
      </w:r>
      <w:r>
        <w:rPr>
          <w:sz w:val="22"/>
          <w:szCs w:val="22"/>
        </w:rPr>
        <w:t xml:space="preserve">roposals from interested and qualified Proposers to provide </w:t>
      </w:r>
      <w:r w:rsidR="00F778B6">
        <w:rPr>
          <w:sz w:val="22"/>
          <w:szCs w:val="22"/>
        </w:rPr>
        <w:t>P</w:t>
      </w:r>
      <w:r w:rsidR="003E7FDE">
        <w:rPr>
          <w:sz w:val="22"/>
          <w:szCs w:val="22"/>
        </w:rPr>
        <w:t xml:space="preserve">roperty </w:t>
      </w:r>
      <w:r w:rsidR="00F778B6">
        <w:rPr>
          <w:sz w:val="22"/>
          <w:szCs w:val="22"/>
        </w:rPr>
        <w:t>V</w:t>
      </w:r>
      <w:r w:rsidR="003E7FDE">
        <w:rPr>
          <w:sz w:val="22"/>
          <w:szCs w:val="22"/>
        </w:rPr>
        <w:t>aluation</w:t>
      </w:r>
      <w:r>
        <w:rPr>
          <w:sz w:val="22"/>
          <w:szCs w:val="22"/>
        </w:rPr>
        <w:t xml:space="preserve"> </w:t>
      </w:r>
      <w:r w:rsidR="00F778B6">
        <w:rPr>
          <w:sz w:val="22"/>
          <w:szCs w:val="22"/>
        </w:rPr>
        <w:t>S</w:t>
      </w:r>
      <w:r>
        <w:rPr>
          <w:sz w:val="22"/>
          <w:szCs w:val="22"/>
        </w:rPr>
        <w:t>ervices.</w:t>
      </w:r>
    </w:p>
    <w:p w14:paraId="5891F119" w14:textId="77777777" w:rsidR="002F27BC" w:rsidRPr="002048ED" w:rsidRDefault="002F27BC" w:rsidP="002F27BC">
      <w:pPr>
        <w:rPr>
          <w:b/>
        </w:rPr>
      </w:pPr>
    </w:p>
    <w:p w14:paraId="71DB2A0A" w14:textId="79C50008" w:rsidR="002F27BC" w:rsidRPr="008069DB" w:rsidRDefault="002F27BC" w:rsidP="002F27BC">
      <w:pPr>
        <w:jc w:val="both"/>
        <w:rPr>
          <w:sz w:val="22"/>
          <w:szCs w:val="22"/>
        </w:rPr>
      </w:pPr>
      <w:r>
        <w:rPr>
          <w:b/>
          <w:bCs/>
          <w:sz w:val="22"/>
          <w:szCs w:val="22"/>
        </w:rPr>
        <w:t>Description of Needs of Service</w:t>
      </w:r>
      <w:r w:rsidRPr="002048ED">
        <w:rPr>
          <w:b/>
          <w:sz w:val="22"/>
          <w:szCs w:val="22"/>
        </w:rPr>
        <w:t xml:space="preserve">:  </w:t>
      </w:r>
      <w:r w:rsidRPr="008069DB">
        <w:rPr>
          <w:sz w:val="22"/>
          <w:szCs w:val="22"/>
        </w:rPr>
        <w:t>ASD’s</w:t>
      </w:r>
      <w:r w:rsidR="00F778B6" w:rsidRPr="008069DB">
        <w:rPr>
          <w:sz w:val="22"/>
          <w:szCs w:val="22"/>
        </w:rPr>
        <w:t xml:space="preserve"> </w:t>
      </w:r>
      <w:r w:rsidRPr="008069DB">
        <w:rPr>
          <w:sz w:val="22"/>
          <w:szCs w:val="22"/>
        </w:rPr>
        <w:t xml:space="preserve">valuations are part of a strategic review of assets. All properties </w:t>
      </w:r>
      <w:r w:rsidR="00C42706" w:rsidRPr="008069DB">
        <w:rPr>
          <w:sz w:val="22"/>
          <w:szCs w:val="22"/>
        </w:rPr>
        <w:t xml:space="preserve">to be appraised </w:t>
      </w:r>
      <w:proofErr w:type="gramStart"/>
      <w:r w:rsidRPr="008069DB">
        <w:rPr>
          <w:sz w:val="22"/>
          <w:szCs w:val="22"/>
        </w:rPr>
        <w:t>are located in</w:t>
      </w:r>
      <w:proofErr w:type="gramEnd"/>
      <w:r w:rsidRPr="008069DB">
        <w:rPr>
          <w:sz w:val="22"/>
          <w:szCs w:val="22"/>
        </w:rPr>
        <w:t xml:space="preserve"> the City of Allentown, PA. </w:t>
      </w:r>
      <w:r w:rsidR="008069DB">
        <w:rPr>
          <w:sz w:val="22"/>
          <w:szCs w:val="22"/>
        </w:rPr>
        <w:t xml:space="preserve"> </w:t>
      </w:r>
      <w:r w:rsidRPr="008069DB">
        <w:rPr>
          <w:sz w:val="22"/>
          <w:szCs w:val="22"/>
        </w:rPr>
        <w:t xml:space="preserve">ASD is seeking highest and best use appraisals on all assets identified. </w:t>
      </w:r>
    </w:p>
    <w:p w14:paraId="2351ABB1" w14:textId="77777777" w:rsidR="002F27BC" w:rsidRPr="002048ED" w:rsidRDefault="002F27BC" w:rsidP="002F27BC">
      <w:pPr>
        <w:jc w:val="both"/>
        <w:rPr>
          <w:sz w:val="22"/>
          <w:szCs w:val="22"/>
        </w:rPr>
      </w:pPr>
    </w:p>
    <w:p w14:paraId="0F346511" w14:textId="77777777" w:rsidR="002F27BC" w:rsidRPr="002048ED" w:rsidRDefault="002F27BC" w:rsidP="002F27BC">
      <w:pPr>
        <w:jc w:val="both"/>
        <w:rPr>
          <w:sz w:val="22"/>
          <w:szCs w:val="22"/>
        </w:rPr>
      </w:pPr>
      <w:r w:rsidRPr="002048ED">
        <w:rPr>
          <w:b/>
          <w:sz w:val="22"/>
          <w:szCs w:val="22"/>
        </w:rPr>
        <w:t xml:space="preserve">Selection Process:  </w:t>
      </w:r>
      <w:r w:rsidRPr="002048ED">
        <w:rPr>
          <w:sz w:val="22"/>
          <w:szCs w:val="22"/>
        </w:rPr>
        <w:t>The District will select a firm based on qualifications, past performance, and price as offering the best value proposal.  The District reserves the right to award the work to one or more firms.</w:t>
      </w:r>
    </w:p>
    <w:p w14:paraId="681606C1" w14:textId="77777777" w:rsidR="002F27BC" w:rsidRPr="002048ED" w:rsidRDefault="002F27BC" w:rsidP="002F27BC">
      <w:pPr>
        <w:jc w:val="both"/>
        <w:rPr>
          <w:sz w:val="22"/>
          <w:szCs w:val="22"/>
        </w:rPr>
      </w:pPr>
    </w:p>
    <w:p w14:paraId="300E0231" w14:textId="77777777" w:rsidR="002F27BC" w:rsidRPr="002048ED" w:rsidRDefault="002F27BC" w:rsidP="002F27BC">
      <w:pPr>
        <w:jc w:val="both"/>
        <w:rPr>
          <w:sz w:val="22"/>
          <w:szCs w:val="22"/>
        </w:rPr>
      </w:pPr>
      <w:r w:rsidRPr="002048ED">
        <w:rPr>
          <w:b/>
          <w:sz w:val="22"/>
          <w:szCs w:val="22"/>
        </w:rPr>
        <w:t xml:space="preserve">Form of Proposal:  </w:t>
      </w:r>
      <w:r w:rsidRPr="002048ED">
        <w:rPr>
          <w:sz w:val="22"/>
          <w:szCs w:val="22"/>
        </w:rPr>
        <w:t>The following is to be submitted with each proposal:</w:t>
      </w:r>
    </w:p>
    <w:p w14:paraId="2476D0BE" w14:textId="77777777" w:rsidR="002F27BC" w:rsidRPr="002048ED" w:rsidRDefault="002F27BC" w:rsidP="002F27BC">
      <w:pPr>
        <w:jc w:val="both"/>
        <w:rPr>
          <w:sz w:val="22"/>
          <w:szCs w:val="22"/>
        </w:rPr>
      </w:pPr>
    </w:p>
    <w:p w14:paraId="7D32D2AD" w14:textId="77777777" w:rsidR="002F27BC" w:rsidRPr="002048ED" w:rsidRDefault="002F27BC" w:rsidP="00675033">
      <w:pPr>
        <w:numPr>
          <w:ilvl w:val="0"/>
          <w:numId w:val="1"/>
        </w:numPr>
        <w:jc w:val="both"/>
        <w:rPr>
          <w:sz w:val="22"/>
          <w:szCs w:val="22"/>
        </w:rPr>
      </w:pPr>
      <w:r w:rsidRPr="002048ED">
        <w:rPr>
          <w:sz w:val="22"/>
          <w:szCs w:val="22"/>
        </w:rPr>
        <w:t>Letter of interest indicating understanding of the project and proposed approach.</w:t>
      </w:r>
    </w:p>
    <w:p w14:paraId="21C925E5" w14:textId="77777777" w:rsidR="002F27BC" w:rsidRPr="002048ED" w:rsidRDefault="002F27BC" w:rsidP="00675033">
      <w:pPr>
        <w:numPr>
          <w:ilvl w:val="0"/>
          <w:numId w:val="1"/>
        </w:numPr>
        <w:jc w:val="both"/>
        <w:rPr>
          <w:sz w:val="22"/>
          <w:szCs w:val="22"/>
        </w:rPr>
      </w:pPr>
      <w:r w:rsidRPr="002048ED">
        <w:rPr>
          <w:sz w:val="22"/>
          <w:szCs w:val="22"/>
        </w:rPr>
        <w:t>General qualifications of firm.</w:t>
      </w:r>
    </w:p>
    <w:p w14:paraId="3CBF7D29" w14:textId="77777777" w:rsidR="002F27BC" w:rsidRPr="002048ED" w:rsidRDefault="002F27BC" w:rsidP="00675033">
      <w:pPr>
        <w:numPr>
          <w:ilvl w:val="0"/>
          <w:numId w:val="1"/>
        </w:numPr>
        <w:jc w:val="both"/>
        <w:rPr>
          <w:sz w:val="22"/>
          <w:szCs w:val="22"/>
        </w:rPr>
      </w:pPr>
      <w:r w:rsidRPr="002048ED">
        <w:rPr>
          <w:sz w:val="22"/>
          <w:szCs w:val="22"/>
        </w:rPr>
        <w:t>Three (3) representative projects demonstrating similar services for projects of similar size and scope.  Contact information for representative projects should be submitted as a reference.</w:t>
      </w:r>
    </w:p>
    <w:p w14:paraId="3026612E" w14:textId="4B6B013E" w:rsidR="00675033" w:rsidRPr="00675033" w:rsidRDefault="002F27BC" w:rsidP="00675033">
      <w:pPr>
        <w:pStyle w:val="ListParagraph"/>
        <w:numPr>
          <w:ilvl w:val="0"/>
          <w:numId w:val="1"/>
        </w:numPr>
        <w:jc w:val="both"/>
        <w:rPr>
          <w:sz w:val="22"/>
          <w:szCs w:val="22"/>
        </w:rPr>
      </w:pPr>
      <w:r w:rsidRPr="00675033">
        <w:rPr>
          <w:sz w:val="22"/>
          <w:szCs w:val="22"/>
        </w:rPr>
        <w:t>List of prior projects with ASD, if any.</w:t>
      </w:r>
    </w:p>
    <w:p w14:paraId="5D279F60" w14:textId="0CAF39B0" w:rsidR="00675033" w:rsidRPr="008069DB" w:rsidRDefault="00675033" w:rsidP="00675033">
      <w:pPr>
        <w:pStyle w:val="ListParagraph"/>
        <w:numPr>
          <w:ilvl w:val="0"/>
          <w:numId w:val="1"/>
        </w:numPr>
        <w:spacing w:line="288" w:lineRule="auto"/>
        <w:ind w:right="-1440"/>
        <w:rPr>
          <w:sz w:val="22"/>
          <w:szCs w:val="22"/>
        </w:rPr>
      </w:pPr>
      <w:r w:rsidRPr="008069DB">
        <w:rPr>
          <w:sz w:val="22"/>
          <w:szCs w:val="22"/>
        </w:rPr>
        <w:t>Define timing to complete the project.</w:t>
      </w:r>
    </w:p>
    <w:p w14:paraId="5419FC44" w14:textId="77777777" w:rsidR="00675033" w:rsidRPr="008069DB" w:rsidRDefault="00675033" w:rsidP="00675033">
      <w:pPr>
        <w:pStyle w:val="ListParagraph"/>
        <w:numPr>
          <w:ilvl w:val="0"/>
          <w:numId w:val="1"/>
        </w:numPr>
        <w:spacing w:line="288" w:lineRule="auto"/>
        <w:ind w:right="-1440"/>
        <w:rPr>
          <w:sz w:val="22"/>
          <w:szCs w:val="22"/>
        </w:rPr>
      </w:pPr>
      <w:r w:rsidRPr="008069DB">
        <w:rPr>
          <w:sz w:val="22"/>
          <w:szCs w:val="22"/>
        </w:rPr>
        <w:t>Provide a description or example of the report content and how it will be structured.</w:t>
      </w:r>
    </w:p>
    <w:p w14:paraId="728FBF08" w14:textId="27B00AF8" w:rsidR="00675033" w:rsidRDefault="00675033" w:rsidP="00675033">
      <w:pPr>
        <w:pStyle w:val="ListParagraph"/>
        <w:numPr>
          <w:ilvl w:val="0"/>
          <w:numId w:val="1"/>
        </w:numPr>
        <w:jc w:val="both"/>
        <w:rPr>
          <w:b/>
          <w:sz w:val="22"/>
          <w:szCs w:val="22"/>
        </w:rPr>
      </w:pPr>
      <w:r w:rsidRPr="00675033">
        <w:rPr>
          <w:sz w:val="22"/>
          <w:szCs w:val="22"/>
        </w:rPr>
        <w:t>Outline of potential additional scope of services not contemplated by this request.</w:t>
      </w:r>
      <w:r w:rsidR="002F27BC" w:rsidRPr="00675033">
        <w:rPr>
          <w:b/>
          <w:sz w:val="22"/>
          <w:szCs w:val="22"/>
        </w:rPr>
        <w:tab/>
      </w:r>
    </w:p>
    <w:p w14:paraId="27A19959" w14:textId="66E84ED0" w:rsidR="00675033" w:rsidRPr="00675033" w:rsidRDefault="00675033" w:rsidP="00675033">
      <w:pPr>
        <w:pStyle w:val="ListParagraph"/>
        <w:numPr>
          <w:ilvl w:val="0"/>
          <w:numId w:val="1"/>
        </w:numPr>
        <w:jc w:val="both"/>
        <w:rPr>
          <w:bCs/>
          <w:sz w:val="22"/>
          <w:szCs w:val="22"/>
        </w:rPr>
      </w:pPr>
      <w:r w:rsidRPr="00675033">
        <w:rPr>
          <w:bCs/>
          <w:sz w:val="22"/>
          <w:szCs w:val="22"/>
        </w:rPr>
        <w:t>Provide a lump-sum, not to exceed fee, based on the scope of services provided including sub consultants as deemed appropriate for the identified work.  (Note: The District reserves the right to approve or reject all sub consultants.)</w:t>
      </w:r>
    </w:p>
    <w:p w14:paraId="193165DD" w14:textId="35CF7386" w:rsidR="002F27BC" w:rsidRPr="00675033" w:rsidRDefault="002F27BC" w:rsidP="00675033">
      <w:pPr>
        <w:ind w:left="360"/>
        <w:jc w:val="both"/>
        <w:rPr>
          <w:b/>
          <w:sz w:val="22"/>
          <w:szCs w:val="22"/>
        </w:rPr>
      </w:pPr>
      <w:r w:rsidRPr="00675033">
        <w:rPr>
          <w:b/>
          <w:sz w:val="22"/>
          <w:szCs w:val="22"/>
        </w:rPr>
        <w:tab/>
      </w:r>
    </w:p>
    <w:p w14:paraId="24128564" w14:textId="5022CAFD" w:rsidR="002F27BC" w:rsidRDefault="002F27BC" w:rsidP="002F27BC">
      <w:pPr>
        <w:jc w:val="both"/>
        <w:rPr>
          <w:sz w:val="22"/>
          <w:szCs w:val="22"/>
        </w:rPr>
      </w:pPr>
    </w:p>
    <w:p w14:paraId="08A5F9F1" w14:textId="196C7343" w:rsidR="000E1D81" w:rsidRDefault="007132A5" w:rsidP="002F27BC">
      <w:pPr>
        <w:jc w:val="both"/>
        <w:rPr>
          <w:sz w:val="22"/>
          <w:szCs w:val="22"/>
        </w:rPr>
      </w:pPr>
      <w:r w:rsidRPr="00FC53E1">
        <w:rPr>
          <w:b/>
          <w:sz w:val="22"/>
          <w:szCs w:val="22"/>
        </w:rPr>
        <w:t>Selection Process:</w:t>
      </w:r>
    </w:p>
    <w:p w14:paraId="528B4805" w14:textId="77777777" w:rsidR="000E1D81" w:rsidRPr="002048ED" w:rsidRDefault="000E1D81" w:rsidP="002F27BC">
      <w:pPr>
        <w:jc w:val="both"/>
        <w:rPr>
          <w:sz w:val="22"/>
          <w:szCs w:val="22"/>
        </w:rPr>
      </w:pPr>
    </w:p>
    <w:p w14:paraId="2D4103AF" w14:textId="304F348F" w:rsidR="002F27BC" w:rsidRPr="002048ED" w:rsidRDefault="002F27BC" w:rsidP="002F27BC">
      <w:pPr>
        <w:numPr>
          <w:ilvl w:val="0"/>
          <w:numId w:val="2"/>
        </w:numPr>
        <w:jc w:val="both"/>
        <w:rPr>
          <w:sz w:val="22"/>
          <w:szCs w:val="22"/>
        </w:rPr>
      </w:pPr>
      <w:r w:rsidRPr="002048ED">
        <w:rPr>
          <w:sz w:val="22"/>
          <w:szCs w:val="22"/>
        </w:rPr>
        <w:t xml:space="preserve">All questions shall be in writing via E-mail to </w:t>
      </w:r>
      <w:hyperlink r:id="rId8" w:history="1">
        <w:r w:rsidR="00527AC1" w:rsidRPr="00E14E17">
          <w:rPr>
            <w:rStyle w:val="Hyperlink"/>
          </w:rPr>
          <w:t>smithto@allentownsd.org</w:t>
        </w:r>
      </w:hyperlink>
      <w:r w:rsidR="003E7FDE">
        <w:t xml:space="preserve"> </w:t>
      </w:r>
      <w:r w:rsidRPr="002048ED">
        <w:rPr>
          <w:sz w:val="22"/>
          <w:szCs w:val="22"/>
        </w:rPr>
        <w:t xml:space="preserve">and submitted by 12:00 PM on </w:t>
      </w:r>
      <w:r w:rsidR="000E1D81">
        <w:rPr>
          <w:sz w:val="22"/>
          <w:szCs w:val="22"/>
        </w:rPr>
        <w:t>February 0</w:t>
      </w:r>
      <w:r w:rsidR="00765CC6">
        <w:rPr>
          <w:sz w:val="22"/>
          <w:szCs w:val="22"/>
        </w:rPr>
        <w:t>9</w:t>
      </w:r>
      <w:r w:rsidR="00C42706">
        <w:rPr>
          <w:sz w:val="22"/>
          <w:szCs w:val="22"/>
        </w:rPr>
        <w:t>, 2021</w:t>
      </w:r>
      <w:r w:rsidRPr="002048ED">
        <w:rPr>
          <w:sz w:val="22"/>
          <w:szCs w:val="22"/>
        </w:rPr>
        <w:t xml:space="preserve">.  Answers/clarifications will be issued via E-mail to all firms by 4:00 PM </w:t>
      </w:r>
      <w:r w:rsidR="000E1D81">
        <w:rPr>
          <w:sz w:val="22"/>
          <w:szCs w:val="22"/>
        </w:rPr>
        <w:t xml:space="preserve">February </w:t>
      </w:r>
      <w:r w:rsidR="00765CC6">
        <w:rPr>
          <w:sz w:val="22"/>
          <w:szCs w:val="22"/>
        </w:rPr>
        <w:t>12</w:t>
      </w:r>
      <w:r w:rsidR="00C42706">
        <w:rPr>
          <w:sz w:val="22"/>
          <w:szCs w:val="22"/>
        </w:rPr>
        <w:t>, 2021</w:t>
      </w:r>
      <w:r w:rsidRPr="002048ED">
        <w:rPr>
          <w:sz w:val="22"/>
          <w:szCs w:val="22"/>
        </w:rPr>
        <w:t>.</w:t>
      </w:r>
    </w:p>
    <w:p w14:paraId="323724DF" w14:textId="77777777" w:rsidR="002F27BC" w:rsidRPr="002048ED" w:rsidRDefault="002F27BC" w:rsidP="002F27BC">
      <w:pPr>
        <w:ind w:left="720"/>
        <w:jc w:val="both"/>
        <w:rPr>
          <w:sz w:val="22"/>
          <w:szCs w:val="22"/>
        </w:rPr>
      </w:pPr>
    </w:p>
    <w:p w14:paraId="088E3FC1" w14:textId="159F3AC1" w:rsidR="002F27BC" w:rsidRPr="002048ED" w:rsidRDefault="00527AC1" w:rsidP="002F27BC">
      <w:pPr>
        <w:numPr>
          <w:ilvl w:val="0"/>
          <w:numId w:val="2"/>
        </w:numPr>
        <w:jc w:val="both"/>
        <w:rPr>
          <w:sz w:val="22"/>
          <w:szCs w:val="22"/>
        </w:rPr>
      </w:pPr>
      <w:r>
        <w:rPr>
          <w:sz w:val="22"/>
          <w:szCs w:val="22"/>
        </w:rPr>
        <w:t>A listing of assets to be valued and i</w:t>
      </w:r>
      <w:r w:rsidR="002F27BC" w:rsidRPr="002048ED">
        <w:rPr>
          <w:sz w:val="22"/>
          <w:szCs w:val="22"/>
        </w:rPr>
        <w:t>nformation concerning each</w:t>
      </w:r>
      <w:r w:rsidR="008F4B3C">
        <w:rPr>
          <w:sz w:val="22"/>
          <w:szCs w:val="22"/>
        </w:rPr>
        <w:t xml:space="preserve"> </w:t>
      </w:r>
      <w:r>
        <w:rPr>
          <w:sz w:val="22"/>
          <w:szCs w:val="22"/>
        </w:rPr>
        <w:t>asset</w:t>
      </w:r>
      <w:r w:rsidR="002F27BC" w:rsidRPr="002048ED">
        <w:rPr>
          <w:sz w:val="22"/>
          <w:szCs w:val="22"/>
        </w:rPr>
        <w:t xml:space="preserve"> will be </w:t>
      </w:r>
      <w:r>
        <w:rPr>
          <w:sz w:val="22"/>
          <w:szCs w:val="22"/>
        </w:rPr>
        <w:t xml:space="preserve">made </w:t>
      </w:r>
      <w:r w:rsidR="002F27BC" w:rsidRPr="002048ED">
        <w:rPr>
          <w:sz w:val="22"/>
          <w:szCs w:val="22"/>
        </w:rPr>
        <w:t xml:space="preserve">available to proposing firms </w:t>
      </w:r>
      <w:r>
        <w:rPr>
          <w:sz w:val="22"/>
          <w:szCs w:val="22"/>
        </w:rPr>
        <w:t xml:space="preserve">via written E-mail request to </w:t>
      </w:r>
      <w:hyperlink r:id="rId9" w:history="1">
        <w:r w:rsidRPr="00E14E17">
          <w:rPr>
            <w:rStyle w:val="Hyperlink"/>
          </w:rPr>
          <w:t>smithto@allentownsd.org</w:t>
        </w:r>
      </w:hyperlink>
      <w:r w:rsidR="008069DB">
        <w:rPr>
          <w:rStyle w:val="Hyperlink"/>
        </w:rPr>
        <w:t>.</w:t>
      </w:r>
      <w:bookmarkStart w:id="0" w:name="_GoBack"/>
      <w:bookmarkEnd w:id="0"/>
    </w:p>
    <w:p w14:paraId="758F164F" w14:textId="77777777" w:rsidR="0076739D" w:rsidRPr="002048ED" w:rsidRDefault="0076739D" w:rsidP="0076739D">
      <w:pPr>
        <w:ind w:left="720"/>
        <w:jc w:val="both"/>
        <w:rPr>
          <w:sz w:val="22"/>
          <w:szCs w:val="22"/>
        </w:rPr>
      </w:pPr>
    </w:p>
    <w:p w14:paraId="0D57D3A2" w14:textId="3A64B80F" w:rsidR="0076739D" w:rsidRPr="002048ED" w:rsidRDefault="0076739D" w:rsidP="0076739D">
      <w:pPr>
        <w:numPr>
          <w:ilvl w:val="0"/>
          <w:numId w:val="2"/>
        </w:numPr>
        <w:jc w:val="both"/>
        <w:rPr>
          <w:sz w:val="22"/>
          <w:szCs w:val="22"/>
        </w:rPr>
      </w:pPr>
      <w:r w:rsidRPr="002048ED">
        <w:rPr>
          <w:sz w:val="22"/>
          <w:szCs w:val="22"/>
        </w:rPr>
        <w:t xml:space="preserve">Proposals are due by 12:00 PM on </w:t>
      </w:r>
      <w:r w:rsidR="00AB280F">
        <w:rPr>
          <w:sz w:val="22"/>
          <w:szCs w:val="22"/>
        </w:rPr>
        <w:t>February 19</w:t>
      </w:r>
      <w:r>
        <w:rPr>
          <w:sz w:val="22"/>
          <w:szCs w:val="22"/>
        </w:rPr>
        <w:t>, 2021</w:t>
      </w:r>
      <w:r w:rsidRPr="002048ED">
        <w:rPr>
          <w:sz w:val="22"/>
          <w:szCs w:val="22"/>
        </w:rPr>
        <w:t xml:space="preserve"> to:</w:t>
      </w:r>
    </w:p>
    <w:p w14:paraId="7D5E95EF" w14:textId="77777777" w:rsidR="0076739D" w:rsidRPr="002048ED" w:rsidRDefault="0076739D" w:rsidP="0076739D">
      <w:pPr>
        <w:ind w:left="360"/>
        <w:jc w:val="both"/>
        <w:rPr>
          <w:sz w:val="22"/>
          <w:szCs w:val="22"/>
        </w:rPr>
      </w:pPr>
    </w:p>
    <w:p w14:paraId="271DE205" w14:textId="27501627" w:rsidR="00475992" w:rsidRDefault="0076739D" w:rsidP="00107A10">
      <w:pPr>
        <w:ind w:left="360"/>
        <w:jc w:val="both"/>
        <w:rPr>
          <w:b/>
          <w:sz w:val="22"/>
          <w:szCs w:val="22"/>
        </w:rPr>
      </w:pPr>
      <w:r w:rsidRPr="002048ED">
        <w:rPr>
          <w:sz w:val="22"/>
          <w:szCs w:val="22"/>
        </w:rPr>
        <w:tab/>
      </w:r>
      <w:r w:rsidRPr="002048ED">
        <w:rPr>
          <w:sz w:val="22"/>
          <w:szCs w:val="22"/>
        </w:rPr>
        <w:tab/>
      </w:r>
      <w:r w:rsidR="00107A10">
        <w:rPr>
          <w:b/>
          <w:sz w:val="22"/>
          <w:szCs w:val="22"/>
        </w:rPr>
        <w:t>Mr. Thomas C. Smith, Director of Facilities Services</w:t>
      </w:r>
    </w:p>
    <w:p w14:paraId="466EABE3" w14:textId="0B3A35E5" w:rsidR="00107A10" w:rsidRDefault="00107A10" w:rsidP="00107A10">
      <w:pPr>
        <w:ind w:left="360"/>
        <w:jc w:val="both"/>
        <w:rPr>
          <w:b/>
          <w:sz w:val="22"/>
          <w:szCs w:val="22"/>
        </w:rPr>
      </w:pPr>
      <w:r>
        <w:rPr>
          <w:b/>
          <w:sz w:val="22"/>
          <w:szCs w:val="22"/>
        </w:rPr>
        <w:tab/>
      </w:r>
      <w:r>
        <w:rPr>
          <w:b/>
          <w:sz w:val="22"/>
          <w:szCs w:val="22"/>
        </w:rPr>
        <w:tab/>
        <w:t>Allentown School District</w:t>
      </w:r>
    </w:p>
    <w:p w14:paraId="5332552D" w14:textId="221ECC53" w:rsidR="00107A10" w:rsidRDefault="00107A10" w:rsidP="00107A10">
      <w:pPr>
        <w:ind w:left="360"/>
        <w:jc w:val="both"/>
        <w:rPr>
          <w:b/>
          <w:sz w:val="22"/>
          <w:szCs w:val="22"/>
        </w:rPr>
      </w:pPr>
      <w:r>
        <w:rPr>
          <w:b/>
          <w:sz w:val="22"/>
          <w:szCs w:val="22"/>
        </w:rPr>
        <w:tab/>
      </w:r>
      <w:r>
        <w:rPr>
          <w:b/>
          <w:sz w:val="22"/>
          <w:szCs w:val="22"/>
        </w:rPr>
        <w:tab/>
        <w:t>1301 Sumner Avenue</w:t>
      </w:r>
    </w:p>
    <w:p w14:paraId="1291604D" w14:textId="1B133367" w:rsidR="00107A10" w:rsidRPr="002048ED" w:rsidRDefault="00107A10" w:rsidP="00107A10">
      <w:pPr>
        <w:ind w:left="360"/>
        <w:jc w:val="both"/>
        <w:rPr>
          <w:b/>
          <w:sz w:val="22"/>
          <w:szCs w:val="22"/>
        </w:rPr>
      </w:pPr>
      <w:r>
        <w:rPr>
          <w:b/>
          <w:sz w:val="22"/>
          <w:szCs w:val="22"/>
        </w:rPr>
        <w:tab/>
      </w:r>
      <w:r>
        <w:rPr>
          <w:b/>
          <w:sz w:val="22"/>
          <w:szCs w:val="22"/>
        </w:rPr>
        <w:tab/>
        <w:t>Allentown, PA  18102</w:t>
      </w:r>
    </w:p>
    <w:p w14:paraId="7169E665" w14:textId="77777777" w:rsidR="0076739D" w:rsidRPr="002048ED" w:rsidRDefault="0076739D" w:rsidP="0076739D">
      <w:pPr>
        <w:ind w:left="360"/>
        <w:jc w:val="both"/>
        <w:rPr>
          <w:sz w:val="22"/>
          <w:szCs w:val="22"/>
        </w:rPr>
      </w:pPr>
    </w:p>
    <w:p w14:paraId="06B8A0B7" w14:textId="77777777" w:rsidR="0076739D" w:rsidRPr="002048ED" w:rsidRDefault="0076739D" w:rsidP="0076739D">
      <w:pPr>
        <w:ind w:left="360"/>
        <w:jc w:val="both"/>
        <w:rPr>
          <w:sz w:val="22"/>
          <w:szCs w:val="22"/>
        </w:rPr>
      </w:pPr>
      <w:r w:rsidRPr="002048ED">
        <w:rPr>
          <w:sz w:val="22"/>
          <w:szCs w:val="22"/>
        </w:rPr>
        <w:tab/>
        <w:t>Provide (2) bound copies in a sealed envelope and one electronic copy as a PDF.</w:t>
      </w:r>
    </w:p>
    <w:p w14:paraId="73FA2EDF" w14:textId="77777777" w:rsidR="0076739D" w:rsidRPr="002048ED" w:rsidRDefault="0076739D" w:rsidP="0076739D">
      <w:pPr>
        <w:ind w:left="360"/>
        <w:jc w:val="both"/>
        <w:rPr>
          <w:sz w:val="22"/>
          <w:szCs w:val="22"/>
        </w:rPr>
      </w:pPr>
    </w:p>
    <w:p w14:paraId="5FE50929" w14:textId="77777777" w:rsidR="0076739D" w:rsidRPr="002048ED" w:rsidRDefault="0076739D" w:rsidP="0076739D">
      <w:pPr>
        <w:jc w:val="both"/>
        <w:rPr>
          <w:sz w:val="22"/>
          <w:szCs w:val="22"/>
        </w:rPr>
      </w:pPr>
      <w:r w:rsidRPr="002048ED">
        <w:rPr>
          <w:b/>
          <w:sz w:val="22"/>
          <w:szCs w:val="22"/>
        </w:rPr>
        <w:t xml:space="preserve">Form of Agreement:  </w:t>
      </w:r>
      <w:r w:rsidRPr="002048ED">
        <w:rPr>
          <w:sz w:val="22"/>
          <w:szCs w:val="22"/>
        </w:rPr>
        <w:t xml:space="preserve">Selected firm must agree to the District’s Form of Agreement as prepared by its </w:t>
      </w:r>
      <w:r>
        <w:rPr>
          <w:sz w:val="22"/>
          <w:szCs w:val="22"/>
        </w:rPr>
        <w:t>solicitor</w:t>
      </w:r>
      <w:r w:rsidRPr="002048ED">
        <w:rPr>
          <w:sz w:val="22"/>
          <w:szCs w:val="22"/>
        </w:rPr>
        <w:t xml:space="preserve">.  </w:t>
      </w:r>
    </w:p>
    <w:p w14:paraId="709D5650" w14:textId="77777777" w:rsidR="0076739D" w:rsidRPr="002048ED" w:rsidRDefault="0076739D" w:rsidP="0076739D">
      <w:pPr>
        <w:widowControl w:val="0"/>
        <w:autoSpaceDE w:val="0"/>
        <w:autoSpaceDN w:val="0"/>
        <w:adjustRightInd w:val="0"/>
        <w:jc w:val="both"/>
        <w:rPr>
          <w:b/>
          <w:sz w:val="22"/>
          <w:szCs w:val="22"/>
        </w:rPr>
      </w:pPr>
    </w:p>
    <w:p w14:paraId="5F0534E5" w14:textId="77777777" w:rsidR="0076739D" w:rsidRPr="002048ED" w:rsidRDefault="0076739D" w:rsidP="0076739D">
      <w:pPr>
        <w:widowControl w:val="0"/>
        <w:autoSpaceDE w:val="0"/>
        <w:autoSpaceDN w:val="0"/>
        <w:adjustRightInd w:val="0"/>
        <w:jc w:val="both"/>
        <w:rPr>
          <w:sz w:val="22"/>
          <w:szCs w:val="22"/>
        </w:rPr>
      </w:pPr>
      <w:r w:rsidRPr="002048ED">
        <w:rPr>
          <w:b/>
          <w:sz w:val="22"/>
          <w:szCs w:val="22"/>
        </w:rPr>
        <w:t xml:space="preserve">Notice to Proceed and Schedule:  </w:t>
      </w:r>
      <w:r w:rsidRPr="002048ED">
        <w:rPr>
          <w:sz w:val="22"/>
          <w:szCs w:val="22"/>
        </w:rPr>
        <w:t>The tentative schedule for the selection process is:</w:t>
      </w:r>
    </w:p>
    <w:p w14:paraId="65CB1C84" w14:textId="77777777" w:rsidR="0076739D" w:rsidRPr="002048ED" w:rsidRDefault="0076739D" w:rsidP="0076739D">
      <w:pPr>
        <w:widowControl w:val="0"/>
        <w:autoSpaceDE w:val="0"/>
        <w:autoSpaceDN w:val="0"/>
        <w:adjustRightInd w:val="0"/>
        <w:ind w:left="720"/>
        <w:jc w:val="both"/>
        <w:rPr>
          <w:sz w:val="22"/>
          <w:szCs w:val="22"/>
        </w:rPr>
      </w:pPr>
    </w:p>
    <w:p w14:paraId="3C11E04D" w14:textId="75E9AA26" w:rsidR="0076739D" w:rsidRPr="002048ED" w:rsidRDefault="0076739D" w:rsidP="0076739D">
      <w:pPr>
        <w:widowControl w:val="0"/>
        <w:autoSpaceDE w:val="0"/>
        <w:autoSpaceDN w:val="0"/>
        <w:adjustRightInd w:val="0"/>
        <w:ind w:left="720"/>
        <w:jc w:val="both"/>
        <w:rPr>
          <w:sz w:val="22"/>
          <w:szCs w:val="22"/>
        </w:rPr>
      </w:pPr>
      <w:r w:rsidRPr="002048ED">
        <w:rPr>
          <w:sz w:val="22"/>
          <w:szCs w:val="22"/>
        </w:rPr>
        <w:t xml:space="preserve">• Issue RFP – </w:t>
      </w:r>
      <w:r>
        <w:rPr>
          <w:sz w:val="22"/>
          <w:szCs w:val="22"/>
        </w:rPr>
        <w:t xml:space="preserve">January </w:t>
      </w:r>
      <w:r w:rsidR="00765CC6">
        <w:rPr>
          <w:sz w:val="22"/>
          <w:szCs w:val="22"/>
        </w:rPr>
        <w:t>25</w:t>
      </w:r>
      <w:r>
        <w:rPr>
          <w:sz w:val="22"/>
          <w:szCs w:val="22"/>
        </w:rPr>
        <w:t>, 2021</w:t>
      </w:r>
    </w:p>
    <w:p w14:paraId="14D6B67A" w14:textId="02C35C59" w:rsidR="0076739D" w:rsidRPr="002048ED" w:rsidRDefault="0076739D" w:rsidP="0076739D">
      <w:pPr>
        <w:widowControl w:val="0"/>
        <w:autoSpaceDE w:val="0"/>
        <w:autoSpaceDN w:val="0"/>
        <w:adjustRightInd w:val="0"/>
        <w:ind w:left="720"/>
        <w:jc w:val="both"/>
        <w:rPr>
          <w:sz w:val="22"/>
          <w:szCs w:val="22"/>
        </w:rPr>
      </w:pPr>
      <w:r w:rsidRPr="002048ED">
        <w:rPr>
          <w:sz w:val="22"/>
          <w:szCs w:val="22"/>
        </w:rPr>
        <w:t xml:space="preserve">• Questions </w:t>
      </w:r>
      <w:r>
        <w:rPr>
          <w:sz w:val="22"/>
          <w:szCs w:val="22"/>
        </w:rPr>
        <w:t>d</w:t>
      </w:r>
      <w:r w:rsidRPr="002048ED">
        <w:rPr>
          <w:sz w:val="22"/>
          <w:szCs w:val="22"/>
        </w:rPr>
        <w:t xml:space="preserve">ue </w:t>
      </w:r>
      <w:r w:rsidR="00765CC6">
        <w:rPr>
          <w:sz w:val="22"/>
          <w:szCs w:val="22"/>
        </w:rPr>
        <w:t>February 09</w:t>
      </w:r>
      <w:r>
        <w:rPr>
          <w:sz w:val="22"/>
          <w:szCs w:val="22"/>
        </w:rPr>
        <w:t>, 2021</w:t>
      </w:r>
    </w:p>
    <w:p w14:paraId="0C232B42" w14:textId="40740586" w:rsidR="0076739D" w:rsidRDefault="0076739D" w:rsidP="0076739D">
      <w:pPr>
        <w:widowControl w:val="0"/>
        <w:autoSpaceDE w:val="0"/>
        <w:autoSpaceDN w:val="0"/>
        <w:adjustRightInd w:val="0"/>
        <w:ind w:left="720"/>
        <w:jc w:val="both"/>
        <w:rPr>
          <w:sz w:val="22"/>
          <w:szCs w:val="22"/>
        </w:rPr>
      </w:pPr>
      <w:bookmarkStart w:id="1" w:name="_Hlk61415615"/>
      <w:r w:rsidRPr="002048ED">
        <w:rPr>
          <w:sz w:val="22"/>
          <w:szCs w:val="22"/>
        </w:rPr>
        <w:t xml:space="preserve">• Receive responses to RFP – </w:t>
      </w:r>
      <w:r w:rsidR="00765CC6">
        <w:rPr>
          <w:sz w:val="22"/>
          <w:szCs w:val="22"/>
        </w:rPr>
        <w:t>February</w:t>
      </w:r>
      <w:r>
        <w:rPr>
          <w:sz w:val="22"/>
          <w:szCs w:val="22"/>
        </w:rPr>
        <w:t xml:space="preserve"> </w:t>
      </w:r>
      <w:r w:rsidR="00765CC6">
        <w:rPr>
          <w:sz w:val="22"/>
          <w:szCs w:val="22"/>
        </w:rPr>
        <w:t>19</w:t>
      </w:r>
      <w:r>
        <w:rPr>
          <w:sz w:val="22"/>
          <w:szCs w:val="22"/>
        </w:rPr>
        <w:t>, 2021</w:t>
      </w:r>
      <w:r w:rsidRPr="002048ED">
        <w:rPr>
          <w:sz w:val="22"/>
          <w:szCs w:val="22"/>
        </w:rPr>
        <w:t xml:space="preserve"> at 12 PM prevailing time</w:t>
      </w:r>
    </w:p>
    <w:bookmarkEnd w:id="1"/>
    <w:p w14:paraId="67B57DB8" w14:textId="5577AAE9" w:rsidR="00765CC6" w:rsidRDefault="00765CC6" w:rsidP="00765CC6">
      <w:pPr>
        <w:widowControl w:val="0"/>
        <w:autoSpaceDE w:val="0"/>
        <w:autoSpaceDN w:val="0"/>
        <w:adjustRightInd w:val="0"/>
        <w:ind w:left="720"/>
        <w:jc w:val="both"/>
        <w:rPr>
          <w:sz w:val="22"/>
          <w:szCs w:val="22"/>
        </w:rPr>
      </w:pPr>
      <w:r w:rsidRPr="002048ED">
        <w:rPr>
          <w:sz w:val="22"/>
          <w:szCs w:val="22"/>
        </w:rPr>
        <w:t xml:space="preserve">• School Board approval of Firm </w:t>
      </w:r>
      <w:r>
        <w:rPr>
          <w:sz w:val="22"/>
          <w:szCs w:val="22"/>
        </w:rPr>
        <w:t>–</w:t>
      </w:r>
      <w:r w:rsidRPr="002048ED">
        <w:rPr>
          <w:sz w:val="22"/>
          <w:szCs w:val="22"/>
        </w:rPr>
        <w:t xml:space="preserve"> </w:t>
      </w:r>
      <w:r>
        <w:rPr>
          <w:sz w:val="22"/>
          <w:szCs w:val="22"/>
        </w:rPr>
        <w:t>March 25, 2021</w:t>
      </w:r>
    </w:p>
    <w:p w14:paraId="3E04BFF8" w14:textId="77777777" w:rsidR="00765CC6" w:rsidRPr="002048ED" w:rsidRDefault="00765CC6" w:rsidP="0076739D">
      <w:pPr>
        <w:widowControl w:val="0"/>
        <w:autoSpaceDE w:val="0"/>
        <w:autoSpaceDN w:val="0"/>
        <w:adjustRightInd w:val="0"/>
        <w:ind w:left="720"/>
        <w:jc w:val="both"/>
        <w:rPr>
          <w:sz w:val="22"/>
          <w:szCs w:val="22"/>
        </w:rPr>
      </w:pPr>
    </w:p>
    <w:p w14:paraId="3C3F3AA6" w14:textId="77777777" w:rsidR="0076739D" w:rsidRDefault="0076739D" w:rsidP="0076739D">
      <w:pPr>
        <w:widowControl w:val="0"/>
        <w:autoSpaceDE w:val="0"/>
        <w:autoSpaceDN w:val="0"/>
        <w:adjustRightInd w:val="0"/>
        <w:ind w:left="720"/>
        <w:jc w:val="both"/>
        <w:rPr>
          <w:sz w:val="22"/>
          <w:szCs w:val="22"/>
        </w:rPr>
      </w:pPr>
    </w:p>
    <w:p w14:paraId="60B9CA92" w14:textId="77777777" w:rsidR="0076739D" w:rsidRPr="002048ED" w:rsidRDefault="0076739D" w:rsidP="0076739D">
      <w:pPr>
        <w:widowControl w:val="0"/>
        <w:autoSpaceDE w:val="0"/>
        <w:autoSpaceDN w:val="0"/>
        <w:adjustRightInd w:val="0"/>
        <w:ind w:left="720"/>
        <w:jc w:val="both"/>
        <w:rPr>
          <w:sz w:val="22"/>
          <w:szCs w:val="22"/>
        </w:rPr>
      </w:pPr>
    </w:p>
    <w:p w14:paraId="529D1BD4" w14:textId="77777777" w:rsidR="0076739D" w:rsidRPr="002048ED" w:rsidRDefault="0076739D" w:rsidP="0076739D">
      <w:pPr>
        <w:widowControl w:val="0"/>
        <w:autoSpaceDE w:val="0"/>
        <w:autoSpaceDN w:val="0"/>
        <w:adjustRightInd w:val="0"/>
        <w:jc w:val="both"/>
        <w:rPr>
          <w:sz w:val="22"/>
          <w:szCs w:val="22"/>
        </w:rPr>
      </w:pPr>
      <w:r w:rsidRPr="002048ED">
        <w:rPr>
          <w:sz w:val="22"/>
          <w:szCs w:val="22"/>
        </w:rPr>
        <w:t xml:space="preserve">The above dates are subject to change at the District’s discretion.  The District is not responsible for any costs incurred by the Firm in responding to this RFP.  It is understood that the District reserves the right to reject any or all proposals, or part thereof or items therein, and to waive technicalities required for the best interests of the District.  Omission of any information may be </w:t>
      </w:r>
      <w:proofErr w:type="gramStart"/>
      <w:r w:rsidRPr="002048ED">
        <w:rPr>
          <w:sz w:val="22"/>
          <w:szCs w:val="22"/>
        </w:rPr>
        <w:t>sufficient</w:t>
      </w:r>
      <w:proofErr w:type="gramEnd"/>
      <w:r w:rsidRPr="002048ED">
        <w:rPr>
          <w:sz w:val="22"/>
          <w:szCs w:val="22"/>
        </w:rPr>
        <w:t xml:space="preserve"> cause for rejection of the proposal.  The District shall not be legally bound until such time as an Agreement in writing is executed by both the Firm and the District. </w:t>
      </w:r>
    </w:p>
    <w:p w14:paraId="1AD06CDD" w14:textId="77777777" w:rsidR="00795F17" w:rsidRDefault="00795F17" w:rsidP="00795F17">
      <w:pPr>
        <w:spacing w:after="160" w:line="259" w:lineRule="auto"/>
        <w:jc w:val="both"/>
        <w:rPr>
          <w:sz w:val="22"/>
          <w:szCs w:val="22"/>
        </w:rPr>
      </w:pPr>
    </w:p>
    <w:p w14:paraId="4CB97B08" w14:textId="77777777" w:rsidR="00795F17" w:rsidRDefault="00795F17" w:rsidP="00795F17">
      <w:pPr>
        <w:spacing w:after="160" w:line="259" w:lineRule="auto"/>
        <w:jc w:val="both"/>
        <w:rPr>
          <w:sz w:val="22"/>
          <w:szCs w:val="22"/>
        </w:rPr>
      </w:pPr>
    </w:p>
    <w:p w14:paraId="66C6D7E1" w14:textId="02B1C9C3" w:rsidR="007D26CB" w:rsidRDefault="007D26CB" w:rsidP="00795F17">
      <w:pPr>
        <w:spacing w:after="160" w:line="259" w:lineRule="auto"/>
        <w:jc w:val="both"/>
        <w:rPr>
          <w:sz w:val="22"/>
          <w:szCs w:val="22"/>
        </w:rPr>
      </w:pPr>
    </w:p>
    <w:p w14:paraId="3AA6EDF9" w14:textId="77777777" w:rsidR="00694D4A" w:rsidRPr="00694D4A" w:rsidRDefault="00694D4A" w:rsidP="00694D4A">
      <w:pPr>
        <w:autoSpaceDE w:val="0"/>
        <w:autoSpaceDN w:val="0"/>
        <w:adjustRightInd w:val="0"/>
        <w:rPr>
          <w:rFonts w:eastAsiaTheme="minorHAnsi"/>
          <w:color w:val="000000"/>
        </w:rPr>
      </w:pPr>
    </w:p>
    <w:p w14:paraId="056B32FE" w14:textId="7C8FF923" w:rsidR="007D26CB" w:rsidRDefault="007D26CB" w:rsidP="0084535B">
      <w:pPr>
        <w:jc w:val="both"/>
        <w:rPr>
          <w:sz w:val="22"/>
          <w:szCs w:val="22"/>
        </w:rPr>
      </w:pPr>
    </w:p>
    <w:sectPr w:rsidR="007D26C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76B1" w14:textId="77777777" w:rsidR="00B14062" w:rsidRDefault="00B14062" w:rsidP="00DB5196">
      <w:r>
        <w:separator/>
      </w:r>
    </w:p>
  </w:endnote>
  <w:endnote w:type="continuationSeparator" w:id="0">
    <w:p w14:paraId="1EF8F396" w14:textId="77777777" w:rsidR="00B14062" w:rsidRDefault="00B14062" w:rsidP="00DB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F938" w14:textId="77777777" w:rsidR="00B14062" w:rsidRDefault="00B14062" w:rsidP="00DB5196">
      <w:r>
        <w:separator/>
      </w:r>
    </w:p>
  </w:footnote>
  <w:footnote w:type="continuationSeparator" w:id="0">
    <w:p w14:paraId="30BD8A8C" w14:textId="77777777" w:rsidR="00B14062" w:rsidRDefault="00B14062" w:rsidP="00DB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6493" w14:textId="047930B5" w:rsidR="00DB5196" w:rsidRDefault="00DB5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7140"/>
    <w:multiLevelType w:val="hybridMultilevel"/>
    <w:tmpl w:val="E0803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46751"/>
    <w:multiLevelType w:val="hybridMultilevel"/>
    <w:tmpl w:val="B53E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87F48"/>
    <w:multiLevelType w:val="hybridMultilevel"/>
    <w:tmpl w:val="BC4408E8"/>
    <w:lvl w:ilvl="0" w:tplc="B8CCF12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09"/>
    <w:rsid w:val="00010901"/>
    <w:rsid w:val="00025E53"/>
    <w:rsid w:val="00046009"/>
    <w:rsid w:val="00074FF7"/>
    <w:rsid w:val="000A1494"/>
    <w:rsid w:val="000E1D81"/>
    <w:rsid w:val="000E72F0"/>
    <w:rsid w:val="00107A10"/>
    <w:rsid w:val="00122424"/>
    <w:rsid w:val="00150530"/>
    <w:rsid w:val="001B697A"/>
    <w:rsid w:val="001C31A6"/>
    <w:rsid w:val="001E3B25"/>
    <w:rsid w:val="002048ED"/>
    <w:rsid w:val="00247C45"/>
    <w:rsid w:val="002825F0"/>
    <w:rsid w:val="002A59CE"/>
    <w:rsid w:val="002A74C6"/>
    <w:rsid w:val="002C6448"/>
    <w:rsid w:val="002E3460"/>
    <w:rsid w:val="002F27BC"/>
    <w:rsid w:val="00323CDA"/>
    <w:rsid w:val="00336D33"/>
    <w:rsid w:val="00375C3A"/>
    <w:rsid w:val="003770A9"/>
    <w:rsid w:val="00392652"/>
    <w:rsid w:val="003943C5"/>
    <w:rsid w:val="003A4E1A"/>
    <w:rsid w:val="003B0818"/>
    <w:rsid w:val="003B320C"/>
    <w:rsid w:val="003E5488"/>
    <w:rsid w:val="003E7FDE"/>
    <w:rsid w:val="003F1E04"/>
    <w:rsid w:val="004012A5"/>
    <w:rsid w:val="004130A1"/>
    <w:rsid w:val="00417672"/>
    <w:rsid w:val="004209B6"/>
    <w:rsid w:val="00440117"/>
    <w:rsid w:val="00440D9D"/>
    <w:rsid w:val="00475992"/>
    <w:rsid w:val="004C1C2B"/>
    <w:rsid w:val="004D588F"/>
    <w:rsid w:val="004E665A"/>
    <w:rsid w:val="00503E0B"/>
    <w:rsid w:val="00515924"/>
    <w:rsid w:val="005201A6"/>
    <w:rsid w:val="00527AC1"/>
    <w:rsid w:val="0055449F"/>
    <w:rsid w:val="00575981"/>
    <w:rsid w:val="00575C02"/>
    <w:rsid w:val="005771EC"/>
    <w:rsid w:val="005A0F11"/>
    <w:rsid w:val="005B4A07"/>
    <w:rsid w:val="005B581A"/>
    <w:rsid w:val="00621A9B"/>
    <w:rsid w:val="006573BC"/>
    <w:rsid w:val="00675033"/>
    <w:rsid w:val="006874B5"/>
    <w:rsid w:val="00694D4A"/>
    <w:rsid w:val="006D5D98"/>
    <w:rsid w:val="006F7A75"/>
    <w:rsid w:val="00710E16"/>
    <w:rsid w:val="007132A5"/>
    <w:rsid w:val="0076436E"/>
    <w:rsid w:val="00765CC6"/>
    <w:rsid w:val="0076739D"/>
    <w:rsid w:val="0077729C"/>
    <w:rsid w:val="0079463D"/>
    <w:rsid w:val="00795647"/>
    <w:rsid w:val="00795F17"/>
    <w:rsid w:val="007977A7"/>
    <w:rsid w:val="007D26CB"/>
    <w:rsid w:val="0080144E"/>
    <w:rsid w:val="008069DB"/>
    <w:rsid w:val="0084535B"/>
    <w:rsid w:val="00870730"/>
    <w:rsid w:val="00881C90"/>
    <w:rsid w:val="00891659"/>
    <w:rsid w:val="008D1D24"/>
    <w:rsid w:val="008E153F"/>
    <w:rsid w:val="008F4B3C"/>
    <w:rsid w:val="00907EC5"/>
    <w:rsid w:val="009460DE"/>
    <w:rsid w:val="00971BB1"/>
    <w:rsid w:val="00972208"/>
    <w:rsid w:val="00980A36"/>
    <w:rsid w:val="009C3A9D"/>
    <w:rsid w:val="009D6C87"/>
    <w:rsid w:val="009E0148"/>
    <w:rsid w:val="009F28A9"/>
    <w:rsid w:val="00A557AD"/>
    <w:rsid w:val="00A60836"/>
    <w:rsid w:val="00A74C96"/>
    <w:rsid w:val="00AA4824"/>
    <w:rsid w:val="00AB280F"/>
    <w:rsid w:val="00AF5216"/>
    <w:rsid w:val="00AF584B"/>
    <w:rsid w:val="00AF6EE7"/>
    <w:rsid w:val="00B104F6"/>
    <w:rsid w:val="00B14062"/>
    <w:rsid w:val="00B36111"/>
    <w:rsid w:val="00B3772E"/>
    <w:rsid w:val="00B80C32"/>
    <w:rsid w:val="00BA5ADE"/>
    <w:rsid w:val="00BB552E"/>
    <w:rsid w:val="00BD480C"/>
    <w:rsid w:val="00BE7BDF"/>
    <w:rsid w:val="00BF3342"/>
    <w:rsid w:val="00C0665F"/>
    <w:rsid w:val="00C2477A"/>
    <w:rsid w:val="00C30394"/>
    <w:rsid w:val="00C42706"/>
    <w:rsid w:val="00C47249"/>
    <w:rsid w:val="00C52BA5"/>
    <w:rsid w:val="00C77AA2"/>
    <w:rsid w:val="00C85ED1"/>
    <w:rsid w:val="00CA31B6"/>
    <w:rsid w:val="00CB27BB"/>
    <w:rsid w:val="00CF0B2D"/>
    <w:rsid w:val="00D14E98"/>
    <w:rsid w:val="00D443F1"/>
    <w:rsid w:val="00D61AC1"/>
    <w:rsid w:val="00D74895"/>
    <w:rsid w:val="00DA0BAD"/>
    <w:rsid w:val="00DB2F88"/>
    <w:rsid w:val="00DB3595"/>
    <w:rsid w:val="00DB5196"/>
    <w:rsid w:val="00DB76D9"/>
    <w:rsid w:val="00DC6671"/>
    <w:rsid w:val="00DD0EE6"/>
    <w:rsid w:val="00E55AFE"/>
    <w:rsid w:val="00EA3423"/>
    <w:rsid w:val="00EB5663"/>
    <w:rsid w:val="00EF580B"/>
    <w:rsid w:val="00F337A7"/>
    <w:rsid w:val="00F778B6"/>
    <w:rsid w:val="00F845B4"/>
    <w:rsid w:val="00FB589C"/>
    <w:rsid w:val="00FC1086"/>
    <w:rsid w:val="00FE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875E2"/>
  <w15:docId w15:val="{CD13A833-4F26-479C-ACC7-262E1E1B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6009"/>
    <w:rPr>
      <w:color w:val="0000FF"/>
      <w:u w:val="single"/>
    </w:rPr>
  </w:style>
  <w:style w:type="paragraph" w:styleId="BalloonText">
    <w:name w:val="Balloon Text"/>
    <w:basedOn w:val="Normal"/>
    <w:link w:val="BalloonTextChar"/>
    <w:uiPriority w:val="99"/>
    <w:semiHidden/>
    <w:unhideWhenUsed/>
    <w:rsid w:val="002C6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48"/>
    <w:rPr>
      <w:rFonts w:ascii="Segoe UI" w:eastAsia="Times New Roman" w:hAnsi="Segoe UI" w:cs="Segoe UI"/>
      <w:sz w:val="18"/>
      <w:szCs w:val="18"/>
    </w:rPr>
  </w:style>
  <w:style w:type="paragraph" w:customStyle="1" w:styleId="Default">
    <w:name w:val="Default"/>
    <w:rsid w:val="000A149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1C2B"/>
    <w:pPr>
      <w:ind w:left="720"/>
      <w:contextualSpacing/>
    </w:pPr>
  </w:style>
  <w:style w:type="paragraph" w:styleId="Header">
    <w:name w:val="header"/>
    <w:basedOn w:val="Normal"/>
    <w:link w:val="HeaderChar"/>
    <w:uiPriority w:val="99"/>
    <w:unhideWhenUsed/>
    <w:rsid w:val="00DB5196"/>
    <w:pPr>
      <w:tabs>
        <w:tab w:val="center" w:pos="4680"/>
        <w:tab w:val="right" w:pos="9360"/>
      </w:tabs>
    </w:pPr>
  </w:style>
  <w:style w:type="character" w:customStyle="1" w:styleId="HeaderChar">
    <w:name w:val="Header Char"/>
    <w:basedOn w:val="DefaultParagraphFont"/>
    <w:link w:val="Header"/>
    <w:uiPriority w:val="99"/>
    <w:rsid w:val="00DB51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196"/>
    <w:pPr>
      <w:tabs>
        <w:tab w:val="center" w:pos="4680"/>
        <w:tab w:val="right" w:pos="9360"/>
      </w:tabs>
    </w:pPr>
  </w:style>
  <w:style w:type="character" w:customStyle="1" w:styleId="FooterChar">
    <w:name w:val="Footer Char"/>
    <w:basedOn w:val="DefaultParagraphFont"/>
    <w:link w:val="Footer"/>
    <w:uiPriority w:val="99"/>
    <w:rsid w:val="00DB519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E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2450">
      <w:bodyDiv w:val="1"/>
      <w:marLeft w:val="0"/>
      <w:marRight w:val="0"/>
      <w:marTop w:val="0"/>
      <w:marBottom w:val="0"/>
      <w:divBdr>
        <w:top w:val="none" w:sz="0" w:space="0" w:color="auto"/>
        <w:left w:val="none" w:sz="0" w:space="0" w:color="auto"/>
        <w:bottom w:val="none" w:sz="0" w:space="0" w:color="auto"/>
        <w:right w:val="none" w:sz="0" w:space="0" w:color="auto"/>
      </w:divBdr>
    </w:div>
    <w:div w:id="1375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to@allentown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ithto@allentow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558A-7283-4FF0-ADEB-BE1136D0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Tom</dc:creator>
  <cp:lastModifiedBy>Hoffman, Roberta</cp:lastModifiedBy>
  <cp:revision>2</cp:revision>
  <cp:lastPrinted>2020-07-16T15:33:00Z</cp:lastPrinted>
  <dcterms:created xsi:type="dcterms:W3CDTF">2021-01-14T15:39:00Z</dcterms:created>
  <dcterms:modified xsi:type="dcterms:W3CDTF">2021-01-14T15:39:00Z</dcterms:modified>
</cp:coreProperties>
</file>