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Pr>
        <w:id w:val="5067927"/>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9360"/>
          </w:tblGrid>
          <w:tr w:rsidR="00A0474B" w14:paraId="6CA0B161" w14:textId="77777777" w:rsidTr="00643E51">
            <w:trPr>
              <w:trHeight w:val="2880"/>
              <w:jc w:val="center"/>
            </w:trPr>
            <w:tc>
              <w:tcPr>
                <w:tcW w:w="5000" w:type="pct"/>
                <w:shd w:val="clear" w:color="auto" w:fill="auto"/>
              </w:tcPr>
              <w:p w14:paraId="47FDBF4C" w14:textId="1F052851" w:rsidR="00A0474B" w:rsidRDefault="00A0474B" w:rsidP="00A0474B">
                <w:pPr>
                  <w:pStyle w:val="NoSpacing"/>
                  <w:jc w:val="center"/>
                  <w:rPr>
                    <w:rFonts w:asciiTheme="majorHAnsi" w:eastAsiaTheme="majorEastAsia" w:hAnsiTheme="majorHAnsi" w:cstheme="majorBidi"/>
                    <w:caps/>
                  </w:rPr>
                </w:pPr>
              </w:p>
            </w:tc>
          </w:tr>
          <w:tr w:rsidR="00A0474B" w14:paraId="055DE976" w14:textId="77777777">
            <w:trPr>
              <w:trHeight w:val="1440"/>
              <w:jc w:val="center"/>
            </w:trPr>
            <w:sdt>
              <w:sdtPr>
                <w:rPr>
                  <w:rFonts w:ascii="Arial" w:eastAsiaTheme="majorEastAsia" w:hAnsi="Arial" w:cs="Arial"/>
                  <w:b/>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BC1D038" w14:textId="21277611" w:rsidR="00A0474B" w:rsidRPr="00A0474B" w:rsidRDefault="00AA1EF1" w:rsidP="00A0474B">
                    <w:pPr>
                      <w:pStyle w:val="NoSpacing"/>
                      <w:jc w:val="center"/>
                      <w:rPr>
                        <w:rFonts w:ascii="Arial" w:eastAsiaTheme="majorEastAsia" w:hAnsi="Arial" w:cs="Arial"/>
                        <w:b/>
                        <w:sz w:val="52"/>
                        <w:szCs w:val="52"/>
                      </w:rPr>
                    </w:pPr>
                    <w:r>
                      <w:rPr>
                        <w:rFonts w:ascii="Arial" w:eastAsiaTheme="majorEastAsia" w:hAnsi="Arial" w:cs="Arial"/>
                        <w:b/>
                        <w:sz w:val="52"/>
                        <w:szCs w:val="52"/>
                      </w:rPr>
                      <w:t xml:space="preserve">Request for </w:t>
                    </w:r>
                    <w:r w:rsidR="00C87218">
                      <w:rPr>
                        <w:rFonts w:ascii="Arial" w:eastAsiaTheme="majorEastAsia" w:hAnsi="Arial" w:cs="Arial"/>
                        <w:b/>
                        <w:sz w:val="52"/>
                        <w:szCs w:val="52"/>
                      </w:rPr>
                      <w:t>Proposals</w:t>
                    </w:r>
                  </w:p>
                </w:tc>
              </w:sdtContent>
            </w:sdt>
          </w:tr>
          <w:tr w:rsidR="00A0474B" w14:paraId="59E692D9" w14:textId="77777777">
            <w:trPr>
              <w:trHeight w:val="720"/>
              <w:jc w:val="center"/>
            </w:trPr>
            <w:sdt>
              <w:sdtPr>
                <w:rPr>
                  <w:rFonts w:ascii="Arial" w:eastAsiaTheme="majorEastAsia" w:hAnsi="Arial" w:cs="Arial"/>
                  <w:sz w:val="40"/>
                  <w:szCs w:val="40"/>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ED203BE" w14:textId="569889D2" w:rsidR="00A0474B" w:rsidRPr="00A0474B" w:rsidRDefault="00A0474B" w:rsidP="00A0474B">
                    <w:pPr>
                      <w:pStyle w:val="NoSpacing"/>
                      <w:jc w:val="center"/>
                      <w:rPr>
                        <w:rFonts w:ascii="Arial" w:eastAsiaTheme="majorEastAsia" w:hAnsi="Arial" w:cs="Arial"/>
                        <w:sz w:val="40"/>
                        <w:szCs w:val="40"/>
                      </w:rPr>
                    </w:pPr>
                    <w:r w:rsidRPr="006F6433">
                      <w:rPr>
                        <w:rFonts w:ascii="Arial" w:eastAsiaTheme="majorEastAsia" w:hAnsi="Arial" w:cs="Arial"/>
                        <w:sz w:val="40"/>
                        <w:szCs w:val="40"/>
                      </w:rPr>
                      <w:t>For</w:t>
                    </w:r>
                    <w:r w:rsidR="006F6433" w:rsidRPr="006F6433">
                      <w:rPr>
                        <w:rFonts w:ascii="Arial" w:eastAsiaTheme="majorEastAsia" w:hAnsi="Arial" w:cs="Arial"/>
                        <w:sz w:val="40"/>
                        <w:szCs w:val="40"/>
                      </w:rPr>
                      <w:t xml:space="preserve"> </w:t>
                    </w:r>
                    <w:r w:rsidR="00A83BF0">
                      <w:rPr>
                        <w:rFonts w:ascii="Arial" w:eastAsiaTheme="majorEastAsia" w:hAnsi="Arial" w:cs="Arial"/>
                        <w:sz w:val="40"/>
                        <w:szCs w:val="40"/>
                      </w:rPr>
                      <w:t xml:space="preserve">School-Based </w:t>
                    </w:r>
                    <w:r w:rsidR="000730A7">
                      <w:rPr>
                        <w:rFonts w:ascii="Arial" w:eastAsiaTheme="majorEastAsia" w:hAnsi="Arial" w:cs="Arial"/>
                        <w:sz w:val="40"/>
                        <w:szCs w:val="40"/>
                      </w:rPr>
                      <w:t>Mental Health Services</w:t>
                    </w:r>
                  </w:p>
                </w:tc>
              </w:sdtContent>
            </w:sdt>
          </w:tr>
          <w:tr w:rsidR="00A0474B" w14:paraId="7542D653" w14:textId="77777777">
            <w:trPr>
              <w:trHeight w:val="360"/>
              <w:jc w:val="center"/>
            </w:trPr>
            <w:tc>
              <w:tcPr>
                <w:tcW w:w="5000" w:type="pct"/>
                <w:vAlign w:val="center"/>
              </w:tcPr>
              <w:p w14:paraId="7D9C6E5D" w14:textId="77777777" w:rsidR="00A0474B" w:rsidRPr="00A0474B" w:rsidRDefault="00A0474B">
                <w:pPr>
                  <w:pStyle w:val="NoSpacing"/>
                  <w:jc w:val="center"/>
                  <w:rPr>
                    <w:rFonts w:ascii="Arial" w:hAnsi="Arial" w:cs="Arial"/>
                    <w:sz w:val="40"/>
                    <w:szCs w:val="40"/>
                  </w:rPr>
                </w:pPr>
                <w:r w:rsidRPr="00A0474B">
                  <w:rPr>
                    <w:rFonts w:ascii="Arial" w:hAnsi="Arial" w:cs="Arial"/>
                    <w:sz w:val="40"/>
                    <w:szCs w:val="40"/>
                  </w:rPr>
                  <w:t>For</w:t>
                </w:r>
              </w:p>
            </w:tc>
          </w:tr>
          <w:tr w:rsidR="00A0474B" w14:paraId="4C733630" w14:textId="77777777">
            <w:trPr>
              <w:trHeight w:val="360"/>
              <w:jc w:val="center"/>
            </w:trPr>
            <w:sdt>
              <w:sdtPr>
                <w:rPr>
                  <w:rFonts w:ascii="Arial" w:hAnsi="Arial" w:cs="Arial"/>
                  <w:b/>
                  <w:bCs/>
                  <w:sz w:val="52"/>
                  <w:szCs w:val="5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202527C3" w14:textId="77777777" w:rsidR="00A0474B" w:rsidRPr="00A0474B" w:rsidRDefault="00542B13" w:rsidP="006F353C">
                    <w:pPr>
                      <w:pStyle w:val="NoSpacing"/>
                      <w:jc w:val="center"/>
                      <w:rPr>
                        <w:rFonts w:ascii="Arial" w:hAnsi="Arial" w:cs="Arial"/>
                        <w:b/>
                        <w:bCs/>
                        <w:sz w:val="52"/>
                        <w:szCs w:val="52"/>
                      </w:rPr>
                    </w:pPr>
                    <w:r>
                      <w:rPr>
                        <w:rFonts w:ascii="Arial" w:hAnsi="Arial" w:cs="Arial"/>
                        <w:b/>
                        <w:bCs/>
                        <w:sz w:val="52"/>
                        <w:szCs w:val="52"/>
                      </w:rPr>
                      <w:t>Allentown</w:t>
                    </w:r>
                    <w:r w:rsidR="00BD4BCC">
                      <w:rPr>
                        <w:rFonts w:ascii="Arial" w:hAnsi="Arial" w:cs="Arial"/>
                        <w:b/>
                        <w:bCs/>
                        <w:sz w:val="52"/>
                        <w:szCs w:val="52"/>
                      </w:rPr>
                      <w:t xml:space="preserve"> School District</w:t>
                    </w:r>
                  </w:p>
                </w:tc>
              </w:sdtContent>
            </w:sdt>
          </w:tr>
          <w:tr w:rsidR="00A0474B" w14:paraId="482A136D" w14:textId="77777777">
            <w:trPr>
              <w:trHeight w:val="360"/>
              <w:jc w:val="center"/>
            </w:trPr>
            <w:tc>
              <w:tcPr>
                <w:tcW w:w="5000" w:type="pct"/>
                <w:vAlign w:val="center"/>
              </w:tcPr>
              <w:p w14:paraId="7AF29AD0" w14:textId="77777777" w:rsidR="00A0474B" w:rsidRDefault="00A0474B">
                <w:pPr>
                  <w:pStyle w:val="NoSpacing"/>
                  <w:jc w:val="center"/>
                  <w:rPr>
                    <w:b/>
                    <w:bCs/>
                  </w:rPr>
                </w:pPr>
              </w:p>
            </w:tc>
          </w:tr>
          <w:tr w:rsidR="00A0474B" w14:paraId="2E296ABA" w14:textId="77777777">
            <w:trPr>
              <w:trHeight w:val="360"/>
              <w:jc w:val="center"/>
            </w:trPr>
            <w:tc>
              <w:tcPr>
                <w:tcW w:w="5000" w:type="pct"/>
                <w:vAlign w:val="center"/>
              </w:tcPr>
              <w:p w14:paraId="11380BCD" w14:textId="77777777" w:rsidR="00A0474B" w:rsidRPr="00A0474B" w:rsidRDefault="00A0474B">
                <w:pPr>
                  <w:pStyle w:val="NoSpacing"/>
                  <w:jc w:val="center"/>
                  <w:rPr>
                    <w:b/>
                    <w:bCs/>
                    <w:sz w:val="40"/>
                    <w:szCs w:val="40"/>
                  </w:rPr>
                </w:pPr>
                <w:r w:rsidRPr="00A0474B">
                  <w:rPr>
                    <w:b/>
                    <w:bCs/>
                    <w:sz w:val="40"/>
                    <w:szCs w:val="40"/>
                  </w:rPr>
                  <w:t>Proposals Due</w:t>
                </w:r>
              </w:p>
            </w:tc>
          </w:tr>
          <w:tr w:rsidR="00A0474B" w14:paraId="67C8AEFE" w14:textId="77777777">
            <w:trPr>
              <w:trHeight w:val="360"/>
              <w:jc w:val="center"/>
            </w:trPr>
            <w:tc>
              <w:tcPr>
                <w:tcW w:w="5000" w:type="pct"/>
                <w:vAlign w:val="center"/>
              </w:tcPr>
              <w:p w14:paraId="05F01E57" w14:textId="6D539F09" w:rsidR="00A0474B" w:rsidRPr="00A0474B" w:rsidRDefault="001E2DFA" w:rsidP="005224D7">
                <w:pPr>
                  <w:pStyle w:val="NoSpacing"/>
                  <w:jc w:val="center"/>
                  <w:rPr>
                    <w:b/>
                    <w:bCs/>
                    <w:sz w:val="40"/>
                    <w:szCs w:val="40"/>
                  </w:rPr>
                </w:pPr>
                <w:r>
                  <w:rPr>
                    <w:b/>
                    <w:bCs/>
                    <w:sz w:val="40"/>
                    <w:szCs w:val="40"/>
                  </w:rPr>
                  <w:t xml:space="preserve">Monday, </w:t>
                </w:r>
                <w:r w:rsidR="00434616">
                  <w:rPr>
                    <w:b/>
                    <w:bCs/>
                    <w:sz w:val="40"/>
                    <w:szCs w:val="40"/>
                  </w:rPr>
                  <w:t>January 31</w:t>
                </w:r>
                <w:r w:rsidR="00CF2C53">
                  <w:rPr>
                    <w:b/>
                    <w:bCs/>
                    <w:sz w:val="40"/>
                    <w:szCs w:val="40"/>
                  </w:rPr>
                  <w:t>, 202</w:t>
                </w:r>
                <w:r w:rsidR="00C87218">
                  <w:rPr>
                    <w:b/>
                    <w:bCs/>
                    <w:sz w:val="40"/>
                    <w:szCs w:val="40"/>
                  </w:rPr>
                  <w:t>2</w:t>
                </w:r>
                <w:r w:rsidR="00B36E68">
                  <w:rPr>
                    <w:b/>
                    <w:bCs/>
                    <w:sz w:val="40"/>
                    <w:szCs w:val="40"/>
                  </w:rPr>
                  <w:t xml:space="preserve"> by </w:t>
                </w:r>
                <w:r w:rsidR="00BD4BCC">
                  <w:rPr>
                    <w:b/>
                    <w:bCs/>
                    <w:sz w:val="40"/>
                    <w:szCs w:val="40"/>
                  </w:rPr>
                  <w:t>1</w:t>
                </w:r>
                <w:r w:rsidR="00A0474B" w:rsidRPr="00B36E68">
                  <w:rPr>
                    <w:b/>
                    <w:bCs/>
                    <w:sz w:val="40"/>
                    <w:szCs w:val="40"/>
                  </w:rPr>
                  <w:t>:00 p.m.</w:t>
                </w:r>
              </w:p>
            </w:tc>
          </w:tr>
        </w:tbl>
        <w:p w14:paraId="18EE39BE" w14:textId="77777777" w:rsidR="00A0474B" w:rsidRDefault="00A0474B"/>
        <w:p w14:paraId="0629DDFB" w14:textId="77777777" w:rsidR="00A0474B" w:rsidRDefault="00A0474B"/>
        <w:p w14:paraId="0F35A341" w14:textId="77777777" w:rsidR="00A0474B" w:rsidRDefault="00A0474B"/>
        <w:p w14:paraId="17C4A984" w14:textId="77777777" w:rsidR="00A0474B" w:rsidRPr="00261D4A" w:rsidRDefault="00A0474B">
          <w:pPr>
            <w:rPr>
              <w:rFonts w:ascii="Arial" w:hAnsi="Arial" w:cs="Arial"/>
            </w:rPr>
          </w:pPr>
          <w:r w:rsidRPr="00261D4A">
            <w:rPr>
              <w:rFonts w:ascii="Arial" w:hAnsi="Arial" w:cs="Arial"/>
            </w:rPr>
            <w:br w:type="page"/>
          </w:r>
        </w:p>
      </w:sdtContent>
    </w:sdt>
    <w:p w14:paraId="0029C07C" w14:textId="1579C745" w:rsidR="00946CF3" w:rsidRDefault="00946CF3" w:rsidP="00420B7E">
      <w:pPr>
        <w:spacing w:after="0"/>
        <w:rPr>
          <w:rFonts w:ascii="Arial" w:hAnsi="Arial" w:cs="Arial"/>
          <w:b/>
          <w:bCs/>
          <w:sz w:val="32"/>
          <w:szCs w:val="32"/>
        </w:rPr>
      </w:pPr>
      <w:r w:rsidRPr="00946CF3">
        <w:rPr>
          <w:rFonts w:ascii="Arial" w:hAnsi="Arial" w:cs="Arial"/>
          <w:b/>
          <w:bCs/>
          <w:sz w:val="32"/>
          <w:szCs w:val="32"/>
        </w:rPr>
        <w:lastRenderedPageBreak/>
        <w:t>TABLE OF CONTENTS</w:t>
      </w:r>
    </w:p>
    <w:p w14:paraId="7BDE5E3B" w14:textId="77777777" w:rsidR="00420B7E" w:rsidRDefault="00420B7E" w:rsidP="00420B7E">
      <w:pPr>
        <w:spacing w:after="0"/>
        <w:rPr>
          <w:b/>
          <w:bCs/>
        </w:rPr>
      </w:pPr>
    </w:p>
    <w:p w14:paraId="1A2C396B" w14:textId="1FC263F7" w:rsidR="00D00718" w:rsidRDefault="00946CF3" w:rsidP="00420B7E">
      <w:pPr>
        <w:spacing w:after="0"/>
        <w:rPr>
          <w:rFonts w:ascii="Arial" w:hAnsi="Arial" w:cs="Arial"/>
          <w:sz w:val="24"/>
          <w:szCs w:val="24"/>
        </w:rPr>
      </w:pPr>
      <w:r>
        <w:rPr>
          <w:rFonts w:ascii="Arial" w:hAnsi="Arial" w:cs="Arial"/>
          <w:sz w:val="24"/>
          <w:szCs w:val="24"/>
        </w:rPr>
        <w:t>REQUEST FOR PROPOSAL/BACKGROUND……………………………………………</w:t>
      </w:r>
      <w:r w:rsidR="00420B7E">
        <w:rPr>
          <w:rFonts w:ascii="Arial" w:hAnsi="Arial" w:cs="Arial"/>
          <w:sz w:val="24"/>
          <w:szCs w:val="24"/>
        </w:rPr>
        <w:t>.</w:t>
      </w:r>
      <w:r w:rsidR="00D00718">
        <w:rPr>
          <w:rFonts w:ascii="Arial" w:hAnsi="Arial" w:cs="Arial"/>
          <w:sz w:val="24"/>
          <w:szCs w:val="24"/>
        </w:rPr>
        <w:t>3</w:t>
      </w:r>
    </w:p>
    <w:p w14:paraId="7986830A" w14:textId="77777777" w:rsidR="00D00718" w:rsidRDefault="00D00718" w:rsidP="00420B7E">
      <w:pPr>
        <w:spacing w:after="0"/>
        <w:rPr>
          <w:rFonts w:ascii="Arial" w:hAnsi="Arial" w:cs="Arial"/>
          <w:sz w:val="24"/>
          <w:szCs w:val="24"/>
        </w:rPr>
      </w:pPr>
      <w:r>
        <w:rPr>
          <w:rFonts w:ascii="Arial" w:hAnsi="Arial" w:cs="Arial"/>
          <w:sz w:val="24"/>
          <w:szCs w:val="24"/>
        </w:rPr>
        <w:t>GENERAL RFP TERMS AND CONDITIONS……………………………………………...4</w:t>
      </w:r>
    </w:p>
    <w:p w14:paraId="07CFF7A3" w14:textId="77777777" w:rsidR="00D00718" w:rsidRDefault="00D00718" w:rsidP="00420B7E">
      <w:pPr>
        <w:spacing w:after="0"/>
        <w:rPr>
          <w:rFonts w:ascii="Arial" w:hAnsi="Arial" w:cs="Arial"/>
          <w:sz w:val="24"/>
          <w:szCs w:val="24"/>
        </w:rPr>
      </w:pPr>
      <w:r>
        <w:rPr>
          <w:rFonts w:ascii="Arial" w:hAnsi="Arial" w:cs="Arial"/>
          <w:sz w:val="24"/>
          <w:szCs w:val="24"/>
        </w:rPr>
        <w:tab/>
        <w:t>Scope of Services……………………………………………………………………..4</w:t>
      </w:r>
    </w:p>
    <w:p w14:paraId="448D4A3D" w14:textId="77777777" w:rsidR="00D00718" w:rsidRDefault="00D00718" w:rsidP="00420B7E">
      <w:pPr>
        <w:spacing w:after="0"/>
        <w:rPr>
          <w:rFonts w:ascii="Arial" w:hAnsi="Arial" w:cs="Arial"/>
          <w:sz w:val="24"/>
          <w:szCs w:val="24"/>
        </w:rPr>
      </w:pPr>
      <w:r>
        <w:rPr>
          <w:rFonts w:ascii="Arial" w:hAnsi="Arial" w:cs="Arial"/>
          <w:sz w:val="24"/>
          <w:szCs w:val="24"/>
        </w:rPr>
        <w:tab/>
        <w:t>RFP General Requirements………………………………………………………….4</w:t>
      </w:r>
    </w:p>
    <w:p w14:paraId="2AC41181" w14:textId="77777777" w:rsidR="00D00718" w:rsidRDefault="00D00718" w:rsidP="00420B7E">
      <w:pPr>
        <w:spacing w:after="0"/>
        <w:rPr>
          <w:rFonts w:ascii="Arial" w:hAnsi="Arial" w:cs="Arial"/>
          <w:sz w:val="24"/>
          <w:szCs w:val="24"/>
        </w:rPr>
      </w:pPr>
      <w:r>
        <w:rPr>
          <w:rFonts w:ascii="Arial" w:hAnsi="Arial" w:cs="Arial"/>
          <w:sz w:val="24"/>
          <w:szCs w:val="24"/>
        </w:rPr>
        <w:tab/>
        <w:t>Selection Process……………………………………………………………………..4</w:t>
      </w:r>
    </w:p>
    <w:p w14:paraId="7A4373A5" w14:textId="77777777" w:rsidR="00A83BF0" w:rsidRDefault="00D00718" w:rsidP="00420B7E">
      <w:pPr>
        <w:spacing w:after="0"/>
        <w:rPr>
          <w:rFonts w:ascii="Arial" w:hAnsi="Arial" w:cs="Arial"/>
          <w:sz w:val="24"/>
          <w:szCs w:val="24"/>
        </w:rPr>
      </w:pPr>
      <w:r>
        <w:rPr>
          <w:rFonts w:ascii="Arial" w:hAnsi="Arial" w:cs="Arial"/>
          <w:sz w:val="24"/>
          <w:szCs w:val="24"/>
        </w:rPr>
        <w:tab/>
        <w:t>Submission and Deadline…………………………………………………………….5</w:t>
      </w:r>
    </w:p>
    <w:p w14:paraId="432A17A7" w14:textId="71D03A24" w:rsidR="0053362C" w:rsidRDefault="007051BE" w:rsidP="00420B7E">
      <w:pPr>
        <w:spacing w:after="0"/>
        <w:rPr>
          <w:rFonts w:ascii="Arial" w:hAnsi="Arial" w:cs="Arial"/>
          <w:sz w:val="24"/>
          <w:szCs w:val="24"/>
        </w:rPr>
      </w:pPr>
      <w:r>
        <w:rPr>
          <w:rFonts w:ascii="Arial" w:hAnsi="Arial" w:cs="Arial"/>
          <w:sz w:val="24"/>
          <w:szCs w:val="24"/>
        </w:rPr>
        <w:t>CONTRACT</w:t>
      </w:r>
      <w:r w:rsidR="00A83BF0">
        <w:rPr>
          <w:rFonts w:ascii="Arial" w:hAnsi="Arial" w:cs="Arial"/>
          <w:sz w:val="24"/>
          <w:szCs w:val="24"/>
        </w:rPr>
        <w:t xml:space="preserve"> TERMS AND CONDITIONS………………………………………………..</w:t>
      </w:r>
      <w:r w:rsidR="00D00718">
        <w:rPr>
          <w:rFonts w:ascii="Arial" w:hAnsi="Arial" w:cs="Arial"/>
          <w:sz w:val="24"/>
          <w:szCs w:val="24"/>
        </w:rPr>
        <w:t>.</w:t>
      </w:r>
      <w:r w:rsidR="00DC4ACB">
        <w:rPr>
          <w:rFonts w:ascii="Arial" w:hAnsi="Arial" w:cs="Arial"/>
          <w:sz w:val="24"/>
          <w:szCs w:val="24"/>
        </w:rPr>
        <w:t>..</w:t>
      </w:r>
      <w:r w:rsidR="00A83BF0">
        <w:rPr>
          <w:rFonts w:ascii="Arial" w:hAnsi="Arial" w:cs="Arial"/>
          <w:sz w:val="24"/>
          <w:szCs w:val="24"/>
        </w:rPr>
        <w:t>6</w:t>
      </w:r>
    </w:p>
    <w:p w14:paraId="6B90E937" w14:textId="17D21730" w:rsidR="00DC4ACB" w:rsidRDefault="00DC4ACB" w:rsidP="00420B7E">
      <w:pPr>
        <w:spacing w:after="0"/>
        <w:rPr>
          <w:rFonts w:ascii="Arial" w:hAnsi="Arial" w:cs="Arial"/>
          <w:sz w:val="24"/>
          <w:szCs w:val="24"/>
        </w:rPr>
      </w:pPr>
      <w:r>
        <w:rPr>
          <w:rFonts w:ascii="Arial" w:hAnsi="Arial" w:cs="Arial"/>
          <w:sz w:val="24"/>
          <w:szCs w:val="24"/>
        </w:rPr>
        <w:tab/>
      </w:r>
      <w:r w:rsidRPr="00DC4ACB">
        <w:rPr>
          <w:rFonts w:ascii="Arial" w:hAnsi="Arial" w:cs="Arial"/>
          <w:sz w:val="24"/>
          <w:szCs w:val="24"/>
        </w:rPr>
        <w:t>F</w:t>
      </w:r>
      <w:r>
        <w:rPr>
          <w:rFonts w:ascii="Arial" w:hAnsi="Arial" w:cs="Arial"/>
          <w:sz w:val="24"/>
          <w:szCs w:val="24"/>
        </w:rPr>
        <w:t>orm of Contract……………………………………………………………………….6</w:t>
      </w:r>
    </w:p>
    <w:p w14:paraId="1445517F" w14:textId="064ECB18" w:rsidR="00DC4ACB" w:rsidRDefault="00DC4ACB" w:rsidP="00420B7E">
      <w:pPr>
        <w:spacing w:after="0"/>
        <w:rPr>
          <w:rFonts w:ascii="Arial" w:hAnsi="Arial" w:cs="Arial"/>
          <w:sz w:val="24"/>
          <w:szCs w:val="24"/>
        </w:rPr>
      </w:pPr>
      <w:r>
        <w:rPr>
          <w:rFonts w:ascii="Arial" w:hAnsi="Arial" w:cs="Arial"/>
          <w:sz w:val="24"/>
          <w:szCs w:val="24"/>
        </w:rPr>
        <w:tab/>
      </w:r>
      <w:r w:rsidRPr="00DC4ACB">
        <w:rPr>
          <w:rFonts w:ascii="Arial" w:hAnsi="Arial" w:cs="Arial"/>
          <w:sz w:val="24"/>
          <w:szCs w:val="24"/>
        </w:rPr>
        <w:t>A</w:t>
      </w:r>
      <w:r>
        <w:rPr>
          <w:rFonts w:ascii="Arial" w:hAnsi="Arial" w:cs="Arial"/>
          <w:sz w:val="24"/>
          <w:szCs w:val="24"/>
        </w:rPr>
        <w:t>pplicant</w:t>
      </w:r>
      <w:r w:rsidRPr="00DC4ACB">
        <w:rPr>
          <w:rFonts w:ascii="Arial" w:hAnsi="Arial" w:cs="Arial"/>
          <w:sz w:val="24"/>
          <w:szCs w:val="24"/>
        </w:rPr>
        <w:t xml:space="preserve"> V</w:t>
      </w:r>
      <w:r>
        <w:rPr>
          <w:rFonts w:ascii="Arial" w:hAnsi="Arial" w:cs="Arial"/>
          <w:sz w:val="24"/>
          <w:szCs w:val="24"/>
        </w:rPr>
        <w:t>iolation</w:t>
      </w:r>
      <w:r w:rsidRPr="00DC4ACB">
        <w:rPr>
          <w:rFonts w:ascii="Arial" w:hAnsi="Arial" w:cs="Arial"/>
          <w:sz w:val="24"/>
          <w:szCs w:val="24"/>
        </w:rPr>
        <w:t xml:space="preserve"> O</w:t>
      </w:r>
      <w:r>
        <w:rPr>
          <w:rFonts w:ascii="Arial" w:hAnsi="Arial" w:cs="Arial"/>
          <w:sz w:val="24"/>
          <w:szCs w:val="24"/>
        </w:rPr>
        <w:t>r</w:t>
      </w:r>
      <w:r w:rsidRPr="00DC4ACB">
        <w:rPr>
          <w:rFonts w:ascii="Arial" w:hAnsi="Arial" w:cs="Arial"/>
          <w:sz w:val="24"/>
          <w:szCs w:val="24"/>
        </w:rPr>
        <w:t xml:space="preserve"> B</w:t>
      </w:r>
      <w:r>
        <w:rPr>
          <w:rFonts w:ascii="Arial" w:hAnsi="Arial" w:cs="Arial"/>
          <w:sz w:val="24"/>
          <w:szCs w:val="24"/>
        </w:rPr>
        <w:t>reach</w:t>
      </w:r>
      <w:r w:rsidRPr="00DC4ACB">
        <w:rPr>
          <w:rFonts w:ascii="Arial" w:hAnsi="Arial" w:cs="Arial"/>
          <w:sz w:val="24"/>
          <w:szCs w:val="24"/>
        </w:rPr>
        <w:t xml:space="preserve"> O</w:t>
      </w:r>
      <w:r>
        <w:rPr>
          <w:rFonts w:ascii="Arial" w:hAnsi="Arial" w:cs="Arial"/>
          <w:sz w:val="24"/>
          <w:szCs w:val="24"/>
        </w:rPr>
        <w:t>f</w:t>
      </w:r>
      <w:r w:rsidRPr="00DC4ACB">
        <w:rPr>
          <w:rFonts w:ascii="Arial" w:hAnsi="Arial" w:cs="Arial"/>
          <w:sz w:val="24"/>
          <w:szCs w:val="24"/>
        </w:rPr>
        <w:t xml:space="preserve"> C</w:t>
      </w:r>
      <w:r>
        <w:rPr>
          <w:rFonts w:ascii="Arial" w:hAnsi="Arial" w:cs="Arial"/>
          <w:sz w:val="24"/>
          <w:szCs w:val="24"/>
        </w:rPr>
        <w:t>ontract</w:t>
      </w:r>
      <w:r w:rsidRPr="00DC4ACB">
        <w:rPr>
          <w:rFonts w:ascii="Arial" w:hAnsi="Arial" w:cs="Arial"/>
          <w:sz w:val="24"/>
          <w:szCs w:val="24"/>
        </w:rPr>
        <w:t xml:space="preserve"> T</w:t>
      </w:r>
      <w:r>
        <w:rPr>
          <w:rFonts w:ascii="Arial" w:hAnsi="Arial" w:cs="Arial"/>
          <w:sz w:val="24"/>
          <w:szCs w:val="24"/>
        </w:rPr>
        <w:t>erms………………………………….6</w:t>
      </w:r>
    </w:p>
    <w:p w14:paraId="48458494" w14:textId="4FB24D5D" w:rsidR="00DC4ACB" w:rsidRDefault="00DC4ACB" w:rsidP="00420B7E">
      <w:pPr>
        <w:spacing w:after="0"/>
        <w:rPr>
          <w:rFonts w:ascii="Arial" w:hAnsi="Arial" w:cs="Arial"/>
          <w:sz w:val="24"/>
          <w:szCs w:val="24"/>
        </w:rPr>
      </w:pPr>
      <w:r>
        <w:rPr>
          <w:rFonts w:ascii="Arial" w:hAnsi="Arial" w:cs="Arial"/>
          <w:sz w:val="24"/>
          <w:szCs w:val="24"/>
        </w:rPr>
        <w:tab/>
      </w:r>
      <w:r w:rsidRPr="00DC4ACB">
        <w:rPr>
          <w:rFonts w:ascii="Arial" w:hAnsi="Arial" w:cs="Arial"/>
          <w:sz w:val="24"/>
          <w:szCs w:val="24"/>
        </w:rPr>
        <w:t>T</w:t>
      </w:r>
      <w:r>
        <w:rPr>
          <w:rFonts w:ascii="Arial" w:hAnsi="Arial" w:cs="Arial"/>
          <w:sz w:val="24"/>
          <w:szCs w:val="24"/>
        </w:rPr>
        <w:t>ermination</w:t>
      </w:r>
      <w:r w:rsidRPr="00DC4ACB">
        <w:rPr>
          <w:rFonts w:ascii="Arial" w:hAnsi="Arial" w:cs="Arial"/>
          <w:sz w:val="24"/>
          <w:szCs w:val="24"/>
        </w:rPr>
        <w:t xml:space="preserve"> B</w:t>
      </w:r>
      <w:r>
        <w:rPr>
          <w:rFonts w:ascii="Arial" w:hAnsi="Arial" w:cs="Arial"/>
          <w:sz w:val="24"/>
          <w:szCs w:val="24"/>
        </w:rPr>
        <w:t>y</w:t>
      </w:r>
      <w:r w:rsidRPr="00DC4ACB">
        <w:rPr>
          <w:rFonts w:ascii="Arial" w:hAnsi="Arial" w:cs="Arial"/>
          <w:sz w:val="24"/>
          <w:szCs w:val="24"/>
        </w:rPr>
        <w:t xml:space="preserve"> T</w:t>
      </w:r>
      <w:r>
        <w:rPr>
          <w:rFonts w:ascii="Arial" w:hAnsi="Arial" w:cs="Arial"/>
          <w:sz w:val="24"/>
          <w:szCs w:val="24"/>
        </w:rPr>
        <w:t>he</w:t>
      </w:r>
      <w:r w:rsidRPr="00DC4ACB">
        <w:rPr>
          <w:rFonts w:ascii="Arial" w:hAnsi="Arial" w:cs="Arial"/>
          <w:sz w:val="24"/>
          <w:szCs w:val="24"/>
        </w:rPr>
        <w:t xml:space="preserve"> D</w:t>
      </w:r>
      <w:r>
        <w:rPr>
          <w:rFonts w:ascii="Arial" w:hAnsi="Arial" w:cs="Arial"/>
          <w:sz w:val="24"/>
          <w:szCs w:val="24"/>
        </w:rPr>
        <w:t>istrict</w:t>
      </w:r>
      <w:r w:rsidRPr="00DC4ACB">
        <w:rPr>
          <w:rFonts w:ascii="Arial" w:hAnsi="Arial" w:cs="Arial"/>
          <w:sz w:val="24"/>
          <w:szCs w:val="24"/>
        </w:rPr>
        <w:t xml:space="preserve"> F</w:t>
      </w:r>
      <w:r>
        <w:rPr>
          <w:rFonts w:ascii="Arial" w:hAnsi="Arial" w:cs="Arial"/>
          <w:sz w:val="24"/>
          <w:szCs w:val="24"/>
        </w:rPr>
        <w:t>or</w:t>
      </w:r>
      <w:r w:rsidRPr="00DC4ACB">
        <w:rPr>
          <w:rFonts w:ascii="Arial" w:hAnsi="Arial" w:cs="Arial"/>
          <w:sz w:val="24"/>
          <w:szCs w:val="24"/>
        </w:rPr>
        <w:t xml:space="preserve"> C</w:t>
      </w:r>
      <w:r>
        <w:rPr>
          <w:rFonts w:ascii="Arial" w:hAnsi="Arial" w:cs="Arial"/>
          <w:sz w:val="24"/>
          <w:szCs w:val="24"/>
        </w:rPr>
        <w:t>ause</w:t>
      </w:r>
      <w:r w:rsidRPr="00DC4ACB">
        <w:rPr>
          <w:rFonts w:ascii="Arial" w:hAnsi="Arial" w:cs="Arial"/>
          <w:sz w:val="24"/>
          <w:szCs w:val="24"/>
        </w:rPr>
        <w:t xml:space="preserve"> O</w:t>
      </w:r>
      <w:r>
        <w:rPr>
          <w:rFonts w:ascii="Arial" w:hAnsi="Arial" w:cs="Arial"/>
          <w:sz w:val="24"/>
          <w:szCs w:val="24"/>
        </w:rPr>
        <w:t>r</w:t>
      </w:r>
      <w:r w:rsidRPr="00DC4ACB">
        <w:rPr>
          <w:rFonts w:ascii="Arial" w:hAnsi="Arial" w:cs="Arial"/>
          <w:sz w:val="24"/>
          <w:szCs w:val="24"/>
        </w:rPr>
        <w:t xml:space="preserve"> C</w:t>
      </w:r>
      <w:r>
        <w:rPr>
          <w:rFonts w:ascii="Arial" w:hAnsi="Arial" w:cs="Arial"/>
          <w:sz w:val="24"/>
          <w:szCs w:val="24"/>
        </w:rPr>
        <w:t>onvenience………………………….7</w:t>
      </w:r>
    </w:p>
    <w:p w14:paraId="233FD32C" w14:textId="30372C7C" w:rsidR="00DC4ACB" w:rsidRDefault="00DC4ACB" w:rsidP="00420B7E">
      <w:pPr>
        <w:spacing w:after="0"/>
        <w:rPr>
          <w:rFonts w:ascii="Arial" w:hAnsi="Arial" w:cs="Arial"/>
          <w:sz w:val="24"/>
          <w:szCs w:val="24"/>
        </w:rPr>
      </w:pPr>
      <w:r>
        <w:rPr>
          <w:rFonts w:ascii="Arial" w:hAnsi="Arial" w:cs="Arial"/>
          <w:sz w:val="24"/>
          <w:szCs w:val="24"/>
        </w:rPr>
        <w:tab/>
      </w:r>
      <w:r w:rsidRPr="00DC4ACB">
        <w:rPr>
          <w:rFonts w:ascii="Arial" w:hAnsi="Arial" w:cs="Arial"/>
          <w:sz w:val="24"/>
          <w:szCs w:val="24"/>
        </w:rPr>
        <w:t>D</w:t>
      </w:r>
      <w:r>
        <w:rPr>
          <w:rFonts w:ascii="Arial" w:hAnsi="Arial" w:cs="Arial"/>
          <w:sz w:val="24"/>
          <w:szCs w:val="24"/>
        </w:rPr>
        <w:t>ebarment</w:t>
      </w:r>
      <w:r w:rsidRPr="00DC4ACB">
        <w:rPr>
          <w:rFonts w:ascii="Arial" w:hAnsi="Arial" w:cs="Arial"/>
          <w:sz w:val="24"/>
          <w:szCs w:val="24"/>
        </w:rPr>
        <w:t xml:space="preserve"> O</w:t>
      </w:r>
      <w:r>
        <w:rPr>
          <w:rFonts w:ascii="Arial" w:hAnsi="Arial" w:cs="Arial"/>
          <w:sz w:val="24"/>
          <w:szCs w:val="24"/>
        </w:rPr>
        <w:t>r</w:t>
      </w:r>
      <w:r w:rsidRPr="00DC4ACB">
        <w:rPr>
          <w:rFonts w:ascii="Arial" w:hAnsi="Arial" w:cs="Arial"/>
          <w:sz w:val="24"/>
          <w:szCs w:val="24"/>
        </w:rPr>
        <w:t xml:space="preserve"> S</w:t>
      </w:r>
      <w:r>
        <w:rPr>
          <w:rFonts w:ascii="Arial" w:hAnsi="Arial" w:cs="Arial"/>
          <w:sz w:val="24"/>
          <w:szCs w:val="24"/>
        </w:rPr>
        <w:t>uspension……………………………………………………………7</w:t>
      </w:r>
    </w:p>
    <w:p w14:paraId="65EE8DB9" w14:textId="422676CB" w:rsidR="00DC4ACB" w:rsidRDefault="00DC4ACB" w:rsidP="00420B7E">
      <w:pPr>
        <w:spacing w:after="0"/>
        <w:rPr>
          <w:rFonts w:ascii="Arial" w:hAnsi="Arial" w:cs="Arial"/>
          <w:sz w:val="24"/>
          <w:szCs w:val="24"/>
        </w:rPr>
      </w:pPr>
      <w:r>
        <w:rPr>
          <w:rFonts w:ascii="Arial" w:hAnsi="Arial" w:cs="Arial"/>
          <w:sz w:val="24"/>
          <w:szCs w:val="24"/>
        </w:rPr>
        <w:tab/>
      </w:r>
      <w:r w:rsidRPr="00DC4ACB">
        <w:rPr>
          <w:rFonts w:ascii="Arial" w:hAnsi="Arial" w:cs="Arial"/>
          <w:sz w:val="24"/>
          <w:szCs w:val="24"/>
        </w:rPr>
        <w:t>B</w:t>
      </w:r>
      <w:r>
        <w:rPr>
          <w:rFonts w:ascii="Arial" w:hAnsi="Arial" w:cs="Arial"/>
          <w:sz w:val="24"/>
          <w:szCs w:val="24"/>
        </w:rPr>
        <w:t>yrd</w:t>
      </w:r>
      <w:r w:rsidRPr="00DC4ACB">
        <w:rPr>
          <w:rFonts w:ascii="Arial" w:hAnsi="Arial" w:cs="Arial"/>
          <w:sz w:val="24"/>
          <w:szCs w:val="24"/>
        </w:rPr>
        <w:t xml:space="preserve"> A</w:t>
      </w:r>
      <w:r>
        <w:rPr>
          <w:rFonts w:ascii="Arial" w:hAnsi="Arial" w:cs="Arial"/>
          <w:sz w:val="24"/>
          <w:szCs w:val="24"/>
        </w:rPr>
        <w:t xml:space="preserve">nti-lobbying </w:t>
      </w:r>
      <w:r w:rsidRPr="00DC4ACB">
        <w:rPr>
          <w:rFonts w:ascii="Arial" w:hAnsi="Arial" w:cs="Arial"/>
          <w:sz w:val="24"/>
          <w:szCs w:val="24"/>
        </w:rPr>
        <w:t>A</w:t>
      </w:r>
      <w:r>
        <w:rPr>
          <w:rFonts w:ascii="Arial" w:hAnsi="Arial" w:cs="Arial"/>
          <w:sz w:val="24"/>
          <w:szCs w:val="24"/>
        </w:rPr>
        <w:t>mendment………………………………………………………8</w:t>
      </w:r>
    </w:p>
    <w:p w14:paraId="3F930BBD" w14:textId="21413B59" w:rsidR="00DC4ACB" w:rsidRDefault="00DC4ACB" w:rsidP="00420B7E">
      <w:pPr>
        <w:spacing w:after="0"/>
        <w:ind w:left="720"/>
        <w:rPr>
          <w:rFonts w:ascii="Arial" w:hAnsi="Arial" w:cs="Arial"/>
          <w:sz w:val="24"/>
          <w:szCs w:val="24"/>
        </w:rPr>
      </w:pPr>
      <w:r w:rsidRPr="00DC4ACB">
        <w:rPr>
          <w:rFonts w:ascii="Arial" w:hAnsi="Arial" w:cs="Arial"/>
          <w:sz w:val="24"/>
          <w:szCs w:val="24"/>
        </w:rPr>
        <w:t>C</w:t>
      </w:r>
      <w:r>
        <w:rPr>
          <w:rFonts w:ascii="Arial" w:hAnsi="Arial" w:cs="Arial"/>
          <w:sz w:val="24"/>
          <w:szCs w:val="24"/>
        </w:rPr>
        <w:t xml:space="preserve">ontracting </w:t>
      </w:r>
      <w:r w:rsidRPr="00DC4ACB">
        <w:rPr>
          <w:rFonts w:ascii="Arial" w:hAnsi="Arial" w:cs="Arial"/>
          <w:sz w:val="24"/>
          <w:szCs w:val="24"/>
        </w:rPr>
        <w:t>W</w:t>
      </w:r>
      <w:r>
        <w:rPr>
          <w:rFonts w:ascii="Arial" w:hAnsi="Arial" w:cs="Arial"/>
          <w:sz w:val="24"/>
          <w:szCs w:val="24"/>
        </w:rPr>
        <w:t xml:space="preserve">ith </w:t>
      </w:r>
      <w:r w:rsidRPr="00DC4ACB">
        <w:rPr>
          <w:rFonts w:ascii="Arial" w:hAnsi="Arial" w:cs="Arial"/>
          <w:sz w:val="24"/>
          <w:szCs w:val="24"/>
        </w:rPr>
        <w:t>S</w:t>
      </w:r>
      <w:r>
        <w:rPr>
          <w:rFonts w:ascii="Arial" w:hAnsi="Arial" w:cs="Arial"/>
          <w:sz w:val="24"/>
          <w:szCs w:val="24"/>
        </w:rPr>
        <w:t>mall</w:t>
      </w:r>
      <w:r w:rsidRPr="00DC4ACB">
        <w:rPr>
          <w:rFonts w:ascii="Arial" w:hAnsi="Arial" w:cs="Arial"/>
          <w:sz w:val="24"/>
          <w:szCs w:val="24"/>
        </w:rPr>
        <w:t xml:space="preserve"> A</w:t>
      </w:r>
      <w:r>
        <w:rPr>
          <w:rFonts w:ascii="Arial" w:hAnsi="Arial" w:cs="Arial"/>
          <w:sz w:val="24"/>
          <w:szCs w:val="24"/>
        </w:rPr>
        <w:t>nd</w:t>
      </w:r>
      <w:r w:rsidRPr="00DC4ACB">
        <w:rPr>
          <w:rFonts w:ascii="Arial" w:hAnsi="Arial" w:cs="Arial"/>
          <w:sz w:val="24"/>
          <w:szCs w:val="24"/>
        </w:rPr>
        <w:t xml:space="preserve"> M</w:t>
      </w:r>
      <w:r>
        <w:rPr>
          <w:rFonts w:ascii="Arial" w:hAnsi="Arial" w:cs="Arial"/>
          <w:sz w:val="24"/>
          <w:szCs w:val="24"/>
        </w:rPr>
        <w:t xml:space="preserve">inority </w:t>
      </w:r>
      <w:r w:rsidRPr="00DC4ACB">
        <w:rPr>
          <w:rFonts w:ascii="Arial" w:hAnsi="Arial" w:cs="Arial"/>
          <w:sz w:val="24"/>
          <w:szCs w:val="24"/>
        </w:rPr>
        <w:t>B</w:t>
      </w:r>
      <w:r>
        <w:rPr>
          <w:rFonts w:ascii="Arial" w:hAnsi="Arial" w:cs="Arial"/>
          <w:sz w:val="24"/>
          <w:szCs w:val="24"/>
        </w:rPr>
        <w:t>usinesses</w:t>
      </w:r>
      <w:r w:rsidRPr="00DC4ACB">
        <w:rPr>
          <w:rFonts w:ascii="Arial" w:hAnsi="Arial" w:cs="Arial"/>
          <w:sz w:val="24"/>
          <w:szCs w:val="24"/>
        </w:rPr>
        <w:t>, W</w:t>
      </w:r>
      <w:r>
        <w:rPr>
          <w:rFonts w:ascii="Arial" w:hAnsi="Arial" w:cs="Arial"/>
          <w:sz w:val="24"/>
          <w:szCs w:val="24"/>
        </w:rPr>
        <w:t>omen’s</w:t>
      </w:r>
      <w:r w:rsidRPr="00DC4ACB">
        <w:rPr>
          <w:rFonts w:ascii="Arial" w:hAnsi="Arial" w:cs="Arial"/>
          <w:sz w:val="24"/>
          <w:szCs w:val="24"/>
        </w:rPr>
        <w:t xml:space="preserve"> B</w:t>
      </w:r>
      <w:r>
        <w:rPr>
          <w:rFonts w:ascii="Arial" w:hAnsi="Arial" w:cs="Arial"/>
          <w:sz w:val="24"/>
          <w:szCs w:val="24"/>
        </w:rPr>
        <w:t xml:space="preserve">usiness </w:t>
      </w:r>
      <w:r w:rsidRPr="00DC4ACB">
        <w:rPr>
          <w:rFonts w:ascii="Arial" w:hAnsi="Arial" w:cs="Arial"/>
          <w:sz w:val="24"/>
          <w:szCs w:val="24"/>
        </w:rPr>
        <w:t>E</w:t>
      </w:r>
      <w:r>
        <w:rPr>
          <w:rFonts w:ascii="Arial" w:hAnsi="Arial" w:cs="Arial"/>
          <w:sz w:val="24"/>
          <w:szCs w:val="24"/>
        </w:rPr>
        <w:t>nterprises</w:t>
      </w:r>
      <w:r w:rsidRPr="00DC4ACB">
        <w:rPr>
          <w:rFonts w:ascii="Arial" w:hAnsi="Arial" w:cs="Arial"/>
          <w:sz w:val="24"/>
          <w:szCs w:val="24"/>
        </w:rPr>
        <w:t>, A</w:t>
      </w:r>
      <w:r>
        <w:rPr>
          <w:rFonts w:ascii="Arial" w:hAnsi="Arial" w:cs="Arial"/>
          <w:sz w:val="24"/>
          <w:szCs w:val="24"/>
        </w:rPr>
        <w:t>nd</w:t>
      </w:r>
      <w:r w:rsidRPr="00DC4ACB">
        <w:rPr>
          <w:rFonts w:ascii="Arial" w:hAnsi="Arial" w:cs="Arial"/>
          <w:sz w:val="24"/>
          <w:szCs w:val="24"/>
        </w:rPr>
        <w:t xml:space="preserve"> L</w:t>
      </w:r>
      <w:r>
        <w:rPr>
          <w:rFonts w:ascii="Arial" w:hAnsi="Arial" w:cs="Arial"/>
          <w:sz w:val="24"/>
          <w:szCs w:val="24"/>
        </w:rPr>
        <w:t>abor</w:t>
      </w:r>
      <w:r w:rsidRPr="00DC4ACB">
        <w:rPr>
          <w:rFonts w:ascii="Arial" w:hAnsi="Arial" w:cs="Arial"/>
          <w:sz w:val="24"/>
          <w:szCs w:val="24"/>
        </w:rPr>
        <w:t xml:space="preserve"> S</w:t>
      </w:r>
      <w:r>
        <w:rPr>
          <w:rFonts w:ascii="Arial" w:hAnsi="Arial" w:cs="Arial"/>
          <w:sz w:val="24"/>
          <w:szCs w:val="24"/>
        </w:rPr>
        <w:t>urplus</w:t>
      </w:r>
      <w:r w:rsidRPr="00DC4ACB">
        <w:rPr>
          <w:rFonts w:ascii="Arial" w:hAnsi="Arial" w:cs="Arial"/>
          <w:sz w:val="24"/>
          <w:szCs w:val="24"/>
        </w:rPr>
        <w:t xml:space="preserve"> A</w:t>
      </w:r>
      <w:r>
        <w:rPr>
          <w:rFonts w:ascii="Arial" w:hAnsi="Arial" w:cs="Arial"/>
          <w:sz w:val="24"/>
          <w:szCs w:val="24"/>
        </w:rPr>
        <w:t>rea</w:t>
      </w:r>
      <w:r w:rsidRPr="00DC4ACB">
        <w:rPr>
          <w:rFonts w:ascii="Arial" w:hAnsi="Arial" w:cs="Arial"/>
          <w:sz w:val="24"/>
          <w:szCs w:val="24"/>
        </w:rPr>
        <w:t xml:space="preserve"> F</w:t>
      </w:r>
      <w:r>
        <w:rPr>
          <w:rFonts w:ascii="Arial" w:hAnsi="Arial" w:cs="Arial"/>
          <w:sz w:val="24"/>
          <w:szCs w:val="24"/>
        </w:rPr>
        <w:t>irms………………………………………..8</w:t>
      </w:r>
    </w:p>
    <w:p w14:paraId="057D24B1" w14:textId="7BDE7BD3" w:rsidR="00DC4ACB" w:rsidRDefault="00DC4ACB" w:rsidP="00420B7E">
      <w:pPr>
        <w:spacing w:after="0"/>
        <w:ind w:left="720"/>
        <w:rPr>
          <w:rFonts w:ascii="Arial" w:hAnsi="Arial" w:cs="Arial"/>
          <w:sz w:val="24"/>
          <w:szCs w:val="24"/>
        </w:rPr>
      </w:pPr>
      <w:r w:rsidRPr="00DC4ACB">
        <w:rPr>
          <w:rFonts w:ascii="Arial" w:hAnsi="Arial" w:cs="Arial"/>
          <w:sz w:val="24"/>
          <w:szCs w:val="24"/>
        </w:rPr>
        <w:t>B</w:t>
      </w:r>
      <w:r>
        <w:rPr>
          <w:rFonts w:ascii="Arial" w:hAnsi="Arial" w:cs="Arial"/>
          <w:sz w:val="24"/>
          <w:szCs w:val="24"/>
        </w:rPr>
        <w:t xml:space="preserve">id Protest </w:t>
      </w:r>
      <w:r w:rsidRPr="00DC4ACB">
        <w:rPr>
          <w:rFonts w:ascii="Arial" w:hAnsi="Arial" w:cs="Arial"/>
          <w:sz w:val="24"/>
          <w:szCs w:val="24"/>
        </w:rPr>
        <w:t>P</w:t>
      </w:r>
      <w:r>
        <w:rPr>
          <w:rFonts w:ascii="Arial" w:hAnsi="Arial" w:cs="Arial"/>
          <w:sz w:val="24"/>
          <w:szCs w:val="24"/>
        </w:rPr>
        <w:t>rocedures……………………………………………………………….8</w:t>
      </w:r>
      <w:r>
        <w:rPr>
          <w:rFonts w:ascii="Arial" w:hAnsi="Arial" w:cs="Arial"/>
          <w:sz w:val="24"/>
          <w:szCs w:val="24"/>
        </w:rPr>
        <w:tab/>
      </w:r>
    </w:p>
    <w:p w14:paraId="62D6FDBA" w14:textId="77777777" w:rsidR="00DC4ACB" w:rsidRDefault="0053362C" w:rsidP="00420B7E">
      <w:pPr>
        <w:spacing w:after="0"/>
        <w:rPr>
          <w:rFonts w:ascii="Arial" w:hAnsi="Arial" w:cs="Arial"/>
          <w:sz w:val="24"/>
          <w:szCs w:val="24"/>
        </w:rPr>
      </w:pPr>
      <w:r>
        <w:rPr>
          <w:rFonts w:ascii="Arial" w:hAnsi="Arial" w:cs="Arial"/>
          <w:sz w:val="24"/>
          <w:szCs w:val="24"/>
        </w:rPr>
        <w:t>EVALUATION AND AWARD SELECTION CRITERIA……………………………………9</w:t>
      </w:r>
    </w:p>
    <w:p w14:paraId="2A56DE2D" w14:textId="46437BAA" w:rsidR="00A0474B" w:rsidRPr="00946CF3" w:rsidRDefault="00DC4ACB" w:rsidP="00420B7E">
      <w:pPr>
        <w:spacing w:after="0"/>
        <w:rPr>
          <w:b/>
          <w:bCs/>
        </w:rPr>
      </w:pPr>
      <w:r>
        <w:rPr>
          <w:rFonts w:ascii="Arial" w:hAnsi="Arial" w:cs="Arial"/>
          <w:sz w:val="24"/>
          <w:szCs w:val="24"/>
        </w:rPr>
        <w:tab/>
        <w:t>General Requirements and Conditions……………………………………………..9</w:t>
      </w:r>
      <w:r w:rsidR="00A0474B" w:rsidRPr="00946CF3">
        <w:rPr>
          <w:b/>
          <w:bCs/>
        </w:rPr>
        <w:br w:type="page"/>
      </w:r>
    </w:p>
    <w:p w14:paraId="45BA3E85" w14:textId="14FD4D42" w:rsidR="00261D4A" w:rsidRPr="00261D4A" w:rsidRDefault="00AA1EF1" w:rsidP="00261D4A">
      <w:pPr>
        <w:pStyle w:val="Heading1"/>
        <w:rPr>
          <w:sz w:val="24"/>
          <w:szCs w:val="24"/>
        </w:rPr>
      </w:pPr>
      <w:r w:rsidRPr="00261D4A">
        <w:rPr>
          <w:rFonts w:ascii="Arial" w:hAnsi="Arial" w:cs="Arial"/>
        </w:rPr>
        <w:lastRenderedPageBreak/>
        <w:t xml:space="preserve">REQUEST FOR </w:t>
      </w:r>
      <w:r w:rsidR="00D52BCB" w:rsidRPr="00261D4A">
        <w:rPr>
          <w:rFonts w:ascii="Arial" w:hAnsi="Arial" w:cs="Arial"/>
        </w:rPr>
        <w:t>PROPOSAL</w:t>
      </w:r>
      <w:r w:rsidR="000730A7" w:rsidRPr="00261D4A">
        <w:rPr>
          <w:rFonts w:ascii="Arial" w:hAnsi="Arial" w:cs="Arial"/>
        </w:rPr>
        <w:t>/BACKGROUND</w:t>
      </w:r>
    </w:p>
    <w:p w14:paraId="5A2D5C82" w14:textId="5B3CDAD1" w:rsidR="00D61EEA" w:rsidRPr="00261D4A" w:rsidRDefault="000730A7" w:rsidP="00D61EEA">
      <w:pPr>
        <w:spacing w:after="0" w:line="240" w:lineRule="auto"/>
        <w:rPr>
          <w:rFonts w:ascii="Arial" w:hAnsi="Arial" w:cs="Arial"/>
          <w:b/>
          <w:i/>
        </w:rPr>
      </w:pPr>
      <w:r w:rsidRPr="00261D4A">
        <w:rPr>
          <w:rFonts w:ascii="Arial" w:hAnsi="Arial" w:cs="Arial"/>
          <w:b/>
          <w:i/>
        </w:rPr>
        <w:t>Mental Health Services</w:t>
      </w:r>
    </w:p>
    <w:p w14:paraId="1942C4F7" w14:textId="77777777" w:rsidR="00D61EEA" w:rsidRPr="00261D4A" w:rsidRDefault="00542B13" w:rsidP="00D61EEA">
      <w:pPr>
        <w:rPr>
          <w:rFonts w:ascii="Arial" w:hAnsi="Arial" w:cs="Arial"/>
          <w:b/>
          <w:i/>
        </w:rPr>
      </w:pPr>
      <w:r w:rsidRPr="00261D4A">
        <w:rPr>
          <w:rFonts w:ascii="Arial" w:hAnsi="Arial" w:cs="Arial"/>
          <w:b/>
          <w:i/>
        </w:rPr>
        <w:t>Allentown</w:t>
      </w:r>
      <w:r w:rsidR="00BD4BCC" w:rsidRPr="00261D4A">
        <w:rPr>
          <w:rFonts w:ascii="Arial" w:hAnsi="Arial" w:cs="Arial"/>
          <w:b/>
          <w:i/>
        </w:rPr>
        <w:t xml:space="preserve"> School District</w:t>
      </w:r>
    </w:p>
    <w:p w14:paraId="7737D2F9" w14:textId="77777777" w:rsidR="000730A7" w:rsidRPr="00261D4A" w:rsidRDefault="000730A7" w:rsidP="000730A7">
      <w:pPr>
        <w:jc w:val="both"/>
        <w:rPr>
          <w:rFonts w:ascii="Arial" w:hAnsi="Arial" w:cs="Arial"/>
        </w:rPr>
      </w:pPr>
      <w:r w:rsidRPr="00261D4A">
        <w:rPr>
          <w:rFonts w:ascii="Arial" w:hAnsi="Arial" w:cs="Arial"/>
        </w:rPr>
        <w:t xml:space="preserve">The Allentown School District, herein referred to as “the District”, is soliciting proposals from providers/agencies to implement school-based mental health services within the District. Provider/Agencies will provide services that support the District’s Strategic Framework with a focus on area 1 to cultivate a culture in which students feel safe, valued, and nurtured. Services will be supported by Elementary and Secondary School Emergency Relief (ESSER) Funds through the 2023-24 school year. The District reserves the right to select more than one provider/agency if necessary.  </w:t>
      </w:r>
    </w:p>
    <w:p w14:paraId="0D36E45C" w14:textId="77777777" w:rsidR="000730A7" w:rsidRPr="00261D4A" w:rsidRDefault="000730A7" w:rsidP="000730A7">
      <w:pPr>
        <w:pStyle w:val="BodyText"/>
        <w:spacing w:before="182" w:line="259" w:lineRule="auto"/>
        <w:ind w:left="0" w:right="214"/>
        <w:jc w:val="both"/>
        <w:rPr>
          <w:rFonts w:ascii="Arial" w:hAnsi="Arial" w:cs="Arial"/>
          <w:sz w:val="22"/>
          <w:szCs w:val="22"/>
        </w:rPr>
      </w:pPr>
      <w:r w:rsidRPr="00261D4A">
        <w:rPr>
          <w:rFonts w:ascii="Arial" w:hAnsi="Arial" w:cs="Arial"/>
          <w:sz w:val="22"/>
          <w:szCs w:val="22"/>
        </w:rPr>
        <w:t>School-based mental health supports within the school setting has gained national recognition as a model for an accessible and cost-effective way to address student mental health needs. Students who otherwise do not have meaningful access to such services particularly benefit. Numerous research studies on school-based mental health point to measurable gains in academic achievement, declines in suspension. When students have regular access to mental health services as needed, studies show a reduction in typical childhood mental illnesses such as depression and behaviors associated with conduct disorder and attention deficit/hyperactivity disorder. School-based mental health supports also serve to help school districts to create a culture of competence, growth, and inclusion for all students.</w:t>
      </w:r>
    </w:p>
    <w:p w14:paraId="7ECD8EC8" w14:textId="77777777" w:rsidR="000730A7" w:rsidRPr="00261D4A" w:rsidRDefault="000730A7" w:rsidP="000730A7">
      <w:pPr>
        <w:pStyle w:val="BodyText"/>
        <w:spacing w:before="179" w:line="259" w:lineRule="auto"/>
        <w:ind w:left="0" w:right="102"/>
        <w:jc w:val="both"/>
        <w:rPr>
          <w:rFonts w:ascii="Arial" w:hAnsi="Arial" w:cs="Arial"/>
          <w:sz w:val="22"/>
          <w:szCs w:val="22"/>
        </w:rPr>
      </w:pPr>
      <w:r w:rsidRPr="00261D4A">
        <w:rPr>
          <w:rFonts w:ascii="Arial" w:hAnsi="Arial" w:cs="Arial"/>
          <w:sz w:val="22"/>
          <w:szCs w:val="22"/>
        </w:rPr>
        <w:t>This Request for Proposals (RFP) is intended to establish a short list of qualified entities with the proven capacity to align with the District’s goals as outlined in its Strategic Framework. Once the list of qualified entities is established, the District will interview these qualified teams and/organizations to seek additional information regarding the proposed approach to service delivery.</w:t>
      </w:r>
    </w:p>
    <w:p w14:paraId="2EEB8F76" w14:textId="77777777" w:rsidR="000730A7" w:rsidRPr="00261D4A" w:rsidRDefault="000730A7" w:rsidP="000730A7">
      <w:pPr>
        <w:pStyle w:val="BodyText"/>
        <w:spacing w:before="161" w:line="259" w:lineRule="auto"/>
        <w:ind w:left="0" w:right="102"/>
        <w:jc w:val="both"/>
        <w:rPr>
          <w:rFonts w:ascii="Arial" w:hAnsi="Arial" w:cs="Arial"/>
          <w:sz w:val="22"/>
          <w:szCs w:val="22"/>
        </w:rPr>
      </w:pPr>
      <w:r w:rsidRPr="00261D4A">
        <w:rPr>
          <w:rFonts w:ascii="Arial" w:hAnsi="Arial" w:cs="Arial"/>
          <w:sz w:val="22"/>
          <w:szCs w:val="22"/>
        </w:rPr>
        <w:t xml:space="preserve">The District is a large, urban public-school district located in Lehigh County, Pennsylvania. The District services approximately 17,000 students K–12 in 14 elementary schools, 4 middle schools, 3 high schools, one alternative learning center and a primary and secondary newcomer program. Additional information may be obtained by visiting the District’s website at </w:t>
      </w:r>
      <w:hyperlink r:id="rId8" w:history="1">
        <w:r w:rsidRPr="00261D4A">
          <w:rPr>
            <w:rStyle w:val="Hyperlink"/>
            <w:rFonts w:ascii="Arial" w:hAnsi="Arial" w:cs="Arial"/>
            <w:color w:val="auto"/>
            <w:sz w:val="22"/>
            <w:szCs w:val="22"/>
          </w:rPr>
          <w:t>www.allentownsd.org</w:t>
        </w:r>
      </w:hyperlink>
      <w:r w:rsidRPr="00261D4A">
        <w:rPr>
          <w:rFonts w:ascii="Arial" w:hAnsi="Arial" w:cs="Arial"/>
          <w:sz w:val="22"/>
          <w:szCs w:val="22"/>
        </w:rPr>
        <w:t>.</w:t>
      </w:r>
    </w:p>
    <w:p w14:paraId="4B56E972" w14:textId="15ABBD6A" w:rsidR="000730A7" w:rsidRDefault="000730A7" w:rsidP="00D61EEA">
      <w:pPr>
        <w:rPr>
          <w:rFonts w:ascii="Verdana" w:eastAsia="Verdana" w:hAnsi="Verdana" w:cs="Verdana"/>
          <w:color w:val="282828"/>
          <w:highlight w:val="white"/>
        </w:rPr>
      </w:pPr>
    </w:p>
    <w:p w14:paraId="788E3756" w14:textId="77777777" w:rsidR="000730A7" w:rsidRDefault="000730A7" w:rsidP="00D61EEA">
      <w:pPr>
        <w:rPr>
          <w:rFonts w:ascii="Verdana" w:eastAsia="Verdana" w:hAnsi="Verdana" w:cs="Verdana"/>
          <w:color w:val="282828"/>
          <w:highlight w:val="white"/>
        </w:rPr>
      </w:pPr>
    </w:p>
    <w:p w14:paraId="064E82B1" w14:textId="4BAD7F9E" w:rsidR="00EB4E0E" w:rsidRDefault="00EB4E0E" w:rsidP="00D61EEA">
      <w:pPr>
        <w:rPr>
          <w:rFonts w:ascii="Arial" w:hAnsi="Arial" w:cs="Arial"/>
        </w:rPr>
      </w:pPr>
      <w:r>
        <w:rPr>
          <w:rFonts w:ascii="Arial" w:hAnsi="Arial" w:cs="Arial"/>
        </w:rPr>
        <w:t>.</w:t>
      </w:r>
    </w:p>
    <w:p w14:paraId="0CF8846A" w14:textId="357C51CB" w:rsidR="00EB4E0E" w:rsidRDefault="00EB4E0E">
      <w:pPr>
        <w:rPr>
          <w:rFonts w:ascii="Arial" w:hAnsi="Arial" w:cs="Arial"/>
        </w:rPr>
      </w:pPr>
      <w:r>
        <w:rPr>
          <w:rFonts w:ascii="Arial" w:hAnsi="Arial" w:cs="Arial"/>
        </w:rPr>
        <w:br w:type="page"/>
      </w:r>
    </w:p>
    <w:p w14:paraId="34FC8E41" w14:textId="2572CEE4" w:rsidR="00EB4E0E" w:rsidRDefault="00EB4E0E" w:rsidP="00946CF3">
      <w:pPr>
        <w:pStyle w:val="Heading1"/>
        <w:spacing w:before="0" w:line="240" w:lineRule="auto"/>
        <w:contextualSpacing/>
        <w:rPr>
          <w:rFonts w:ascii="Arial" w:hAnsi="Arial" w:cs="Arial"/>
        </w:rPr>
      </w:pPr>
      <w:r w:rsidRPr="00261D4A">
        <w:rPr>
          <w:rFonts w:ascii="Arial" w:hAnsi="Arial" w:cs="Arial"/>
        </w:rPr>
        <w:lastRenderedPageBreak/>
        <w:t xml:space="preserve">GENERAL </w:t>
      </w:r>
      <w:r w:rsidR="003661AE" w:rsidRPr="00261D4A">
        <w:rPr>
          <w:rFonts w:ascii="Arial" w:hAnsi="Arial" w:cs="Arial"/>
        </w:rPr>
        <w:t>RF</w:t>
      </w:r>
      <w:r w:rsidR="005F4CF5" w:rsidRPr="00261D4A">
        <w:rPr>
          <w:rFonts w:ascii="Arial" w:hAnsi="Arial" w:cs="Arial"/>
        </w:rPr>
        <w:t>P</w:t>
      </w:r>
      <w:r w:rsidRPr="00261D4A">
        <w:rPr>
          <w:rFonts w:ascii="Arial" w:hAnsi="Arial" w:cs="Arial"/>
        </w:rPr>
        <w:t xml:space="preserve"> TERMS AND CONDITIONS</w:t>
      </w:r>
    </w:p>
    <w:p w14:paraId="05502FF1" w14:textId="77777777" w:rsidR="00CF27DA" w:rsidRDefault="00CF27DA" w:rsidP="00946CF3">
      <w:pPr>
        <w:pStyle w:val="Heading2"/>
        <w:spacing w:before="0" w:line="240" w:lineRule="auto"/>
        <w:contextualSpacing/>
        <w:rPr>
          <w:rFonts w:ascii="Arial" w:hAnsi="Arial" w:cs="Arial"/>
          <w:sz w:val="22"/>
          <w:szCs w:val="22"/>
        </w:rPr>
      </w:pPr>
    </w:p>
    <w:p w14:paraId="26031355" w14:textId="163834D9" w:rsidR="00946CF3" w:rsidRDefault="001E30ED" w:rsidP="00946CF3">
      <w:pPr>
        <w:pStyle w:val="Heading2"/>
        <w:spacing w:before="0" w:line="240" w:lineRule="auto"/>
        <w:contextualSpacing/>
        <w:rPr>
          <w:rFonts w:ascii="Arial" w:hAnsi="Arial" w:cs="Arial"/>
          <w:sz w:val="22"/>
          <w:szCs w:val="22"/>
        </w:rPr>
      </w:pPr>
      <w:r w:rsidRPr="00261D4A">
        <w:rPr>
          <w:rFonts w:ascii="Arial" w:hAnsi="Arial" w:cs="Arial"/>
          <w:sz w:val="22"/>
          <w:szCs w:val="22"/>
        </w:rPr>
        <w:t>SCOPE OF SERVICES</w:t>
      </w:r>
    </w:p>
    <w:p w14:paraId="2CA27942" w14:textId="77777777" w:rsidR="00CF27DA" w:rsidRPr="00946CF3" w:rsidRDefault="00CF27DA" w:rsidP="00946CF3">
      <w:pPr>
        <w:contextualSpacing/>
      </w:pPr>
    </w:p>
    <w:p w14:paraId="5DCC7B47" w14:textId="712FA03A" w:rsidR="006150C9" w:rsidRPr="00261D4A" w:rsidRDefault="006150C9" w:rsidP="00946CF3">
      <w:pPr>
        <w:spacing w:line="240" w:lineRule="auto"/>
        <w:contextualSpacing/>
        <w:rPr>
          <w:rFonts w:ascii="Arial" w:hAnsi="Arial" w:cs="Arial"/>
        </w:rPr>
      </w:pPr>
      <w:r w:rsidRPr="00261D4A">
        <w:rPr>
          <w:rFonts w:ascii="Arial" w:hAnsi="Arial" w:cs="Arial"/>
        </w:rPr>
        <w:t>The District is requesting proposal</w:t>
      </w:r>
      <w:r w:rsidR="000730A7" w:rsidRPr="00261D4A">
        <w:rPr>
          <w:rFonts w:ascii="Arial" w:hAnsi="Arial" w:cs="Arial"/>
        </w:rPr>
        <w:t>s for Mental Health Services</w:t>
      </w:r>
      <w:r w:rsidRPr="00261D4A">
        <w:rPr>
          <w:rFonts w:ascii="Arial" w:hAnsi="Arial" w:cs="Arial"/>
        </w:rPr>
        <w:t xml:space="preserve"> to include the following scope of </w:t>
      </w:r>
      <w:r w:rsidR="000730A7" w:rsidRPr="00261D4A">
        <w:rPr>
          <w:rFonts w:ascii="Arial" w:hAnsi="Arial" w:cs="Arial"/>
        </w:rPr>
        <w:t>services</w:t>
      </w:r>
      <w:r w:rsidRPr="00261D4A">
        <w:rPr>
          <w:rFonts w:ascii="Arial" w:hAnsi="Arial" w:cs="Arial"/>
        </w:rPr>
        <w:t>:</w:t>
      </w:r>
    </w:p>
    <w:p w14:paraId="5E5A3536" w14:textId="77777777" w:rsidR="000730A7" w:rsidRPr="00261D4A" w:rsidRDefault="000730A7" w:rsidP="00946CF3">
      <w:pPr>
        <w:pStyle w:val="Heading1"/>
        <w:numPr>
          <w:ilvl w:val="0"/>
          <w:numId w:val="27"/>
        </w:numPr>
        <w:spacing w:before="0" w:line="240" w:lineRule="auto"/>
        <w:ind w:left="720"/>
        <w:rPr>
          <w:rFonts w:ascii="Arial" w:hAnsi="Arial" w:cs="Arial"/>
          <w:color w:val="auto"/>
          <w:sz w:val="22"/>
          <w:szCs w:val="22"/>
        </w:rPr>
      </w:pPr>
      <w:r w:rsidRPr="00261D4A">
        <w:rPr>
          <w:rFonts w:ascii="Arial" w:hAnsi="Arial" w:cs="Arial"/>
          <w:b w:val="0"/>
          <w:bCs w:val="0"/>
          <w:color w:val="auto"/>
          <w:sz w:val="22"/>
          <w:szCs w:val="22"/>
        </w:rPr>
        <w:t>Applicant will work collaboratively with administrators and building stakeholders to provide identified supports to students and families.</w:t>
      </w:r>
    </w:p>
    <w:p w14:paraId="45B83634"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Applicant will attend PA Student Assistance Program training.</w:t>
      </w:r>
    </w:p>
    <w:p w14:paraId="47043DB6"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Applicant will participate in building Student Assistant Program meetings.</w:t>
      </w:r>
    </w:p>
    <w:p w14:paraId="08C03A46"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Applicant will communicate regularly with stakeholder regarding scope of work and provide requested data.</w:t>
      </w:r>
    </w:p>
    <w:p w14:paraId="51884A06"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Applicant will provide individual and group therapy with students, particularly with uninsured students.</w:t>
      </w:r>
    </w:p>
    <w:p w14:paraId="748CA3AA"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 xml:space="preserve">Applicant will provide in-person individual mentoring for students on a daily basis. </w:t>
      </w:r>
    </w:p>
    <w:p w14:paraId="526FA8A4"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Applicant will engage and maintain relationships with families in the treatment process.</w:t>
      </w:r>
    </w:p>
    <w:p w14:paraId="20A58D65"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Applicant will offer resources and strategies to classroom teachers regarding student behavior.</w:t>
      </w:r>
    </w:p>
    <w:p w14:paraId="0A2E322A" w14:textId="77777777" w:rsidR="000730A7" w:rsidRPr="00261D4A" w:rsidRDefault="000730A7" w:rsidP="00946CF3">
      <w:pPr>
        <w:pStyle w:val="Heading1"/>
        <w:numPr>
          <w:ilvl w:val="0"/>
          <w:numId w:val="27"/>
        </w:numPr>
        <w:spacing w:before="0" w:line="240" w:lineRule="auto"/>
        <w:ind w:left="720"/>
        <w:rPr>
          <w:rFonts w:ascii="Arial" w:hAnsi="Arial" w:cs="Arial"/>
          <w:b w:val="0"/>
          <w:bCs w:val="0"/>
          <w:color w:val="auto"/>
          <w:sz w:val="22"/>
          <w:szCs w:val="22"/>
        </w:rPr>
      </w:pPr>
      <w:r w:rsidRPr="00261D4A">
        <w:rPr>
          <w:rFonts w:ascii="Arial" w:hAnsi="Arial" w:cs="Arial"/>
          <w:b w:val="0"/>
          <w:bCs w:val="0"/>
          <w:color w:val="auto"/>
          <w:sz w:val="22"/>
          <w:szCs w:val="22"/>
        </w:rPr>
        <w:t>Applicant must present appropriate prevention education in classroom setting.</w:t>
      </w:r>
    </w:p>
    <w:p w14:paraId="294719E6" w14:textId="77777777" w:rsidR="000730A7" w:rsidRPr="00261D4A" w:rsidRDefault="000730A7" w:rsidP="00946CF3">
      <w:pPr>
        <w:pStyle w:val="Heading1"/>
        <w:numPr>
          <w:ilvl w:val="0"/>
          <w:numId w:val="27"/>
        </w:numPr>
        <w:spacing w:before="0" w:line="240" w:lineRule="auto"/>
        <w:ind w:left="720"/>
        <w:rPr>
          <w:rFonts w:ascii="Arial" w:hAnsi="Arial" w:cs="Arial"/>
          <w:b w:val="0"/>
          <w:bCs w:val="0"/>
          <w:sz w:val="22"/>
          <w:szCs w:val="22"/>
        </w:rPr>
      </w:pPr>
      <w:r w:rsidRPr="00261D4A">
        <w:rPr>
          <w:rFonts w:ascii="Arial" w:hAnsi="Arial" w:cs="Arial"/>
          <w:b w:val="0"/>
          <w:bCs w:val="0"/>
          <w:color w:val="auto"/>
          <w:sz w:val="22"/>
          <w:szCs w:val="22"/>
        </w:rPr>
        <w:t xml:space="preserve">Applicant will follow all of the District’s procedures and protocols as found at </w:t>
      </w:r>
      <w:hyperlink r:id="rId9" w:history="1">
        <w:r w:rsidRPr="00261D4A">
          <w:rPr>
            <w:rStyle w:val="Hyperlink"/>
            <w:rFonts w:ascii="Arial" w:hAnsi="Arial" w:cs="Arial"/>
            <w:b w:val="0"/>
            <w:bCs w:val="0"/>
            <w:color w:val="auto"/>
            <w:sz w:val="22"/>
            <w:szCs w:val="22"/>
          </w:rPr>
          <w:t>https://go.boarddocs.com/pa/alen/Board.nsf/Public</w:t>
        </w:r>
      </w:hyperlink>
      <w:r w:rsidRPr="00261D4A">
        <w:rPr>
          <w:rFonts w:ascii="Arial" w:hAnsi="Arial" w:cs="Arial"/>
          <w:b w:val="0"/>
          <w:bCs w:val="0"/>
          <w:sz w:val="22"/>
          <w:szCs w:val="22"/>
        </w:rPr>
        <w:t xml:space="preserve">. </w:t>
      </w:r>
    </w:p>
    <w:p w14:paraId="2EE7C419" w14:textId="77777777" w:rsidR="00946CF3" w:rsidRDefault="00946CF3" w:rsidP="00946CF3">
      <w:pPr>
        <w:spacing w:after="0" w:line="240" w:lineRule="auto"/>
        <w:contextualSpacing/>
        <w:rPr>
          <w:rFonts w:ascii="Arial" w:hAnsi="Arial" w:cs="Arial"/>
          <w:b/>
          <w:bCs/>
          <w:color w:val="4F81BD" w:themeColor="accent1"/>
        </w:rPr>
      </w:pPr>
    </w:p>
    <w:p w14:paraId="7DF2C163" w14:textId="00F294AB" w:rsidR="00DF1C00" w:rsidRPr="00261D4A" w:rsidRDefault="00DF1C00" w:rsidP="00946CF3">
      <w:pPr>
        <w:spacing w:after="0" w:line="240" w:lineRule="auto"/>
        <w:contextualSpacing/>
        <w:rPr>
          <w:rFonts w:ascii="Arial" w:hAnsi="Arial" w:cs="Arial"/>
          <w:b/>
          <w:bCs/>
          <w:color w:val="4F81BD" w:themeColor="accent1"/>
        </w:rPr>
      </w:pPr>
      <w:r w:rsidRPr="00261D4A">
        <w:rPr>
          <w:rFonts w:ascii="Arial" w:hAnsi="Arial" w:cs="Arial"/>
          <w:b/>
          <w:bCs/>
          <w:color w:val="4F81BD" w:themeColor="accent1"/>
        </w:rPr>
        <w:t>RF</w:t>
      </w:r>
      <w:r w:rsidR="005F4CF5" w:rsidRPr="00261D4A">
        <w:rPr>
          <w:rFonts w:ascii="Arial" w:hAnsi="Arial" w:cs="Arial"/>
          <w:b/>
          <w:bCs/>
          <w:color w:val="4F81BD" w:themeColor="accent1"/>
        </w:rPr>
        <w:t>P</w:t>
      </w:r>
      <w:r w:rsidRPr="00261D4A">
        <w:rPr>
          <w:rFonts w:ascii="Arial" w:hAnsi="Arial" w:cs="Arial"/>
          <w:b/>
          <w:bCs/>
          <w:color w:val="4F81BD" w:themeColor="accent1"/>
        </w:rPr>
        <w:t xml:space="preserve"> </w:t>
      </w:r>
      <w:r w:rsidR="00D00718">
        <w:rPr>
          <w:rFonts w:ascii="Arial" w:hAnsi="Arial" w:cs="Arial"/>
          <w:b/>
          <w:bCs/>
          <w:color w:val="4F81BD" w:themeColor="accent1"/>
        </w:rPr>
        <w:t xml:space="preserve">GENERAL </w:t>
      </w:r>
      <w:r w:rsidR="00E532E2" w:rsidRPr="00261D4A">
        <w:rPr>
          <w:rFonts w:ascii="Arial" w:hAnsi="Arial" w:cs="Arial"/>
          <w:b/>
          <w:bCs/>
          <w:color w:val="4F81BD" w:themeColor="accent1"/>
        </w:rPr>
        <w:t>REQUIREMENTS</w:t>
      </w:r>
    </w:p>
    <w:p w14:paraId="57295EA7" w14:textId="77777777" w:rsidR="00FB3AE6" w:rsidRPr="00261D4A" w:rsidRDefault="00FB3AE6" w:rsidP="00946CF3">
      <w:pPr>
        <w:pStyle w:val="BodyText"/>
        <w:spacing w:before="182"/>
        <w:ind w:left="0" w:right="214"/>
        <w:contextualSpacing/>
        <w:rPr>
          <w:rFonts w:ascii="Arial" w:hAnsi="Arial" w:cs="Arial"/>
          <w:sz w:val="22"/>
          <w:szCs w:val="22"/>
        </w:rPr>
      </w:pPr>
      <w:r w:rsidRPr="00261D4A">
        <w:rPr>
          <w:rFonts w:ascii="Arial" w:hAnsi="Arial" w:cs="Arial"/>
          <w:sz w:val="22"/>
          <w:szCs w:val="22"/>
        </w:rPr>
        <w:t>This RFP is looking for qualified providers/agencies to implement the following range of school-based mental health services:</w:t>
      </w:r>
    </w:p>
    <w:p w14:paraId="69211F4E" w14:textId="77777777" w:rsidR="00FB3AE6" w:rsidRPr="00261D4A" w:rsidRDefault="00FB3AE6" w:rsidP="00946CF3">
      <w:pPr>
        <w:pStyle w:val="BodyText"/>
        <w:numPr>
          <w:ilvl w:val="0"/>
          <w:numId w:val="26"/>
        </w:numPr>
        <w:ind w:right="214"/>
        <w:rPr>
          <w:rFonts w:ascii="Arial" w:hAnsi="Arial" w:cs="Arial"/>
          <w:sz w:val="22"/>
          <w:szCs w:val="22"/>
        </w:rPr>
      </w:pPr>
      <w:r w:rsidRPr="00261D4A">
        <w:rPr>
          <w:rFonts w:ascii="Arial" w:hAnsi="Arial" w:cs="Arial"/>
          <w:sz w:val="22"/>
          <w:szCs w:val="22"/>
        </w:rPr>
        <w:t>Crisis Intervention addressing threats of suicide or violence</w:t>
      </w:r>
    </w:p>
    <w:p w14:paraId="36BAF018" w14:textId="77777777" w:rsidR="00FB3AE6" w:rsidRPr="00261D4A" w:rsidRDefault="00FB3AE6" w:rsidP="00946CF3">
      <w:pPr>
        <w:pStyle w:val="BodyText"/>
        <w:numPr>
          <w:ilvl w:val="0"/>
          <w:numId w:val="26"/>
        </w:numPr>
        <w:ind w:right="214"/>
        <w:rPr>
          <w:rFonts w:ascii="Arial" w:hAnsi="Arial" w:cs="Arial"/>
          <w:sz w:val="22"/>
          <w:szCs w:val="22"/>
        </w:rPr>
      </w:pPr>
      <w:r w:rsidRPr="00261D4A">
        <w:rPr>
          <w:rFonts w:ascii="Arial" w:hAnsi="Arial" w:cs="Arial"/>
          <w:sz w:val="22"/>
          <w:szCs w:val="22"/>
        </w:rPr>
        <w:t>Individual Therapy</w:t>
      </w:r>
    </w:p>
    <w:p w14:paraId="3C998CC1" w14:textId="77777777" w:rsidR="00FB3AE6" w:rsidRPr="00261D4A" w:rsidRDefault="00FB3AE6" w:rsidP="00946CF3">
      <w:pPr>
        <w:pStyle w:val="BodyText"/>
        <w:numPr>
          <w:ilvl w:val="0"/>
          <w:numId w:val="26"/>
        </w:numPr>
        <w:ind w:right="214"/>
        <w:rPr>
          <w:rFonts w:ascii="Arial" w:hAnsi="Arial" w:cs="Arial"/>
          <w:sz w:val="22"/>
          <w:szCs w:val="22"/>
        </w:rPr>
      </w:pPr>
      <w:r w:rsidRPr="00261D4A">
        <w:rPr>
          <w:rFonts w:ascii="Arial" w:hAnsi="Arial" w:cs="Arial"/>
          <w:sz w:val="22"/>
          <w:szCs w:val="22"/>
        </w:rPr>
        <w:t>Group Therapy</w:t>
      </w:r>
    </w:p>
    <w:p w14:paraId="69B99F41" w14:textId="77777777" w:rsidR="00FB3AE6" w:rsidRPr="00261D4A" w:rsidRDefault="00FB3AE6" w:rsidP="00946CF3">
      <w:pPr>
        <w:pStyle w:val="BodyText"/>
        <w:numPr>
          <w:ilvl w:val="0"/>
          <w:numId w:val="26"/>
        </w:numPr>
        <w:ind w:right="214"/>
        <w:rPr>
          <w:rFonts w:ascii="Arial" w:hAnsi="Arial" w:cs="Arial"/>
          <w:sz w:val="22"/>
          <w:szCs w:val="22"/>
        </w:rPr>
      </w:pPr>
      <w:r w:rsidRPr="00261D4A">
        <w:rPr>
          <w:rFonts w:ascii="Arial" w:hAnsi="Arial" w:cs="Arial"/>
          <w:sz w:val="22"/>
          <w:szCs w:val="22"/>
        </w:rPr>
        <w:t>Mentoring</w:t>
      </w:r>
    </w:p>
    <w:p w14:paraId="111F63F9" w14:textId="77777777" w:rsidR="00FB3AE6" w:rsidRPr="00261D4A" w:rsidRDefault="00FB3AE6" w:rsidP="00946CF3">
      <w:pPr>
        <w:pStyle w:val="BodyText"/>
        <w:numPr>
          <w:ilvl w:val="0"/>
          <w:numId w:val="26"/>
        </w:numPr>
        <w:ind w:right="214"/>
        <w:rPr>
          <w:rFonts w:ascii="Arial" w:hAnsi="Arial" w:cs="Arial"/>
          <w:sz w:val="22"/>
          <w:szCs w:val="22"/>
        </w:rPr>
      </w:pPr>
      <w:r w:rsidRPr="00261D4A">
        <w:rPr>
          <w:rFonts w:ascii="Arial" w:hAnsi="Arial" w:cs="Arial"/>
          <w:sz w:val="22"/>
          <w:szCs w:val="22"/>
        </w:rPr>
        <w:t>Family Education</w:t>
      </w:r>
    </w:p>
    <w:p w14:paraId="7C4AF562" w14:textId="77777777" w:rsidR="00FB3AE6" w:rsidRPr="00261D4A" w:rsidRDefault="00FB3AE6" w:rsidP="00946CF3">
      <w:pPr>
        <w:pStyle w:val="BodyText"/>
        <w:numPr>
          <w:ilvl w:val="0"/>
          <w:numId w:val="26"/>
        </w:numPr>
        <w:ind w:right="214"/>
        <w:rPr>
          <w:rFonts w:ascii="Arial" w:hAnsi="Arial" w:cs="Arial"/>
          <w:sz w:val="22"/>
          <w:szCs w:val="22"/>
        </w:rPr>
      </w:pPr>
      <w:r w:rsidRPr="00261D4A">
        <w:rPr>
          <w:rFonts w:ascii="Arial" w:hAnsi="Arial" w:cs="Arial"/>
          <w:sz w:val="22"/>
          <w:szCs w:val="22"/>
        </w:rPr>
        <w:t>Student Prevention Education</w:t>
      </w:r>
    </w:p>
    <w:p w14:paraId="6C2E249B" w14:textId="77777777" w:rsidR="00B0718C" w:rsidRPr="00261D4A" w:rsidRDefault="00B0718C" w:rsidP="00946CF3">
      <w:pPr>
        <w:spacing w:after="0" w:line="240" w:lineRule="auto"/>
        <w:rPr>
          <w:rFonts w:ascii="Arial" w:hAnsi="Arial" w:cs="Arial"/>
        </w:rPr>
      </w:pPr>
    </w:p>
    <w:p w14:paraId="12701C9F" w14:textId="1251EE42" w:rsidR="001C67FA" w:rsidRPr="00261D4A" w:rsidRDefault="00FB3AE6" w:rsidP="00946CF3">
      <w:pPr>
        <w:spacing w:after="0" w:line="240" w:lineRule="auto"/>
        <w:rPr>
          <w:rFonts w:ascii="Arial" w:hAnsi="Arial" w:cs="Arial"/>
          <w:b/>
          <w:color w:val="4F81BD" w:themeColor="accent1"/>
        </w:rPr>
      </w:pPr>
      <w:r w:rsidRPr="00261D4A">
        <w:rPr>
          <w:rFonts w:ascii="Arial" w:hAnsi="Arial" w:cs="Arial"/>
          <w:b/>
          <w:color w:val="4F81BD" w:themeColor="accent1"/>
        </w:rPr>
        <w:t>SELECTION PROCESS</w:t>
      </w:r>
    </w:p>
    <w:p w14:paraId="7AC955DE" w14:textId="77777777" w:rsidR="00FB3AE6" w:rsidRPr="00261D4A" w:rsidRDefault="00FB3AE6" w:rsidP="00946CF3">
      <w:pPr>
        <w:spacing w:after="0" w:line="240" w:lineRule="auto"/>
        <w:rPr>
          <w:rFonts w:ascii="Arial" w:hAnsi="Arial" w:cs="Arial"/>
          <w:b/>
          <w:color w:val="4F81BD" w:themeColor="accent1"/>
        </w:rPr>
      </w:pPr>
    </w:p>
    <w:p w14:paraId="1500DE9A" w14:textId="77777777" w:rsidR="00FB3AE6" w:rsidRPr="00261D4A" w:rsidRDefault="00FB3AE6" w:rsidP="00946CF3">
      <w:pPr>
        <w:pStyle w:val="ListParagraph"/>
        <w:widowControl w:val="0"/>
        <w:numPr>
          <w:ilvl w:val="0"/>
          <w:numId w:val="28"/>
        </w:numPr>
        <w:autoSpaceDE w:val="0"/>
        <w:autoSpaceDN w:val="0"/>
        <w:spacing w:after="0" w:line="240" w:lineRule="auto"/>
        <w:contextualSpacing w:val="0"/>
        <w:rPr>
          <w:rFonts w:ascii="Arial" w:hAnsi="Arial" w:cs="Arial"/>
        </w:rPr>
      </w:pPr>
      <w:r w:rsidRPr="00261D4A">
        <w:rPr>
          <w:rFonts w:ascii="Arial" w:hAnsi="Arial" w:cs="Arial"/>
        </w:rPr>
        <w:t>The District will perform a cost or price analysis in connection with every procurement action in excess of $150,000, including contract modifications. (2 CFR §200.323(a)).</w:t>
      </w:r>
    </w:p>
    <w:p w14:paraId="5D6880C0" w14:textId="77777777" w:rsidR="00FB3AE6" w:rsidRPr="00261D4A" w:rsidRDefault="00FB3AE6" w:rsidP="00946CF3">
      <w:pPr>
        <w:pStyle w:val="ListParagraph"/>
        <w:widowControl w:val="0"/>
        <w:numPr>
          <w:ilvl w:val="1"/>
          <w:numId w:val="28"/>
        </w:numPr>
        <w:autoSpaceDE w:val="0"/>
        <w:autoSpaceDN w:val="0"/>
        <w:spacing w:after="0" w:line="240" w:lineRule="auto"/>
        <w:contextualSpacing w:val="0"/>
        <w:rPr>
          <w:rFonts w:ascii="Arial" w:hAnsi="Arial" w:cs="Arial"/>
        </w:rPr>
      </w:pPr>
      <w:r w:rsidRPr="00261D4A">
        <w:rPr>
          <w:rFonts w:ascii="Arial" w:hAnsi="Arial" w:cs="Arial"/>
        </w:rPr>
        <w:t>The method and degree of analysis is dependent on the facts surrounding the particular procurement situation; however, the Superintendent will come to an independent estimate prior to receiving bids or proposals (2 CFR §200.323(a)). As part of the analysis, the Superintendent will enact established business practices which may include evaluation of similar prior procurements and a review process.</w:t>
      </w:r>
    </w:p>
    <w:p w14:paraId="0D20388B" w14:textId="77777777" w:rsidR="00FB3AE6" w:rsidRPr="00261D4A" w:rsidRDefault="00FB3AE6" w:rsidP="00946CF3">
      <w:pPr>
        <w:pStyle w:val="ListParagraph"/>
        <w:widowControl w:val="0"/>
        <w:numPr>
          <w:ilvl w:val="0"/>
          <w:numId w:val="28"/>
        </w:numPr>
        <w:autoSpaceDE w:val="0"/>
        <w:autoSpaceDN w:val="0"/>
        <w:spacing w:after="0" w:line="240" w:lineRule="auto"/>
        <w:contextualSpacing w:val="0"/>
        <w:rPr>
          <w:rFonts w:ascii="Arial" w:hAnsi="Arial" w:cs="Arial"/>
        </w:rPr>
      </w:pPr>
      <w:r w:rsidRPr="00261D4A">
        <w:rPr>
          <w:rFonts w:ascii="Arial" w:hAnsi="Arial" w:cs="Arial"/>
        </w:rPr>
        <w:t xml:space="preserve">The District will verify that the organization conducting the procurement pursuant to such agreements complies with the applicable </w:t>
      </w:r>
      <w:r w:rsidRPr="00261D4A">
        <w:rPr>
          <w:rFonts w:ascii="Arial" w:hAnsi="Arial" w:cs="Arial"/>
          <w:b/>
          <w:bCs/>
        </w:rPr>
        <w:t>procurement methods</w:t>
      </w:r>
      <w:r w:rsidRPr="00261D4A">
        <w:rPr>
          <w:rFonts w:ascii="Arial" w:hAnsi="Arial" w:cs="Arial"/>
        </w:rPr>
        <w:t>, requirements, and standards of the Uniform Guidance.</w:t>
      </w:r>
    </w:p>
    <w:p w14:paraId="2825EA77" w14:textId="77777777" w:rsidR="00FB3AE6" w:rsidRPr="00261D4A" w:rsidRDefault="00FB3AE6" w:rsidP="00946CF3">
      <w:pPr>
        <w:pStyle w:val="ListParagraph"/>
        <w:widowControl w:val="0"/>
        <w:numPr>
          <w:ilvl w:val="0"/>
          <w:numId w:val="28"/>
        </w:numPr>
        <w:autoSpaceDE w:val="0"/>
        <w:autoSpaceDN w:val="0"/>
        <w:spacing w:after="0" w:line="240" w:lineRule="auto"/>
        <w:contextualSpacing w:val="0"/>
        <w:rPr>
          <w:rFonts w:ascii="Arial" w:hAnsi="Arial" w:cs="Arial"/>
        </w:rPr>
      </w:pPr>
      <w:r w:rsidRPr="00261D4A">
        <w:rPr>
          <w:rFonts w:ascii="Arial" w:hAnsi="Arial" w:cs="Arial"/>
        </w:rPr>
        <w:t>This contract will be awarded through an open and public process (to comply with 65</w:t>
      </w:r>
      <w:r w:rsidRPr="00E07D7A">
        <w:rPr>
          <w:sz w:val="24"/>
          <w:szCs w:val="24"/>
        </w:rPr>
        <w:t xml:space="preserve"> Pa. </w:t>
      </w:r>
      <w:r w:rsidRPr="00261D4A">
        <w:rPr>
          <w:rFonts w:ascii="Arial" w:hAnsi="Arial" w:cs="Arial"/>
        </w:rPr>
        <w:t xml:space="preserve">C.S.A. Sec. 1101 et seq), including prior public notice and subsequent public disclosure of all proposals considered and contracts awarded. In such a case, the Board member </w:t>
      </w:r>
      <w:r w:rsidRPr="00261D4A">
        <w:rPr>
          <w:rFonts w:ascii="Arial" w:hAnsi="Arial" w:cs="Arial"/>
        </w:rPr>
        <w:lastRenderedPageBreak/>
        <w:t>or employee shall not have any supervisory or overall responsibility for the implementation or administration of the contract.</w:t>
      </w:r>
    </w:p>
    <w:p w14:paraId="51A09306" w14:textId="77777777" w:rsidR="00FB3AE6" w:rsidRPr="00261D4A" w:rsidRDefault="00FB3AE6" w:rsidP="00FB3AE6">
      <w:pPr>
        <w:pStyle w:val="ListParagraph"/>
        <w:widowControl w:val="0"/>
        <w:numPr>
          <w:ilvl w:val="0"/>
          <w:numId w:val="28"/>
        </w:numPr>
        <w:autoSpaceDE w:val="0"/>
        <w:autoSpaceDN w:val="0"/>
        <w:spacing w:after="0" w:line="256" w:lineRule="auto"/>
        <w:contextualSpacing w:val="0"/>
        <w:rPr>
          <w:rFonts w:ascii="Arial" w:hAnsi="Arial" w:cs="Arial"/>
        </w:rPr>
      </w:pPr>
      <w:r w:rsidRPr="00261D4A">
        <w:rPr>
          <w:rFonts w:ascii="Arial" w:hAnsi="Arial" w:cs="Arial"/>
        </w:rPr>
        <w:t>When advertised formal bidding is not required or used, an open and public process shall include at a minimum:</w:t>
      </w:r>
    </w:p>
    <w:p w14:paraId="18352513" w14:textId="77777777" w:rsidR="00FB3AE6" w:rsidRPr="00261D4A" w:rsidRDefault="00FB3AE6" w:rsidP="00FB3AE6">
      <w:pPr>
        <w:pStyle w:val="ListParagraph"/>
        <w:widowControl w:val="0"/>
        <w:numPr>
          <w:ilvl w:val="1"/>
          <w:numId w:val="28"/>
        </w:numPr>
        <w:autoSpaceDE w:val="0"/>
        <w:autoSpaceDN w:val="0"/>
        <w:spacing w:after="0" w:line="256" w:lineRule="auto"/>
        <w:contextualSpacing w:val="0"/>
        <w:rPr>
          <w:rFonts w:ascii="Arial" w:hAnsi="Arial" w:cs="Arial"/>
        </w:rPr>
      </w:pPr>
      <w:r w:rsidRPr="00261D4A">
        <w:rPr>
          <w:rFonts w:ascii="Arial" w:hAnsi="Arial" w:cs="Arial"/>
        </w:rPr>
        <w:t>Public notice of the intent to contract for goods or services;</w:t>
      </w:r>
    </w:p>
    <w:p w14:paraId="49DBFFDA" w14:textId="77777777" w:rsidR="00FB3AE6" w:rsidRPr="00261D4A" w:rsidRDefault="00FB3AE6" w:rsidP="00FB3AE6">
      <w:pPr>
        <w:pStyle w:val="ListParagraph"/>
        <w:widowControl w:val="0"/>
        <w:numPr>
          <w:ilvl w:val="1"/>
          <w:numId w:val="28"/>
        </w:numPr>
        <w:autoSpaceDE w:val="0"/>
        <w:autoSpaceDN w:val="0"/>
        <w:spacing w:after="0" w:line="256" w:lineRule="auto"/>
        <w:contextualSpacing w:val="0"/>
        <w:rPr>
          <w:rFonts w:ascii="Arial" w:hAnsi="Arial" w:cs="Arial"/>
        </w:rPr>
      </w:pPr>
      <w:r w:rsidRPr="00261D4A">
        <w:rPr>
          <w:rFonts w:ascii="Arial" w:hAnsi="Arial" w:cs="Arial"/>
        </w:rPr>
        <w:t>A reasonable amount of time for potential contractors to consider whether to offer quotes; and</w:t>
      </w:r>
    </w:p>
    <w:p w14:paraId="17F31FA5" w14:textId="77777777" w:rsidR="00FB3AE6" w:rsidRPr="00261D4A" w:rsidRDefault="00FB3AE6" w:rsidP="00FB3AE6">
      <w:pPr>
        <w:pStyle w:val="ListParagraph"/>
        <w:widowControl w:val="0"/>
        <w:numPr>
          <w:ilvl w:val="1"/>
          <w:numId w:val="28"/>
        </w:numPr>
        <w:autoSpaceDE w:val="0"/>
        <w:autoSpaceDN w:val="0"/>
        <w:spacing w:after="0" w:line="256" w:lineRule="auto"/>
        <w:contextualSpacing w:val="0"/>
        <w:rPr>
          <w:rFonts w:ascii="Arial" w:hAnsi="Arial" w:cs="Arial"/>
        </w:rPr>
      </w:pPr>
      <w:r w:rsidRPr="00261D4A">
        <w:rPr>
          <w:rFonts w:ascii="Arial" w:hAnsi="Arial" w:cs="Arial"/>
        </w:rPr>
        <w:t>Post-award public disclosure of who made bids or quotes and who was chosen.</w:t>
      </w:r>
    </w:p>
    <w:p w14:paraId="6511C16D" w14:textId="77777777" w:rsidR="00FB3AE6" w:rsidRPr="00261D4A" w:rsidRDefault="00FB3AE6" w:rsidP="00FB3AE6">
      <w:pPr>
        <w:pStyle w:val="ListParagraph"/>
        <w:widowControl w:val="0"/>
        <w:numPr>
          <w:ilvl w:val="0"/>
          <w:numId w:val="28"/>
        </w:numPr>
        <w:autoSpaceDE w:val="0"/>
        <w:autoSpaceDN w:val="0"/>
        <w:spacing w:after="0" w:line="256" w:lineRule="auto"/>
        <w:contextualSpacing w:val="0"/>
        <w:rPr>
          <w:rFonts w:ascii="Arial" w:hAnsi="Arial" w:cs="Arial"/>
        </w:rPr>
      </w:pPr>
      <w:r w:rsidRPr="00261D4A">
        <w:rPr>
          <w:rFonts w:ascii="Arial" w:hAnsi="Arial" w:cs="Arial"/>
        </w:rPr>
        <w:t>The Provider may not discriminate against any family, student, or neighborhood resident based on his/her disability.</w:t>
      </w:r>
    </w:p>
    <w:p w14:paraId="17D834F2" w14:textId="0222080C" w:rsidR="0014223F" w:rsidRPr="00261D4A" w:rsidRDefault="0014223F" w:rsidP="0014223F">
      <w:pPr>
        <w:pStyle w:val="Heading2"/>
        <w:rPr>
          <w:rFonts w:ascii="Arial" w:hAnsi="Arial" w:cs="Arial"/>
          <w:sz w:val="22"/>
          <w:szCs w:val="22"/>
        </w:rPr>
      </w:pPr>
      <w:bookmarkStart w:id="0" w:name="_Hlk92114002"/>
      <w:r w:rsidRPr="00261D4A">
        <w:rPr>
          <w:rFonts w:ascii="Arial" w:hAnsi="Arial" w:cs="Arial"/>
          <w:sz w:val="22"/>
          <w:szCs w:val="22"/>
        </w:rPr>
        <w:t>SUBMISSION</w:t>
      </w:r>
      <w:r w:rsidR="00FB3AE6" w:rsidRPr="00261D4A">
        <w:rPr>
          <w:rFonts w:ascii="Arial" w:hAnsi="Arial" w:cs="Arial"/>
          <w:sz w:val="22"/>
          <w:szCs w:val="22"/>
        </w:rPr>
        <w:t xml:space="preserve"> AND DEADLINE</w:t>
      </w:r>
    </w:p>
    <w:bookmarkEnd w:id="0"/>
    <w:p w14:paraId="54005371" w14:textId="394FE9F9" w:rsidR="00FB3AE6" w:rsidRPr="00261D4A" w:rsidRDefault="00FB3AE6" w:rsidP="00FB3AE6">
      <w:pPr>
        <w:pStyle w:val="BodyText"/>
        <w:spacing w:before="180"/>
        <w:ind w:left="100" w:right="274" w:firstLine="620"/>
        <w:rPr>
          <w:rFonts w:ascii="Arial" w:hAnsi="Arial" w:cs="Arial"/>
          <w:sz w:val="22"/>
          <w:szCs w:val="22"/>
        </w:rPr>
      </w:pPr>
      <w:r w:rsidRPr="00261D4A">
        <w:rPr>
          <w:rFonts w:ascii="Arial" w:hAnsi="Arial" w:cs="Arial"/>
          <w:sz w:val="22"/>
          <w:szCs w:val="22"/>
        </w:rPr>
        <w:t xml:space="preserve">All proposals must be received no later than </w:t>
      </w:r>
      <w:r w:rsidR="00434616">
        <w:rPr>
          <w:rFonts w:ascii="Arial" w:hAnsi="Arial" w:cs="Arial"/>
          <w:sz w:val="22"/>
          <w:szCs w:val="22"/>
        </w:rPr>
        <w:t>January 31, 2022</w:t>
      </w:r>
      <w:r w:rsidRPr="00261D4A">
        <w:rPr>
          <w:rFonts w:ascii="Arial" w:hAnsi="Arial" w:cs="Arial"/>
          <w:b/>
          <w:sz w:val="22"/>
          <w:szCs w:val="22"/>
        </w:rPr>
        <w:t xml:space="preserve">. </w:t>
      </w:r>
      <w:r w:rsidRPr="00261D4A">
        <w:rPr>
          <w:rFonts w:ascii="Arial" w:hAnsi="Arial" w:cs="Arial"/>
          <w:sz w:val="22"/>
          <w:szCs w:val="22"/>
        </w:rPr>
        <w:t xml:space="preserve"> One original proposal and one copy should be delivered and/or mailed to the undersigned, Administration Center, Director of Student Services, 31 South Penn Street, P.O. Box 328, Allentown, PA 18105, date specified above. Additionally, questions regarding this RFP may be directed to Tiffany Polek, Director of Student Services via e-mail at </w:t>
      </w:r>
      <w:hyperlink r:id="rId10">
        <w:r w:rsidRPr="00261D4A">
          <w:rPr>
            <w:rFonts w:ascii="Arial" w:hAnsi="Arial" w:cs="Arial"/>
            <w:sz w:val="22"/>
            <w:szCs w:val="22"/>
          </w:rPr>
          <w:t>polekt@allentownsd.org.</w:t>
        </w:r>
      </w:hyperlink>
      <w:r w:rsidRPr="00261D4A">
        <w:rPr>
          <w:rFonts w:ascii="Arial" w:hAnsi="Arial" w:cs="Arial"/>
          <w:sz w:val="22"/>
          <w:szCs w:val="22"/>
        </w:rPr>
        <w:t xml:space="preserve"> No other communications will be accepted for questions. Questions should be submitted by 5 P.M. on </w:t>
      </w:r>
      <w:r w:rsidR="00434616">
        <w:rPr>
          <w:rFonts w:ascii="Arial" w:hAnsi="Arial" w:cs="Arial"/>
          <w:sz w:val="22"/>
          <w:szCs w:val="22"/>
        </w:rPr>
        <w:t>January 24, 2022</w:t>
      </w:r>
      <w:r w:rsidRPr="00261D4A">
        <w:rPr>
          <w:rFonts w:ascii="Arial" w:hAnsi="Arial" w:cs="Arial"/>
          <w:sz w:val="22"/>
          <w:szCs w:val="22"/>
        </w:rPr>
        <w:t>. The District may conduct interviews of the providers it judges to be the most qualified to perform the services required, based upon the criteria in this RFP. If so, non-profit provider will be notified in advance of the proposed interview date.</w:t>
      </w:r>
    </w:p>
    <w:p w14:paraId="2B8DFF1A" w14:textId="77777777" w:rsidR="00FB3AE6" w:rsidRPr="00261D4A" w:rsidRDefault="00FB3AE6" w:rsidP="00FB3AE6">
      <w:pPr>
        <w:pStyle w:val="BodyText"/>
        <w:spacing w:before="1"/>
        <w:ind w:left="0"/>
        <w:rPr>
          <w:rFonts w:ascii="Arial" w:hAnsi="Arial" w:cs="Arial"/>
          <w:sz w:val="22"/>
          <w:szCs w:val="22"/>
        </w:rPr>
      </w:pPr>
    </w:p>
    <w:p w14:paraId="01805540" w14:textId="77777777" w:rsidR="00FB3AE6" w:rsidRPr="00261D4A" w:rsidRDefault="00FB3AE6" w:rsidP="00FB3AE6">
      <w:pPr>
        <w:pStyle w:val="BodyText"/>
        <w:ind w:left="105" w:right="437" w:hanging="5"/>
        <w:rPr>
          <w:rFonts w:ascii="Arial" w:hAnsi="Arial" w:cs="Arial"/>
          <w:sz w:val="22"/>
          <w:szCs w:val="22"/>
        </w:rPr>
      </w:pPr>
      <w:bookmarkStart w:id="1" w:name="_Hlk90054350"/>
      <w:r w:rsidRPr="00261D4A">
        <w:rPr>
          <w:rFonts w:ascii="Arial" w:hAnsi="Arial" w:cs="Arial"/>
          <w:i/>
          <w:sz w:val="22"/>
          <w:szCs w:val="22"/>
        </w:rPr>
        <w:t>Proposal Requirements</w:t>
      </w:r>
    </w:p>
    <w:p w14:paraId="335332B2" w14:textId="77777777" w:rsidR="00FB3AE6" w:rsidRPr="00261D4A" w:rsidRDefault="00FB3AE6" w:rsidP="00FB3AE6">
      <w:pPr>
        <w:pStyle w:val="BodyText"/>
        <w:numPr>
          <w:ilvl w:val="0"/>
          <w:numId w:val="30"/>
        </w:numPr>
        <w:ind w:right="437"/>
        <w:rPr>
          <w:rFonts w:ascii="Arial" w:hAnsi="Arial" w:cs="Arial"/>
          <w:sz w:val="22"/>
          <w:szCs w:val="22"/>
        </w:rPr>
      </w:pPr>
      <w:r w:rsidRPr="00261D4A">
        <w:rPr>
          <w:rFonts w:ascii="Arial" w:hAnsi="Arial" w:cs="Arial"/>
          <w:sz w:val="22"/>
          <w:szCs w:val="22"/>
        </w:rPr>
        <w:t>Proposals must include all aspects of the above stated Qualification Requirements.</w:t>
      </w:r>
    </w:p>
    <w:p w14:paraId="19CCA438" w14:textId="77777777" w:rsidR="00FB3AE6" w:rsidRPr="00261D4A" w:rsidRDefault="00FB3AE6" w:rsidP="00FB3AE6">
      <w:pPr>
        <w:pStyle w:val="BodyText"/>
        <w:numPr>
          <w:ilvl w:val="0"/>
          <w:numId w:val="30"/>
        </w:numPr>
        <w:ind w:right="437"/>
        <w:rPr>
          <w:rFonts w:ascii="Arial" w:hAnsi="Arial" w:cs="Arial"/>
          <w:sz w:val="22"/>
          <w:szCs w:val="22"/>
        </w:rPr>
      </w:pPr>
      <w:r w:rsidRPr="00261D4A">
        <w:rPr>
          <w:rFonts w:ascii="Arial" w:hAnsi="Arial" w:cs="Arial"/>
          <w:sz w:val="22"/>
          <w:szCs w:val="22"/>
        </w:rPr>
        <w:t>Proposals must provide methods and techniques that will be used during individual and group therapy with students.</w:t>
      </w:r>
    </w:p>
    <w:p w14:paraId="5AC4B73F" w14:textId="77777777" w:rsidR="00FB3AE6" w:rsidRPr="00261D4A" w:rsidRDefault="00FB3AE6" w:rsidP="00FB3AE6">
      <w:pPr>
        <w:pStyle w:val="BodyText"/>
        <w:numPr>
          <w:ilvl w:val="0"/>
          <w:numId w:val="30"/>
        </w:numPr>
        <w:ind w:right="437"/>
        <w:rPr>
          <w:rFonts w:ascii="Arial" w:hAnsi="Arial" w:cs="Arial"/>
          <w:sz w:val="22"/>
          <w:szCs w:val="22"/>
        </w:rPr>
      </w:pPr>
      <w:r w:rsidRPr="00261D4A">
        <w:rPr>
          <w:rFonts w:ascii="Arial" w:hAnsi="Arial" w:cs="Arial"/>
          <w:sz w:val="22"/>
          <w:szCs w:val="22"/>
        </w:rPr>
        <w:t xml:space="preserve">Proposals must provide methods that will be used during in-person individual mentoring for students on a daily basis. </w:t>
      </w:r>
    </w:p>
    <w:p w14:paraId="47B6C53D" w14:textId="77777777" w:rsidR="00FB3AE6" w:rsidRPr="00261D4A" w:rsidRDefault="00FB3AE6" w:rsidP="00FB3AE6">
      <w:pPr>
        <w:pStyle w:val="BodyText"/>
        <w:numPr>
          <w:ilvl w:val="0"/>
          <w:numId w:val="30"/>
        </w:numPr>
        <w:ind w:right="437"/>
        <w:rPr>
          <w:rFonts w:ascii="Arial" w:hAnsi="Arial" w:cs="Arial"/>
          <w:sz w:val="22"/>
          <w:szCs w:val="22"/>
        </w:rPr>
      </w:pPr>
      <w:r w:rsidRPr="00261D4A">
        <w:rPr>
          <w:rFonts w:ascii="Arial" w:hAnsi="Arial" w:cs="Arial"/>
          <w:sz w:val="22"/>
          <w:szCs w:val="22"/>
        </w:rPr>
        <w:t>Proposals must include previous experiences and plans to engage and maintain relationships with families in the treatment process.</w:t>
      </w:r>
    </w:p>
    <w:p w14:paraId="49B9931F" w14:textId="77777777" w:rsidR="00FB3AE6" w:rsidRPr="00261D4A" w:rsidRDefault="00FB3AE6" w:rsidP="00FB3AE6">
      <w:pPr>
        <w:pStyle w:val="BodyText"/>
        <w:numPr>
          <w:ilvl w:val="0"/>
          <w:numId w:val="30"/>
        </w:numPr>
        <w:ind w:right="437"/>
        <w:rPr>
          <w:rFonts w:ascii="Arial" w:hAnsi="Arial" w:cs="Arial"/>
          <w:sz w:val="22"/>
          <w:szCs w:val="22"/>
        </w:rPr>
      </w:pPr>
      <w:r w:rsidRPr="00261D4A">
        <w:rPr>
          <w:rFonts w:ascii="Arial" w:hAnsi="Arial" w:cs="Arial"/>
          <w:sz w:val="22"/>
          <w:szCs w:val="22"/>
        </w:rPr>
        <w:t xml:space="preserve">Proposals must include a listing by month of the total predicted number of full psychological evaluations that can be reasonably completed each month. </w:t>
      </w:r>
    </w:p>
    <w:p w14:paraId="6F4DDD8E" w14:textId="77777777" w:rsidR="00FB3AE6" w:rsidRPr="00261D4A" w:rsidRDefault="00FB3AE6" w:rsidP="00FB3AE6">
      <w:pPr>
        <w:pStyle w:val="BodyText"/>
        <w:numPr>
          <w:ilvl w:val="0"/>
          <w:numId w:val="30"/>
        </w:numPr>
        <w:ind w:right="437"/>
        <w:rPr>
          <w:rFonts w:ascii="Arial" w:hAnsi="Arial" w:cs="Arial"/>
          <w:sz w:val="22"/>
          <w:szCs w:val="22"/>
        </w:rPr>
      </w:pPr>
      <w:r w:rsidRPr="00261D4A">
        <w:rPr>
          <w:rFonts w:ascii="Arial" w:hAnsi="Arial" w:cs="Arial"/>
          <w:sz w:val="22"/>
          <w:szCs w:val="22"/>
        </w:rPr>
        <w:t xml:space="preserve">Proposals must include at least one reference of persons familiar with similar work done by the offeror of the proposal.  </w:t>
      </w:r>
    </w:p>
    <w:p w14:paraId="193993DD" w14:textId="77777777" w:rsidR="00FB3AE6" w:rsidRPr="00261D4A" w:rsidRDefault="00FB3AE6" w:rsidP="00FB3AE6">
      <w:pPr>
        <w:pStyle w:val="BodyText"/>
        <w:numPr>
          <w:ilvl w:val="0"/>
          <w:numId w:val="30"/>
        </w:numPr>
        <w:ind w:right="437"/>
        <w:rPr>
          <w:rFonts w:ascii="Arial" w:hAnsi="Arial" w:cs="Arial"/>
          <w:sz w:val="22"/>
          <w:szCs w:val="22"/>
        </w:rPr>
      </w:pPr>
      <w:r w:rsidRPr="00261D4A">
        <w:rPr>
          <w:rFonts w:ascii="Arial" w:hAnsi="Arial" w:cs="Arial"/>
          <w:sz w:val="22"/>
          <w:szCs w:val="22"/>
        </w:rPr>
        <w:t>Describe your knowledge of prevention education resources.</w:t>
      </w:r>
    </w:p>
    <w:p w14:paraId="50EA41C0" w14:textId="77777777" w:rsidR="00FB3AE6" w:rsidRPr="00261D4A" w:rsidRDefault="00FB3AE6" w:rsidP="00FB3AE6">
      <w:pPr>
        <w:pStyle w:val="BodyText"/>
        <w:numPr>
          <w:ilvl w:val="0"/>
          <w:numId w:val="30"/>
        </w:numPr>
        <w:ind w:right="437"/>
        <w:rPr>
          <w:rFonts w:ascii="Arial" w:hAnsi="Arial" w:cs="Arial"/>
          <w:sz w:val="22"/>
          <w:szCs w:val="22"/>
          <w:u w:val="single"/>
        </w:rPr>
      </w:pPr>
      <w:r w:rsidRPr="00261D4A">
        <w:rPr>
          <w:rFonts w:ascii="Arial" w:hAnsi="Arial" w:cs="Arial"/>
          <w:sz w:val="22"/>
          <w:szCs w:val="22"/>
          <w:u w:val="single"/>
        </w:rPr>
        <w:t>Collaboration and Leadership</w:t>
      </w:r>
    </w:p>
    <w:p w14:paraId="45E952FE" w14:textId="77777777" w:rsidR="00FB3AE6" w:rsidRPr="00261D4A" w:rsidRDefault="00FB3AE6" w:rsidP="00FB3AE6">
      <w:pPr>
        <w:pStyle w:val="BodyText"/>
        <w:numPr>
          <w:ilvl w:val="1"/>
          <w:numId w:val="30"/>
        </w:numPr>
        <w:ind w:right="437"/>
        <w:rPr>
          <w:rFonts w:ascii="Arial" w:hAnsi="Arial" w:cs="Arial"/>
          <w:sz w:val="22"/>
          <w:szCs w:val="22"/>
        </w:rPr>
      </w:pPr>
      <w:r w:rsidRPr="00261D4A">
        <w:rPr>
          <w:rFonts w:ascii="Arial" w:hAnsi="Arial" w:cs="Arial"/>
          <w:sz w:val="22"/>
          <w:szCs w:val="22"/>
        </w:rPr>
        <w:t>How provider will create and build a professional working relationship with all necessary and appropriate school staff and central office staff and how provider will promote integration and coordination of services?</w:t>
      </w:r>
    </w:p>
    <w:p w14:paraId="2321B7DC" w14:textId="77777777" w:rsidR="00FB3AE6" w:rsidRPr="00261D4A" w:rsidRDefault="00FB3AE6" w:rsidP="00FB3AE6">
      <w:pPr>
        <w:pStyle w:val="BodyText"/>
        <w:numPr>
          <w:ilvl w:val="1"/>
          <w:numId w:val="30"/>
        </w:numPr>
        <w:ind w:right="437"/>
        <w:rPr>
          <w:rFonts w:ascii="Arial" w:hAnsi="Arial" w:cs="Arial"/>
          <w:sz w:val="22"/>
          <w:szCs w:val="22"/>
        </w:rPr>
      </w:pPr>
      <w:r w:rsidRPr="00261D4A">
        <w:rPr>
          <w:rFonts w:ascii="Arial" w:hAnsi="Arial" w:cs="Arial"/>
          <w:sz w:val="22"/>
          <w:szCs w:val="22"/>
        </w:rPr>
        <w:t>How provider will support the development and implementation of the District’s goals and services, particularly with uninsured students.</w:t>
      </w:r>
    </w:p>
    <w:p w14:paraId="5F9747BD" w14:textId="77777777" w:rsidR="00FB3AE6" w:rsidRPr="00261D4A" w:rsidRDefault="00FB3AE6" w:rsidP="00FB3AE6">
      <w:pPr>
        <w:pStyle w:val="BodyText"/>
        <w:numPr>
          <w:ilvl w:val="1"/>
          <w:numId w:val="30"/>
        </w:numPr>
        <w:ind w:right="437"/>
        <w:rPr>
          <w:rFonts w:ascii="Arial" w:hAnsi="Arial" w:cs="Arial"/>
          <w:sz w:val="22"/>
          <w:szCs w:val="22"/>
        </w:rPr>
      </w:pPr>
      <w:r w:rsidRPr="00261D4A">
        <w:rPr>
          <w:rFonts w:ascii="Arial" w:hAnsi="Arial" w:cs="Arial"/>
          <w:sz w:val="22"/>
          <w:szCs w:val="22"/>
        </w:rPr>
        <w:t>How provider will provide leadership and support to school staff in the areas of mental health promotion, prevention and intervention and suicide prevention.</w:t>
      </w:r>
    </w:p>
    <w:p w14:paraId="49A80F2D" w14:textId="77777777" w:rsidR="00FB3AE6" w:rsidRPr="00261D4A" w:rsidRDefault="00FB3AE6" w:rsidP="00FB3AE6">
      <w:pPr>
        <w:pStyle w:val="BodyText"/>
        <w:numPr>
          <w:ilvl w:val="0"/>
          <w:numId w:val="30"/>
        </w:numPr>
        <w:ind w:right="437"/>
        <w:rPr>
          <w:rFonts w:ascii="Arial" w:hAnsi="Arial" w:cs="Arial"/>
          <w:sz w:val="22"/>
          <w:szCs w:val="22"/>
          <w:u w:val="single"/>
        </w:rPr>
      </w:pPr>
      <w:r w:rsidRPr="00261D4A">
        <w:rPr>
          <w:rFonts w:ascii="Arial" w:hAnsi="Arial" w:cs="Arial"/>
          <w:sz w:val="22"/>
          <w:szCs w:val="22"/>
          <w:u w:val="single"/>
        </w:rPr>
        <w:t>Supervision, Professional Development and Evaluation Plan</w:t>
      </w:r>
    </w:p>
    <w:p w14:paraId="4F5B124E" w14:textId="77777777" w:rsidR="00FB3AE6" w:rsidRPr="00261D4A" w:rsidRDefault="00FB3AE6" w:rsidP="00FB3AE6">
      <w:pPr>
        <w:pStyle w:val="BodyText"/>
        <w:numPr>
          <w:ilvl w:val="1"/>
          <w:numId w:val="30"/>
        </w:numPr>
        <w:ind w:right="437"/>
        <w:rPr>
          <w:rFonts w:ascii="Arial" w:hAnsi="Arial" w:cs="Arial"/>
          <w:sz w:val="22"/>
          <w:szCs w:val="22"/>
        </w:rPr>
      </w:pPr>
      <w:r w:rsidRPr="00261D4A">
        <w:rPr>
          <w:rFonts w:ascii="Arial" w:hAnsi="Arial" w:cs="Arial"/>
          <w:sz w:val="22"/>
          <w:szCs w:val="22"/>
        </w:rPr>
        <w:t>Provider should include a complete description of ongoing supervision and professional development planning for provider’s personnel.</w:t>
      </w:r>
    </w:p>
    <w:p w14:paraId="73DA15D2" w14:textId="77777777" w:rsidR="00FB3AE6" w:rsidRPr="00261D4A" w:rsidRDefault="00FB3AE6" w:rsidP="00FB3AE6">
      <w:pPr>
        <w:pStyle w:val="BodyText"/>
        <w:numPr>
          <w:ilvl w:val="0"/>
          <w:numId w:val="30"/>
        </w:numPr>
        <w:ind w:right="437"/>
        <w:rPr>
          <w:rFonts w:ascii="Arial" w:hAnsi="Arial" w:cs="Arial"/>
          <w:sz w:val="22"/>
          <w:szCs w:val="22"/>
          <w:u w:val="single"/>
        </w:rPr>
      </w:pPr>
      <w:r w:rsidRPr="00261D4A">
        <w:rPr>
          <w:rFonts w:ascii="Arial" w:hAnsi="Arial" w:cs="Arial"/>
          <w:sz w:val="22"/>
          <w:szCs w:val="22"/>
          <w:u w:val="single"/>
        </w:rPr>
        <w:t xml:space="preserve">Itemized Budget </w:t>
      </w:r>
    </w:p>
    <w:p w14:paraId="1084112D" w14:textId="77777777" w:rsidR="00FB3AE6" w:rsidRPr="00261D4A" w:rsidRDefault="00FB3AE6" w:rsidP="00FB3AE6">
      <w:pPr>
        <w:pStyle w:val="BodyText"/>
        <w:ind w:left="0" w:right="437" w:firstLine="460"/>
        <w:rPr>
          <w:rFonts w:ascii="Arial" w:hAnsi="Arial" w:cs="Arial"/>
          <w:sz w:val="22"/>
          <w:szCs w:val="22"/>
          <w:u w:val="single"/>
        </w:rPr>
      </w:pPr>
      <w:r w:rsidRPr="00261D4A">
        <w:rPr>
          <w:rFonts w:ascii="Arial" w:hAnsi="Arial" w:cs="Arial"/>
          <w:sz w:val="22"/>
          <w:szCs w:val="22"/>
        </w:rPr>
        <w:t>Provider should include a detailed itemized budget delineating the following:</w:t>
      </w:r>
    </w:p>
    <w:p w14:paraId="3593B6CD" w14:textId="77777777" w:rsidR="00FB3AE6" w:rsidRPr="00261D4A" w:rsidRDefault="00FB3AE6" w:rsidP="00FB3AE6">
      <w:pPr>
        <w:pStyle w:val="BodyText"/>
        <w:numPr>
          <w:ilvl w:val="1"/>
          <w:numId w:val="30"/>
        </w:numPr>
        <w:ind w:right="437"/>
        <w:rPr>
          <w:rFonts w:ascii="Arial" w:hAnsi="Arial" w:cs="Arial"/>
          <w:i/>
          <w:iCs/>
          <w:sz w:val="22"/>
          <w:szCs w:val="22"/>
        </w:rPr>
      </w:pPr>
      <w:r w:rsidRPr="00261D4A">
        <w:rPr>
          <w:rFonts w:ascii="Arial" w:hAnsi="Arial" w:cs="Arial"/>
          <w:i/>
          <w:iCs/>
          <w:sz w:val="22"/>
          <w:szCs w:val="22"/>
        </w:rPr>
        <w:t>Scope of services</w:t>
      </w:r>
    </w:p>
    <w:p w14:paraId="7ED8ACF0" w14:textId="77777777" w:rsidR="00FB3AE6" w:rsidRPr="00261D4A" w:rsidRDefault="00FB3AE6" w:rsidP="00FB3AE6">
      <w:pPr>
        <w:pStyle w:val="BodyText"/>
        <w:numPr>
          <w:ilvl w:val="2"/>
          <w:numId w:val="30"/>
        </w:numPr>
        <w:ind w:right="437"/>
        <w:rPr>
          <w:rFonts w:ascii="Arial" w:hAnsi="Arial" w:cs="Arial"/>
          <w:sz w:val="22"/>
          <w:szCs w:val="22"/>
        </w:rPr>
      </w:pPr>
      <w:r w:rsidRPr="00261D4A">
        <w:rPr>
          <w:rFonts w:ascii="Arial" w:hAnsi="Arial" w:cs="Arial"/>
          <w:sz w:val="22"/>
          <w:szCs w:val="22"/>
        </w:rPr>
        <w:lastRenderedPageBreak/>
        <w:t>Projected expenses by line item</w:t>
      </w:r>
    </w:p>
    <w:p w14:paraId="596F648E" w14:textId="77777777" w:rsidR="00FB3AE6" w:rsidRPr="00261D4A" w:rsidRDefault="00FB3AE6" w:rsidP="00FB3AE6">
      <w:pPr>
        <w:pStyle w:val="BodyText"/>
        <w:numPr>
          <w:ilvl w:val="2"/>
          <w:numId w:val="30"/>
        </w:numPr>
        <w:ind w:right="437"/>
        <w:rPr>
          <w:rFonts w:ascii="Arial" w:hAnsi="Arial" w:cs="Arial"/>
          <w:sz w:val="22"/>
          <w:szCs w:val="22"/>
        </w:rPr>
      </w:pPr>
      <w:r w:rsidRPr="00261D4A">
        <w:rPr>
          <w:rFonts w:ascii="Arial" w:hAnsi="Arial" w:cs="Arial"/>
          <w:sz w:val="22"/>
          <w:szCs w:val="22"/>
        </w:rPr>
        <w:t>Narrative providing budget justifications.</w:t>
      </w:r>
    </w:p>
    <w:p w14:paraId="21716EAF" w14:textId="77777777" w:rsidR="00FB3AE6" w:rsidRPr="00261D4A" w:rsidRDefault="00FB3AE6" w:rsidP="00FB3AE6">
      <w:pPr>
        <w:pStyle w:val="BodyText"/>
        <w:numPr>
          <w:ilvl w:val="1"/>
          <w:numId w:val="30"/>
        </w:numPr>
        <w:ind w:right="437"/>
        <w:rPr>
          <w:rFonts w:ascii="Arial" w:hAnsi="Arial" w:cs="Arial"/>
          <w:i/>
          <w:iCs/>
          <w:sz w:val="22"/>
          <w:szCs w:val="22"/>
        </w:rPr>
      </w:pPr>
      <w:r w:rsidRPr="00261D4A">
        <w:rPr>
          <w:rFonts w:ascii="Arial" w:hAnsi="Arial" w:cs="Arial"/>
          <w:i/>
          <w:iCs/>
          <w:sz w:val="22"/>
          <w:szCs w:val="22"/>
        </w:rPr>
        <w:t>Personnel</w:t>
      </w:r>
    </w:p>
    <w:p w14:paraId="17AFF3E9" w14:textId="77777777" w:rsidR="00FB3AE6" w:rsidRPr="00261D4A" w:rsidRDefault="00FB3AE6" w:rsidP="00FB3AE6">
      <w:pPr>
        <w:pStyle w:val="BodyText"/>
        <w:numPr>
          <w:ilvl w:val="2"/>
          <w:numId w:val="30"/>
        </w:numPr>
        <w:ind w:right="437"/>
        <w:rPr>
          <w:rFonts w:ascii="Arial" w:hAnsi="Arial" w:cs="Arial"/>
          <w:sz w:val="22"/>
          <w:szCs w:val="22"/>
        </w:rPr>
      </w:pPr>
      <w:r w:rsidRPr="00261D4A">
        <w:rPr>
          <w:rFonts w:ascii="Arial" w:hAnsi="Arial" w:cs="Arial"/>
          <w:sz w:val="22"/>
          <w:szCs w:val="22"/>
        </w:rPr>
        <w:t>Provider should list all counselors and supervisors (by name, if known, and position) that will be involved in the delivery of services. For those individuals that have been identified to provide services, include a brief curriculum vita, which indicates the length of employment with the applicant’s agency and type of licensure. Job descriptions should be included for all positions that will be associated with the implementation of counseling services.</w:t>
      </w:r>
    </w:p>
    <w:p w14:paraId="542CFE4C" w14:textId="77777777" w:rsidR="00FB3AE6" w:rsidRPr="00261D4A" w:rsidRDefault="00FB3AE6" w:rsidP="00FB3AE6">
      <w:pPr>
        <w:pStyle w:val="BodyText"/>
        <w:numPr>
          <w:ilvl w:val="0"/>
          <w:numId w:val="30"/>
        </w:numPr>
        <w:ind w:right="437"/>
        <w:rPr>
          <w:rFonts w:ascii="Arial" w:hAnsi="Arial" w:cs="Arial"/>
          <w:sz w:val="22"/>
          <w:szCs w:val="22"/>
          <w:u w:val="single"/>
        </w:rPr>
      </w:pPr>
      <w:r w:rsidRPr="00261D4A">
        <w:rPr>
          <w:rFonts w:ascii="Arial" w:hAnsi="Arial" w:cs="Arial"/>
          <w:sz w:val="22"/>
          <w:szCs w:val="22"/>
          <w:u w:val="single"/>
        </w:rPr>
        <w:t>Letters of Reference</w:t>
      </w:r>
    </w:p>
    <w:p w14:paraId="5D247C7B" w14:textId="77777777" w:rsidR="00FB3AE6" w:rsidRPr="00261D4A" w:rsidRDefault="00FB3AE6" w:rsidP="00FB3AE6">
      <w:pPr>
        <w:pStyle w:val="BodyText"/>
        <w:numPr>
          <w:ilvl w:val="1"/>
          <w:numId w:val="30"/>
        </w:numPr>
        <w:ind w:right="437"/>
        <w:rPr>
          <w:rFonts w:ascii="Arial" w:hAnsi="Arial" w:cs="Arial"/>
          <w:sz w:val="22"/>
          <w:szCs w:val="22"/>
        </w:rPr>
      </w:pPr>
      <w:r w:rsidRPr="00261D4A">
        <w:rPr>
          <w:rFonts w:ascii="Arial" w:hAnsi="Arial" w:cs="Arial"/>
          <w:sz w:val="22"/>
          <w:szCs w:val="22"/>
        </w:rPr>
        <w:t>Successful proposals will include one (1) letters of reference from school sites currently being served by Provider. If sites are not currently being served, Provider may submit letters from school sites or other organizations served within the last three years. Letters should address the Provider’s ability to provide a full range of school counseling services as per the current request for proposal.</w:t>
      </w:r>
      <w:bookmarkEnd w:id="1"/>
    </w:p>
    <w:p w14:paraId="5BC8507A" w14:textId="77777777" w:rsidR="00FB3AE6" w:rsidRPr="00261D4A" w:rsidRDefault="00FB3AE6" w:rsidP="00FB3AE6">
      <w:pPr>
        <w:pStyle w:val="BodyText"/>
        <w:spacing w:before="1"/>
        <w:ind w:left="0"/>
        <w:rPr>
          <w:rFonts w:ascii="Arial" w:hAnsi="Arial" w:cs="Arial"/>
          <w:sz w:val="22"/>
          <w:szCs w:val="22"/>
        </w:rPr>
      </w:pPr>
    </w:p>
    <w:p w14:paraId="2EC43156" w14:textId="77777777" w:rsidR="00FB3AE6" w:rsidRPr="0053362C" w:rsidRDefault="00FB3AE6" w:rsidP="00FB3AE6">
      <w:pPr>
        <w:pStyle w:val="Heading1"/>
        <w:spacing w:before="90"/>
        <w:rPr>
          <w:rFonts w:ascii="Arial" w:hAnsi="Arial" w:cs="Arial"/>
          <w:color w:val="auto"/>
          <w:sz w:val="22"/>
          <w:szCs w:val="22"/>
        </w:rPr>
      </w:pPr>
      <w:r w:rsidRPr="0053362C">
        <w:rPr>
          <w:rFonts w:ascii="Arial" w:hAnsi="Arial" w:cs="Arial"/>
          <w:color w:val="auto"/>
          <w:sz w:val="22"/>
          <w:szCs w:val="22"/>
        </w:rPr>
        <w:t>Submittal Letter</w:t>
      </w:r>
    </w:p>
    <w:p w14:paraId="37A581FD" w14:textId="529A200C" w:rsidR="00FB3AE6" w:rsidRDefault="00FB3AE6" w:rsidP="00FB3AE6">
      <w:pPr>
        <w:pStyle w:val="BodyText"/>
        <w:spacing w:line="259" w:lineRule="auto"/>
        <w:ind w:left="100" w:right="228"/>
        <w:rPr>
          <w:rFonts w:ascii="Arial" w:hAnsi="Arial" w:cs="Arial"/>
          <w:sz w:val="22"/>
          <w:szCs w:val="22"/>
        </w:rPr>
      </w:pPr>
      <w:r w:rsidRPr="00261D4A">
        <w:rPr>
          <w:rFonts w:ascii="Arial" w:hAnsi="Arial" w:cs="Arial"/>
          <w:sz w:val="22"/>
          <w:szCs w:val="22"/>
        </w:rPr>
        <w:tab/>
        <w:t>Applicants shall submit a cover letter, addressed to the Director of Student Services, signed by an authorized agent of the provider, which provides an overview of the Applicant's offer, as well as the name, title and phone number of the person to whom the District may direct questions concerning the proposal. The letter should also include a statement by the Applicant accepting all terms and conditions contained in this RFP, signed by an officer or other individual with authority to bind the provider.</w:t>
      </w:r>
    </w:p>
    <w:p w14:paraId="7DCC5315" w14:textId="229C4DF5" w:rsidR="00A83BF0" w:rsidRDefault="00A83BF0" w:rsidP="00FB3AE6">
      <w:pPr>
        <w:pStyle w:val="BodyText"/>
        <w:spacing w:line="259" w:lineRule="auto"/>
        <w:ind w:left="100" w:right="228"/>
        <w:rPr>
          <w:rFonts w:ascii="Arial" w:hAnsi="Arial" w:cs="Arial"/>
          <w:sz w:val="22"/>
          <w:szCs w:val="22"/>
        </w:rPr>
      </w:pPr>
    </w:p>
    <w:p w14:paraId="7CD5AA94" w14:textId="2CAADFE7" w:rsidR="00A83BF0" w:rsidRDefault="007051BE" w:rsidP="00A83BF0">
      <w:pPr>
        <w:pStyle w:val="Heading1"/>
        <w:spacing w:before="0" w:line="240" w:lineRule="auto"/>
        <w:contextualSpacing/>
        <w:rPr>
          <w:rFonts w:ascii="Arial" w:hAnsi="Arial" w:cs="Arial"/>
        </w:rPr>
      </w:pPr>
      <w:r>
        <w:rPr>
          <w:rFonts w:ascii="Arial" w:hAnsi="Arial" w:cs="Arial"/>
        </w:rPr>
        <w:t xml:space="preserve">CONTRACT </w:t>
      </w:r>
      <w:r w:rsidR="00A83BF0" w:rsidRPr="00261D4A">
        <w:rPr>
          <w:rFonts w:ascii="Arial" w:hAnsi="Arial" w:cs="Arial"/>
        </w:rPr>
        <w:t>TERMS AND CONDITIONS</w:t>
      </w:r>
    </w:p>
    <w:p w14:paraId="6378A744" w14:textId="77777777" w:rsidR="00FB3AE6" w:rsidRPr="00261D4A" w:rsidRDefault="00FB3AE6" w:rsidP="00CF27DA">
      <w:pPr>
        <w:pStyle w:val="BodyText"/>
        <w:spacing w:line="120" w:lineRule="auto"/>
        <w:ind w:left="101" w:right="230"/>
        <w:outlineLvl w:val="1"/>
        <w:rPr>
          <w:rFonts w:ascii="Arial" w:hAnsi="Arial" w:cs="Arial"/>
          <w:sz w:val="22"/>
          <w:szCs w:val="22"/>
        </w:rPr>
      </w:pPr>
    </w:p>
    <w:p w14:paraId="12F3CA64" w14:textId="77777777" w:rsidR="009108AB" w:rsidRDefault="00FB3AE6" w:rsidP="00FB3AE6">
      <w:pPr>
        <w:pStyle w:val="BodyText"/>
        <w:spacing w:before="161"/>
        <w:ind w:left="100" w:right="288"/>
        <w:rPr>
          <w:rFonts w:ascii="Arial" w:hAnsi="Arial" w:cs="Arial"/>
          <w:b/>
          <w:bCs/>
          <w:color w:val="4F81BD" w:themeColor="accent1"/>
          <w:sz w:val="22"/>
          <w:szCs w:val="22"/>
        </w:rPr>
      </w:pPr>
      <w:bookmarkStart w:id="2" w:name="_Hlk92118655"/>
      <w:r w:rsidRPr="009108AB">
        <w:rPr>
          <w:rFonts w:ascii="Arial" w:hAnsi="Arial" w:cs="Arial"/>
          <w:b/>
          <w:bCs/>
          <w:color w:val="4F81BD" w:themeColor="accent1"/>
          <w:sz w:val="22"/>
          <w:szCs w:val="22"/>
        </w:rPr>
        <w:t>F</w:t>
      </w:r>
      <w:r w:rsidR="009108AB">
        <w:rPr>
          <w:rFonts w:ascii="Arial" w:hAnsi="Arial" w:cs="Arial"/>
          <w:b/>
          <w:bCs/>
          <w:color w:val="4F81BD" w:themeColor="accent1"/>
          <w:sz w:val="22"/>
          <w:szCs w:val="22"/>
        </w:rPr>
        <w:t xml:space="preserve">ORM OF CONTRACT </w:t>
      </w:r>
    </w:p>
    <w:bookmarkEnd w:id="2"/>
    <w:p w14:paraId="2766801D" w14:textId="6F8D2E5A" w:rsidR="00FB3AE6" w:rsidRPr="00CF27DA" w:rsidRDefault="009108AB" w:rsidP="00CF27DA">
      <w:pPr>
        <w:pStyle w:val="BodyText"/>
        <w:spacing w:before="161"/>
        <w:ind w:left="100" w:right="288"/>
        <w:rPr>
          <w:rFonts w:ascii="Arial" w:hAnsi="Arial" w:cs="Arial"/>
          <w:color w:val="4F81BD" w:themeColor="accent1"/>
          <w:sz w:val="22"/>
          <w:szCs w:val="22"/>
        </w:rPr>
      </w:pPr>
      <w:r>
        <w:rPr>
          <w:rFonts w:ascii="Arial" w:hAnsi="Arial" w:cs="Arial"/>
          <w:b/>
          <w:bCs/>
          <w:color w:val="4F81BD" w:themeColor="accent1"/>
          <w:sz w:val="22"/>
          <w:szCs w:val="22"/>
        </w:rPr>
        <w:t xml:space="preserve">      </w:t>
      </w:r>
      <w:r w:rsidR="00CF27DA">
        <w:rPr>
          <w:rFonts w:ascii="Arial" w:hAnsi="Arial" w:cs="Arial"/>
          <w:b/>
          <w:bCs/>
          <w:color w:val="4F81BD" w:themeColor="accent1"/>
          <w:sz w:val="22"/>
          <w:szCs w:val="22"/>
        </w:rPr>
        <w:tab/>
      </w:r>
      <w:r w:rsidR="00FB3AE6" w:rsidRPr="00261D4A">
        <w:rPr>
          <w:rFonts w:ascii="Arial" w:hAnsi="Arial" w:cs="Arial"/>
          <w:sz w:val="22"/>
          <w:szCs w:val="22"/>
        </w:rPr>
        <w:t>The District intends to negotiate and enter into a contract with the most responsible Applicant whose proposal is determined to be in the best interest of the District. If Applicant will require the District to sign an additional or separate contract, a copy of the proposed contract must be included with the proposal. In the event of a discrepancy between the firm's proposed contract and this RFP, the terms of this RFP shall govern.</w:t>
      </w:r>
    </w:p>
    <w:p w14:paraId="262958DB" w14:textId="77777777" w:rsidR="009108AB" w:rsidRDefault="009108AB" w:rsidP="00FB3AE6">
      <w:pPr>
        <w:pStyle w:val="BodyText"/>
        <w:ind w:left="0" w:right="437"/>
        <w:rPr>
          <w:rFonts w:ascii="Arial" w:hAnsi="Arial" w:cs="Arial"/>
          <w:b/>
          <w:bCs/>
          <w:sz w:val="22"/>
          <w:szCs w:val="22"/>
          <w:u w:color="000000"/>
        </w:rPr>
      </w:pPr>
    </w:p>
    <w:p w14:paraId="2756839E" w14:textId="21D9F496" w:rsidR="00FB3AE6" w:rsidRDefault="00FB3AE6" w:rsidP="00FB3AE6">
      <w:pPr>
        <w:pStyle w:val="BodyText"/>
        <w:ind w:left="0" w:right="437"/>
        <w:rPr>
          <w:rFonts w:ascii="Arial" w:hAnsi="Arial" w:cs="Arial"/>
          <w:b/>
          <w:bCs/>
          <w:color w:val="4F81BD" w:themeColor="accent1"/>
          <w:sz w:val="22"/>
          <w:szCs w:val="22"/>
          <w:u w:color="000000"/>
        </w:rPr>
      </w:pPr>
      <w:bookmarkStart w:id="3" w:name="_Hlk92118690"/>
      <w:r w:rsidRPr="009108AB">
        <w:rPr>
          <w:rFonts w:ascii="Arial" w:hAnsi="Arial" w:cs="Arial"/>
          <w:b/>
          <w:bCs/>
          <w:color w:val="4F81BD" w:themeColor="accent1"/>
          <w:sz w:val="22"/>
          <w:szCs w:val="22"/>
          <w:u w:color="000000"/>
        </w:rPr>
        <w:t>A</w:t>
      </w:r>
      <w:r w:rsidR="009108AB">
        <w:rPr>
          <w:rFonts w:ascii="Arial" w:hAnsi="Arial" w:cs="Arial"/>
          <w:b/>
          <w:bCs/>
          <w:color w:val="4F81BD" w:themeColor="accent1"/>
          <w:sz w:val="22"/>
          <w:szCs w:val="22"/>
          <w:u w:color="000000"/>
        </w:rPr>
        <w:t>PPLICANT VIOLATION</w:t>
      </w:r>
      <w:r w:rsidRPr="009108AB">
        <w:rPr>
          <w:rFonts w:ascii="Arial" w:hAnsi="Arial" w:cs="Arial"/>
          <w:b/>
          <w:bCs/>
          <w:color w:val="4F81BD" w:themeColor="accent1"/>
          <w:sz w:val="22"/>
          <w:szCs w:val="22"/>
          <w:u w:color="000000"/>
        </w:rPr>
        <w:t xml:space="preserve"> </w:t>
      </w:r>
      <w:r w:rsidR="009108AB">
        <w:rPr>
          <w:rFonts w:ascii="Arial" w:hAnsi="Arial" w:cs="Arial"/>
          <w:b/>
          <w:bCs/>
          <w:color w:val="4F81BD" w:themeColor="accent1"/>
          <w:sz w:val="22"/>
          <w:szCs w:val="22"/>
          <w:u w:color="000000"/>
        </w:rPr>
        <w:t>OR BREACH OF CONTRACT TERMS</w:t>
      </w:r>
    </w:p>
    <w:bookmarkEnd w:id="3"/>
    <w:p w14:paraId="4188E97F" w14:textId="77777777" w:rsidR="009108AB" w:rsidRPr="009108AB" w:rsidRDefault="009108AB" w:rsidP="00FB3AE6">
      <w:pPr>
        <w:pStyle w:val="BodyText"/>
        <w:ind w:left="0" w:right="437"/>
        <w:rPr>
          <w:rFonts w:ascii="Arial" w:hAnsi="Arial" w:cs="Arial"/>
          <w:b/>
          <w:bCs/>
          <w:color w:val="4F81BD" w:themeColor="accent1"/>
          <w:sz w:val="22"/>
          <w:szCs w:val="22"/>
        </w:rPr>
      </w:pPr>
    </w:p>
    <w:p w14:paraId="5EC46177" w14:textId="420BC268" w:rsidR="00FB3AE6" w:rsidRPr="00261D4A" w:rsidRDefault="00FB3AE6" w:rsidP="009108AB">
      <w:pPr>
        <w:ind w:firstLine="720"/>
        <w:rPr>
          <w:rFonts w:ascii="Arial" w:hAnsi="Arial" w:cs="Arial"/>
        </w:rPr>
      </w:pPr>
      <w:r w:rsidRPr="00261D4A">
        <w:rPr>
          <w:rFonts w:ascii="Arial" w:hAnsi="Arial" w:cs="Arial"/>
        </w:rPr>
        <w:t xml:space="preserve">Applicant shall promptly correct any errors, omissions or defects in any services at no cost to the District. The District reserves the right to reject any services reasonably determined by the District as containing errors, omissions or defects or otherwise failing to conform to the requirements of the contract documents. If Applicant fails to correct the services within a reasonable time, the District, in addition to any other rights or remedies available at law or in equity or pursuant to the contract documents, may correct them and offset the cost of correction against any remaining balance owed to Applicant and Applicant shall reimburse the District for any difference that may remain. If the District prefers to accept services which are not in accordance with the requirements of the contract documents, the District may do so instead of requiring its removal and correction, in which case the contract sum will be reduced as </w:t>
      </w:r>
      <w:r w:rsidRPr="00261D4A">
        <w:rPr>
          <w:rFonts w:ascii="Arial" w:hAnsi="Arial" w:cs="Arial"/>
        </w:rPr>
        <w:lastRenderedPageBreak/>
        <w:t xml:space="preserve">appropriate and equitable. Such adjustment shall be </w:t>
      </w:r>
      <w:r w:rsidR="00434616" w:rsidRPr="00261D4A">
        <w:rPr>
          <w:rFonts w:ascii="Arial" w:hAnsi="Arial" w:cs="Arial"/>
        </w:rPr>
        <w:t>affected</w:t>
      </w:r>
      <w:r w:rsidRPr="00261D4A">
        <w:rPr>
          <w:rFonts w:ascii="Arial" w:hAnsi="Arial" w:cs="Arial"/>
        </w:rPr>
        <w:t xml:space="preserve"> whether or not final payment has been made. </w:t>
      </w:r>
    </w:p>
    <w:p w14:paraId="47694FC9" w14:textId="0FAB6244" w:rsidR="00FB3AE6" w:rsidRPr="00261D4A" w:rsidRDefault="00FB3AE6" w:rsidP="00FB3AE6">
      <w:pPr>
        <w:ind w:firstLine="720"/>
        <w:rPr>
          <w:rFonts w:ascii="Arial" w:hAnsi="Arial" w:cs="Arial"/>
        </w:rPr>
      </w:pPr>
      <w:r w:rsidRPr="00261D4A">
        <w:rPr>
          <w:rFonts w:ascii="Arial" w:hAnsi="Arial" w:cs="Arial"/>
        </w:rPr>
        <w:t>Duties and obligations imposed by the contract documents and the rights and remedies available thereunder shall be in addition to and not in limitation of duties, obligations, rights and remedies otherwise imposed or available by law or in equity. No action or failure to act by the District or Applicant shall constitute a waiver of a right or duty afforded them under the contract documents, nor shall such action or failure to act constitute approval of or acquiescence in a breach thereunder, except as may be specifically agreed in writing.</w:t>
      </w:r>
    </w:p>
    <w:p w14:paraId="2E26B91F" w14:textId="77777777" w:rsidR="00FB3AE6" w:rsidRPr="00261D4A" w:rsidRDefault="00FB3AE6" w:rsidP="00FB3AE6">
      <w:pPr>
        <w:pStyle w:val="BodyText"/>
        <w:ind w:left="105" w:right="437" w:firstLine="615"/>
        <w:jc w:val="both"/>
        <w:rPr>
          <w:rFonts w:ascii="Arial" w:hAnsi="Arial" w:cs="Arial"/>
          <w:sz w:val="22"/>
          <w:szCs w:val="22"/>
        </w:rPr>
      </w:pPr>
      <w:r w:rsidRPr="00261D4A">
        <w:rPr>
          <w:rFonts w:ascii="Arial" w:hAnsi="Arial" w:cs="Arial"/>
          <w:sz w:val="22"/>
          <w:szCs w:val="22"/>
        </w:rPr>
        <w:t xml:space="preserve">When required by the District, the Applicant agrees to provide information and negotiate with the District regarding profit as a separate element of the price for particular services. However, the Applicant agrees that the total price, including profit, charged by the Applicant to the District shall not exceed the awarded pricing.  </w:t>
      </w:r>
    </w:p>
    <w:p w14:paraId="1E98B1B5" w14:textId="77777777" w:rsidR="00FB3AE6" w:rsidRPr="00261D4A" w:rsidRDefault="00FB3AE6" w:rsidP="00FB3AE6">
      <w:pPr>
        <w:rPr>
          <w:rFonts w:ascii="Arial" w:hAnsi="Arial" w:cs="Arial"/>
        </w:rPr>
      </w:pPr>
    </w:p>
    <w:p w14:paraId="62E61F41" w14:textId="5DB0C1D9" w:rsidR="00FB3AE6" w:rsidRPr="009108AB" w:rsidRDefault="009108AB" w:rsidP="00FB3AE6">
      <w:pPr>
        <w:pStyle w:val="BodyText"/>
        <w:ind w:left="0" w:right="437"/>
        <w:rPr>
          <w:rFonts w:ascii="Arial" w:hAnsi="Arial" w:cs="Arial"/>
          <w:b/>
          <w:bCs/>
          <w:color w:val="4F81BD" w:themeColor="accent1"/>
          <w:sz w:val="22"/>
          <w:szCs w:val="22"/>
          <w:u w:color="000000"/>
        </w:rPr>
      </w:pPr>
      <w:bookmarkStart w:id="4" w:name="_Hlk92118792"/>
      <w:r>
        <w:rPr>
          <w:rFonts w:ascii="Arial" w:hAnsi="Arial" w:cs="Arial"/>
          <w:b/>
          <w:bCs/>
          <w:color w:val="4F81BD" w:themeColor="accent1"/>
          <w:sz w:val="22"/>
          <w:szCs w:val="22"/>
          <w:u w:color="000000"/>
        </w:rPr>
        <w:t>TERMINATION BY THE DISTRICT FOR CAUSE OR CONVENIENCE</w:t>
      </w:r>
    </w:p>
    <w:bookmarkEnd w:id="4"/>
    <w:p w14:paraId="49CAAC08" w14:textId="77777777" w:rsidR="009108AB" w:rsidRPr="0053362C" w:rsidRDefault="009108AB" w:rsidP="00FB3AE6">
      <w:pPr>
        <w:pStyle w:val="BodyText"/>
        <w:ind w:left="0" w:right="437"/>
        <w:rPr>
          <w:rFonts w:ascii="Arial" w:hAnsi="Arial" w:cs="Arial"/>
          <w:b/>
          <w:bCs/>
          <w:sz w:val="22"/>
          <w:szCs w:val="22"/>
        </w:rPr>
      </w:pPr>
    </w:p>
    <w:p w14:paraId="379AE21E" w14:textId="45ABF235" w:rsidR="00FB3AE6" w:rsidRPr="00261D4A" w:rsidRDefault="00FB3AE6" w:rsidP="009108AB">
      <w:pPr>
        <w:ind w:firstLine="720"/>
        <w:rPr>
          <w:rFonts w:ascii="Arial" w:hAnsi="Arial" w:cs="Arial"/>
          <w:b/>
          <w:bCs/>
          <w:u w:val="thick" w:color="000000"/>
        </w:rPr>
      </w:pPr>
      <w:r w:rsidRPr="00261D4A">
        <w:rPr>
          <w:rFonts w:ascii="Arial" w:hAnsi="Arial" w:cs="Arial"/>
        </w:rPr>
        <w:t xml:space="preserve">The District may terminate the contract in the event of a breach of any material term, condition, covenant, warranty or representation set forth herein by the Applicant that remains uncured thirty (30) days after written notice of such breach.  The District may terminate or cancel the contract at any time for the District’s convenience, and without cause, by providing sixty (60) days advance written notice to the Applicant. If the contract is terminated in accordance with this Paragraph, the District shall only be required to pay Applicant for services satisfactorily performed prior to the termination. If the District has paid the Applicant for services not yet provided as of the date of termination, the Applicant shall immediately refund such payment(s). </w:t>
      </w:r>
    </w:p>
    <w:p w14:paraId="471CC40C" w14:textId="379AE05C" w:rsidR="009108AB" w:rsidRPr="009108AB" w:rsidRDefault="00FB3AE6" w:rsidP="009108AB">
      <w:pPr>
        <w:pStyle w:val="BodyText"/>
        <w:ind w:left="0" w:right="437"/>
        <w:rPr>
          <w:rFonts w:ascii="Arial" w:hAnsi="Arial" w:cs="Arial"/>
          <w:b/>
          <w:bCs/>
          <w:color w:val="4F81BD" w:themeColor="accent1"/>
          <w:sz w:val="22"/>
          <w:szCs w:val="22"/>
        </w:rPr>
      </w:pPr>
      <w:r w:rsidRPr="009108AB">
        <w:rPr>
          <w:rFonts w:ascii="Arial" w:hAnsi="Arial" w:cs="Arial"/>
          <w:b/>
          <w:bCs/>
          <w:color w:val="4F81BD" w:themeColor="accent1"/>
          <w:sz w:val="22"/>
          <w:szCs w:val="22"/>
          <w:u w:color="000000"/>
        </w:rPr>
        <w:t>D</w:t>
      </w:r>
      <w:r w:rsidR="009108AB">
        <w:rPr>
          <w:rFonts w:ascii="Arial" w:hAnsi="Arial" w:cs="Arial"/>
          <w:b/>
          <w:bCs/>
          <w:color w:val="4F81BD" w:themeColor="accent1"/>
          <w:sz w:val="22"/>
          <w:szCs w:val="22"/>
          <w:u w:color="000000"/>
        </w:rPr>
        <w:t>EBARMENT OR SUSPENSION</w:t>
      </w:r>
      <w:r w:rsidRPr="009108AB">
        <w:rPr>
          <w:rFonts w:ascii="Arial" w:hAnsi="Arial" w:cs="Arial"/>
          <w:b/>
          <w:bCs/>
          <w:color w:val="4F81BD" w:themeColor="accent1"/>
          <w:sz w:val="22"/>
          <w:szCs w:val="22"/>
          <w:u w:color="000000"/>
        </w:rPr>
        <w:t xml:space="preserve"> (Executive Orders 12549 and 12689)</w:t>
      </w:r>
      <w:r w:rsidRPr="009108AB">
        <w:rPr>
          <w:rFonts w:ascii="Arial" w:hAnsi="Arial" w:cs="Arial"/>
          <w:b/>
          <w:bCs/>
          <w:color w:val="4F81BD" w:themeColor="accent1"/>
          <w:sz w:val="22"/>
          <w:szCs w:val="22"/>
        </w:rPr>
        <w:t xml:space="preserve"> </w:t>
      </w:r>
    </w:p>
    <w:p w14:paraId="6A4648D8" w14:textId="77777777" w:rsidR="009108AB" w:rsidRDefault="009108AB" w:rsidP="009108AB">
      <w:pPr>
        <w:pStyle w:val="BodyText"/>
        <w:ind w:left="0" w:right="437"/>
        <w:rPr>
          <w:rFonts w:ascii="Arial" w:hAnsi="Arial" w:cs="Arial"/>
          <w:b/>
          <w:bCs/>
          <w:sz w:val="22"/>
          <w:szCs w:val="22"/>
        </w:rPr>
      </w:pPr>
    </w:p>
    <w:p w14:paraId="21FE99B7" w14:textId="0728F605" w:rsidR="00FB3AE6" w:rsidRDefault="00FB3AE6" w:rsidP="009108AB">
      <w:pPr>
        <w:pStyle w:val="BodyText"/>
        <w:ind w:left="0" w:right="437" w:firstLine="720"/>
        <w:rPr>
          <w:rFonts w:ascii="Arial" w:hAnsi="Arial" w:cs="Arial"/>
          <w:sz w:val="22"/>
          <w:szCs w:val="22"/>
        </w:rPr>
      </w:pPr>
      <w:r w:rsidRPr="00261D4A">
        <w:rPr>
          <w:rFonts w:ascii="Arial" w:hAnsi="Arial" w:cs="Arial"/>
          <w:sz w:val="22"/>
          <w:szCs w:val="22"/>
        </w:rPr>
        <w:t>A contract award (see 2 CFR 180.220) must not be made to parties listed on the government-wide exclusions in the System for Award Management (SAM), in accordance with the OMB guidelines at 2 CFR 180 that implement Executive Orders 12549 (3 CFR Part 1966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The Applicant certifies that the Applicant is not currently listed on the government-wide exclusions in SAM, is not debarred, suspended, or otherwise excluded by agencies or declared ineligible under statutory or regulatory authority other than Executive Order 12549. The Applicant further agrees to immediately notify the District during the term of the contract if the Applicant is later listed on the government-wide exclusions in SAM, or is debarred, suspended, or otherwise excluded by agencies or declared ineligible under statutory or regulatory authority other than Executive Order 12549.</w:t>
      </w:r>
    </w:p>
    <w:p w14:paraId="4972CEF8" w14:textId="547ADFED" w:rsidR="00CF27DA" w:rsidRDefault="00CF27DA" w:rsidP="009108AB">
      <w:pPr>
        <w:pStyle w:val="BodyText"/>
        <w:ind w:left="0" w:right="437" w:firstLine="720"/>
        <w:rPr>
          <w:rFonts w:ascii="Arial" w:hAnsi="Arial" w:cs="Arial"/>
          <w:sz w:val="22"/>
          <w:szCs w:val="22"/>
        </w:rPr>
      </w:pPr>
    </w:p>
    <w:p w14:paraId="08ED6D27" w14:textId="178133C8" w:rsidR="00CF27DA" w:rsidRDefault="00CF27DA" w:rsidP="009108AB">
      <w:pPr>
        <w:pStyle w:val="BodyText"/>
        <w:ind w:left="0" w:right="437" w:firstLine="720"/>
        <w:rPr>
          <w:rFonts w:ascii="Arial" w:hAnsi="Arial" w:cs="Arial"/>
          <w:sz w:val="22"/>
          <w:szCs w:val="22"/>
        </w:rPr>
      </w:pPr>
    </w:p>
    <w:p w14:paraId="52AC457D" w14:textId="35F2B157" w:rsidR="00CF27DA" w:rsidRDefault="00CF27DA" w:rsidP="009108AB">
      <w:pPr>
        <w:pStyle w:val="BodyText"/>
        <w:ind w:left="0" w:right="437" w:firstLine="720"/>
        <w:rPr>
          <w:rFonts w:ascii="Arial" w:hAnsi="Arial" w:cs="Arial"/>
          <w:sz w:val="22"/>
          <w:szCs w:val="22"/>
        </w:rPr>
      </w:pPr>
    </w:p>
    <w:p w14:paraId="3A8A23C8" w14:textId="77777777" w:rsidR="00CF27DA" w:rsidRPr="00261D4A" w:rsidRDefault="00CF27DA" w:rsidP="009108AB">
      <w:pPr>
        <w:pStyle w:val="BodyText"/>
        <w:ind w:left="0" w:right="437" w:firstLine="720"/>
        <w:rPr>
          <w:rFonts w:ascii="Arial" w:hAnsi="Arial" w:cs="Arial"/>
          <w:sz w:val="22"/>
          <w:szCs w:val="22"/>
        </w:rPr>
      </w:pPr>
    </w:p>
    <w:p w14:paraId="3EC38F73" w14:textId="61A2CCFD" w:rsidR="00FB3AE6" w:rsidRPr="009108AB" w:rsidRDefault="00FB3AE6" w:rsidP="00FB3AE6">
      <w:pPr>
        <w:pStyle w:val="BodyText"/>
        <w:ind w:left="0" w:right="437"/>
        <w:rPr>
          <w:rFonts w:ascii="Arial" w:hAnsi="Arial" w:cs="Arial"/>
          <w:b/>
          <w:bCs/>
          <w:color w:val="4F81BD" w:themeColor="accent1"/>
          <w:sz w:val="22"/>
          <w:szCs w:val="22"/>
          <w:u w:color="000000"/>
        </w:rPr>
      </w:pPr>
      <w:bookmarkStart w:id="5" w:name="_Hlk92118918"/>
      <w:r w:rsidRPr="009108AB">
        <w:rPr>
          <w:rFonts w:ascii="Arial" w:hAnsi="Arial" w:cs="Arial"/>
          <w:b/>
          <w:bCs/>
          <w:color w:val="4F81BD" w:themeColor="accent1"/>
          <w:sz w:val="22"/>
          <w:szCs w:val="22"/>
          <w:u w:color="000000"/>
        </w:rPr>
        <w:t>B</w:t>
      </w:r>
      <w:r w:rsidR="009108AB">
        <w:rPr>
          <w:rFonts w:ascii="Arial" w:hAnsi="Arial" w:cs="Arial"/>
          <w:b/>
          <w:bCs/>
          <w:color w:val="4F81BD" w:themeColor="accent1"/>
          <w:sz w:val="22"/>
          <w:szCs w:val="22"/>
          <w:u w:color="000000"/>
        </w:rPr>
        <w:t xml:space="preserve">YRD </w:t>
      </w:r>
      <w:r w:rsidRPr="009108AB">
        <w:rPr>
          <w:rFonts w:ascii="Arial" w:hAnsi="Arial" w:cs="Arial"/>
          <w:b/>
          <w:bCs/>
          <w:color w:val="4F81BD" w:themeColor="accent1"/>
          <w:sz w:val="22"/>
          <w:szCs w:val="22"/>
          <w:u w:color="000000"/>
        </w:rPr>
        <w:t>A</w:t>
      </w:r>
      <w:r w:rsidR="009108AB">
        <w:rPr>
          <w:rFonts w:ascii="Arial" w:hAnsi="Arial" w:cs="Arial"/>
          <w:b/>
          <w:bCs/>
          <w:color w:val="4F81BD" w:themeColor="accent1"/>
          <w:sz w:val="22"/>
          <w:szCs w:val="22"/>
          <w:u w:color="000000"/>
        </w:rPr>
        <w:t>NTI</w:t>
      </w:r>
      <w:r w:rsidRPr="009108AB">
        <w:rPr>
          <w:rFonts w:ascii="Arial" w:hAnsi="Arial" w:cs="Arial"/>
          <w:b/>
          <w:bCs/>
          <w:color w:val="4F81BD" w:themeColor="accent1"/>
          <w:sz w:val="22"/>
          <w:szCs w:val="22"/>
          <w:u w:color="000000"/>
        </w:rPr>
        <w:t>-</w:t>
      </w:r>
      <w:r w:rsidR="009108AB">
        <w:rPr>
          <w:rFonts w:ascii="Arial" w:hAnsi="Arial" w:cs="Arial"/>
          <w:b/>
          <w:bCs/>
          <w:color w:val="4F81BD" w:themeColor="accent1"/>
          <w:sz w:val="22"/>
          <w:szCs w:val="22"/>
          <w:u w:color="000000"/>
        </w:rPr>
        <w:t>LOBBYING AMENDMENT</w:t>
      </w:r>
    </w:p>
    <w:bookmarkEnd w:id="5"/>
    <w:p w14:paraId="057D4F35" w14:textId="77777777" w:rsidR="009108AB" w:rsidRPr="0053362C" w:rsidRDefault="009108AB" w:rsidP="00FB3AE6">
      <w:pPr>
        <w:pStyle w:val="BodyText"/>
        <w:ind w:left="0" w:right="437"/>
        <w:rPr>
          <w:rFonts w:ascii="Arial" w:hAnsi="Arial" w:cs="Arial"/>
          <w:b/>
          <w:bCs/>
          <w:sz w:val="22"/>
          <w:szCs w:val="22"/>
        </w:rPr>
      </w:pPr>
    </w:p>
    <w:p w14:paraId="6F62FD86" w14:textId="77777777" w:rsidR="00FB3AE6" w:rsidRPr="00261D4A" w:rsidRDefault="00FB3AE6" w:rsidP="00FB3AE6">
      <w:pPr>
        <w:ind w:firstLine="720"/>
        <w:rPr>
          <w:rFonts w:ascii="Arial" w:hAnsi="Arial" w:cs="Arial"/>
        </w:rPr>
      </w:pPr>
      <w:r w:rsidRPr="00261D4A">
        <w:rPr>
          <w:rFonts w:ascii="Arial" w:hAnsi="Arial" w:cs="Arial"/>
        </w:rPr>
        <w:t>Byrd Anti-Lobbying Amendment (31 USC 1352) – Applicants who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As applicable, Applicant agrees to file all certifications and disclosures required by, and otherwise comply with, the Byrd Anti-Lobbying Amendment (31 USC 1352).</w:t>
      </w:r>
    </w:p>
    <w:p w14:paraId="2B1FBF43" w14:textId="0157B511" w:rsidR="00FB3AE6" w:rsidRPr="009108AB" w:rsidRDefault="009108AB" w:rsidP="00FB3AE6">
      <w:pPr>
        <w:pStyle w:val="BodyText"/>
        <w:ind w:left="0" w:right="437"/>
        <w:rPr>
          <w:rFonts w:ascii="Arial" w:hAnsi="Arial" w:cs="Arial"/>
          <w:b/>
          <w:bCs/>
          <w:color w:val="4F81BD" w:themeColor="accent1"/>
          <w:sz w:val="22"/>
          <w:szCs w:val="22"/>
          <w:u w:color="000000"/>
        </w:rPr>
      </w:pPr>
      <w:r>
        <w:rPr>
          <w:rFonts w:ascii="Arial" w:hAnsi="Arial" w:cs="Arial"/>
          <w:b/>
          <w:bCs/>
          <w:color w:val="4F81BD" w:themeColor="accent1"/>
          <w:sz w:val="22"/>
          <w:szCs w:val="22"/>
          <w:u w:color="000000"/>
        </w:rPr>
        <w:t xml:space="preserve">CONTRACTING WITH SMALL AND MINORITY BUSINESSES, </w:t>
      </w:r>
      <w:r w:rsidR="00FB3AE6" w:rsidRPr="009108AB">
        <w:rPr>
          <w:rFonts w:ascii="Arial" w:hAnsi="Arial" w:cs="Arial"/>
          <w:b/>
          <w:bCs/>
          <w:color w:val="4F81BD" w:themeColor="accent1"/>
          <w:sz w:val="22"/>
          <w:szCs w:val="22"/>
          <w:u w:color="000000"/>
        </w:rPr>
        <w:t>W</w:t>
      </w:r>
      <w:r>
        <w:rPr>
          <w:rFonts w:ascii="Arial" w:hAnsi="Arial" w:cs="Arial"/>
          <w:b/>
          <w:bCs/>
          <w:color w:val="4F81BD" w:themeColor="accent1"/>
          <w:sz w:val="22"/>
          <w:szCs w:val="22"/>
          <w:u w:color="000000"/>
        </w:rPr>
        <w:t>OMEN’S BUSINESS ENTERPRISES</w:t>
      </w:r>
      <w:r w:rsidR="00FB3AE6" w:rsidRPr="009108AB">
        <w:rPr>
          <w:rFonts w:ascii="Arial" w:hAnsi="Arial" w:cs="Arial"/>
          <w:b/>
          <w:bCs/>
          <w:color w:val="4F81BD" w:themeColor="accent1"/>
          <w:sz w:val="22"/>
          <w:szCs w:val="22"/>
          <w:u w:color="000000"/>
        </w:rPr>
        <w:t xml:space="preserve">, </w:t>
      </w:r>
      <w:r>
        <w:rPr>
          <w:rFonts w:ascii="Arial" w:hAnsi="Arial" w:cs="Arial"/>
          <w:b/>
          <w:bCs/>
          <w:color w:val="4F81BD" w:themeColor="accent1"/>
          <w:sz w:val="22"/>
          <w:szCs w:val="22"/>
          <w:u w:color="000000"/>
        </w:rPr>
        <w:t xml:space="preserve">AND </w:t>
      </w:r>
      <w:r w:rsidR="00FB3AE6" w:rsidRPr="009108AB">
        <w:rPr>
          <w:rFonts w:ascii="Arial" w:hAnsi="Arial" w:cs="Arial"/>
          <w:b/>
          <w:bCs/>
          <w:color w:val="4F81BD" w:themeColor="accent1"/>
          <w:sz w:val="22"/>
          <w:szCs w:val="22"/>
          <w:u w:color="000000"/>
        </w:rPr>
        <w:t>L</w:t>
      </w:r>
      <w:r>
        <w:rPr>
          <w:rFonts w:ascii="Arial" w:hAnsi="Arial" w:cs="Arial"/>
          <w:b/>
          <w:bCs/>
          <w:color w:val="4F81BD" w:themeColor="accent1"/>
          <w:sz w:val="22"/>
          <w:szCs w:val="22"/>
          <w:u w:color="000000"/>
        </w:rPr>
        <w:t>ABOR</w:t>
      </w:r>
      <w:r w:rsidR="00FB3AE6" w:rsidRPr="009108AB">
        <w:rPr>
          <w:rFonts w:ascii="Arial" w:hAnsi="Arial" w:cs="Arial"/>
          <w:b/>
          <w:bCs/>
          <w:color w:val="4F81BD" w:themeColor="accent1"/>
          <w:sz w:val="22"/>
          <w:szCs w:val="22"/>
          <w:u w:color="000000"/>
        </w:rPr>
        <w:t xml:space="preserve"> S</w:t>
      </w:r>
      <w:r>
        <w:rPr>
          <w:rFonts w:ascii="Arial" w:hAnsi="Arial" w:cs="Arial"/>
          <w:b/>
          <w:bCs/>
          <w:color w:val="4F81BD" w:themeColor="accent1"/>
          <w:sz w:val="22"/>
          <w:szCs w:val="22"/>
          <w:u w:color="000000"/>
        </w:rPr>
        <w:t>URPLUS</w:t>
      </w:r>
      <w:r w:rsidR="00FB3AE6" w:rsidRPr="009108AB">
        <w:rPr>
          <w:rFonts w:ascii="Arial" w:hAnsi="Arial" w:cs="Arial"/>
          <w:b/>
          <w:bCs/>
          <w:color w:val="4F81BD" w:themeColor="accent1"/>
          <w:sz w:val="22"/>
          <w:szCs w:val="22"/>
          <w:u w:color="000000"/>
        </w:rPr>
        <w:t xml:space="preserve"> A</w:t>
      </w:r>
      <w:r>
        <w:rPr>
          <w:rFonts w:ascii="Arial" w:hAnsi="Arial" w:cs="Arial"/>
          <w:b/>
          <w:bCs/>
          <w:color w:val="4F81BD" w:themeColor="accent1"/>
          <w:sz w:val="22"/>
          <w:szCs w:val="22"/>
          <w:u w:color="000000"/>
        </w:rPr>
        <w:t>REA</w:t>
      </w:r>
      <w:r w:rsidR="00FB3AE6" w:rsidRPr="009108AB">
        <w:rPr>
          <w:rFonts w:ascii="Arial" w:hAnsi="Arial" w:cs="Arial"/>
          <w:b/>
          <w:bCs/>
          <w:color w:val="4F81BD" w:themeColor="accent1"/>
          <w:sz w:val="22"/>
          <w:szCs w:val="22"/>
          <w:u w:color="000000"/>
        </w:rPr>
        <w:t xml:space="preserve"> F</w:t>
      </w:r>
      <w:r>
        <w:rPr>
          <w:rFonts w:ascii="Arial" w:hAnsi="Arial" w:cs="Arial"/>
          <w:b/>
          <w:bCs/>
          <w:color w:val="4F81BD" w:themeColor="accent1"/>
          <w:sz w:val="22"/>
          <w:szCs w:val="22"/>
          <w:u w:color="000000"/>
        </w:rPr>
        <w:t>IRMS</w:t>
      </w:r>
    </w:p>
    <w:p w14:paraId="1821FF10" w14:textId="77777777" w:rsidR="009108AB" w:rsidRPr="0053362C" w:rsidRDefault="009108AB" w:rsidP="00FB3AE6">
      <w:pPr>
        <w:pStyle w:val="BodyText"/>
        <w:ind w:left="0" w:right="437"/>
        <w:rPr>
          <w:rFonts w:ascii="Arial" w:hAnsi="Arial" w:cs="Arial"/>
          <w:b/>
          <w:bCs/>
          <w:sz w:val="22"/>
          <w:szCs w:val="22"/>
        </w:rPr>
      </w:pPr>
    </w:p>
    <w:p w14:paraId="22F63ADD" w14:textId="4ABD6B0F" w:rsidR="00FB3AE6" w:rsidRPr="00261D4A" w:rsidRDefault="00FB3AE6" w:rsidP="009108AB">
      <w:pPr>
        <w:ind w:firstLine="720"/>
        <w:rPr>
          <w:rFonts w:ascii="Arial" w:hAnsi="Arial" w:cs="Arial"/>
        </w:rPr>
      </w:pPr>
      <w:r w:rsidRPr="00261D4A">
        <w:rPr>
          <w:rFonts w:ascii="Arial" w:hAnsi="Arial" w:cs="Arial"/>
        </w:rPr>
        <w:t>The Applicant shall take all necessary affirmative steps to assure that minority businesses, women's business enterprises, and labor surplus area firms are used when possible.  Affirmative steps include:</w:t>
      </w:r>
    </w:p>
    <w:p w14:paraId="5B3CE99B" w14:textId="77777777" w:rsidR="00FB3AE6" w:rsidRPr="00261D4A" w:rsidRDefault="00FB3AE6" w:rsidP="00FB3AE6">
      <w:pPr>
        <w:numPr>
          <w:ilvl w:val="0"/>
          <w:numId w:val="29"/>
        </w:numPr>
        <w:spacing w:after="0" w:line="240" w:lineRule="auto"/>
        <w:rPr>
          <w:rFonts w:ascii="Arial" w:hAnsi="Arial" w:cs="Arial"/>
        </w:rPr>
      </w:pPr>
      <w:r w:rsidRPr="00261D4A">
        <w:rPr>
          <w:rFonts w:ascii="Arial" w:hAnsi="Arial" w:cs="Arial"/>
        </w:rPr>
        <w:t>Placing qualified small and minority businesses and women's business enterprises on solicitation lists;</w:t>
      </w:r>
    </w:p>
    <w:p w14:paraId="4ADAB76D" w14:textId="77777777" w:rsidR="00FB3AE6" w:rsidRPr="00261D4A" w:rsidRDefault="00FB3AE6" w:rsidP="00FB3AE6">
      <w:pPr>
        <w:numPr>
          <w:ilvl w:val="0"/>
          <w:numId w:val="29"/>
        </w:numPr>
        <w:spacing w:after="0" w:line="240" w:lineRule="auto"/>
        <w:rPr>
          <w:rFonts w:ascii="Arial" w:hAnsi="Arial" w:cs="Arial"/>
        </w:rPr>
      </w:pPr>
      <w:r w:rsidRPr="00261D4A">
        <w:rPr>
          <w:rFonts w:ascii="Arial" w:hAnsi="Arial" w:cs="Arial"/>
        </w:rPr>
        <w:t>Assuring that small and minority businesses, and women's business enterprises are solicited whenever they are potential sources;</w:t>
      </w:r>
    </w:p>
    <w:p w14:paraId="43BB9B73" w14:textId="77777777" w:rsidR="00FB3AE6" w:rsidRPr="00261D4A" w:rsidRDefault="00FB3AE6" w:rsidP="00FB3AE6">
      <w:pPr>
        <w:numPr>
          <w:ilvl w:val="0"/>
          <w:numId w:val="29"/>
        </w:numPr>
        <w:spacing w:after="0" w:line="240" w:lineRule="auto"/>
        <w:rPr>
          <w:rFonts w:ascii="Arial" w:hAnsi="Arial" w:cs="Arial"/>
        </w:rPr>
      </w:pPr>
      <w:r w:rsidRPr="00261D4A">
        <w:rPr>
          <w:rFonts w:ascii="Arial" w:hAnsi="Arial" w:cs="Arial"/>
        </w:rPr>
        <w:t>Dividing total requirements, when economically feasible, into smaller tasks or quantities to permit maximum participation by small and minority businesses, and women's business enterprises;</w:t>
      </w:r>
    </w:p>
    <w:p w14:paraId="0F47763A" w14:textId="77777777" w:rsidR="00FB3AE6" w:rsidRPr="00261D4A" w:rsidRDefault="00FB3AE6" w:rsidP="00FB3AE6">
      <w:pPr>
        <w:numPr>
          <w:ilvl w:val="0"/>
          <w:numId w:val="29"/>
        </w:numPr>
        <w:spacing w:after="0" w:line="240" w:lineRule="auto"/>
        <w:rPr>
          <w:rFonts w:ascii="Arial" w:hAnsi="Arial" w:cs="Arial"/>
        </w:rPr>
      </w:pPr>
      <w:r w:rsidRPr="00261D4A">
        <w:rPr>
          <w:rFonts w:ascii="Arial" w:hAnsi="Arial" w:cs="Arial"/>
        </w:rPr>
        <w:t>Establishing delivery schedules, where the requirement permits, which encourage participation by small and minority businesses, and women's business enterprises;</w:t>
      </w:r>
    </w:p>
    <w:p w14:paraId="438F54AE" w14:textId="77777777" w:rsidR="00FB3AE6" w:rsidRPr="00261D4A" w:rsidRDefault="00FB3AE6" w:rsidP="00FB3AE6">
      <w:pPr>
        <w:numPr>
          <w:ilvl w:val="0"/>
          <w:numId w:val="29"/>
        </w:numPr>
        <w:spacing w:after="0" w:line="240" w:lineRule="auto"/>
        <w:rPr>
          <w:rFonts w:ascii="Arial" w:hAnsi="Arial" w:cs="Arial"/>
        </w:rPr>
      </w:pPr>
      <w:r w:rsidRPr="00261D4A">
        <w:rPr>
          <w:rFonts w:ascii="Arial" w:hAnsi="Arial" w:cs="Arial"/>
        </w:rPr>
        <w:t>Using the services and assistance, as appropriate, of such organizations as the Small Business Administration and the Minority Business Development Agency of the Department of Commerce; and</w:t>
      </w:r>
    </w:p>
    <w:p w14:paraId="46754256" w14:textId="1348A8D2" w:rsidR="00FB3AE6" w:rsidRDefault="00FB3AE6" w:rsidP="008C4703">
      <w:pPr>
        <w:numPr>
          <w:ilvl w:val="0"/>
          <w:numId w:val="29"/>
        </w:numPr>
        <w:spacing w:after="0" w:line="240" w:lineRule="auto"/>
        <w:rPr>
          <w:rFonts w:ascii="Arial" w:hAnsi="Arial" w:cs="Arial"/>
        </w:rPr>
      </w:pPr>
      <w:r w:rsidRPr="009108AB">
        <w:rPr>
          <w:rFonts w:ascii="Arial" w:hAnsi="Arial" w:cs="Arial"/>
        </w:rPr>
        <w:t>Requiring any subcontractor, if subcontracts are to be let, to take the affirmative steps listed in paragraphs (a) through (e) of this section.</w:t>
      </w:r>
    </w:p>
    <w:p w14:paraId="65814585" w14:textId="77777777" w:rsidR="009108AB" w:rsidRPr="009108AB" w:rsidRDefault="009108AB" w:rsidP="009108AB">
      <w:pPr>
        <w:spacing w:after="0" w:line="240" w:lineRule="auto"/>
        <w:ind w:left="720"/>
        <w:rPr>
          <w:rFonts w:ascii="Arial" w:hAnsi="Arial" w:cs="Arial"/>
          <w:color w:val="4F81BD" w:themeColor="accent1"/>
        </w:rPr>
      </w:pPr>
    </w:p>
    <w:p w14:paraId="75E9EDD9" w14:textId="0170B2C0" w:rsidR="009108AB" w:rsidRDefault="009108AB" w:rsidP="00FB3AE6">
      <w:pPr>
        <w:pStyle w:val="BodyText"/>
        <w:ind w:left="0" w:right="437"/>
        <w:rPr>
          <w:rFonts w:ascii="Arial" w:hAnsi="Arial" w:cs="Arial"/>
          <w:b/>
          <w:bCs/>
          <w:color w:val="4F81BD" w:themeColor="accent1"/>
          <w:sz w:val="22"/>
          <w:szCs w:val="22"/>
          <w:u w:color="000000"/>
        </w:rPr>
      </w:pPr>
      <w:r w:rsidRPr="009108AB">
        <w:rPr>
          <w:rFonts w:ascii="Arial" w:hAnsi="Arial" w:cs="Arial"/>
          <w:b/>
          <w:bCs/>
          <w:color w:val="4F81BD" w:themeColor="accent1"/>
          <w:sz w:val="22"/>
          <w:szCs w:val="22"/>
          <w:u w:color="000000"/>
        </w:rPr>
        <w:t>BID PROTEST PROCEDURES</w:t>
      </w:r>
    </w:p>
    <w:p w14:paraId="5B861D61" w14:textId="77777777" w:rsidR="009108AB" w:rsidRPr="009108AB" w:rsidRDefault="009108AB" w:rsidP="00FB3AE6">
      <w:pPr>
        <w:pStyle w:val="BodyText"/>
        <w:ind w:left="0" w:right="437"/>
        <w:rPr>
          <w:rFonts w:ascii="Arial" w:hAnsi="Arial" w:cs="Arial"/>
          <w:b/>
          <w:bCs/>
          <w:color w:val="4F81BD" w:themeColor="accent1"/>
          <w:sz w:val="22"/>
          <w:szCs w:val="22"/>
          <w:u w:color="000000"/>
        </w:rPr>
      </w:pPr>
    </w:p>
    <w:p w14:paraId="679E6E29" w14:textId="77777777" w:rsidR="00FB3AE6" w:rsidRPr="00261D4A" w:rsidRDefault="00FB3AE6" w:rsidP="009108AB">
      <w:pPr>
        <w:ind w:firstLine="720"/>
        <w:rPr>
          <w:rFonts w:ascii="Arial" w:hAnsi="Arial" w:cs="Arial"/>
        </w:rPr>
      </w:pPr>
      <w:r w:rsidRPr="00261D4A">
        <w:rPr>
          <w:rFonts w:ascii="Arial" w:hAnsi="Arial" w:cs="Arial"/>
        </w:rPr>
        <w:t>Protests shall be filed with the School District and shall be resolved following applicable law. A protest must be in writing and must be filed with the District. A protest of solicitation must be received at the District before the proposal opening date.  A protest of a proposed award or of an actual award must be filed within 10 days after the protester knows or should have known the basis of the objection. A protest must include:</w:t>
      </w:r>
    </w:p>
    <w:p w14:paraId="43F509DD" w14:textId="77777777" w:rsidR="00FB3AE6" w:rsidRPr="00261D4A" w:rsidRDefault="00FB3AE6" w:rsidP="009108AB">
      <w:pPr>
        <w:spacing w:after="0"/>
        <w:ind w:left="720"/>
        <w:rPr>
          <w:rFonts w:ascii="Arial" w:hAnsi="Arial" w:cs="Arial"/>
        </w:rPr>
      </w:pPr>
      <w:r w:rsidRPr="00261D4A">
        <w:rPr>
          <w:rFonts w:ascii="Arial" w:hAnsi="Arial" w:cs="Arial"/>
        </w:rPr>
        <w:t>·</w:t>
      </w:r>
      <w:r w:rsidRPr="00261D4A">
        <w:rPr>
          <w:rFonts w:ascii="Arial" w:hAnsi="Arial" w:cs="Arial"/>
        </w:rPr>
        <w:tab/>
        <w:t>The name, address, and telephone number of the protester</w:t>
      </w:r>
    </w:p>
    <w:p w14:paraId="2A883D80" w14:textId="77777777" w:rsidR="00FB3AE6" w:rsidRPr="00261D4A" w:rsidRDefault="00FB3AE6" w:rsidP="009108AB">
      <w:pPr>
        <w:spacing w:after="0"/>
        <w:ind w:left="720"/>
        <w:rPr>
          <w:rFonts w:ascii="Arial" w:hAnsi="Arial" w:cs="Arial"/>
        </w:rPr>
      </w:pPr>
      <w:r w:rsidRPr="00261D4A">
        <w:rPr>
          <w:rFonts w:ascii="Arial" w:hAnsi="Arial" w:cs="Arial"/>
        </w:rPr>
        <w:t>·</w:t>
      </w:r>
      <w:r w:rsidRPr="00261D4A">
        <w:rPr>
          <w:rFonts w:ascii="Arial" w:hAnsi="Arial" w:cs="Arial"/>
        </w:rPr>
        <w:tab/>
        <w:t>The original signature of the protester or its representative</w:t>
      </w:r>
    </w:p>
    <w:p w14:paraId="47AC25A6" w14:textId="77777777" w:rsidR="00FB3AE6" w:rsidRPr="00261D4A" w:rsidRDefault="00FB3AE6" w:rsidP="009108AB">
      <w:pPr>
        <w:spacing w:after="0"/>
        <w:ind w:left="720"/>
        <w:rPr>
          <w:rFonts w:ascii="Arial" w:hAnsi="Arial" w:cs="Arial"/>
        </w:rPr>
      </w:pPr>
      <w:r w:rsidRPr="00261D4A">
        <w:rPr>
          <w:rFonts w:ascii="Arial" w:hAnsi="Arial" w:cs="Arial"/>
        </w:rPr>
        <w:t>·</w:t>
      </w:r>
      <w:r w:rsidRPr="00261D4A">
        <w:rPr>
          <w:rFonts w:ascii="Arial" w:hAnsi="Arial" w:cs="Arial"/>
        </w:rPr>
        <w:tab/>
        <w:t>Identification of the solicitation</w:t>
      </w:r>
    </w:p>
    <w:p w14:paraId="322D3C74" w14:textId="5803D644" w:rsidR="00FB3AE6" w:rsidRDefault="00FB3AE6" w:rsidP="009108AB">
      <w:pPr>
        <w:spacing w:after="0"/>
        <w:ind w:left="720"/>
        <w:rPr>
          <w:rFonts w:ascii="Arial" w:hAnsi="Arial" w:cs="Arial"/>
        </w:rPr>
      </w:pPr>
      <w:r w:rsidRPr="00261D4A">
        <w:rPr>
          <w:rFonts w:ascii="Arial" w:hAnsi="Arial" w:cs="Arial"/>
        </w:rPr>
        <w:t>·</w:t>
      </w:r>
      <w:r w:rsidRPr="00261D4A">
        <w:rPr>
          <w:rFonts w:ascii="Arial" w:hAnsi="Arial" w:cs="Arial"/>
        </w:rPr>
        <w:tab/>
        <w:t>A detailed statement of the legal and factual grounds of protest, including copies of any relevant documents; and the form of relief requested"</w:t>
      </w:r>
    </w:p>
    <w:p w14:paraId="4FB5FBA9" w14:textId="77777777" w:rsidR="009108AB" w:rsidRDefault="00B0718C" w:rsidP="009108AB">
      <w:pPr>
        <w:pStyle w:val="Heading2"/>
        <w:rPr>
          <w:rFonts w:ascii="Arial" w:hAnsi="Arial" w:cs="Arial"/>
          <w:sz w:val="28"/>
          <w:szCs w:val="28"/>
        </w:rPr>
      </w:pPr>
      <w:r w:rsidRPr="0023443B">
        <w:rPr>
          <w:rFonts w:ascii="Arial" w:hAnsi="Arial" w:cs="Arial"/>
          <w:sz w:val="28"/>
          <w:szCs w:val="28"/>
        </w:rPr>
        <w:lastRenderedPageBreak/>
        <w:t>EVALUATION AND AWARD SELECTION CRITERIA</w:t>
      </w:r>
      <w:r w:rsidR="009108AB">
        <w:rPr>
          <w:rFonts w:ascii="Arial" w:hAnsi="Arial" w:cs="Arial"/>
          <w:sz w:val="28"/>
          <w:szCs w:val="28"/>
        </w:rPr>
        <w:t xml:space="preserve">          </w:t>
      </w:r>
    </w:p>
    <w:p w14:paraId="0AF9CF69" w14:textId="77E60E0D" w:rsidR="009108AB" w:rsidRPr="009108AB" w:rsidRDefault="009108AB" w:rsidP="009108AB">
      <w:pPr>
        <w:pStyle w:val="Heading2"/>
        <w:spacing w:before="0"/>
      </w:pPr>
      <w:r>
        <w:rPr>
          <w:rFonts w:ascii="Arial" w:hAnsi="Arial" w:cs="Arial"/>
          <w:sz w:val="28"/>
          <w:szCs w:val="28"/>
        </w:rPr>
        <w:t xml:space="preserve">                                                                                                                                        </w:t>
      </w:r>
    </w:p>
    <w:p w14:paraId="438EEBD0" w14:textId="77777777" w:rsidR="00B0718C" w:rsidRPr="00261D4A" w:rsidRDefault="00B0718C" w:rsidP="00B0718C">
      <w:pPr>
        <w:pStyle w:val="ListParagraph"/>
        <w:widowControl w:val="0"/>
        <w:numPr>
          <w:ilvl w:val="0"/>
          <w:numId w:val="32"/>
        </w:numPr>
        <w:tabs>
          <w:tab w:val="left" w:pos="821"/>
        </w:tabs>
        <w:autoSpaceDE w:val="0"/>
        <w:autoSpaceDN w:val="0"/>
        <w:spacing w:after="0" w:line="259" w:lineRule="auto"/>
        <w:ind w:right="184"/>
        <w:contextualSpacing w:val="0"/>
        <w:rPr>
          <w:rFonts w:ascii="Arial" w:hAnsi="Arial" w:cs="Arial"/>
        </w:rPr>
      </w:pPr>
      <w:r w:rsidRPr="00261D4A">
        <w:rPr>
          <w:rFonts w:ascii="Arial" w:hAnsi="Arial" w:cs="Arial"/>
        </w:rPr>
        <w:t>The District may conduct interviews of the non-profit providers it judges to be the most qualified to perform the services required, based upon the criteria in this RFP. If so, school based mental health provider will be notified in advance of the proposed</w:t>
      </w:r>
      <w:r w:rsidRPr="00261D4A">
        <w:rPr>
          <w:rFonts w:ascii="Arial" w:hAnsi="Arial" w:cs="Arial"/>
          <w:spacing w:val="-14"/>
        </w:rPr>
        <w:t xml:space="preserve"> </w:t>
      </w:r>
      <w:r w:rsidRPr="00261D4A">
        <w:rPr>
          <w:rFonts w:ascii="Arial" w:hAnsi="Arial" w:cs="Arial"/>
        </w:rPr>
        <w:t>interview date. If conducted, interviews may be conducted in person or virtually. Applicants are advised that the District reserves the right to award this contract solely based on the submitted</w:t>
      </w:r>
      <w:r w:rsidRPr="00261D4A">
        <w:rPr>
          <w:rFonts w:ascii="Arial" w:hAnsi="Arial" w:cs="Arial"/>
          <w:spacing w:val="-1"/>
        </w:rPr>
        <w:t xml:space="preserve"> </w:t>
      </w:r>
      <w:r w:rsidRPr="00261D4A">
        <w:rPr>
          <w:rFonts w:ascii="Arial" w:hAnsi="Arial" w:cs="Arial"/>
        </w:rPr>
        <w:t>proposals.</w:t>
      </w:r>
    </w:p>
    <w:p w14:paraId="5CF95018" w14:textId="77777777" w:rsidR="00B0718C" w:rsidRPr="00261D4A" w:rsidRDefault="00B0718C" w:rsidP="00B0718C">
      <w:pPr>
        <w:pStyle w:val="ListParagraph"/>
        <w:widowControl w:val="0"/>
        <w:numPr>
          <w:ilvl w:val="0"/>
          <w:numId w:val="32"/>
        </w:numPr>
        <w:tabs>
          <w:tab w:val="left" w:pos="821"/>
        </w:tabs>
        <w:autoSpaceDE w:val="0"/>
        <w:autoSpaceDN w:val="0"/>
        <w:spacing w:after="0" w:line="259" w:lineRule="auto"/>
        <w:ind w:right="793"/>
        <w:contextualSpacing w:val="0"/>
        <w:rPr>
          <w:rFonts w:ascii="Arial" w:hAnsi="Arial" w:cs="Arial"/>
        </w:rPr>
      </w:pPr>
      <w:r w:rsidRPr="00261D4A">
        <w:rPr>
          <w:rFonts w:ascii="Arial" w:hAnsi="Arial" w:cs="Arial"/>
        </w:rPr>
        <w:t xml:space="preserve">The following criteria </w:t>
      </w:r>
      <w:r w:rsidRPr="00261D4A">
        <w:rPr>
          <w:rFonts w:ascii="Arial" w:hAnsi="Arial" w:cs="Arial"/>
          <w:b/>
        </w:rPr>
        <w:t xml:space="preserve">will </w:t>
      </w:r>
      <w:r w:rsidRPr="00261D4A">
        <w:rPr>
          <w:rFonts w:ascii="Arial" w:hAnsi="Arial" w:cs="Arial"/>
        </w:rPr>
        <w:t>be used, without limitation, in evaluating proposals</w:t>
      </w:r>
      <w:r w:rsidRPr="00261D4A">
        <w:rPr>
          <w:rFonts w:ascii="Arial" w:hAnsi="Arial" w:cs="Arial"/>
          <w:spacing w:val="-9"/>
        </w:rPr>
        <w:t xml:space="preserve"> </w:t>
      </w:r>
      <w:r w:rsidRPr="00261D4A">
        <w:rPr>
          <w:rFonts w:ascii="Arial" w:hAnsi="Arial" w:cs="Arial"/>
        </w:rPr>
        <w:t>and determining the most responsible non-profit</w:t>
      </w:r>
      <w:r w:rsidRPr="00261D4A">
        <w:rPr>
          <w:rFonts w:ascii="Arial" w:hAnsi="Arial" w:cs="Arial"/>
          <w:spacing w:val="-3"/>
        </w:rPr>
        <w:t xml:space="preserve"> </w:t>
      </w:r>
      <w:r w:rsidRPr="00261D4A">
        <w:rPr>
          <w:rFonts w:ascii="Arial" w:hAnsi="Arial" w:cs="Arial"/>
        </w:rPr>
        <w:t>provider:</w:t>
      </w:r>
    </w:p>
    <w:p w14:paraId="63829823" w14:textId="77777777" w:rsidR="00B0718C" w:rsidRPr="00261D4A" w:rsidRDefault="00B0718C" w:rsidP="00B0718C">
      <w:pPr>
        <w:pStyle w:val="ListParagraph"/>
        <w:widowControl w:val="0"/>
        <w:numPr>
          <w:ilvl w:val="1"/>
          <w:numId w:val="32"/>
        </w:numPr>
        <w:tabs>
          <w:tab w:val="left" w:pos="1180"/>
          <w:tab w:val="left" w:pos="1181"/>
        </w:tabs>
        <w:autoSpaceDE w:val="0"/>
        <w:autoSpaceDN w:val="0"/>
        <w:spacing w:after="0" w:line="240" w:lineRule="auto"/>
        <w:ind w:hanging="361"/>
        <w:contextualSpacing w:val="0"/>
        <w:rPr>
          <w:rFonts w:ascii="Arial" w:hAnsi="Arial" w:cs="Arial"/>
        </w:rPr>
      </w:pPr>
      <w:r w:rsidRPr="00261D4A">
        <w:rPr>
          <w:rFonts w:ascii="Arial" w:hAnsi="Arial" w:cs="Arial"/>
        </w:rPr>
        <w:t>Relevant background, experience, education, and qualifications of key</w:t>
      </w:r>
      <w:r w:rsidRPr="00261D4A">
        <w:rPr>
          <w:rFonts w:ascii="Arial" w:hAnsi="Arial" w:cs="Arial"/>
          <w:spacing w:val="-5"/>
        </w:rPr>
        <w:t xml:space="preserve"> </w:t>
      </w:r>
      <w:r w:rsidRPr="00261D4A">
        <w:rPr>
          <w:rFonts w:ascii="Arial" w:hAnsi="Arial" w:cs="Arial"/>
        </w:rPr>
        <w:t xml:space="preserve">personnel. </w:t>
      </w:r>
      <w:bookmarkStart w:id="6" w:name="_Hlk90051564"/>
      <w:r w:rsidRPr="00261D4A">
        <w:rPr>
          <w:rFonts w:ascii="Arial" w:hAnsi="Arial" w:cs="Arial"/>
        </w:rPr>
        <w:t>(20%)</w:t>
      </w:r>
      <w:bookmarkEnd w:id="6"/>
    </w:p>
    <w:p w14:paraId="24135461" w14:textId="77777777" w:rsidR="00B0718C" w:rsidRPr="00261D4A" w:rsidRDefault="00B0718C" w:rsidP="00B0718C">
      <w:pPr>
        <w:pStyle w:val="ListParagraph"/>
        <w:widowControl w:val="0"/>
        <w:numPr>
          <w:ilvl w:val="1"/>
          <w:numId w:val="32"/>
        </w:numPr>
        <w:tabs>
          <w:tab w:val="left" w:pos="1180"/>
          <w:tab w:val="left" w:pos="1181"/>
        </w:tabs>
        <w:autoSpaceDE w:val="0"/>
        <w:autoSpaceDN w:val="0"/>
        <w:spacing w:before="8" w:after="0" w:line="247" w:lineRule="auto"/>
        <w:ind w:right="938"/>
        <w:contextualSpacing w:val="0"/>
        <w:rPr>
          <w:rFonts w:ascii="Arial" w:hAnsi="Arial" w:cs="Arial"/>
        </w:rPr>
      </w:pPr>
      <w:r w:rsidRPr="00261D4A">
        <w:rPr>
          <w:rFonts w:ascii="Arial" w:hAnsi="Arial" w:cs="Arial"/>
        </w:rPr>
        <w:t>The provider’s technical understanding of the scope of services and</w:t>
      </w:r>
      <w:r w:rsidRPr="00261D4A">
        <w:rPr>
          <w:rFonts w:ascii="Arial" w:hAnsi="Arial" w:cs="Arial"/>
          <w:spacing w:val="-22"/>
        </w:rPr>
        <w:t xml:space="preserve"> </w:t>
      </w:r>
      <w:r w:rsidRPr="00261D4A">
        <w:rPr>
          <w:rFonts w:ascii="Arial" w:hAnsi="Arial" w:cs="Arial"/>
        </w:rPr>
        <w:t>proposed professional services as evidenced by the proposal</w:t>
      </w:r>
      <w:r w:rsidRPr="00261D4A">
        <w:rPr>
          <w:rFonts w:ascii="Arial" w:hAnsi="Arial" w:cs="Arial"/>
          <w:spacing w:val="2"/>
        </w:rPr>
        <w:t xml:space="preserve"> </w:t>
      </w:r>
      <w:r w:rsidRPr="00261D4A">
        <w:rPr>
          <w:rFonts w:ascii="Arial" w:hAnsi="Arial" w:cs="Arial"/>
        </w:rPr>
        <w:t>submitted. (20%)</w:t>
      </w:r>
    </w:p>
    <w:p w14:paraId="1498C2AA" w14:textId="77777777" w:rsidR="00B0718C" w:rsidRPr="00261D4A" w:rsidRDefault="00B0718C" w:rsidP="00B0718C">
      <w:pPr>
        <w:pStyle w:val="ListParagraph"/>
        <w:widowControl w:val="0"/>
        <w:numPr>
          <w:ilvl w:val="1"/>
          <w:numId w:val="32"/>
        </w:numPr>
        <w:tabs>
          <w:tab w:val="left" w:pos="821"/>
        </w:tabs>
        <w:autoSpaceDE w:val="0"/>
        <w:autoSpaceDN w:val="0"/>
        <w:spacing w:after="0" w:line="259" w:lineRule="auto"/>
        <w:ind w:right="793"/>
        <w:contextualSpacing w:val="0"/>
        <w:rPr>
          <w:rFonts w:ascii="Arial" w:hAnsi="Arial" w:cs="Arial"/>
        </w:rPr>
      </w:pPr>
      <w:r w:rsidRPr="00261D4A">
        <w:rPr>
          <w:rFonts w:ascii="Arial" w:hAnsi="Arial" w:cs="Arial"/>
        </w:rPr>
        <w:t>Information obtained by the District from the firm's references or</w:t>
      </w:r>
      <w:r w:rsidRPr="00261D4A">
        <w:rPr>
          <w:rFonts w:ascii="Arial" w:hAnsi="Arial" w:cs="Arial"/>
          <w:spacing w:val="-4"/>
        </w:rPr>
        <w:t xml:space="preserve"> </w:t>
      </w:r>
      <w:r w:rsidRPr="00261D4A">
        <w:rPr>
          <w:rFonts w:ascii="Arial" w:hAnsi="Arial" w:cs="Arial"/>
        </w:rPr>
        <w:t>clients. (20%)</w:t>
      </w:r>
    </w:p>
    <w:p w14:paraId="4370BACA" w14:textId="77777777" w:rsidR="00B0718C" w:rsidRPr="00261D4A" w:rsidRDefault="00B0718C" w:rsidP="00B0718C">
      <w:pPr>
        <w:pStyle w:val="ListParagraph"/>
        <w:widowControl w:val="0"/>
        <w:numPr>
          <w:ilvl w:val="1"/>
          <w:numId w:val="32"/>
        </w:numPr>
        <w:tabs>
          <w:tab w:val="left" w:pos="821"/>
        </w:tabs>
        <w:autoSpaceDE w:val="0"/>
        <w:autoSpaceDN w:val="0"/>
        <w:spacing w:after="0" w:line="259" w:lineRule="auto"/>
        <w:ind w:right="793"/>
        <w:contextualSpacing w:val="0"/>
        <w:rPr>
          <w:rFonts w:ascii="Arial" w:hAnsi="Arial" w:cs="Arial"/>
        </w:rPr>
      </w:pPr>
      <w:r w:rsidRPr="00261D4A">
        <w:rPr>
          <w:rFonts w:ascii="Arial" w:hAnsi="Arial" w:cs="Arial"/>
        </w:rPr>
        <w:t>Cost (40%)</w:t>
      </w:r>
    </w:p>
    <w:p w14:paraId="56BAB8B7" w14:textId="77777777" w:rsidR="00B0718C" w:rsidRPr="00261D4A" w:rsidRDefault="00B0718C" w:rsidP="00B0718C">
      <w:pPr>
        <w:pStyle w:val="ListParagraph"/>
        <w:widowControl w:val="0"/>
        <w:numPr>
          <w:ilvl w:val="0"/>
          <w:numId w:val="32"/>
        </w:numPr>
        <w:tabs>
          <w:tab w:val="left" w:pos="1180"/>
          <w:tab w:val="left" w:pos="1181"/>
        </w:tabs>
        <w:autoSpaceDE w:val="0"/>
        <w:autoSpaceDN w:val="0"/>
        <w:spacing w:before="14" w:after="0" w:line="240" w:lineRule="auto"/>
        <w:contextualSpacing w:val="0"/>
        <w:rPr>
          <w:rFonts w:ascii="Arial" w:hAnsi="Arial" w:cs="Arial"/>
        </w:rPr>
      </w:pPr>
      <w:r w:rsidRPr="00261D4A">
        <w:rPr>
          <w:rFonts w:ascii="Arial" w:hAnsi="Arial" w:cs="Arial"/>
        </w:rPr>
        <w:t>The District reserves the right to reject any or all proposals or parts thereof for any reason, to negotiate changes to proposal terms, to waive minor inconsistencies</w:t>
      </w:r>
      <w:r w:rsidRPr="00261D4A">
        <w:rPr>
          <w:rFonts w:ascii="Arial" w:hAnsi="Arial" w:cs="Arial"/>
          <w:spacing w:val="-11"/>
        </w:rPr>
        <w:t xml:space="preserve"> </w:t>
      </w:r>
      <w:r w:rsidRPr="00261D4A">
        <w:rPr>
          <w:rFonts w:ascii="Arial" w:hAnsi="Arial" w:cs="Arial"/>
        </w:rPr>
        <w:t>with the RFP, and to negotiate a contract with the non-profit</w:t>
      </w:r>
      <w:r w:rsidRPr="00261D4A">
        <w:rPr>
          <w:rFonts w:ascii="Arial" w:hAnsi="Arial" w:cs="Arial"/>
          <w:spacing w:val="-1"/>
        </w:rPr>
        <w:t xml:space="preserve"> </w:t>
      </w:r>
      <w:r w:rsidRPr="00261D4A">
        <w:rPr>
          <w:rFonts w:ascii="Arial" w:hAnsi="Arial" w:cs="Arial"/>
        </w:rPr>
        <w:t xml:space="preserve">provider. </w:t>
      </w:r>
    </w:p>
    <w:p w14:paraId="544D1C72" w14:textId="40557779" w:rsidR="00B0718C" w:rsidRDefault="00B0718C" w:rsidP="00946CF3">
      <w:pPr>
        <w:pStyle w:val="ListParagraph"/>
        <w:widowControl w:val="0"/>
        <w:numPr>
          <w:ilvl w:val="0"/>
          <w:numId w:val="32"/>
        </w:numPr>
        <w:tabs>
          <w:tab w:val="left" w:pos="1180"/>
          <w:tab w:val="left" w:pos="1181"/>
        </w:tabs>
        <w:autoSpaceDE w:val="0"/>
        <w:autoSpaceDN w:val="0"/>
        <w:spacing w:after="0" w:line="240" w:lineRule="auto"/>
        <w:contextualSpacing w:val="0"/>
        <w:rPr>
          <w:rFonts w:ascii="Arial" w:hAnsi="Arial" w:cs="Arial"/>
        </w:rPr>
      </w:pPr>
      <w:r w:rsidRPr="00261D4A">
        <w:rPr>
          <w:rFonts w:ascii="Arial" w:hAnsi="Arial" w:cs="Arial"/>
        </w:rPr>
        <w:t>The District will evaluate all responsive and responsible proposals based on the criteria referenced above. The District may afford providers the opportunity to</w:t>
      </w:r>
      <w:r w:rsidRPr="00261D4A">
        <w:rPr>
          <w:rFonts w:ascii="Arial" w:hAnsi="Arial" w:cs="Arial"/>
          <w:spacing w:val="-13"/>
        </w:rPr>
        <w:t xml:space="preserve"> </w:t>
      </w:r>
      <w:r w:rsidRPr="00261D4A">
        <w:rPr>
          <w:rFonts w:ascii="Arial" w:hAnsi="Arial" w:cs="Arial"/>
        </w:rPr>
        <w:t>clarify proposals for the purpose of assuring a full understanding of their responsiveness to the</w:t>
      </w:r>
      <w:r w:rsidRPr="00261D4A">
        <w:rPr>
          <w:rFonts w:ascii="Arial" w:hAnsi="Arial" w:cs="Arial"/>
          <w:spacing w:val="-1"/>
        </w:rPr>
        <w:t xml:space="preserve"> </w:t>
      </w:r>
      <w:r w:rsidRPr="00261D4A">
        <w:rPr>
          <w:rFonts w:ascii="Arial" w:hAnsi="Arial" w:cs="Arial"/>
        </w:rPr>
        <w:t>RFP.</w:t>
      </w:r>
    </w:p>
    <w:p w14:paraId="29D544E2" w14:textId="77777777" w:rsidR="00946CF3" w:rsidRPr="00261D4A" w:rsidRDefault="00946CF3" w:rsidP="00946CF3">
      <w:pPr>
        <w:pStyle w:val="ListParagraph"/>
        <w:widowControl w:val="0"/>
        <w:tabs>
          <w:tab w:val="left" w:pos="1180"/>
          <w:tab w:val="left" w:pos="1181"/>
        </w:tabs>
        <w:autoSpaceDE w:val="0"/>
        <w:autoSpaceDN w:val="0"/>
        <w:spacing w:after="0" w:line="240" w:lineRule="auto"/>
        <w:ind w:left="820"/>
        <w:contextualSpacing w:val="0"/>
        <w:rPr>
          <w:rFonts w:ascii="Arial" w:hAnsi="Arial" w:cs="Arial"/>
        </w:rPr>
      </w:pPr>
    </w:p>
    <w:p w14:paraId="719AF27D" w14:textId="325D15CF" w:rsidR="00946CF3" w:rsidRPr="00946CF3" w:rsidRDefault="00B0718C" w:rsidP="0053362C">
      <w:pPr>
        <w:pStyle w:val="Heading1"/>
        <w:spacing w:before="0" w:line="240" w:lineRule="auto"/>
      </w:pPr>
      <w:r w:rsidRPr="00CF27DA">
        <w:rPr>
          <w:rFonts w:ascii="Arial" w:hAnsi="Arial" w:cs="Arial"/>
          <w:color w:val="4F81BD" w:themeColor="accent1"/>
          <w:sz w:val="22"/>
          <w:szCs w:val="22"/>
        </w:rPr>
        <w:t>G</w:t>
      </w:r>
      <w:r w:rsidR="00CF27DA">
        <w:rPr>
          <w:rFonts w:ascii="Arial" w:hAnsi="Arial" w:cs="Arial"/>
          <w:color w:val="4F81BD" w:themeColor="accent1"/>
          <w:sz w:val="22"/>
          <w:szCs w:val="22"/>
        </w:rPr>
        <w:t>ENERAL REQUIREMENTS AND CONDITIONS</w:t>
      </w:r>
      <w:r w:rsidR="0053362C" w:rsidRPr="00CF27DA">
        <w:rPr>
          <w:rFonts w:ascii="Arial" w:hAnsi="Arial" w:cs="Arial"/>
          <w:color w:val="4F81BD" w:themeColor="accent1"/>
          <w:sz w:val="22"/>
          <w:szCs w:val="22"/>
        </w:rPr>
        <w:t xml:space="preserve">   </w:t>
      </w:r>
      <w:r w:rsidR="0053362C" w:rsidRPr="00CF27DA">
        <w:t xml:space="preserve">                                                                                      </w:t>
      </w:r>
      <w:r w:rsidR="0053362C">
        <w:tab/>
      </w:r>
    </w:p>
    <w:p w14:paraId="6A118DFD" w14:textId="77777777" w:rsidR="00B0718C" w:rsidRPr="00261D4A" w:rsidRDefault="00B0718C" w:rsidP="00946CF3">
      <w:pPr>
        <w:pStyle w:val="ListParagraph"/>
        <w:widowControl w:val="0"/>
        <w:numPr>
          <w:ilvl w:val="0"/>
          <w:numId w:val="31"/>
        </w:numPr>
        <w:tabs>
          <w:tab w:val="left" w:pos="926"/>
        </w:tabs>
        <w:autoSpaceDE w:val="0"/>
        <w:autoSpaceDN w:val="0"/>
        <w:spacing w:after="0" w:line="240" w:lineRule="auto"/>
        <w:ind w:right="494"/>
        <w:contextualSpacing w:val="0"/>
        <w:rPr>
          <w:rFonts w:ascii="Arial" w:hAnsi="Arial" w:cs="Arial"/>
        </w:rPr>
      </w:pPr>
      <w:r w:rsidRPr="00261D4A">
        <w:rPr>
          <w:rFonts w:ascii="Arial" w:hAnsi="Arial" w:cs="Arial"/>
        </w:rPr>
        <w:t>The District will initially review all proposals to determine responsiveness. Any proposal that does not address all requested requirements or is incomplete will not be considered.</w:t>
      </w:r>
    </w:p>
    <w:p w14:paraId="3E810E22" w14:textId="77777777" w:rsidR="00B0718C" w:rsidRPr="00261D4A" w:rsidRDefault="00B0718C" w:rsidP="00946CF3">
      <w:pPr>
        <w:pStyle w:val="ListParagraph"/>
        <w:widowControl w:val="0"/>
        <w:numPr>
          <w:ilvl w:val="0"/>
          <w:numId w:val="31"/>
        </w:numPr>
        <w:tabs>
          <w:tab w:val="left" w:pos="926"/>
        </w:tabs>
        <w:autoSpaceDE w:val="0"/>
        <w:autoSpaceDN w:val="0"/>
        <w:spacing w:after="0" w:line="240" w:lineRule="auto"/>
        <w:ind w:right="494"/>
        <w:contextualSpacing w:val="0"/>
        <w:rPr>
          <w:rFonts w:ascii="Arial" w:hAnsi="Arial" w:cs="Arial"/>
        </w:rPr>
      </w:pPr>
      <w:r w:rsidRPr="00261D4A">
        <w:rPr>
          <w:rFonts w:ascii="Arial" w:hAnsi="Arial" w:cs="Arial"/>
          <w:b/>
        </w:rPr>
        <w:t xml:space="preserve">Insurance </w:t>
      </w:r>
      <w:r w:rsidRPr="00261D4A">
        <w:rPr>
          <w:rFonts w:ascii="Arial" w:hAnsi="Arial" w:cs="Arial"/>
        </w:rPr>
        <w:t>- The selected provider shall be required to furnish proof of insurance coverage within ten (10) days of receipt of Notice of Selection. Insurance shall be issued by an insurance company licensed to conduct business in the Commonwealth of Pennsylvania. Any and all exceptions must be approved by the Superintendent. Insurance coverage shall remain in full force for the duration of the contract term including any and all extensions or renewals thereof. Each insurance certificate shall contain a thirty (30) day notice of cancellation. All renewal certificates shall be furnished at least thirty (30) days prior to policy</w:t>
      </w:r>
      <w:r w:rsidRPr="00261D4A">
        <w:rPr>
          <w:rFonts w:ascii="Arial" w:hAnsi="Arial" w:cs="Arial"/>
          <w:spacing w:val="-3"/>
        </w:rPr>
        <w:t xml:space="preserve"> </w:t>
      </w:r>
      <w:r w:rsidRPr="00261D4A">
        <w:rPr>
          <w:rFonts w:ascii="Arial" w:hAnsi="Arial" w:cs="Arial"/>
        </w:rPr>
        <w:t>expiration.</w:t>
      </w:r>
    </w:p>
    <w:p w14:paraId="7808056A" w14:textId="77777777" w:rsidR="00B0718C" w:rsidRPr="00261D4A" w:rsidRDefault="00B0718C" w:rsidP="00946CF3">
      <w:pPr>
        <w:pStyle w:val="ListParagraph"/>
        <w:widowControl w:val="0"/>
        <w:numPr>
          <w:ilvl w:val="1"/>
          <w:numId w:val="31"/>
        </w:numPr>
        <w:tabs>
          <w:tab w:val="left" w:pos="1650"/>
          <w:tab w:val="left" w:pos="1651"/>
        </w:tabs>
        <w:autoSpaceDE w:val="0"/>
        <w:autoSpaceDN w:val="0"/>
        <w:spacing w:after="0" w:line="240" w:lineRule="auto"/>
        <w:ind w:left="1650" w:hanging="725"/>
        <w:contextualSpacing w:val="0"/>
        <w:rPr>
          <w:rFonts w:ascii="Arial" w:hAnsi="Arial" w:cs="Arial"/>
        </w:rPr>
      </w:pPr>
      <w:r w:rsidRPr="00261D4A">
        <w:rPr>
          <w:rFonts w:ascii="Arial" w:hAnsi="Arial" w:cs="Arial"/>
        </w:rPr>
        <w:t>Commercial General Liability, including Contractual Liability Insurance, with limits not less than $1,000,000 per occurrence, $3,000,000 annual aggregate. All, if any, deductibles are the sole responsibility of the selected Provider to pay and/or indemnify.</w:t>
      </w:r>
    </w:p>
    <w:p w14:paraId="66C4B641" w14:textId="77777777" w:rsidR="00B0718C" w:rsidRPr="00261D4A" w:rsidRDefault="00B0718C" w:rsidP="00B0718C">
      <w:pPr>
        <w:pStyle w:val="ListParagraph"/>
        <w:widowControl w:val="0"/>
        <w:numPr>
          <w:ilvl w:val="1"/>
          <w:numId w:val="31"/>
        </w:numPr>
        <w:tabs>
          <w:tab w:val="left" w:pos="1650"/>
          <w:tab w:val="left" w:pos="1651"/>
        </w:tabs>
        <w:autoSpaceDE w:val="0"/>
        <w:autoSpaceDN w:val="0"/>
        <w:spacing w:after="0" w:line="240" w:lineRule="auto"/>
        <w:ind w:left="1650" w:hanging="725"/>
        <w:contextualSpacing w:val="0"/>
        <w:rPr>
          <w:rFonts w:ascii="Arial" w:hAnsi="Arial" w:cs="Arial"/>
        </w:rPr>
      </w:pPr>
      <w:r w:rsidRPr="00261D4A">
        <w:rPr>
          <w:rFonts w:ascii="Arial" w:hAnsi="Arial" w:cs="Arial"/>
        </w:rPr>
        <w:t>Workers' Compensation in accordance with Pennsylvania</w:t>
      </w:r>
      <w:r w:rsidRPr="00261D4A">
        <w:rPr>
          <w:rFonts w:ascii="Arial" w:hAnsi="Arial" w:cs="Arial"/>
          <w:spacing w:val="-3"/>
        </w:rPr>
        <w:t xml:space="preserve"> </w:t>
      </w:r>
      <w:r w:rsidRPr="00261D4A">
        <w:rPr>
          <w:rFonts w:ascii="Arial" w:hAnsi="Arial" w:cs="Arial"/>
        </w:rPr>
        <w:t>Statutes.</w:t>
      </w:r>
    </w:p>
    <w:p w14:paraId="2390DA78" w14:textId="77777777" w:rsidR="00B0718C" w:rsidRPr="00261D4A" w:rsidRDefault="00B0718C" w:rsidP="00B0718C">
      <w:pPr>
        <w:pStyle w:val="ListParagraph"/>
        <w:widowControl w:val="0"/>
        <w:numPr>
          <w:ilvl w:val="1"/>
          <w:numId w:val="31"/>
        </w:numPr>
        <w:tabs>
          <w:tab w:val="left" w:pos="1641"/>
          <w:tab w:val="left" w:pos="1642"/>
        </w:tabs>
        <w:autoSpaceDE w:val="0"/>
        <w:autoSpaceDN w:val="0"/>
        <w:spacing w:after="0" w:line="240" w:lineRule="auto"/>
        <w:ind w:left="1650" w:right="512" w:hanging="725"/>
        <w:contextualSpacing w:val="0"/>
        <w:rPr>
          <w:rFonts w:ascii="Arial" w:hAnsi="Arial" w:cs="Arial"/>
        </w:rPr>
      </w:pPr>
      <w:r w:rsidRPr="00261D4A">
        <w:rPr>
          <w:rFonts w:ascii="Arial" w:hAnsi="Arial" w:cs="Arial"/>
        </w:rPr>
        <w:t xml:space="preserve">The Allentown School District is named as Additional Insured </w:t>
      </w:r>
      <w:r w:rsidRPr="00261D4A">
        <w:rPr>
          <w:rFonts w:ascii="Arial" w:hAnsi="Arial" w:cs="Arial"/>
          <w:bCs/>
        </w:rPr>
        <w:t xml:space="preserve">and shall be in a form and with companies satisfactory to Allentown School District. </w:t>
      </w:r>
      <w:r w:rsidRPr="00261D4A">
        <w:rPr>
          <w:rFonts w:ascii="Arial" w:hAnsi="Arial" w:cs="Arial"/>
        </w:rPr>
        <w:t xml:space="preserve">under the Commercial General Liability and Employer's Liability insurance policies. THE UNDERLINED WORDING MUST BE SHOWN IN THE </w:t>
      </w:r>
      <w:r w:rsidRPr="00261D4A">
        <w:rPr>
          <w:rFonts w:ascii="Arial" w:hAnsi="Arial" w:cs="Arial"/>
        </w:rPr>
        <w:lastRenderedPageBreak/>
        <w:t>SPACE PROVIDED FOR "COMMENTS" ON THE INSURANCE</w:t>
      </w:r>
      <w:r w:rsidRPr="00261D4A">
        <w:rPr>
          <w:rFonts w:ascii="Arial" w:hAnsi="Arial" w:cs="Arial"/>
          <w:spacing w:val="-14"/>
        </w:rPr>
        <w:t xml:space="preserve"> </w:t>
      </w:r>
      <w:r w:rsidRPr="00261D4A">
        <w:rPr>
          <w:rFonts w:ascii="Arial" w:hAnsi="Arial" w:cs="Arial"/>
        </w:rPr>
        <w:t>CERTIFICATE.</w:t>
      </w:r>
    </w:p>
    <w:p w14:paraId="0719F4EE" w14:textId="77777777" w:rsidR="00B0718C" w:rsidRPr="00261D4A" w:rsidRDefault="00B0718C" w:rsidP="00B0718C">
      <w:pPr>
        <w:pStyle w:val="ListParagraph"/>
        <w:widowControl w:val="0"/>
        <w:numPr>
          <w:ilvl w:val="1"/>
          <w:numId w:val="31"/>
        </w:numPr>
        <w:tabs>
          <w:tab w:val="left" w:pos="1650"/>
          <w:tab w:val="left" w:pos="1651"/>
        </w:tabs>
        <w:autoSpaceDE w:val="0"/>
        <w:autoSpaceDN w:val="0"/>
        <w:spacing w:after="0" w:line="240" w:lineRule="auto"/>
        <w:ind w:left="1653" w:right="378" w:hanging="725"/>
        <w:contextualSpacing w:val="0"/>
        <w:rPr>
          <w:rFonts w:ascii="Arial" w:hAnsi="Arial" w:cs="Arial"/>
        </w:rPr>
      </w:pPr>
      <w:r w:rsidRPr="00261D4A">
        <w:rPr>
          <w:rFonts w:ascii="Arial" w:hAnsi="Arial" w:cs="Arial"/>
        </w:rPr>
        <w:t>The certificates of insurance shall provide that coverage afforded under the applicable policies will not be cancelled, modified, or allowed to expire until at least thirty (30) days’ prior written notice has been given to the District.</w:t>
      </w:r>
    </w:p>
    <w:p w14:paraId="09D5FEF1" w14:textId="77777777" w:rsidR="00B0718C" w:rsidRPr="00261D4A" w:rsidRDefault="00B0718C" w:rsidP="00B0718C">
      <w:pPr>
        <w:pStyle w:val="ListParagraph"/>
        <w:widowControl w:val="0"/>
        <w:numPr>
          <w:ilvl w:val="1"/>
          <w:numId w:val="31"/>
        </w:numPr>
        <w:tabs>
          <w:tab w:val="left" w:pos="1648"/>
          <w:tab w:val="left" w:pos="1649"/>
          <w:tab w:val="left" w:pos="1705"/>
          <w:tab w:val="left" w:pos="1706"/>
        </w:tabs>
        <w:autoSpaceDE w:val="0"/>
        <w:autoSpaceDN w:val="0"/>
        <w:spacing w:after="0" w:line="240" w:lineRule="auto"/>
        <w:ind w:left="1706" w:right="677" w:firstLine="0"/>
        <w:contextualSpacing w:val="0"/>
        <w:rPr>
          <w:rFonts w:ascii="Arial" w:hAnsi="Arial" w:cs="Arial"/>
        </w:rPr>
      </w:pPr>
      <w:r w:rsidRPr="00261D4A">
        <w:rPr>
          <w:rFonts w:ascii="Arial" w:hAnsi="Arial" w:cs="Arial"/>
        </w:rPr>
        <w:t>It is further agreed that the amount of insurance required herein does not, in any way, limit the liability of the school based mental health provider by virtue of its promise to hold the District harmless so that in the event that any claim results in a settlement of judgment in any amount above the limits.</w:t>
      </w:r>
    </w:p>
    <w:p w14:paraId="71A22B08" w14:textId="77777777" w:rsidR="00B0718C" w:rsidRPr="00261D4A" w:rsidRDefault="00B0718C" w:rsidP="00B0718C">
      <w:pPr>
        <w:pStyle w:val="ListParagraph"/>
        <w:widowControl w:val="0"/>
        <w:numPr>
          <w:ilvl w:val="0"/>
          <w:numId w:val="31"/>
        </w:numPr>
        <w:tabs>
          <w:tab w:val="left" w:pos="984"/>
        </w:tabs>
        <w:autoSpaceDE w:val="0"/>
        <w:autoSpaceDN w:val="0"/>
        <w:spacing w:after="0" w:line="240" w:lineRule="auto"/>
        <w:ind w:left="983" w:right="521"/>
        <w:contextualSpacing w:val="0"/>
        <w:rPr>
          <w:rFonts w:ascii="Arial" w:hAnsi="Arial" w:cs="Arial"/>
        </w:rPr>
      </w:pPr>
      <w:r w:rsidRPr="00261D4A">
        <w:rPr>
          <w:rFonts w:ascii="Arial" w:hAnsi="Arial" w:cs="Arial"/>
          <w:b/>
        </w:rPr>
        <w:t xml:space="preserve">Indemnification </w:t>
      </w:r>
      <w:r w:rsidRPr="00261D4A">
        <w:rPr>
          <w:rFonts w:ascii="Arial" w:hAnsi="Arial" w:cs="Arial"/>
        </w:rPr>
        <w:t xml:space="preserve">- In addition to its obligation to provide insurance as specified above, the provider, their consultants, agents and assigns shall indemnify and hold harmless the District, including, but not limited to, its elected officials, its officers, employees, and agents from any and all claims made against the District, including but not limited to, damages, awards, costs and reasonable attorney's fees, to the extent any such </w:t>
      </w:r>
      <w:bookmarkStart w:id="7" w:name="_Hlk90052219"/>
      <w:r w:rsidRPr="00261D4A">
        <w:rPr>
          <w:rFonts w:ascii="Arial" w:hAnsi="Arial" w:cs="Arial"/>
        </w:rPr>
        <w:t xml:space="preserve">is alleged to result </w:t>
      </w:r>
      <w:bookmarkEnd w:id="7"/>
      <w:r w:rsidRPr="00261D4A">
        <w:rPr>
          <w:rFonts w:ascii="Arial" w:hAnsi="Arial" w:cs="Arial"/>
        </w:rPr>
        <w:t>from the wrongful, willful, or negligent performance of services by the provider during the provider’s performance of its Agreement. The District agrees</w:t>
      </w:r>
      <w:r w:rsidRPr="00261D4A">
        <w:rPr>
          <w:rFonts w:ascii="Arial" w:hAnsi="Arial" w:cs="Arial"/>
          <w:spacing w:val="-23"/>
        </w:rPr>
        <w:t xml:space="preserve"> </w:t>
      </w:r>
      <w:r w:rsidRPr="00261D4A">
        <w:rPr>
          <w:rFonts w:ascii="Arial" w:hAnsi="Arial" w:cs="Arial"/>
        </w:rPr>
        <w:t>to give the provider prompt notice of any such claim.</w:t>
      </w:r>
    </w:p>
    <w:p w14:paraId="7559B6AF" w14:textId="77777777" w:rsidR="00B0718C" w:rsidRPr="00261D4A" w:rsidRDefault="00B0718C" w:rsidP="00B0718C">
      <w:pPr>
        <w:pStyle w:val="ListParagraph"/>
        <w:widowControl w:val="0"/>
        <w:numPr>
          <w:ilvl w:val="0"/>
          <w:numId w:val="31"/>
        </w:numPr>
        <w:tabs>
          <w:tab w:val="left" w:pos="982"/>
        </w:tabs>
        <w:autoSpaceDE w:val="0"/>
        <w:autoSpaceDN w:val="0"/>
        <w:spacing w:after="0" w:line="240" w:lineRule="auto"/>
        <w:ind w:left="983" w:right="521"/>
        <w:contextualSpacing w:val="0"/>
        <w:rPr>
          <w:rFonts w:ascii="Arial" w:hAnsi="Arial" w:cs="Arial"/>
        </w:rPr>
      </w:pPr>
      <w:r w:rsidRPr="00261D4A">
        <w:rPr>
          <w:rFonts w:ascii="Arial" w:hAnsi="Arial" w:cs="Arial"/>
          <w:b/>
        </w:rPr>
        <w:t xml:space="preserve">Conditions </w:t>
      </w:r>
      <w:r w:rsidRPr="00261D4A">
        <w:rPr>
          <w:rFonts w:ascii="Arial" w:hAnsi="Arial" w:cs="Arial"/>
        </w:rPr>
        <w:t>- Applicants to this RFP will be expected to adhere to the</w:t>
      </w:r>
      <w:r w:rsidRPr="00261D4A">
        <w:rPr>
          <w:rFonts w:ascii="Arial" w:hAnsi="Arial" w:cs="Arial"/>
          <w:spacing w:val="-12"/>
        </w:rPr>
        <w:t xml:space="preserve"> </w:t>
      </w:r>
      <w:r w:rsidRPr="00261D4A">
        <w:rPr>
          <w:rFonts w:ascii="Arial" w:hAnsi="Arial" w:cs="Arial"/>
        </w:rPr>
        <w:t>following conditions and must make a positive statement to that effect in the proposal submitted:</w:t>
      </w:r>
    </w:p>
    <w:p w14:paraId="0DC23D41" w14:textId="77777777" w:rsidR="00B0718C" w:rsidRPr="00261D4A" w:rsidRDefault="00B0718C" w:rsidP="00B0718C">
      <w:pPr>
        <w:pStyle w:val="ListParagraph"/>
        <w:widowControl w:val="0"/>
        <w:numPr>
          <w:ilvl w:val="1"/>
          <w:numId w:val="31"/>
        </w:numPr>
        <w:tabs>
          <w:tab w:val="left" w:pos="1698"/>
          <w:tab w:val="left" w:pos="1699"/>
        </w:tabs>
        <w:autoSpaceDE w:val="0"/>
        <w:autoSpaceDN w:val="0"/>
        <w:spacing w:after="0" w:line="240" w:lineRule="auto"/>
        <w:ind w:left="1706" w:right="557" w:hanging="730"/>
        <w:contextualSpacing w:val="0"/>
        <w:rPr>
          <w:rFonts w:ascii="Arial" w:hAnsi="Arial" w:cs="Arial"/>
        </w:rPr>
      </w:pPr>
      <w:r w:rsidRPr="00261D4A">
        <w:rPr>
          <w:rFonts w:ascii="Arial" w:hAnsi="Arial" w:cs="Arial"/>
        </w:rPr>
        <w:t>The selected provider must have an office or facility in Pennsylvania. The specific location of the office or facility must be identified in the proposal</w:t>
      </w:r>
      <w:r w:rsidRPr="00261D4A">
        <w:rPr>
          <w:rFonts w:ascii="Arial" w:hAnsi="Arial" w:cs="Arial"/>
          <w:spacing w:val="-14"/>
        </w:rPr>
        <w:t xml:space="preserve"> </w:t>
      </w:r>
      <w:r w:rsidRPr="00261D4A">
        <w:rPr>
          <w:rFonts w:ascii="Arial" w:hAnsi="Arial" w:cs="Arial"/>
        </w:rPr>
        <w:t>submitted.</w:t>
      </w:r>
    </w:p>
    <w:p w14:paraId="6FB4ACD2" w14:textId="77777777" w:rsidR="00B0718C" w:rsidRPr="00261D4A" w:rsidRDefault="00B0718C" w:rsidP="00B0718C">
      <w:pPr>
        <w:pStyle w:val="ListParagraph"/>
        <w:widowControl w:val="0"/>
        <w:numPr>
          <w:ilvl w:val="1"/>
          <w:numId w:val="31"/>
        </w:numPr>
        <w:tabs>
          <w:tab w:val="left" w:pos="1701"/>
          <w:tab w:val="left" w:pos="1702"/>
        </w:tabs>
        <w:autoSpaceDE w:val="0"/>
        <w:autoSpaceDN w:val="0"/>
        <w:spacing w:after="0" w:line="240" w:lineRule="auto"/>
        <w:ind w:left="1703" w:right="395" w:hanging="728"/>
        <w:contextualSpacing w:val="0"/>
        <w:rPr>
          <w:rFonts w:ascii="Arial" w:hAnsi="Arial" w:cs="Arial"/>
        </w:rPr>
      </w:pPr>
      <w:r w:rsidRPr="00261D4A">
        <w:rPr>
          <w:rFonts w:ascii="Arial" w:hAnsi="Arial" w:cs="Arial"/>
        </w:rPr>
        <w:t>The selected provider must have a personnel/resources reserve sufficient to assure service continuity</w:t>
      </w:r>
      <w:r w:rsidRPr="00261D4A">
        <w:rPr>
          <w:rFonts w:ascii="Arial" w:hAnsi="Arial" w:cs="Arial"/>
          <w:spacing w:val="-14"/>
        </w:rPr>
        <w:t xml:space="preserve"> </w:t>
      </w:r>
      <w:r w:rsidRPr="00261D4A">
        <w:rPr>
          <w:rFonts w:ascii="Arial" w:hAnsi="Arial" w:cs="Arial"/>
        </w:rPr>
        <w:t>and agree to maintain an adequate level of qualified personnel for the term of the Agreement.</w:t>
      </w:r>
    </w:p>
    <w:p w14:paraId="0156D5B3" w14:textId="77777777" w:rsidR="00B0718C" w:rsidRPr="00261D4A" w:rsidRDefault="00B0718C" w:rsidP="00B0718C">
      <w:pPr>
        <w:pStyle w:val="ListParagraph"/>
        <w:widowControl w:val="0"/>
        <w:numPr>
          <w:ilvl w:val="1"/>
          <w:numId w:val="31"/>
        </w:numPr>
        <w:tabs>
          <w:tab w:val="left" w:pos="1696"/>
          <w:tab w:val="left" w:pos="1697"/>
        </w:tabs>
        <w:autoSpaceDE w:val="0"/>
        <w:autoSpaceDN w:val="0"/>
        <w:spacing w:after="0" w:line="240" w:lineRule="auto"/>
        <w:ind w:left="1696" w:right="667" w:hanging="720"/>
        <w:contextualSpacing w:val="0"/>
        <w:rPr>
          <w:rFonts w:ascii="Arial" w:hAnsi="Arial" w:cs="Arial"/>
        </w:rPr>
      </w:pPr>
      <w:r w:rsidRPr="00261D4A">
        <w:rPr>
          <w:rFonts w:ascii="Arial" w:hAnsi="Arial" w:cs="Arial"/>
        </w:rPr>
        <w:t>The selected provider must agree to maintain and preserve confidentiality in all matters relating to</w:t>
      </w:r>
      <w:r w:rsidRPr="00261D4A">
        <w:rPr>
          <w:rFonts w:ascii="Arial" w:hAnsi="Arial" w:cs="Arial"/>
          <w:spacing w:val="-15"/>
        </w:rPr>
        <w:t xml:space="preserve"> </w:t>
      </w:r>
      <w:r w:rsidRPr="00261D4A">
        <w:rPr>
          <w:rFonts w:ascii="Arial" w:hAnsi="Arial" w:cs="Arial"/>
        </w:rPr>
        <w:t>the resultant contract and services provided under</w:t>
      </w:r>
      <w:r w:rsidRPr="00261D4A">
        <w:rPr>
          <w:rFonts w:ascii="Arial" w:hAnsi="Arial" w:cs="Arial"/>
          <w:spacing w:val="-1"/>
        </w:rPr>
        <w:t xml:space="preserve"> </w:t>
      </w:r>
      <w:r w:rsidRPr="00261D4A">
        <w:rPr>
          <w:rFonts w:ascii="Arial" w:hAnsi="Arial" w:cs="Arial"/>
        </w:rPr>
        <w:t>it.</w:t>
      </w:r>
    </w:p>
    <w:p w14:paraId="7B50EC98" w14:textId="77777777" w:rsidR="00B0718C" w:rsidRPr="00261D4A" w:rsidRDefault="00B0718C" w:rsidP="00B0718C">
      <w:pPr>
        <w:pStyle w:val="ListParagraph"/>
        <w:widowControl w:val="0"/>
        <w:numPr>
          <w:ilvl w:val="1"/>
          <w:numId w:val="31"/>
        </w:numPr>
        <w:tabs>
          <w:tab w:val="left" w:pos="1693"/>
          <w:tab w:val="left" w:pos="1694"/>
        </w:tabs>
        <w:autoSpaceDE w:val="0"/>
        <w:autoSpaceDN w:val="0"/>
        <w:spacing w:after="0" w:line="240" w:lineRule="auto"/>
        <w:ind w:left="1693" w:right="1011" w:hanging="718"/>
        <w:contextualSpacing w:val="0"/>
        <w:rPr>
          <w:rFonts w:ascii="Arial" w:hAnsi="Arial" w:cs="Arial"/>
        </w:rPr>
      </w:pPr>
      <w:r w:rsidRPr="00261D4A">
        <w:rPr>
          <w:rFonts w:ascii="Arial" w:hAnsi="Arial" w:cs="Arial"/>
        </w:rPr>
        <w:t>The selected provider must agree that the District and the school based mental health service provider may terminate the contract at any time with thirty (30) days written</w:t>
      </w:r>
      <w:r w:rsidRPr="00261D4A">
        <w:rPr>
          <w:rFonts w:ascii="Arial" w:hAnsi="Arial" w:cs="Arial"/>
          <w:spacing w:val="-8"/>
        </w:rPr>
        <w:t xml:space="preserve"> </w:t>
      </w:r>
      <w:r w:rsidRPr="00261D4A">
        <w:rPr>
          <w:rFonts w:ascii="Arial" w:hAnsi="Arial" w:cs="Arial"/>
        </w:rPr>
        <w:t>notice.</w:t>
      </w:r>
    </w:p>
    <w:p w14:paraId="6A9188BD" w14:textId="4721FD79" w:rsidR="00B0718C" w:rsidRPr="00261D4A" w:rsidRDefault="00B0718C" w:rsidP="00B0718C">
      <w:pPr>
        <w:pStyle w:val="ListParagraph"/>
        <w:widowControl w:val="0"/>
        <w:numPr>
          <w:ilvl w:val="1"/>
          <w:numId w:val="31"/>
        </w:numPr>
        <w:tabs>
          <w:tab w:val="left" w:pos="1696"/>
          <w:tab w:val="left" w:pos="1697"/>
        </w:tabs>
        <w:autoSpaceDE w:val="0"/>
        <w:autoSpaceDN w:val="0"/>
        <w:spacing w:after="0" w:line="240" w:lineRule="auto"/>
        <w:ind w:left="1696" w:right="979" w:hanging="725"/>
        <w:contextualSpacing w:val="0"/>
        <w:rPr>
          <w:rFonts w:ascii="Arial" w:hAnsi="Arial" w:cs="Arial"/>
        </w:rPr>
      </w:pPr>
      <w:r w:rsidRPr="00261D4A">
        <w:rPr>
          <w:rFonts w:ascii="Arial" w:hAnsi="Arial" w:cs="Arial"/>
        </w:rPr>
        <w:t>The selected provider must agree to accept and follow management direction from the District</w:t>
      </w:r>
      <w:r w:rsidRPr="00261D4A">
        <w:rPr>
          <w:rFonts w:ascii="Arial" w:hAnsi="Arial" w:cs="Arial"/>
          <w:spacing w:val="-11"/>
        </w:rPr>
        <w:t xml:space="preserve"> </w:t>
      </w:r>
      <w:r w:rsidRPr="00261D4A">
        <w:rPr>
          <w:rFonts w:ascii="Arial" w:hAnsi="Arial" w:cs="Arial"/>
        </w:rPr>
        <w:t>and specifically, the District's designated</w:t>
      </w:r>
      <w:r w:rsidRPr="00261D4A">
        <w:rPr>
          <w:rFonts w:ascii="Arial" w:hAnsi="Arial" w:cs="Arial"/>
          <w:spacing w:val="1"/>
        </w:rPr>
        <w:t xml:space="preserve"> </w:t>
      </w:r>
      <w:r w:rsidR="0053362C">
        <w:rPr>
          <w:rFonts w:ascii="Arial" w:hAnsi="Arial" w:cs="Arial"/>
          <w:spacing w:val="1"/>
        </w:rPr>
        <w:t>p</w:t>
      </w:r>
      <w:r w:rsidRPr="00261D4A">
        <w:rPr>
          <w:rFonts w:ascii="Arial" w:hAnsi="Arial" w:cs="Arial"/>
        </w:rPr>
        <w:t>ersonnel.</w:t>
      </w:r>
    </w:p>
    <w:p w14:paraId="6C37BA43" w14:textId="77777777" w:rsidR="00B0718C" w:rsidRPr="00261D4A" w:rsidRDefault="00B0718C" w:rsidP="00B0718C">
      <w:pPr>
        <w:pStyle w:val="ListParagraph"/>
        <w:widowControl w:val="0"/>
        <w:numPr>
          <w:ilvl w:val="1"/>
          <w:numId w:val="31"/>
        </w:numPr>
        <w:tabs>
          <w:tab w:val="left" w:pos="1686"/>
          <w:tab w:val="left" w:pos="1687"/>
        </w:tabs>
        <w:autoSpaceDE w:val="0"/>
        <w:autoSpaceDN w:val="0"/>
        <w:spacing w:after="0" w:line="240" w:lineRule="auto"/>
        <w:ind w:left="1686" w:right="751" w:hanging="716"/>
        <w:contextualSpacing w:val="0"/>
        <w:rPr>
          <w:rFonts w:ascii="Arial" w:hAnsi="Arial" w:cs="Arial"/>
        </w:rPr>
      </w:pPr>
      <w:r w:rsidRPr="00261D4A">
        <w:rPr>
          <w:rFonts w:ascii="Arial" w:hAnsi="Arial" w:cs="Arial"/>
        </w:rPr>
        <w:t>The selected provider must agree to conform to all applicable laws and ordinances and statutes of</w:t>
      </w:r>
      <w:r w:rsidRPr="00261D4A">
        <w:rPr>
          <w:rFonts w:ascii="Arial" w:hAnsi="Arial" w:cs="Arial"/>
          <w:spacing w:val="-14"/>
        </w:rPr>
        <w:t xml:space="preserve"> </w:t>
      </w:r>
      <w:r w:rsidRPr="00261D4A">
        <w:rPr>
          <w:rFonts w:ascii="Arial" w:hAnsi="Arial" w:cs="Arial"/>
        </w:rPr>
        <w:t xml:space="preserve">the Federal Government, </w:t>
      </w:r>
      <w:bookmarkStart w:id="8" w:name="_Hlk90052262"/>
      <w:r w:rsidRPr="00261D4A">
        <w:rPr>
          <w:rFonts w:ascii="Arial" w:hAnsi="Arial" w:cs="Arial"/>
        </w:rPr>
        <w:t xml:space="preserve">Commonwealth </w:t>
      </w:r>
      <w:bookmarkEnd w:id="8"/>
      <w:r w:rsidRPr="00261D4A">
        <w:rPr>
          <w:rFonts w:ascii="Arial" w:hAnsi="Arial" w:cs="Arial"/>
        </w:rPr>
        <w:t>of Pennsylvania, and the City of</w:t>
      </w:r>
      <w:r w:rsidRPr="00261D4A">
        <w:rPr>
          <w:rFonts w:ascii="Arial" w:hAnsi="Arial" w:cs="Arial"/>
          <w:spacing w:val="-6"/>
        </w:rPr>
        <w:t xml:space="preserve"> </w:t>
      </w:r>
      <w:r w:rsidRPr="00261D4A">
        <w:rPr>
          <w:rFonts w:ascii="Arial" w:hAnsi="Arial" w:cs="Arial"/>
        </w:rPr>
        <w:t>Allentown.</w:t>
      </w:r>
    </w:p>
    <w:p w14:paraId="30F182FE" w14:textId="77777777" w:rsidR="00B0718C" w:rsidRPr="00261D4A" w:rsidRDefault="00B0718C" w:rsidP="00B0718C">
      <w:pPr>
        <w:pStyle w:val="ListParagraph"/>
        <w:widowControl w:val="0"/>
        <w:numPr>
          <w:ilvl w:val="1"/>
          <w:numId w:val="31"/>
        </w:numPr>
        <w:tabs>
          <w:tab w:val="left" w:pos="1684"/>
          <w:tab w:val="left" w:pos="1685"/>
        </w:tabs>
        <w:autoSpaceDE w:val="0"/>
        <w:autoSpaceDN w:val="0"/>
        <w:spacing w:after="0" w:line="240" w:lineRule="auto"/>
        <w:ind w:left="1684" w:right="846" w:hanging="713"/>
        <w:contextualSpacing w:val="0"/>
        <w:rPr>
          <w:rFonts w:ascii="Arial" w:hAnsi="Arial" w:cs="Arial"/>
        </w:rPr>
      </w:pPr>
      <w:r w:rsidRPr="00261D4A">
        <w:rPr>
          <w:rFonts w:ascii="Arial" w:hAnsi="Arial" w:cs="Arial"/>
        </w:rPr>
        <w:t>The selected provider must agree that if the District cannot in good faith negotiate a written</w:t>
      </w:r>
      <w:r w:rsidRPr="00261D4A">
        <w:rPr>
          <w:rFonts w:ascii="Arial" w:hAnsi="Arial" w:cs="Arial"/>
          <w:spacing w:val="-14"/>
        </w:rPr>
        <w:t xml:space="preserve"> </w:t>
      </w:r>
      <w:r w:rsidRPr="00261D4A">
        <w:rPr>
          <w:rFonts w:ascii="Arial" w:hAnsi="Arial" w:cs="Arial"/>
        </w:rPr>
        <w:t>contract within a reasonable time with the selected provider(s), the District may unilaterally cancel its selection of that</w:t>
      </w:r>
      <w:r w:rsidRPr="00261D4A">
        <w:rPr>
          <w:rFonts w:ascii="Arial" w:hAnsi="Arial" w:cs="Arial"/>
          <w:spacing w:val="-3"/>
        </w:rPr>
        <w:t xml:space="preserve"> </w:t>
      </w:r>
      <w:r w:rsidRPr="00261D4A">
        <w:rPr>
          <w:rFonts w:ascii="Arial" w:hAnsi="Arial" w:cs="Arial"/>
        </w:rPr>
        <w:t>provider.</w:t>
      </w:r>
    </w:p>
    <w:p w14:paraId="3C3B1E6B" w14:textId="77777777" w:rsidR="00B0718C" w:rsidRPr="00261D4A" w:rsidRDefault="00B0718C" w:rsidP="00B0718C">
      <w:pPr>
        <w:pStyle w:val="ListParagraph"/>
        <w:widowControl w:val="0"/>
        <w:numPr>
          <w:ilvl w:val="1"/>
          <w:numId w:val="31"/>
        </w:numPr>
        <w:tabs>
          <w:tab w:val="left" w:pos="1674"/>
          <w:tab w:val="left" w:pos="1675"/>
        </w:tabs>
        <w:autoSpaceDE w:val="0"/>
        <w:autoSpaceDN w:val="0"/>
        <w:spacing w:after="0" w:line="240" w:lineRule="auto"/>
        <w:ind w:left="1674" w:right="340" w:hanging="706"/>
        <w:contextualSpacing w:val="0"/>
        <w:rPr>
          <w:rFonts w:ascii="Arial" w:hAnsi="Arial" w:cs="Arial"/>
        </w:rPr>
      </w:pPr>
      <w:r w:rsidRPr="00261D4A">
        <w:rPr>
          <w:rFonts w:ascii="Arial" w:hAnsi="Arial" w:cs="Arial"/>
        </w:rPr>
        <w:t>The selected provider must agree that the contract between the District and the provider shall be governed by and construed in accordance with the laws of the</w:t>
      </w:r>
      <w:r w:rsidRPr="00261D4A">
        <w:rPr>
          <w:rFonts w:ascii="Arial" w:hAnsi="Arial" w:cs="Arial"/>
          <w:spacing w:val="-18"/>
        </w:rPr>
        <w:t xml:space="preserve"> </w:t>
      </w:r>
      <w:r w:rsidRPr="00261D4A">
        <w:rPr>
          <w:rFonts w:ascii="Arial" w:hAnsi="Arial" w:cs="Arial"/>
        </w:rPr>
        <w:t>Commonwealth of Pennsylvania and the ordinances of the City of</w:t>
      </w:r>
      <w:r w:rsidRPr="00261D4A">
        <w:rPr>
          <w:rFonts w:ascii="Arial" w:hAnsi="Arial" w:cs="Arial"/>
          <w:spacing w:val="-2"/>
        </w:rPr>
        <w:t xml:space="preserve"> </w:t>
      </w:r>
      <w:r w:rsidRPr="00261D4A">
        <w:rPr>
          <w:rFonts w:ascii="Arial" w:hAnsi="Arial" w:cs="Arial"/>
        </w:rPr>
        <w:t>Allentown.</w:t>
      </w:r>
    </w:p>
    <w:p w14:paraId="430AC809" w14:textId="77777777" w:rsidR="00B0718C" w:rsidRPr="00261D4A" w:rsidRDefault="00B0718C" w:rsidP="00B0718C">
      <w:pPr>
        <w:pStyle w:val="ListParagraph"/>
        <w:widowControl w:val="0"/>
        <w:numPr>
          <w:ilvl w:val="1"/>
          <w:numId w:val="31"/>
        </w:numPr>
        <w:tabs>
          <w:tab w:val="left" w:pos="1674"/>
          <w:tab w:val="left" w:pos="1675"/>
        </w:tabs>
        <w:autoSpaceDE w:val="0"/>
        <w:autoSpaceDN w:val="0"/>
        <w:spacing w:after="0" w:line="240" w:lineRule="auto"/>
        <w:ind w:left="1674" w:right="340" w:hanging="706"/>
        <w:contextualSpacing w:val="0"/>
        <w:rPr>
          <w:rFonts w:ascii="Arial" w:hAnsi="Arial" w:cs="Arial"/>
        </w:rPr>
      </w:pPr>
      <w:r w:rsidRPr="00261D4A">
        <w:rPr>
          <w:rFonts w:ascii="Arial" w:hAnsi="Arial" w:cs="Arial"/>
        </w:rPr>
        <w:t xml:space="preserve">The selected provider must agree to make a good faith effort to work with the District to satisfy the requirements under the Uniform Guidance </w:t>
      </w:r>
      <w:r w:rsidRPr="00261D4A">
        <w:rPr>
          <w:rFonts w:ascii="Arial" w:hAnsi="Arial" w:cs="Arial"/>
        </w:rPr>
        <w:lastRenderedPageBreak/>
        <w:t>including, but not limited to:</w:t>
      </w:r>
    </w:p>
    <w:p w14:paraId="0FA8E0F5" w14:textId="77777777" w:rsidR="00B0718C" w:rsidRPr="00261D4A" w:rsidRDefault="00B0718C" w:rsidP="00B0718C">
      <w:pPr>
        <w:pStyle w:val="ListParagraph"/>
        <w:widowControl w:val="0"/>
        <w:numPr>
          <w:ilvl w:val="3"/>
          <w:numId w:val="31"/>
        </w:numPr>
        <w:tabs>
          <w:tab w:val="left" w:pos="1674"/>
          <w:tab w:val="left" w:pos="1675"/>
        </w:tabs>
        <w:autoSpaceDE w:val="0"/>
        <w:autoSpaceDN w:val="0"/>
        <w:spacing w:after="0" w:line="240" w:lineRule="auto"/>
        <w:ind w:right="340"/>
        <w:contextualSpacing w:val="0"/>
        <w:rPr>
          <w:rFonts w:ascii="Arial" w:hAnsi="Arial" w:cs="Arial"/>
        </w:rPr>
      </w:pPr>
      <w:r w:rsidRPr="00261D4A">
        <w:rPr>
          <w:rFonts w:ascii="Arial" w:hAnsi="Arial" w:cs="Arial"/>
        </w:rPr>
        <w:t>Contract Work Hours and Safety Standards Act (40 U.S.C. 3701-3708.</w:t>
      </w:r>
    </w:p>
    <w:p w14:paraId="5CCAC8C1" w14:textId="77777777" w:rsidR="00B0718C" w:rsidRPr="00261D4A" w:rsidRDefault="00B0718C" w:rsidP="00B0718C">
      <w:pPr>
        <w:pStyle w:val="ListParagraph"/>
        <w:widowControl w:val="0"/>
        <w:numPr>
          <w:ilvl w:val="3"/>
          <w:numId w:val="31"/>
        </w:numPr>
        <w:tabs>
          <w:tab w:val="left" w:pos="1674"/>
          <w:tab w:val="left" w:pos="1675"/>
        </w:tabs>
        <w:autoSpaceDE w:val="0"/>
        <w:autoSpaceDN w:val="0"/>
        <w:spacing w:after="0" w:line="240" w:lineRule="auto"/>
        <w:ind w:right="340"/>
        <w:contextualSpacing w:val="0"/>
        <w:rPr>
          <w:rFonts w:ascii="Arial" w:hAnsi="Arial" w:cs="Arial"/>
        </w:rPr>
      </w:pPr>
      <w:r w:rsidRPr="00261D4A">
        <w:rPr>
          <w:rFonts w:ascii="Arial" w:hAnsi="Arial" w:cs="Arial"/>
        </w:rPr>
        <w:t>Rights to Inventions Made Under a Contract or Agreement (37 CFR Part 401).</w:t>
      </w:r>
    </w:p>
    <w:p w14:paraId="6A848554" w14:textId="77777777" w:rsidR="00B0718C" w:rsidRPr="00261D4A" w:rsidRDefault="00B0718C" w:rsidP="00B0718C">
      <w:pPr>
        <w:pStyle w:val="ListParagraph"/>
        <w:widowControl w:val="0"/>
        <w:numPr>
          <w:ilvl w:val="3"/>
          <w:numId w:val="31"/>
        </w:numPr>
        <w:tabs>
          <w:tab w:val="left" w:pos="1674"/>
          <w:tab w:val="left" w:pos="1675"/>
        </w:tabs>
        <w:autoSpaceDE w:val="0"/>
        <w:autoSpaceDN w:val="0"/>
        <w:spacing w:after="0" w:line="240" w:lineRule="auto"/>
        <w:ind w:right="340"/>
        <w:contextualSpacing w:val="0"/>
        <w:rPr>
          <w:rFonts w:ascii="Arial" w:hAnsi="Arial" w:cs="Arial"/>
        </w:rPr>
      </w:pPr>
      <w:r w:rsidRPr="00261D4A">
        <w:rPr>
          <w:rFonts w:ascii="Arial" w:hAnsi="Arial" w:cs="Arial"/>
        </w:rPr>
        <w:t>The equal opportunity clause provided under 41 CFR 60-1.4(b).</w:t>
      </w:r>
    </w:p>
    <w:p w14:paraId="78FBD2F6" w14:textId="77777777" w:rsidR="00B0718C" w:rsidRPr="00261D4A" w:rsidRDefault="00B0718C" w:rsidP="00B0718C">
      <w:pPr>
        <w:pStyle w:val="ListParagraph"/>
        <w:widowControl w:val="0"/>
        <w:numPr>
          <w:ilvl w:val="1"/>
          <w:numId w:val="31"/>
        </w:numPr>
        <w:tabs>
          <w:tab w:val="left" w:pos="1674"/>
          <w:tab w:val="left" w:pos="1675"/>
        </w:tabs>
        <w:autoSpaceDE w:val="0"/>
        <w:autoSpaceDN w:val="0"/>
        <w:spacing w:after="0" w:line="240" w:lineRule="auto"/>
        <w:ind w:right="340"/>
        <w:contextualSpacing w:val="0"/>
        <w:rPr>
          <w:rFonts w:ascii="Arial" w:hAnsi="Arial" w:cs="Arial"/>
        </w:rPr>
      </w:pPr>
      <w:r w:rsidRPr="00261D4A">
        <w:rPr>
          <w:rFonts w:ascii="Arial" w:hAnsi="Arial" w:cs="Arial"/>
        </w:rPr>
        <w:t>Applicants may not offer or give to a Board member, employee, or nominee</w:t>
      </w:r>
    </w:p>
    <w:p w14:paraId="75C7C0B3" w14:textId="61D8A89D" w:rsidR="00B0718C" w:rsidRPr="00261D4A" w:rsidRDefault="00B0718C" w:rsidP="00CF27DA">
      <w:pPr>
        <w:tabs>
          <w:tab w:val="left" w:pos="1674"/>
          <w:tab w:val="left" w:pos="1675"/>
        </w:tabs>
        <w:ind w:left="1674" w:right="340"/>
        <w:rPr>
          <w:rFonts w:ascii="Arial" w:hAnsi="Arial" w:cs="Arial"/>
        </w:rPr>
      </w:pPr>
      <w:r w:rsidRPr="00261D4A">
        <w:rPr>
          <w:rFonts w:ascii="Arial" w:hAnsi="Arial" w:cs="Arial"/>
        </w:rPr>
        <w:tab/>
        <w:t>or candidate for the Board, or a member of his or her immediate family or a business with which she or he is associated, anything of monetary value, including: a gift, loan, political contribution, reward, or promise of future employment based, on the offeror’s or donor’s understanding that the vote, official action, or judgment of the Board member, employee, or nominee or candidate for the Board would be influenced thereby.</w:t>
      </w:r>
    </w:p>
    <w:p w14:paraId="0B3899FA" w14:textId="77777777" w:rsidR="00B0718C" w:rsidRPr="0053362C" w:rsidRDefault="00B0718C" w:rsidP="00B0718C">
      <w:pPr>
        <w:pStyle w:val="Heading1"/>
        <w:rPr>
          <w:rFonts w:ascii="Arial" w:hAnsi="Arial" w:cs="Arial"/>
          <w:color w:val="auto"/>
          <w:sz w:val="22"/>
          <w:szCs w:val="22"/>
        </w:rPr>
      </w:pPr>
      <w:r w:rsidRPr="0053362C">
        <w:rPr>
          <w:rFonts w:ascii="Arial" w:hAnsi="Arial" w:cs="Arial"/>
          <w:color w:val="auto"/>
          <w:sz w:val="22"/>
          <w:szCs w:val="22"/>
        </w:rPr>
        <w:t>Conflict of Interest</w:t>
      </w:r>
    </w:p>
    <w:p w14:paraId="1577C48B" w14:textId="77777777" w:rsidR="00B0718C" w:rsidRPr="00261D4A" w:rsidRDefault="00B0718C" w:rsidP="00B0718C">
      <w:pPr>
        <w:pStyle w:val="BodyText"/>
        <w:ind w:left="100" w:right="214" w:firstLine="620"/>
        <w:rPr>
          <w:rFonts w:ascii="Arial" w:hAnsi="Arial" w:cs="Arial"/>
          <w:sz w:val="22"/>
          <w:szCs w:val="22"/>
        </w:rPr>
      </w:pPr>
      <w:r w:rsidRPr="00261D4A">
        <w:rPr>
          <w:rFonts w:ascii="Arial" w:hAnsi="Arial" w:cs="Arial"/>
          <w:sz w:val="22"/>
          <w:szCs w:val="22"/>
        </w:rPr>
        <w:t>Applicants shall provide a statement that no conflict of interest exists in rendering service to and in representing the Allentown School District.</w:t>
      </w:r>
    </w:p>
    <w:p w14:paraId="7609CFE4" w14:textId="77777777" w:rsidR="00B0718C" w:rsidRPr="0053362C" w:rsidRDefault="00B0718C" w:rsidP="00B0718C">
      <w:pPr>
        <w:pStyle w:val="Heading1"/>
        <w:rPr>
          <w:rFonts w:ascii="Arial" w:hAnsi="Arial" w:cs="Arial"/>
          <w:sz w:val="22"/>
          <w:szCs w:val="22"/>
        </w:rPr>
      </w:pPr>
      <w:r w:rsidRPr="0053362C">
        <w:rPr>
          <w:rFonts w:ascii="Arial" w:hAnsi="Arial" w:cs="Arial"/>
          <w:color w:val="auto"/>
          <w:sz w:val="22"/>
          <w:szCs w:val="22"/>
        </w:rPr>
        <w:t>Principals/Collusion</w:t>
      </w:r>
    </w:p>
    <w:p w14:paraId="71794647" w14:textId="77777777" w:rsidR="00B0718C" w:rsidRPr="00261D4A" w:rsidRDefault="00B0718C" w:rsidP="00B0718C">
      <w:pPr>
        <w:pStyle w:val="BodyText"/>
        <w:ind w:left="100" w:right="455" w:firstLine="620"/>
        <w:rPr>
          <w:rFonts w:ascii="Arial" w:hAnsi="Arial" w:cs="Arial"/>
          <w:sz w:val="22"/>
          <w:szCs w:val="22"/>
        </w:rPr>
      </w:pPr>
      <w:r w:rsidRPr="00261D4A">
        <w:rPr>
          <w:rFonts w:ascii="Arial" w:hAnsi="Arial" w:cs="Arial"/>
          <w:sz w:val="22"/>
          <w:szCs w:val="22"/>
        </w:rPr>
        <w:t>By submission of a proposal, the Applicants declare that the only person or persons interested in this proposal as principal or principals is/or are named therein and that no other person other than therein mentioned has any interest in this proposal or contract to be entered into; that this proposal is made without connection with any person, company or parties making a proposal, and that it is in all respects fair and in good faith without collusion or fraud.</w:t>
      </w:r>
    </w:p>
    <w:p w14:paraId="4B57E9A1" w14:textId="77777777" w:rsidR="00B0718C" w:rsidRPr="0053362C" w:rsidRDefault="00B0718C" w:rsidP="00B0718C">
      <w:pPr>
        <w:pStyle w:val="Heading1"/>
        <w:jc w:val="both"/>
        <w:rPr>
          <w:rFonts w:ascii="Arial" w:hAnsi="Arial" w:cs="Arial"/>
          <w:color w:val="auto"/>
          <w:sz w:val="22"/>
          <w:szCs w:val="22"/>
        </w:rPr>
      </w:pPr>
      <w:r w:rsidRPr="0053362C">
        <w:rPr>
          <w:rFonts w:ascii="Arial" w:hAnsi="Arial" w:cs="Arial"/>
          <w:color w:val="auto"/>
          <w:sz w:val="22"/>
          <w:szCs w:val="22"/>
        </w:rPr>
        <w:t>Disciplinary Action</w:t>
      </w:r>
    </w:p>
    <w:p w14:paraId="06AAB523" w14:textId="77777777" w:rsidR="00B0718C" w:rsidRPr="00261D4A" w:rsidRDefault="00B0718C" w:rsidP="00B0718C">
      <w:pPr>
        <w:pStyle w:val="BodyText"/>
        <w:ind w:left="100" w:right="481" w:firstLine="620"/>
        <w:jc w:val="both"/>
        <w:rPr>
          <w:rFonts w:ascii="Arial" w:hAnsi="Arial" w:cs="Arial"/>
          <w:sz w:val="22"/>
          <w:szCs w:val="22"/>
        </w:rPr>
      </w:pPr>
      <w:r w:rsidRPr="00261D4A">
        <w:rPr>
          <w:rFonts w:ascii="Arial" w:hAnsi="Arial" w:cs="Arial"/>
          <w:sz w:val="22"/>
          <w:szCs w:val="22"/>
        </w:rPr>
        <w:t>Applicants</w:t>
      </w:r>
      <w:r w:rsidRPr="00261D4A">
        <w:rPr>
          <w:rFonts w:ascii="Arial" w:hAnsi="Arial" w:cs="Arial"/>
          <w:spacing w:val="-6"/>
          <w:sz w:val="22"/>
          <w:szCs w:val="22"/>
        </w:rPr>
        <w:t xml:space="preserve"> </w:t>
      </w:r>
      <w:r w:rsidRPr="00261D4A">
        <w:rPr>
          <w:rFonts w:ascii="Arial" w:hAnsi="Arial" w:cs="Arial"/>
          <w:sz w:val="22"/>
          <w:szCs w:val="22"/>
        </w:rPr>
        <w:t>shall</w:t>
      </w:r>
      <w:r w:rsidRPr="00261D4A">
        <w:rPr>
          <w:rFonts w:ascii="Arial" w:hAnsi="Arial" w:cs="Arial"/>
          <w:spacing w:val="-6"/>
          <w:sz w:val="22"/>
          <w:szCs w:val="22"/>
        </w:rPr>
        <w:t xml:space="preserve"> </w:t>
      </w:r>
      <w:r w:rsidRPr="00261D4A">
        <w:rPr>
          <w:rFonts w:ascii="Arial" w:hAnsi="Arial" w:cs="Arial"/>
          <w:sz w:val="22"/>
          <w:szCs w:val="22"/>
        </w:rPr>
        <w:t>provide</w:t>
      </w:r>
      <w:r w:rsidRPr="00261D4A">
        <w:rPr>
          <w:rFonts w:ascii="Arial" w:hAnsi="Arial" w:cs="Arial"/>
          <w:spacing w:val="-7"/>
          <w:sz w:val="22"/>
          <w:szCs w:val="22"/>
        </w:rPr>
        <w:t xml:space="preserve"> </w:t>
      </w:r>
      <w:r w:rsidRPr="00261D4A">
        <w:rPr>
          <w:rFonts w:ascii="Arial" w:hAnsi="Arial" w:cs="Arial"/>
          <w:sz w:val="22"/>
          <w:szCs w:val="22"/>
        </w:rPr>
        <w:t>a</w:t>
      </w:r>
      <w:r w:rsidRPr="00261D4A">
        <w:rPr>
          <w:rFonts w:ascii="Arial" w:hAnsi="Arial" w:cs="Arial"/>
          <w:spacing w:val="-7"/>
          <w:sz w:val="22"/>
          <w:szCs w:val="22"/>
        </w:rPr>
        <w:t xml:space="preserve"> </w:t>
      </w:r>
      <w:r w:rsidRPr="00261D4A">
        <w:rPr>
          <w:rFonts w:ascii="Arial" w:hAnsi="Arial" w:cs="Arial"/>
          <w:sz w:val="22"/>
          <w:szCs w:val="22"/>
        </w:rPr>
        <w:t>statement</w:t>
      </w:r>
      <w:r w:rsidRPr="00261D4A">
        <w:rPr>
          <w:rFonts w:ascii="Arial" w:hAnsi="Arial" w:cs="Arial"/>
          <w:spacing w:val="-6"/>
          <w:sz w:val="22"/>
          <w:szCs w:val="22"/>
        </w:rPr>
        <w:t xml:space="preserve"> </w:t>
      </w:r>
      <w:r w:rsidRPr="00261D4A">
        <w:rPr>
          <w:rFonts w:ascii="Arial" w:hAnsi="Arial" w:cs="Arial"/>
          <w:sz w:val="22"/>
          <w:szCs w:val="22"/>
        </w:rPr>
        <w:t>that</w:t>
      </w:r>
      <w:r w:rsidRPr="00261D4A">
        <w:rPr>
          <w:rFonts w:ascii="Arial" w:hAnsi="Arial" w:cs="Arial"/>
          <w:spacing w:val="-5"/>
          <w:sz w:val="22"/>
          <w:szCs w:val="22"/>
        </w:rPr>
        <w:t xml:space="preserve"> </w:t>
      </w:r>
      <w:r w:rsidRPr="00261D4A">
        <w:rPr>
          <w:rFonts w:ascii="Arial" w:hAnsi="Arial" w:cs="Arial"/>
          <w:sz w:val="22"/>
          <w:szCs w:val="22"/>
        </w:rPr>
        <w:t>no</w:t>
      </w:r>
      <w:r w:rsidRPr="00261D4A">
        <w:rPr>
          <w:rFonts w:ascii="Arial" w:hAnsi="Arial" w:cs="Arial"/>
          <w:spacing w:val="-6"/>
          <w:sz w:val="22"/>
          <w:szCs w:val="22"/>
        </w:rPr>
        <w:t xml:space="preserve"> </w:t>
      </w:r>
      <w:r w:rsidRPr="00261D4A">
        <w:rPr>
          <w:rFonts w:ascii="Arial" w:hAnsi="Arial" w:cs="Arial"/>
          <w:sz w:val="22"/>
          <w:szCs w:val="22"/>
        </w:rPr>
        <w:t>practitioner</w:t>
      </w:r>
      <w:r w:rsidRPr="00261D4A">
        <w:rPr>
          <w:rFonts w:ascii="Arial" w:hAnsi="Arial" w:cs="Arial"/>
          <w:spacing w:val="-7"/>
          <w:sz w:val="22"/>
          <w:szCs w:val="22"/>
        </w:rPr>
        <w:t xml:space="preserve"> </w:t>
      </w:r>
      <w:r w:rsidRPr="00261D4A">
        <w:rPr>
          <w:rFonts w:ascii="Arial" w:hAnsi="Arial" w:cs="Arial"/>
          <w:sz w:val="22"/>
          <w:szCs w:val="22"/>
        </w:rPr>
        <w:t>affiliated</w:t>
      </w:r>
      <w:r w:rsidRPr="00261D4A">
        <w:rPr>
          <w:rFonts w:ascii="Arial" w:hAnsi="Arial" w:cs="Arial"/>
          <w:spacing w:val="-6"/>
          <w:sz w:val="22"/>
          <w:szCs w:val="22"/>
        </w:rPr>
        <w:t xml:space="preserve"> </w:t>
      </w:r>
      <w:r w:rsidRPr="00261D4A">
        <w:rPr>
          <w:rFonts w:ascii="Arial" w:hAnsi="Arial" w:cs="Arial"/>
          <w:sz w:val="22"/>
          <w:szCs w:val="22"/>
        </w:rPr>
        <w:t>with</w:t>
      </w:r>
      <w:r w:rsidRPr="00261D4A">
        <w:rPr>
          <w:rFonts w:ascii="Arial" w:hAnsi="Arial" w:cs="Arial"/>
          <w:spacing w:val="-6"/>
          <w:sz w:val="22"/>
          <w:szCs w:val="22"/>
        </w:rPr>
        <w:t xml:space="preserve"> </w:t>
      </w:r>
      <w:r w:rsidRPr="00261D4A">
        <w:rPr>
          <w:rFonts w:ascii="Arial" w:hAnsi="Arial" w:cs="Arial"/>
          <w:sz w:val="22"/>
          <w:szCs w:val="22"/>
        </w:rPr>
        <w:t>Applicant</w:t>
      </w:r>
      <w:r w:rsidRPr="00261D4A">
        <w:rPr>
          <w:rFonts w:ascii="Arial" w:hAnsi="Arial" w:cs="Arial"/>
          <w:spacing w:val="-6"/>
          <w:sz w:val="22"/>
          <w:szCs w:val="22"/>
        </w:rPr>
        <w:t xml:space="preserve"> </w:t>
      </w:r>
      <w:r w:rsidRPr="00261D4A">
        <w:rPr>
          <w:rFonts w:ascii="Arial" w:hAnsi="Arial" w:cs="Arial"/>
          <w:sz w:val="22"/>
          <w:szCs w:val="22"/>
        </w:rPr>
        <w:t>has,</w:t>
      </w:r>
      <w:r w:rsidRPr="00261D4A">
        <w:rPr>
          <w:rFonts w:ascii="Arial" w:hAnsi="Arial" w:cs="Arial"/>
          <w:spacing w:val="-5"/>
          <w:sz w:val="22"/>
          <w:szCs w:val="22"/>
        </w:rPr>
        <w:t xml:space="preserve"> </w:t>
      </w:r>
      <w:r w:rsidRPr="00261D4A">
        <w:rPr>
          <w:rFonts w:ascii="Arial" w:hAnsi="Arial" w:cs="Arial"/>
          <w:sz w:val="22"/>
          <w:szCs w:val="22"/>
        </w:rPr>
        <w:t>with five years from the date of submission, been disciplined by any relevant professional organization, or State</w:t>
      </w:r>
      <w:r w:rsidRPr="00261D4A">
        <w:rPr>
          <w:rFonts w:ascii="Arial" w:hAnsi="Arial" w:cs="Arial"/>
          <w:spacing w:val="-3"/>
          <w:sz w:val="22"/>
          <w:szCs w:val="22"/>
        </w:rPr>
        <w:t xml:space="preserve"> </w:t>
      </w:r>
      <w:r w:rsidRPr="00261D4A">
        <w:rPr>
          <w:rFonts w:ascii="Arial" w:hAnsi="Arial" w:cs="Arial"/>
          <w:sz w:val="22"/>
          <w:szCs w:val="22"/>
        </w:rPr>
        <w:t>board.</w:t>
      </w:r>
    </w:p>
    <w:p w14:paraId="67230802" w14:textId="77777777" w:rsidR="00B0718C" w:rsidRPr="0053362C" w:rsidRDefault="00B0718C" w:rsidP="00B0718C">
      <w:pPr>
        <w:pStyle w:val="Heading1"/>
        <w:rPr>
          <w:rFonts w:ascii="Arial" w:hAnsi="Arial" w:cs="Arial"/>
          <w:color w:val="auto"/>
          <w:sz w:val="22"/>
          <w:szCs w:val="22"/>
        </w:rPr>
      </w:pPr>
      <w:r w:rsidRPr="0053362C">
        <w:rPr>
          <w:rFonts w:ascii="Arial" w:hAnsi="Arial" w:cs="Arial"/>
          <w:color w:val="auto"/>
          <w:sz w:val="22"/>
          <w:szCs w:val="22"/>
        </w:rPr>
        <w:t>Affirmative Action Statement</w:t>
      </w:r>
    </w:p>
    <w:p w14:paraId="45F7233F" w14:textId="77777777" w:rsidR="00B0718C" w:rsidRPr="00261D4A" w:rsidRDefault="00B0718C" w:rsidP="00B0718C">
      <w:pPr>
        <w:pStyle w:val="BodyText"/>
        <w:ind w:left="100" w:right="261" w:firstLine="620"/>
        <w:rPr>
          <w:rFonts w:ascii="Arial" w:hAnsi="Arial" w:cs="Arial"/>
          <w:sz w:val="22"/>
          <w:szCs w:val="22"/>
        </w:rPr>
      </w:pPr>
      <w:r w:rsidRPr="00261D4A">
        <w:rPr>
          <w:rFonts w:ascii="Arial" w:hAnsi="Arial" w:cs="Arial"/>
          <w:sz w:val="22"/>
          <w:szCs w:val="22"/>
        </w:rPr>
        <w:t>As a condition of doing business with the District, the provider must comply with all Federal laws, State statutes and executive orders pertaining to non-discrimination. All Applicants, as part of their submission, must complete and submit the enclosed Affirmative Action Statement.</w:t>
      </w:r>
    </w:p>
    <w:p w14:paraId="41A9338B" w14:textId="77777777" w:rsidR="00B0718C" w:rsidRPr="0053362C" w:rsidRDefault="00B0718C" w:rsidP="00B0718C">
      <w:pPr>
        <w:pStyle w:val="Heading1"/>
        <w:rPr>
          <w:rFonts w:ascii="Arial" w:hAnsi="Arial" w:cs="Arial"/>
          <w:color w:val="auto"/>
          <w:sz w:val="22"/>
          <w:szCs w:val="22"/>
        </w:rPr>
      </w:pPr>
      <w:r w:rsidRPr="0053362C">
        <w:rPr>
          <w:rFonts w:ascii="Arial" w:hAnsi="Arial" w:cs="Arial"/>
          <w:color w:val="auto"/>
          <w:sz w:val="22"/>
          <w:szCs w:val="22"/>
        </w:rPr>
        <w:t>Alternatives and Exceptions</w:t>
      </w:r>
    </w:p>
    <w:p w14:paraId="132B4466" w14:textId="77777777" w:rsidR="00B0718C" w:rsidRPr="00261D4A" w:rsidRDefault="00B0718C" w:rsidP="00B0718C">
      <w:pPr>
        <w:pStyle w:val="BodyText"/>
        <w:ind w:left="107" w:firstLine="613"/>
        <w:rPr>
          <w:rFonts w:ascii="Arial" w:hAnsi="Arial" w:cs="Arial"/>
          <w:sz w:val="22"/>
          <w:szCs w:val="22"/>
        </w:rPr>
      </w:pPr>
      <w:r w:rsidRPr="00261D4A">
        <w:rPr>
          <w:rFonts w:ascii="Arial" w:hAnsi="Arial" w:cs="Arial"/>
          <w:sz w:val="22"/>
          <w:szCs w:val="22"/>
        </w:rPr>
        <w:t>Only slight additions or changes would be expected to be negotiated with the successful the Applicant(s) to resolve any variances between the proposal and the final contract. Providers may submit alternate proposals which deviate from the RFP or take exceptions to this RFP; however, alternates and exceptions shall be clearly identified as such, and shall include a discussion of the purpose and benefits to such alternate/exception, and the District is not bound to accept them if it determines that they are not in the best interest of the District.</w:t>
      </w:r>
    </w:p>
    <w:p w14:paraId="57950F6B" w14:textId="77777777" w:rsidR="00B0718C" w:rsidRPr="0053362C" w:rsidRDefault="00B0718C" w:rsidP="00B0718C">
      <w:pPr>
        <w:pStyle w:val="Heading1"/>
        <w:rPr>
          <w:rFonts w:ascii="Arial" w:hAnsi="Arial" w:cs="Arial"/>
          <w:sz w:val="22"/>
          <w:szCs w:val="22"/>
        </w:rPr>
      </w:pPr>
      <w:r w:rsidRPr="0053362C">
        <w:rPr>
          <w:rFonts w:ascii="Arial" w:hAnsi="Arial" w:cs="Arial"/>
          <w:color w:val="auto"/>
          <w:sz w:val="22"/>
          <w:szCs w:val="22"/>
        </w:rPr>
        <w:lastRenderedPageBreak/>
        <w:t>Additional Information and Revisions to Proposals</w:t>
      </w:r>
    </w:p>
    <w:p w14:paraId="0C7D6F30" w14:textId="77777777" w:rsidR="00B0718C" w:rsidRPr="00261D4A" w:rsidRDefault="00B0718C" w:rsidP="00B0718C">
      <w:pPr>
        <w:pStyle w:val="BodyText"/>
        <w:ind w:left="105" w:right="437" w:firstLine="615"/>
        <w:rPr>
          <w:rFonts w:ascii="Arial" w:hAnsi="Arial" w:cs="Arial"/>
          <w:sz w:val="22"/>
          <w:szCs w:val="22"/>
        </w:rPr>
      </w:pPr>
      <w:r w:rsidRPr="00261D4A">
        <w:rPr>
          <w:rFonts w:ascii="Arial" w:hAnsi="Arial" w:cs="Arial"/>
          <w:sz w:val="22"/>
          <w:szCs w:val="22"/>
        </w:rPr>
        <w:t>Information may be provided to potential Applicants for the purpose of clarification to assure full understanding of, and responsiveness to, the solicitation requirements. Prospective Applicants shall be afforded fair and equal treatment with respect to access to additional information and revision of proposals.</w:t>
      </w:r>
    </w:p>
    <w:p w14:paraId="431F4CD2" w14:textId="77777777" w:rsidR="00B0718C" w:rsidRPr="00261D4A" w:rsidRDefault="00B0718C" w:rsidP="00B0718C">
      <w:pPr>
        <w:pStyle w:val="BodyText"/>
        <w:ind w:left="105" w:right="437" w:hanging="5"/>
        <w:rPr>
          <w:rFonts w:ascii="Arial" w:hAnsi="Arial" w:cs="Arial"/>
          <w:sz w:val="22"/>
          <w:szCs w:val="22"/>
        </w:rPr>
      </w:pPr>
    </w:p>
    <w:p w14:paraId="22D2D99A" w14:textId="77777777" w:rsidR="00B0718C" w:rsidRPr="0053362C" w:rsidRDefault="00B0718C" w:rsidP="00B0718C">
      <w:pPr>
        <w:pStyle w:val="BodyText"/>
        <w:ind w:left="105" w:right="437" w:hanging="5"/>
        <w:rPr>
          <w:rFonts w:ascii="Arial" w:hAnsi="Arial" w:cs="Arial"/>
          <w:b/>
          <w:bCs/>
          <w:sz w:val="22"/>
          <w:szCs w:val="22"/>
        </w:rPr>
      </w:pPr>
      <w:r w:rsidRPr="0053362C">
        <w:rPr>
          <w:rFonts w:ascii="Arial" w:hAnsi="Arial" w:cs="Arial"/>
          <w:b/>
          <w:bCs/>
          <w:sz w:val="22"/>
          <w:szCs w:val="22"/>
          <w:u w:color="000000"/>
        </w:rPr>
        <w:t>Domestic Preferences</w:t>
      </w:r>
    </w:p>
    <w:p w14:paraId="0DF29D19" w14:textId="605593C7" w:rsidR="00B0718C" w:rsidRPr="00261D4A" w:rsidRDefault="00B0718C" w:rsidP="00B0718C">
      <w:pPr>
        <w:pStyle w:val="BodyText"/>
        <w:ind w:left="105" w:right="437" w:firstLine="615"/>
        <w:rPr>
          <w:rFonts w:ascii="Arial" w:hAnsi="Arial" w:cs="Arial"/>
          <w:sz w:val="22"/>
          <w:szCs w:val="22"/>
        </w:rPr>
      </w:pPr>
      <w:r w:rsidRPr="00261D4A">
        <w:rPr>
          <w:rFonts w:ascii="Arial" w:hAnsi="Arial" w:cs="Arial"/>
          <w:sz w:val="22"/>
          <w:szCs w:val="22"/>
        </w:rPr>
        <w:t xml:space="preserve">Applicants should, as appropriate and to the extent consistent with law, provide a preference for the purchase, acquisition, or use of goods, products, or materials produced in the United States, when possible in connection with any services provided to the District.  </w:t>
      </w:r>
    </w:p>
    <w:p w14:paraId="2F818BBE" w14:textId="77777777" w:rsidR="00B0718C" w:rsidRPr="00261D4A" w:rsidRDefault="00B0718C" w:rsidP="00B0718C">
      <w:pPr>
        <w:pStyle w:val="BodyText"/>
        <w:ind w:left="105" w:right="437" w:hanging="5"/>
        <w:rPr>
          <w:rFonts w:ascii="Arial" w:hAnsi="Arial" w:cs="Arial"/>
          <w:sz w:val="22"/>
          <w:szCs w:val="22"/>
        </w:rPr>
      </w:pPr>
    </w:p>
    <w:p w14:paraId="17DAD2B0" w14:textId="77777777" w:rsidR="00B0718C" w:rsidRPr="0053362C" w:rsidRDefault="00B0718C" w:rsidP="00B0718C">
      <w:pPr>
        <w:pStyle w:val="BodyText"/>
        <w:ind w:left="105" w:right="437" w:hanging="5"/>
        <w:rPr>
          <w:rFonts w:ascii="Arial" w:hAnsi="Arial" w:cs="Arial"/>
          <w:b/>
          <w:bCs/>
          <w:sz w:val="22"/>
          <w:szCs w:val="22"/>
          <w:u w:color="000000"/>
        </w:rPr>
      </w:pPr>
      <w:r w:rsidRPr="0053362C">
        <w:rPr>
          <w:rFonts w:ascii="Arial" w:hAnsi="Arial" w:cs="Arial"/>
          <w:b/>
          <w:bCs/>
          <w:sz w:val="22"/>
          <w:szCs w:val="22"/>
          <w:u w:color="000000"/>
        </w:rPr>
        <w:t>General Compliance and Cooperation with District</w:t>
      </w:r>
    </w:p>
    <w:p w14:paraId="40D17B89" w14:textId="77777777" w:rsidR="00B0718C" w:rsidRPr="00261D4A" w:rsidRDefault="00B0718C" w:rsidP="00B0718C">
      <w:pPr>
        <w:pStyle w:val="BodyText"/>
        <w:ind w:left="105" w:right="437" w:firstLine="615"/>
        <w:rPr>
          <w:rFonts w:ascii="Arial" w:hAnsi="Arial" w:cs="Arial"/>
          <w:sz w:val="22"/>
          <w:szCs w:val="22"/>
        </w:rPr>
      </w:pPr>
      <w:r w:rsidRPr="00261D4A">
        <w:rPr>
          <w:rFonts w:ascii="Arial" w:hAnsi="Arial" w:cs="Arial"/>
          <w:sz w:val="22"/>
          <w:szCs w:val="22"/>
        </w:rPr>
        <w:t>Applicant agrees it shall make a good faith effort to work with the District to provide such information and to satisfy such requirements as may apply to the District’s purchase of services including, but not limited to, applicable recordkeeping and record retention requirements and contract cost and price analyses required under the Uniform Guidance.</w:t>
      </w:r>
    </w:p>
    <w:p w14:paraId="3F7D0931" w14:textId="77777777" w:rsidR="00B0718C" w:rsidRPr="00261D4A" w:rsidRDefault="00B0718C" w:rsidP="00B0718C">
      <w:pPr>
        <w:pStyle w:val="BodyText"/>
        <w:ind w:left="105" w:right="437" w:hanging="5"/>
        <w:rPr>
          <w:rFonts w:ascii="Arial" w:hAnsi="Arial" w:cs="Arial"/>
          <w:sz w:val="22"/>
          <w:szCs w:val="22"/>
        </w:rPr>
      </w:pPr>
    </w:p>
    <w:p w14:paraId="3AD66F26" w14:textId="77777777" w:rsidR="00B0718C" w:rsidRPr="0053362C" w:rsidRDefault="00B0718C" w:rsidP="00B0718C">
      <w:pPr>
        <w:pStyle w:val="BodyText"/>
        <w:ind w:left="105" w:right="437" w:hanging="5"/>
        <w:rPr>
          <w:rFonts w:ascii="Arial" w:hAnsi="Arial" w:cs="Arial"/>
          <w:b/>
          <w:bCs/>
          <w:sz w:val="22"/>
          <w:szCs w:val="22"/>
        </w:rPr>
      </w:pPr>
      <w:r w:rsidRPr="0053362C">
        <w:rPr>
          <w:rFonts w:ascii="Arial" w:hAnsi="Arial" w:cs="Arial"/>
          <w:b/>
          <w:bCs/>
          <w:sz w:val="22"/>
          <w:szCs w:val="22"/>
          <w:u w:color="000000"/>
        </w:rPr>
        <w:t>General Competitive Provision</w:t>
      </w:r>
    </w:p>
    <w:p w14:paraId="4F72D02F" w14:textId="77777777" w:rsidR="00B0718C" w:rsidRPr="00261D4A" w:rsidRDefault="00B0718C" w:rsidP="00B0718C">
      <w:pPr>
        <w:pStyle w:val="BodyText"/>
        <w:ind w:left="105" w:right="437" w:firstLine="615"/>
        <w:rPr>
          <w:rFonts w:ascii="Arial" w:hAnsi="Arial" w:cs="Arial"/>
          <w:sz w:val="22"/>
          <w:szCs w:val="22"/>
        </w:rPr>
      </w:pPr>
      <w:r w:rsidRPr="00261D4A">
        <w:rPr>
          <w:rFonts w:ascii="Arial" w:hAnsi="Arial" w:cs="Arial"/>
          <w:sz w:val="22"/>
          <w:szCs w:val="22"/>
        </w:rPr>
        <w:t>Contractors that develop or draft specifications, requirements, statements of work, or invitations for bids or requests for proposals must be excluded from competing for such procurements.</w:t>
      </w:r>
    </w:p>
    <w:p w14:paraId="02A96A94" w14:textId="77777777" w:rsidR="00B0718C" w:rsidRPr="00261D4A" w:rsidRDefault="00B0718C" w:rsidP="00B0718C">
      <w:pPr>
        <w:pStyle w:val="BodyText"/>
        <w:ind w:left="105" w:right="437" w:hanging="5"/>
        <w:rPr>
          <w:rFonts w:ascii="Arial" w:hAnsi="Arial" w:cs="Arial"/>
          <w:sz w:val="22"/>
          <w:szCs w:val="22"/>
        </w:rPr>
      </w:pPr>
    </w:p>
    <w:p w14:paraId="386A5887" w14:textId="77777777" w:rsidR="00B0718C" w:rsidRPr="0053362C" w:rsidRDefault="00B0718C" w:rsidP="00B0718C">
      <w:pPr>
        <w:pStyle w:val="BodyText"/>
        <w:ind w:left="105" w:right="437" w:hanging="5"/>
        <w:rPr>
          <w:rFonts w:ascii="Arial" w:hAnsi="Arial" w:cs="Arial"/>
          <w:b/>
          <w:bCs/>
          <w:sz w:val="22"/>
          <w:szCs w:val="22"/>
        </w:rPr>
      </w:pPr>
      <w:r w:rsidRPr="0053362C">
        <w:rPr>
          <w:rFonts w:ascii="Arial" w:hAnsi="Arial" w:cs="Arial"/>
          <w:b/>
          <w:bCs/>
          <w:sz w:val="22"/>
          <w:szCs w:val="22"/>
          <w:u w:color="000000"/>
        </w:rPr>
        <w:t>Improper Influence</w:t>
      </w:r>
    </w:p>
    <w:p w14:paraId="62D305B0" w14:textId="77777777" w:rsidR="00B0718C" w:rsidRPr="00261D4A" w:rsidRDefault="00B0718C" w:rsidP="00B0718C">
      <w:pPr>
        <w:pStyle w:val="BodyText"/>
        <w:ind w:left="105" w:right="437" w:firstLine="615"/>
        <w:rPr>
          <w:rFonts w:ascii="Arial" w:hAnsi="Arial" w:cs="Arial"/>
          <w:sz w:val="22"/>
          <w:szCs w:val="22"/>
        </w:rPr>
      </w:pPr>
      <w:r w:rsidRPr="00261D4A">
        <w:rPr>
          <w:rFonts w:ascii="Arial" w:hAnsi="Arial" w:cs="Arial"/>
          <w:sz w:val="22"/>
          <w:szCs w:val="22"/>
        </w:rPr>
        <w:t xml:space="preserve">Applicants may not offer or give to a Board member, employee, or nominee or candidate for the Board, or a member of his or her immediate family or a business with which she or he is associated, anything of monetary value, including: a gift, loan, political contribution, reward, or promise of future employment based, on the offeror’s or donor’s understanding that the vote, official action, or judgment of the Board member, employee, or nominee or candidate for the Board would be influenced thereby. </w:t>
      </w:r>
    </w:p>
    <w:p w14:paraId="312A9C5D" w14:textId="77777777" w:rsidR="00B0718C" w:rsidRPr="00261D4A" w:rsidRDefault="00B0718C" w:rsidP="00B0718C">
      <w:pPr>
        <w:rPr>
          <w:rFonts w:ascii="Arial" w:hAnsi="Arial" w:cs="Arial"/>
        </w:rPr>
      </w:pPr>
    </w:p>
    <w:p w14:paraId="4C78F380" w14:textId="59A99585" w:rsidR="0014223F" w:rsidRPr="00261D4A" w:rsidRDefault="0014223F" w:rsidP="0014223F">
      <w:pPr>
        <w:spacing w:after="0" w:line="240" w:lineRule="auto"/>
        <w:rPr>
          <w:rFonts w:ascii="Arial" w:eastAsia="Calibri" w:hAnsi="Arial" w:cs="Arial"/>
        </w:rPr>
      </w:pPr>
    </w:p>
    <w:sectPr w:rsidR="0014223F" w:rsidRPr="00261D4A" w:rsidSect="00D61EEA">
      <w:head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81CA2" w14:textId="77777777" w:rsidR="005E7192" w:rsidRPr="00A0474B" w:rsidRDefault="005E7192" w:rsidP="00A0474B">
      <w:pPr>
        <w:spacing w:after="0" w:line="240" w:lineRule="auto"/>
      </w:pPr>
      <w:r>
        <w:separator/>
      </w:r>
    </w:p>
  </w:endnote>
  <w:endnote w:type="continuationSeparator" w:id="0">
    <w:p w14:paraId="1626E475" w14:textId="77777777" w:rsidR="005E7192" w:rsidRPr="00A0474B" w:rsidRDefault="005E7192" w:rsidP="00A0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452A" w14:textId="77777777" w:rsidR="005E7192" w:rsidRPr="00A0474B" w:rsidRDefault="005E7192" w:rsidP="00A0474B">
      <w:pPr>
        <w:spacing w:after="0" w:line="240" w:lineRule="auto"/>
      </w:pPr>
      <w:r>
        <w:separator/>
      </w:r>
    </w:p>
  </w:footnote>
  <w:footnote w:type="continuationSeparator" w:id="0">
    <w:p w14:paraId="0040A808" w14:textId="77777777" w:rsidR="005E7192" w:rsidRPr="00A0474B" w:rsidRDefault="005E7192" w:rsidP="00A0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565053097"/>
      <w:docPartObj>
        <w:docPartGallery w:val="Page Numbers (Top of Page)"/>
        <w:docPartUnique/>
      </w:docPartObj>
    </w:sdtPr>
    <w:sdtEndPr/>
    <w:sdtContent>
      <w:p w14:paraId="21369462" w14:textId="0CB74F44" w:rsidR="00BB0F8D" w:rsidRPr="00D61EEA" w:rsidRDefault="00AA1EF1">
        <w:pPr>
          <w:pStyle w:val="Header"/>
          <w:rPr>
            <w:rFonts w:ascii="Arial" w:hAnsi="Arial" w:cs="Arial"/>
          </w:rPr>
        </w:pPr>
        <w:r>
          <w:rPr>
            <w:rFonts w:ascii="Arial" w:hAnsi="Arial" w:cs="Arial"/>
          </w:rPr>
          <w:t>Request for Proposals</w:t>
        </w:r>
        <w:r w:rsidR="00BB0F8D" w:rsidRPr="00D61EEA">
          <w:rPr>
            <w:rFonts w:ascii="Arial" w:hAnsi="Arial" w:cs="Arial"/>
          </w:rPr>
          <w:t xml:space="preserve">:  </w:t>
        </w:r>
        <w:r w:rsidR="00A83BF0">
          <w:rPr>
            <w:rFonts w:ascii="Arial" w:hAnsi="Arial" w:cs="Arial"/>
          </w:rPr>
          <w:t xml:space="preserve">School-Based Mental Health Services </w:t>
        </w:r>
        <w:r w:rsidR="00BB0F8D" w:rsidRPr="00D61EEA">
          <w:rPr>
            <w:rFonts w:ascii="Arial" w:hAnsi="Arial" w:cs="Arial"/>
          </w:rPr>
          <w:tab/>
          <w:t xml:space="preserve">Page </w:t>
        </w:r>
        <w:r w:rsidR="00513D7C" w:rsidRPr="00D61EEA">
          <w:rPr>
            <w:rFonts w:ascii="Arial" w:hAnsi="Arial" w:cs="Arial"/>
            <w:b/>
            <w:sz w:val="24"/>
            <w:szCs w:val="24"/>
          </w:rPr>
          <w:fldChar w:fldCharType="begin"/>
        </w:r>
        <w:r w:rsidR="00BB0F8D" w:rsidRPr="00D61EEA">
          <w:rPr>
            <w:rFonts w:ascii="Arial" w:hAnsi="Arial" w:cs="Arial"/>
            <w:b/>
          </w:rPr>
          <w:instrText xml:space="preserve"> PAGE </w:instrText>
        </w:r>
        <w:r w:rsidR="00513D7C" w:rsidRPr="00D61EEA">
          <w:rPr>
            <w:rFonts w:ascii="Arial" w:hAnsi="Arial" w:cs="Arial"/>
            <w:b/>
            <w:sz w:val="24"/>
            <w:szCs w:val="24"/>
          </w:rPr>
          <w:fldChar w:fldCharType="separate"/>
        </w:r>
        <w:r w:rsidR="00542B13">
          <w:rPr>
            <w:rFonts w:ascii="Arial" w:hAnsi="Arial" w:cs="Arial"/>
            <w:b/>
            <w:noProof/>
          </w:rPr>
          <w:t>13</w:t>
        </w:r>
        <w:r w:rsidR="00513D7C" w:rsidRPr="00D61EEA">
          <w:rPr>
            <w:rFonts w:ascii="Arial" w:hAnsi="Arial" w:cs="Arial"/>
            <w:b/>
            <w:sz w:val="24"/>
            <w:szCs w:val="24"/>
          </w:rPr>
          <w:fldChar w:fldCharType="end"/>
        </w:r>
        <w:r w:rsidR="00BB0F8D" w:rsidRPr="00D61EEA">
          <w:rPr>
            <w:rFonts w:ascii="Arial" w:hAnsi="Arial" w:cs="Arial"/>
          </w:rPr>
          <w:t xml:space="preserve"> of </w:t>
        </w:r>
        <w:r w:rsidR="00513D7C" w:rsidRPr="00D61EEA">
          <w:rPr>
            <w:rFonts w:ascii="Arial" w:hAnsi="Arial" w:cs="Arial"/>
            <w:b/>
            <w:sz w:val="24"/>
            <w:szCs w:val="24"/>
          </w:rPr>
          <w:fldChar w:fldCharType="begin"/>
        </w:r>
        <w:r w:rsidR="00BB0F8D" w:rsidRPr="00D61EEA">
          <w:rPr>
            <w:rFonts w:ascii="Arial" w:hAnsi="Arial" w:cs="Arial"/>
            <w:b/>
          </w:rPr>
          <w:instrText xml:space="preserve"> NUMPAGES  </w:instrText>
        </w:r>
        <w:r w:rsidR="00513D7C" w:rsidRPr="00D61EEA">
          <w:rPr>
            <w:rFonts w:ascii="Arial" w:hAnsi="Arial" w:cs="Arial"/>
            <w:b/>
            <w:sz w:val="24"/>
            <w:szCs w:val="24"/>
          </w:rPr>
          <w:fldChar w:fldCharType="separate"/>
        </w:r>
        <w:r w:rsidR="00542B13">
          <w:rPr>
            <w:rFonts w:ascii="Arial" w:hAnsi="Arial" w:cs="Arial"/>
            <w:b/>
            <w:noProof/>
          </w:rPr>
          <w:t>13</w:t>
        </w:r>
        <w:r w:rsidR="00513D7C" w:rsidRPr="00D61EEA">
          <w:rPr>
            <w:rFonts w:ascii="Arial" w:hAnsi="Arial" w:cs="Arial"/>
            <w:b/>
            <w:sz w:val="24"/>
            <w:szCs w:val="24"/>
          </w:rPr>
          <w:fldChar w:fldCharType="end"/>
        </w:r>
      </w:p>
    </w:sdtContent>
  </w:sdt>
  <w:p w14:paraId="45E7383C" w14:textId="77777777" w:rsidR="00BB0F8D" w:rsidRPr="00A0474B" w:rsidRDefault="00BB0F8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95D"/>
    <w:multiLevelType w:val="hybridMultilevel"/>
    <w:tmpl w:val="314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0665"/>
    <w:multiLevelType w:val="hybridMultilevel"/>
    <w:tmpl w:val="0DDCFAA0"/>
    <w:lvl w:ilvl="0" w:tplc="B4F47FE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C35FF"/>
    <w:multiLevelType w:val="hybridMultilevel"/>
    <w:tmpl w:val="4380073A"/>
    <w:lvl w:ilvl="0" w:tplc="885CA90A">
      <w:start w:val="1"/>
      <w:numFmt w:val="lowerLetter"/>
      <w:lvlText w:val="%1."/>
      <w:lvlJc w:val="left"/>
      <w:pPr>
        <w:ind w:left="820" w:hanging="360"/>
      </w:pPr>
      <w:rPr>
        <w:rFonts w:ascii="Times New Roman" w:eastAsia="Times New Roman" w:hAnsi="Times New Roman" w:cs="Times New Roman"/>
        <w:spacing w:val="-4"/>
        <w:w w:val="99"/>
        <w:sz w:val="24"/>
        <w:szCs w:val="24"/>
        <w:lang w:val="en-US" w:eastAsia="en-US" w:bidi="en-US"/>
      </w:rPr>
    </w:lvl>
    <w:lvl w:ilvl="1" w:tplc="B20C01CE">
      <w:numFmt w:val="bullet"/>
      <w:lvlText w:val="●"/>
      <w:lvlJc w:val="left"/>
      <w:pPr>
        <w:ind w:left="1180" w:hanging="360"/>
      </w:pPr>
      <w:rPr>
        <w:rFonts w:ascii="Calibri" w:eastAsia="Calibri" w:hAnsi="Calibri" w:cs="Calibri" w:hint="default"/>
        <w:spacing w:val="-2"/>
        <w:w w:val="99"/>
        <w:sz w:val="24"/>
        <w:szCs w:val="24"/>
        <w:lang w:val="en-US" w:eastAsia="en-US" w:bidi="en-US"/>
      </w:rPr>
    </w:lvl>
    <w:lvl w:ilvl="2" w:tplc="BE846CF2">
      <w:numFmt w:val="bullet"/>
      <w:lvlText w:val="•"/>
      <w:lvlJc w:val="left"/>
      <w:pPr>
        <w:ind w:left="2108" w:hanging="360"/>
      </w:pPr>
      <w:rPr>
        <w:rFonts w:hint="default"/>
        <w:lang w:val="en-US" w:eastAsia="en-US" w:bidi="en-US"/>
      </w:rPr>
    </w:lvl>
    <w:lvl w:ilvl="3" w:tplc="FCC01606">
      <w:numFmt w:val="bullet"/>
      <w:lvlText w:val="•"/>
      <w:lvlJc w:val="left"/>
      <w:pPr>
        <w:ind w:left="3037" w:hanging="360"/>
      </w:pPr>
      <w:rPr>
        <w:rFonts w:hint="default"/>
        <w:lang w:val="en-US" w:eastAsia="en-US" w:bidi="en-US"/>
      </w:rPr>
    </w:lvl>
    <w:lvl w:ilvl="4" w:tplc="540CC200">
      <w:numFmt w:val="bullet"/>
      <w:lvlText w:val="•"/>
      <w:lvlJc w:val="left"/>
      <w:pPr>
        <w:ind w:left="3966" w:hanging="360"/>
      </w:pPr>
      <w:rPr>
        <w:rFonts w:hint="default"/>
        <w:lang w:val="en-US" w:eastAsia="en-US" w:bidi="en-US"/>
      </w:rPr>
    </w:lvl>
    <w:lvl w:ilvl="5" w:tplc="1114753C">
      <w:numFmt w:val="bullet"/>
      <w:lvlText w:val="•"/>
      <w:lvlJc w:val="left"/>
      <w:pPr>
        <w:ind w:left="4895" w:hanging="360"/>
      </w:pPr>
      <w:rPr>
        <w:rFonts w:hint="default"/>
        <w:lang w:val="en-US" w:eastAsia="en-US" w:bidi="en-US"/>
      </w:rPr>
    </w:lvl>
    <w:lvl w:ilvl="6" w:tplc="0DC6D17C">
      <w:numFmt w:val="bullet"/>
      <w:lvlText w:val="•"/>
      <w:lvlJc w:val="left"/>
      <w:pPr>
        <w:ind w:left="5824" w:hanging="360"/>
      </w:pPr>
      <w:rPr>
        <w:rFonts w:hint="default"/>
        <w:lang w:val="en-US" w:eastAsia="en-US" w:bidi="en-US"/>
      </w:rPr>
    </w:lvl>
    <w:lvl w:ilvl="7" w:tplc="0230656C">
      <w:numFmt w:val="bullet"/>
      <w:lvlText w:val="•"/>
      <w:lvlJc w:val="left"/>
      <w:pPr>
        <w:ind w:left="6753" w:hanging="360"/>
      </w:pPr>
      <w:rPr>
        <w:rFonts w:hint="default"/>
        <w:lang w:val="en-US" w:eastAsia="en-US" w:bidi="en-US"/>
      </w:rPr>
    </w:lvl>
    <w:lvl w:ilvl="8" w:tplc="690C4A48">
      <w:numFmt w:val="bullet"/>
      <w:lvlText w:val="•"/>
      <w:lvlJc w:val="left"/>
      <w:pPr>
        <w:ind w:left="7682" w:hanging="360"/>
      </w:pPr>
      <w:rPr>
        <w:rFonts w:hint="default"/>
        <w:lang w:val="en-US" w:eastAsia="en-US" w:bidi="en-US"/>
      </w:rPr>
    </w:lvl>
  </w:abstractNum>
  <w:abstractNum w:abstractNumId="3" w15:restartNumberingAfterBreak="0">
    <w:nsid w:val="0A2C73CC"/>
    <w:multiLevelType w:val="hybridMultilevel"/>
    <w:tmpl w:val="59A6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41E"/>
    <w:multiLevelType w:val="hybridMultilevel"/>
    <w:tmpl w:val="AE6A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02786"/>
    <w:multiLevelType w:val="hybridMultilevel"/>
    <w:tmpl w:val="D2D2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2AE4"/>
    <w:multiLevelType w:val="hybridMultilevel"/>
    <w:tmpl w:val="410A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67BE"/>
    <w:multiLevelType w:val="hybridMultilevel"/>
    <w:tmpl w:val="74BCC156"/>
    <w:lvl w:ilvl="0" w:tplc="0DBC569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91B01"/>
    <w:multiLevelType w:val="hybridMultilevel"/>
    <w:tmpl w:val="362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E5E9B"/>
    <w:multiLevelType w:val="multilevel"/>
    <w:tmpl w:val="35822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720547"/>
    <w:multiLevelType w:val="multilevel"/>
    <w:tmpl w:val="43C2C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5A664E"/>
    <w:multiLevelType w:val="hybridMultilevel"/>
    <w:tmpl w:val="FE84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F63BD"/>
    <w:multiLevelType w:val="hybridMultilevel"/>
    <w:tmpl w:val="156042AA"/>
    <w:lvl w:ilvl="0" w:tplc="0DBC5692">
      <w:start w:val="3"/>
      <w:numFmt w:val="decimal"/>
      <w:lvlText w:val="%1."/>
      <w:lvlJc w:val="left"/>
      <w:pPr>
        <w:ind w:left="2520" w:hanging="360"/>
      </w:pPr>
      <w:rPr>
        <w:rFonts w:hint="default"/>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60F6C99"/>
    <w:multiLevelType w:val="hybridMultilevel"/>
    <w:tmpl w:val="D0BC4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102A2"/>
    <w:multiLevelType w:val="hybridMultilevel"/>
    <w:tmpl w:val="B540E3E6"/>
    <w:lvl w:ilvl="0" w:tplc="BA3893A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7D12BD2A">
      <w:start w:val="1"/>
      <w:numFmt w:val="decimal"/>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0736C"/>
    <w:multiLevelType w:val="hybridMultilevel"/>
    <w:tmpl w:val="50681562"/>
    <w:lvl w:ilvl="0" w:tplc="0DBC5692">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914709"/>
    <w:multiLevelType w:val="hybridMultilevel"/>
    <w:tmpl w:val="52A04020"/>
    <w:lvl w:ilvl="0" w:tplc="FAD0A478">
      <w:start w:val="1"/>
      <w:numFmt w:val="lowerLetter"/>
      <w:lvlText w:val="%1."/>
      <w:lvlJc w:val="left"/>
      <w:pPr>
        <w:ind w:left="926" w:hanging="356"/>
      </w:pPr>
      <w:rPr>
        <w:rFonts w:ascii="Times New Roman" w:eastAsia="Times New Roman" w:hAnsi="Times New Roman" w:cs="Times New Roman" w:hint="default"/>
        <w:spacing w:val="-4"/>
        <w:w w:val="99"/>
        <w:sz w:val="24"/>
        <w:szCs w:val="24"/>
        <w:lang w:val="en-US" w:eastAsia="en-US" w:bidi="en-US"/>
      </w:rPr>
    </w:lvl>
    <w:lvl w:ilvl="1" w:tplc="334EC3D6">
      <w:start w:val="1"/>
      <w:numFmt w:val="lowerRoman"/>
      <w:lvlText w:val="%2."/>
      <w:lvlJc w:val="left"/>
      <w:pPr>
        <w:ind w:left="1803" w:hanging="723"/>
      </w:pPr>
      <w:rPr>
        <w:rFonts w:ascii="Times New Roman" w:eastAsia="Times New Roman" w:hAnsi="Times New Roman" w:cs="Times New Roman" w:hint="default"/>
        <w:spacing w:val="-4"/>
        <w:w w:val="99"/>
        <w:sz w:val="24"/>
        <w:szCs w:val="24"/>
        <w:lang w:val="en-US" w:eastAsia="en-US" w:bidi="en-US"/>
      </w:rPr>
    </w:lvl>
    <w:lvl w:ilvl="2" w:tplc="8E749D16">
      <w:numFmt w:val="bullet"/>
      <w:lvlText w:val="•"/>
      <w:lvlJc w:val="left"/>
      <w:pPr>
        <w:ind w:left="1700" w:hanging="723"/>
      </w:pPr>
      <w:rPr>
        <w:rFonts w:hint="default"/>
        <w:lang w:val="en-US" w:eastAsia="en-US" w:bidi="en-US"/>
      </w:rPr>
    </w:lvl>
    <w:lvl w:ilvl="3" w:tplc="0409000F">
      <w:start w:val="1"/>
      <w:numFmt w:val="decimal"/>
      <w:lvlText w:val="%4."/>
      <w:lvlJc w:val="left"/>
      <w:pPr>
        <w:ind w:left="2680" w:hanging="723"/>
      </w:pPr>
      <w:rPr>
        <w:rFonts w:hint="default"/>
        <w:lang w:val="en-US" w:eastAsia="en-US" w:bidi="en-US"/>
      </w:rPr>
    </w:lvl>
    <w:lvl w:ilvl="4" w:tplc="9ED4B1B6">
      <w:numFmt w:val="bullet"/>
      <w:lvlText w:val="•"/>
      <w:lvlJc w:val="left"/>
      <w:pPr>
        <w:ind w:left="3660" w:hanging="723"/>
      </w:pPr>
      <w:rPr>
        <w:rFonts w:hint="default"/>
        <w:lang w:val="en-US" w:eastAsia="en-US" w:bidi="en-US"/>
      </w:rPr>
    </w:lvl>
    <w:lvl w:ilvl="5" w:tplc="410266D2">
      <w:numFmt w:val="bullet"/>
      <w:lvlText w:val="•"/>
      <w:lvlJc w:val="left"/>
      <w:pPr>
        <w:ind w:left="4640" w:hanging="723"/>
      </w:pPr>
      <w:rPr>
        <w:rFonts w:hint="default"/>
        <w:lang w:val="en-US" w:eastAsia="en-US" w:bidi="en-US"/>
      </w:rPr>
    </w:lvl>
    <w:lvl w:ilvl="6" w:tplc="FC08500C">
      <w:numFmt w:val="bullet"/>
      <w:lvlText w:val="•"/>
      <w:lvlJc w:val="left"/>
      <w:pPr>
        <w:ind w:left="5620" w:hanging="723"/>
      </w:pPr>
      <w:rPr>
        <w:rFonts w:hint="default"/>
        <w:lang w:val="en-US" w:eastAsia="en-US" w:bidi="en-US"/>
      </w:rPr>
    </w:lvl>
    <w:lvl w:ilvl="7" w:tplc="5434D096">
      <w:numFmt w:val="bullet"/>
      <w:lvlText w:val="•"/>
      <w:lvlJc w:val="left"/>
      <w:pPr>
        <w:ind w:left="6600" w:hanging="723"/>
      </w:pPr>
      <w:rPr>
        <w:rFonts w:hint="default"/>
        <w:lang w:val="en-US" w:eastAsia="en-US" w:bidi="en-US"/>
      </w:rPr>
    </w:lvl>
    <w:lvl w:ilvl="8" w:tplc="C010D9B2">
      <w:numFmt w:val="bullet"/>
      <w:lvlText w:val="•"/>
      <w:lvlJc w:val="left"/>
      <w:pPr>
        <w:ind w:left="7580" w:hanging="723"/>
      </w:pPr>
      <w:rPr>
        <w:rFonts w:hint="default"/>
        <w:lang w:val="en-US" w:eastAsia="en-US" w:bidi="en-US"/>
      </w:rPr>
    </w:lvl>
  </w:abstractNum>
  <w:abstractNum w:abstractNumId="17" w15:restartNumberingAfterBreak="0">
    <w:nsid w:val="564557C0"/>
    <w:multiLevelType w:val="hybridMultilevel"/>
    <w:tmpl w:val="328EFB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7785ECE"/>
    <w:multiLevelType w:val="hybridMultilevel"/>
    <w:tmpl w:val="AF54DC0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9" w15:restartNumberingAfterBreak="0">
    <w:nsid w:val="57981AC7"/>
    <w:multiLevelType w:val="hybridMultilevel"/>
    <w:tmpl w:val="12EEBB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57983B87"/>
    <w:multiLevelType w:val="hybridMultilevel"/>
    <w:tmpl w:val="3F8EA36A"/>
    <w:lvl w:ilvl="0" w:tplc="E30E298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857836"/>
    <w:multiLevelType w:val="hybridMultilevel"/>
    <w:tmpl w:val="1C6C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877B4"/>
    <w:multiLevelType w:val="hybridMultilevel"/>
    <w:tmpl w:val="30DA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E24EC"/>
    <w:multiLevelType w:val="hybridMultilevel"/>
    <w:tmpl w:val="5262F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F3164"/>
    <w:multiLevelType w:val="hybridMultilevel"/>
    <w:tmpl w:val="FE2C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37FCE"/>
    <w:multiLevelType w:val="hybridMultilevel"/>
    <w:tmpl w:val="BB48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513B3"/>
    <w:multiLevelType w:val="hybridMultilevel"/>
    <w:tmpl w:val="ED5C9444"/>
    <w:lvl w:ilvl="0" w:tplc="0DBC569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63722"/>
    <w:multiLevelType w:val="multilevel"/>
    <w:tmpl w:val="CA1E7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F17CCF"/>
    <w:multiLevelType w:val="hybridMultilevel"/>
    <w:tmpl w:val="16540836"/>
    <w:lvl w:ilvl="0" w:tplc="748A5DB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3137A16"/>
    <w:multiLevelType w:val="hybridMultilevel"/>
    <w:tmpl w:val="E2A0C0C2"/>
    <w:lvl w:ilvl="0" w:tplc="0DBC569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12CFA"/>
    <w:multiLevelType w:val="hybridMultilevel"/>
    <w:tmpl w:val="70CE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F231D"/>
    <w:multiLevelType w:val="hybridMultilevel"/>
    <w:tmpl w:val="856E6C90"/>
    <w:lvl w:ilvl="0" w:tplc="0DBC5692">
      <w:start w:val="3"/>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1"/>
  </w:num>
  <w:num w:numId="4">
    <w:abstractNumId w:val="25"/>
  </w:num>
  <w:num w:numId="5">
    <w:abstractNumId w:val="30"/>
  </w:num>
  <w:num w:numId="6">
    <w:abstractNumId w:val="4"/>
  </w:num>
  <w:num w:numId="7">
    <w:abstractNumId w:val="3"/>
  </w:num>
  <w:num w:numId="8">
    <w:abstractNumId w:val="6"/>
  </w:num>
  <w:num w:numId="9">
    <w:abstractNumId w:val="5"/>
  </w:num>
  <w:num w:numId="10">
    <w:abstractNumId w:val="22"/>
  </w:num>
  <w:num w:numId="11">
    <w:abstractNumId w:val="23"/>
  </w:num>
  <w:num w:numId="12">
    <w:abstractNumId w:val="13"/>
  </w:num>
  <w:num w:numId="13">
    <w:abstractNumId w:val="14"/>
  </w:num>
  <w:num w:numId="14">
    <w:abstractNumId w:val="18"/>
  </w:num>
  <w:num w:numId="15">
    <w:abstractNumId w:val="31"/>
  </w:num>
  <w:num w:numId="16">
    <w:abstractNumId w:val="26"/>
  </w:num>
  <w:num w:numId="17">
    <w:abstractNumId w:val="12"/>
  </w:num>
  <w:num w:numId="18">
    <w:abstractNumId w:val="15"/>
  </w:num>
  <w:num w:numId="19">
    <w:abstractNumId w:val="29"/>
  </w:num>
  <w:num w:numId="20">
    <w:abstractNumId w:val="7"/>
  </w:num>
  <w:num w:numId="21">
    <w:abstractNumId w:val="1"/>
  </w:num>
  <w:num w:numId="22">
    <w:abstractNumId w:val="0"/>
  </w:num>
  <w:num w:numId="23">
    <w:abstractNumId w:val="9"/>
  </w:num>
  <w:num w:numId="24">
    <w:abstractNumId w:val="27"/>
  </w:num>
  <w:num w:numId="25">
    <w:abstractNumId w:val="10"/>
  </w:num>
  <w:num w:numId="26">
    <w:abstractNumId w:val="19"/>
  </w:num>
  <w:num w:numId="27">
    <w:abstractNumId w:val="17"/>
  </w:num>
  <w:num w:numId="28">
    <w:abstractNumId w:val="1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4B"/>
    <w:rsid w:val="000119CA"/>
    <w:rsid w:val="000215A9"/>
    <w:rsid w:val="00030A46"/>
    <w:rsid w:val="00031BA2"/>
    <w:rsid w:val="000630B7"/>
    <w:rsid w:val="00067679"/>
    <w:rsid w:val="000730A7"/>
    <w:rsid w:val="00081550"/>
    <w:rsid w:val="00085CA3"/>
    <w:rsid w:val="00086B47"/>
    <w:rsid w:val="000A54A7"/>
    <w:rsid w:val="000D3638"/>
    <w:rsid w:val="00107E8C"/>
    <w:rsid w:val="0014223F"/>
    <w:rsid w:val="00145324"/>
    <w:rsid w:val="001509E5"/>
    <w:rsid w:val="00151758"/>
    <w:rsid w:val="001772B7"/>
    <w:rsid w:val="001C67FA"/>
    <w:rsid w:val="001D1D35"/>
    <w:rsid w:val="001D535B"/>
    <w:rsid w:val="001E2DFA"/>
    <w:rsid w:val="001E30ED"/>
    <w:rsid w:val="001E4E67"/>
    <w:rsid w:val="00212995"/>
    <w:rsid w:val="0023124B"/>
    <w:rsid w:val="0023443B"/>
    <w:rsid w:val="00261D4A"/>
    <w:rsid w:val="002942C5"/>
    <w:rsid w:val="002A160A"/>
    <w:rsid w:val="002F4C70"/>
    <w:rsid w:val="00317676"/>
    <w:rsid w:val="003301F0"/>
    <w:rsid w:val="0034073E"/>
    <w:rsid w:val="003661AE"/>
    <w:rsid w:val="00377C53"/>
    <w:rsid w:val="003B1288"/>
    <w:rsid w:val="0040199F"/>
    <w:rsid w:val="00404B89"/>
    <w:rsid w:val="004107C1"/>
    <w:rsid w:val="00420B7E"/>
    <w:rsid w:val="00421693"/>
    <w:rsid w:val="0042576A"/>
    <w:rsid w:val="00427059"/>
    <w:rsid w:val="00430C17"/>
    <w:rsid w:val="004333F0"/>
    <w:rsid w:val="00434616"/>
    <w:rsid w:val="00472E18"/>
    <w:rsid w:val="004D11D5"/>
    <w:rsid w:val="004D4EC6"/>
    <w:rsid w:val="00513D7C"/>
    <w:rsid w:val="005224D7"/>
    <w:rsid w:val="0053362C"/>
    <w:rsid w:val="00542B13"/>
    <w:rsid w:val="00565CF5"/>
    <w:rsid w:val="00586440"/>
    <w:rsid w:val="005A48B1"/>
    <w:rsid w:val="005B6433"/>
    <w:rsid w:val="005C4F99"/>
    <w:rsid w:val="005D5856"/>
    <w:rsid w:val="005E569A"/>
    <w:rsid w:val="005E7192"/>
    <w:rsid w:val="005F4CF5"/>
    <w:rsid w:val="006150C9"/>
    <w:rsid w:val="0061633D"/>
    <w:rsid w:val="00635236"/>
    <w:rsid w:val="00643E51"/>
    <w:rsid w:val="00662506"/>
    <w:rsid w:val="006A4ACF"/>
    <w:rsid w:val="006C2D80"/>
    <w:rsid w:val="006C71EC"/>
    <w:rsid w:val="006E5311"/>
    <w:rsid w:val="006E559B"/>
    <w:rsid w:val="006E6761"/>
    <w:rsid w:val="006E6EBC"/>
    <w:rsid w:val="006F353C"/>
    <w:rsid w:val="006F6433"/>
    <w:rsid w:val="00704EA0"/>
    <w:rsid w:val="007051BE"/>
    <w:rsid w:val="00710C13"/>
    <w:rsid w:val="00724598"/>
    <w:rsid w:val="007619AB"/>
    <w:rsid w:val="0077476B"/>
    <w:rsid w:val="007F0EEF"/>
    <w:rsid w:val="008367B3"/>
    <w:rsid w:val="008461F9"/>
    <w:rsid w:val="00870315"/>
    <w:rsid w:val="00892EFD"/>
    <w:rsid w:val="00901F8C"/>
    <w:rsid w:val="009108AB"/>
    <w:rsid w:val="00935A77"/>
    <w:rsid w:val="00946CF3"/>
    <w:rsid w:val="0096573F"/>
    <w:rsid w:val="00967B82"/>
    <w:rsid w:val="009B3106"/>
    <w:rsid w:val="009B4D74"/>
    <w:rsid w:val="009C0D02"/>
    <w:rsid w:val="009F6FBC"/>
    <w:rsid w:val="00A0474B"/>
    <w:rsid w:val="00A670AF"/>
    <w:rsid w:val="00A70A20"/>
    <w:rsid w:val="00A83BF0"/>
    <w:rsid w:val="00A95E3B"/>
    <w:rsid w:val="00AA0EDF"/>
    <w:rsid w:val="00AA1EF1"/>
    <w:rsid w:val="00AB4877"/>
    <w:rsid w:val="00AB6A2C"/>
    <w:rsid w:val="00AC183D"/>
    <w:rsid w:val="00B0718C"/>
    <w:rsid w:val="00B14F16"/>
    <w:rsid w:val="00B22D51"/>
    <w:rsid w:val="00B304A2"/>
    <w:rsid w:val="00B30660"/>
    <w:rsid w:val="00B36E68"/>
    <w:rsid w:val="00B54C54"/>
    <w:rsid w:val="00B704DD"/>
    <w:rsid w:val="00B72551"/>
    <w:rsid w:val="00BB0F8D"/>
    <w:rsid w:val="00BB13F5"/>
    <w:rsid w:val="00BD4BCC"/>
    <w:rsid w:val="00C87218"/>
    <w:rsid w:val="00C956B0"/>
    <w:rsid w:val="00CB11E4"/>
    <w:rsid w:val="00CF27DA"/>
    <w:rsid w:val="00CF2C53"/>
    <w:rsid w:val="00D00718"/>
    <w:rsid w:val="00D25FB1"/>
    <w:rsid w:val="00D335A6"/>
    <w:rsid w:val="00D52BCB"/>
    <w:rsid w:val="00D61EEA"/>
    <w:rsid w:val="00D7575B"/>
    <w:rsid w:val="00DA043E"/>
    <w:rsid w:val="00DC3AA8"/>
    <w:rsid w:val="00DC4ACB"/>
    <w:rsid w:val="00DD06B9"/>
    <w:rsid w:val="00DF1C00"/>
    <w:rsid w:val="00DF2718"/>
    <w:rsid w:val="00E1186D"/>
    <w:rsid w:val="00E15248"/>
    <w:rsid w:val="00E30647"/>
    <w:rsid w:val="00E532E2"/>
    <w:rsid w:val="00E61F59"/>
    <w:rsid w:val="00E676EC"/>
    <w:rsid w:val="00EB4E0E"/>
    <w:rsid w:val="00EC1C41"/>
    <w:rsid w:val="00ED7963"/>
    <w:rsid w:val="00EE099E"/>
    <w:rsid w:val="00F64C53"/>
    <w:rsid w:val="00F978B2"/>
    <w:rsid w:val="00FA6DAA"/>
    <w:rsid w:val="00FB3AE6"/>
    <w:rsid w:val="00FD537D"/>
    <w:rsid w:val="00FE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4E986"/>
  <w15:docId w15:val="{6AF50E1B-DC27-494F-9F12-7880879C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51"/>
  </w:style>
  <w:style w:type="paragraph" w:styleId="Heading1">
    <w:name w:val="heading 1"/>
    <w:basedOn w:val="Normal"/>
    <w:next w:val="Normal"/>
    <w:link w:val="Heading1Char"/>
    <w:uiPriority w:val="9"/>
    <w:qFormat/>
    <w:rsid w:val="00A0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5C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474B"/>
    <w:pPr>
      <w:spacing w:after="0" w:line="240" w:lineRule="auto"/>
    </w:pPr>
    <w:rPr>
      <w:rFonts w:eastAsiaTheme="minorEastAsia"/>
    </w:rPr>
  </w:style>
  <w:style w:type="character" w:customStyle="1" w:styleId="NoSpacingChar">
    <w:name w:val="No Spacing Char"/>
    <w:basedOn w:val="DefaultParagraphFont"/>
    <w:link w:val="NoSpacing"/>
    <w:uiPriority w:val="1"/>
    <w:rsid w:val="00A0474B"/>
    <w:rPr>
      <w:rFonts w:eastAsiaTheme="minorEastAsia"/>
    </w:rPr>
  </w:style>
  <w:style w:type="paragraph" w:styleId="BalloonText">
    <w:name w:val="Balloon Text"/>
    <w:basedOn w:val="Normal"/>
    <w:link w:val="BalloonTextChar"/>
    <w:uiPriority w:val="99"/>
    <w:semiHidden/>
    <w:unhideWhenUsed/>
    <w:rsid w:val="00A0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B"/>
    <w:rPr>
      <w:rFonts w:ascii="Tahoma" w:hAnsi="Tahoma" w:cs="Tahoma"/>
      <w:sz w:val="16"/>
      <w:szCs w:val="16"/>
    </w:rPr>
  </w:style>
  <w:style w:type="character" w:customStyle="1" w:styleId="Heading1Char">
    <w:name w:val="Heading 1 Char"/>
    <w:basedOn w:val="DefaultParagraphFont"/>
    <w:link w:val="Heading1"/>
    <w:uiPriority w:val="9"/>
    <w:rsid w:val="00A047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474B"/>
    <w:pPr>
      <w:outlineLvl w:val="9"/>
    </w:pPr>
  </w:style>
  <w:style w:type="paragraph" w:styleId="Header">
    <w:name w:val="header"/>
    <w:basedOn w:val="Normal"/>
    <w:link w:val="HeaderChar"/>
    <w:uiPriority w:val="99"/>
    <w:unhideWhenUsed/>
    <w:rsid w:val="00A0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4B"/>
  </w:style>
  <w:style w:type="paragraph" w:styleId="Footer">
    <w:name w:val="footer"/>
    <w:basedOn w:val="Normal"/>
    <w:link w:val="FooterChar"/>
    <w:uiPriority w:val="99"/>
    <w:unhideWhenUsed/>
    <w:rsid w:val="00A0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4B"/>
  </w:style>
  <w:style w:type="paragraph" w:styleId="ListParagraph">
    <w:name w:val="List Paragraph"/>
    <w:basedOn w:val="Normal"/>
    <w:uiPriority w:val="1"/>
    <w:qFormat/>
    <w:rsid w:val="00565CF5"/>
    <w:pPr>
      <w:ind w:left="720"/>
      <w:contextualSpacing/>
    </w:pPr>
  </w:style>
  <w:style w:type="character" w:customStyle="1" w:styleId="Heading2Char">
    <w:name w:val="Heading 2 Char"/>
    <w:basedOn w:val="DefaultParagraphFont"/>
    <w:link w:val="Heading2"/>
    <w:uiPriority w:val="9"/>
    <w:rsid w:val="00565CF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C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D3638"/>
    <w:pPr>
      <w:spacing w:after="100"/>
    </w:pPr>
  </w:style>
  <w:style w:type="paragraph" w:styleId="TOC2">
    <w:name w:val="toc 2"/>
    <w:basedOn w:val="Normal"/>
    <w:next w:val="Normal"/>
    <w:autoRedefine/>
    <w:uiPriority w:val="39"/>
    <w:unhideWhenUsed/>
    <w:rsid w:val="000D3638"/>
    <w:pPr>
      <w:spacing w:after="100"/>
      <w:ind w:left="220"/>
    </w:pPr>
  </w:style>
  <w:style w:type="character" w:styleId="Hyperlink">
    <w:name w:val="Hyperlink"/>
    <w:basedOn w:val="DefaultParagraphFont"/>
    <w:uiPriority w:val="99"/>
    <w:unhideWhenUsed/>
    <w:rsid w:val="000D3638"/>
    <w:rPr>
      <w:color w:val="0000FF" w:themeColor="hyperlink"/>
      <w:u w:val="single"/>
    </w:rPr>
  </w:style>
  <w:style w:type="character" w:styleId="UnresolvedMention">
    <w:name w:val="Unresolved Mention"/>
    <w:basedOn w:val="DefaultParagraphFont"/>
    <w:uiPriority w:val="99"/>
    <w:semiHidden/>
    <w:unhideWhenUsed/>
    <w:rsid w:val="00D52BCB"/>
    <w:rPr>
      <w:color w:val="605E5C"/>
      <w:shd w:val="clear" w:color="auto" w:fill="E1DFDD"/>
    </w:rPr>
  </w:style>
  <w:style w:type="paragraph" w:styleId="BodyText">
    <w:name w:val="Body Text"/>
    <w:basedOn w:val="Normal"/>
    <w:link w:val="BodyTextChar"/>
    <w:uiPriority w:val="1"/>
    <w:qFormat/>
    <w:rsid w:val="000730A7"/>
    <w:pPr>
      <w:widowControl w:val="0"/>
      <w:autoSpaceDE w:val="0"/>
      <w:autoSpaceDN w:val="0"/>
      <w:spacing w:after="0" w:line="240" w:lineRule="auto"/>
      <w:ind w:left="8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730A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428256">
      <w:bodyDiv w:val="1"/>
      <w:marLeft w:val="0"/>
      <w:marRight w:val="0"/>
      <w:marTop w:val="0"/>
      <w:marBottom w:val="0"/>
      <w:divBdr>
        <w:top w:val="none" w:sz="0" w:space="0" w:color="auto"/>
        <w:left w:val="none" w:sz="0" w:space="0" w:color="auto"/>
        <w:bottom w:val="none" w:sz="0" w:space="0" w:color="auto"/>
        <w:right w:val="none" w:sz="0" w:space="0" w:color="auto"/>
      </w:divBdr>
    </w:div>
    <w:div w:id="17053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ntown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mosj@allentownsd.org" TargetMode="External"/><Relationship Id="rId4" Type="http://schemas.openxmlformats.org/officeDocument/2006/relationships/settings" Target="settings.xml"/><Relationship Id="rId9" Type="http://schemas.openxmlformats.org/officeDocument/2006/relationships/hyperlink" Target="https://protect-us.mimecast.com/s/5SPfCv2Y8Vuz60y3Tz-U_R?domain=go.board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CF159-20A1-436D-B661-26E834B2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McClure Company</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For School-Based Mental Health Services</dc:subject>
  <dc:creator>Allentown School District</dc:creator>
  <cp:lastModifiedBy>Hildabrant, Beth</cp:lastModifiedBy>
  <cp:revision>3</cp:revision>
  <cp:lastPrinted>2017-11-03T15:57:00Z</cp:lastPrinted>
  <dcterms:created xsi:type="dcterms:W3CDTF">2022-01-06T16:37:00Z</dcterms:created>
  <dcterms:modified xsi:type="dcterms:W3CDTF">2022-01-06T16:46:00Z</dcterms:modified>
</cp:coreProperties>
</file>