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EDC84" w14:textId="77777777" w:rsidR="006F3EDF" w:rsidRPr="000A2C0A" w:rsidRDefault="006F3EDF" w:rsidP="002B486B">
      <w:pPr>
        <w:pStyle w:val="yiv1716705880msonormal"/>
        <w:jc w:val="center"/>
        <w:rPr>
          <w:rFonts w:ascii="Arial" w:hAnsi="Arial" w:cs="Times New Roman"/>
          <w:b/>
          <w:sz w:val="36"/>
        </w:rPr>
      </w:pPr>
      <w:bookmarkStart w:id="0" w:name="_GoBack"/>
      <w:bookmarkEnd w:id="0"/>
      <w:r>
        <w:rPr>
          <w:rStyle w:val="yshortcuts"/>
          <w:rFonts w:ascii="Arial" w:hAnsi="Arial" w:cs="Times New Roman"/>
          <w:b/>
          <w:color w:val="000000"/>
          <w:sz w:val="36"/>
        </w:rPr>
        <w:t xml:space="preserve">Multidimensional Leadership Performance </w:t>
      </w:r>
      <w:r w:rsidR="00E65210">
        <w:rPr>
          <w:rStyle w:val="yshortcuts"/>
          <w:rFonts w:ascii="Arial" w:hAnsi="Arial" w:cs="Times New Roman"/>
          <w:b/>
          <w:color w:val="000000"/>
          <w:sz w:val="36"/>
        </w:rPr>
        <w:t>Matrix</w:t>
      </w:r>
    </w:p>
    <w:tbl>
      <w:tblPr>
        <w:tblStyle w:val="TableGrid"/>
        <w:tblpPr w:leftFromText="187" w:rightFromText="187" w:topFromText="187" w:bottomFromText="187" w:vertAnchor="text" w:horzAnchor="page" w:tblpXSpec="center" w:tblpY="461"/>
        <w:tblOverlap w:val="never"/>
        <w:tblW w:w="5000" w:type="pct"/>
        <w:tblCellMar>
          <w:top w:w="43" w:type="dxa"/>
          <w:left w:w="115" w:type="dxa"/>
          <w:bottom w:w="43" w:type="dxa"/>
          <w:right w:w="115" w:type="dxa"/>
        </w:tblCellMar>
        <w:tblLook w:val="00A0" w:firstRow="1" w:lastRow="0" w:firstColumn="1" w:lastColumn="0" w:noHBand="0" w:noVBand="0"/>
      </w:tblPr>
      <w:tblGrid>
        <w:gridCol w:w="2331"/>
        <w:gridCol w:w="3807"/>
        <w:gridCol w:w="3005"/>
        <w:gridCol w:w="2906"/>
        <w:gridCol w:w="2581"/>
      </w:tblGrid>
      <w:tr w:rsidR="00807087" w:rsidRPr="009435BA" w14:paraId="6485F49E" w14:textId="77777777" w:rsidTr="006513D1">
        <w:tc>
          <w:tcPr>
            <w:tcW w:w="5000" w:type="pct"/>
            <w:gridSpan w:val="5"/>
          </w:tcPr>
          <w:p w14:paraId="250E8EEB" w14:textId="77777777" w:rsidR="00807087" w:rsidRPr="007B30CF" w:rsidRDefault="00807087" w:rsidP="00807087">
            <w:pPr>
              <w:tabs>
                <w:tab w:val="left" w:pos="540"/>
              </w:tabs>
              <w:rPr>
                <w:rFonts w:ascii="Arial" w:hAnsi="Arial"/>
                <w:b/>
                <w:sz w:val="22"/>
              </w:rPr>
            </w:pPr>
            <w:r w:rsidRPr="007B30CF">
              <w:rPr>
                <w:rFonts w:ascii="Arial" w:hAnsi="Arial"/>
                <w:b/>
                <w:sz w:val="22"/>
              </w:rPr>
              <w:t xml:space="preserve">1.0 Resilience: </w:t>
            </w:r>
          </w:p>
          <w:p w14:paraId="3A8D947B" w14:textId="77777777" w:rsidR="00807087" w:rsidRPr="009435BA" w:rsidRDefault="00807087" w:rsidP="00807087">
            <w:r w:rsidRPr="007B30CF">
              <w:rPr>
                <w:rFonts w:ascii="Arial" w:hAnsi="Arial"/>
                <w:b/>
                <w:sz w:val="22"/>
              </w:rPr>
              <w:t xml:space="preserve">Narrative: </w:t>
            </w:r>
            <w:r w:rsidR="00266BD3">
              <w:rPr>
                <w:rFonts w:ascii="Arial" w:hAnsi="Arial" w:cs="Arial"/>
                <w:szCs w:val="18"/>
              </w:rPr>
              <w:t xml:space="preserve"> </w:t>
            </w:r>
            <w:r w:rsidR="00266BD3" w:rsidRPr="00266BD3">
              <w:rPr>
                <w:rFonts w:ascii="Arial" w:hAnsi="Arial" w:cs="Arial"/>
                <w:sz w:val="22"/>
                <w:szCs w:val="18"/>
              </w:rPr>
              <w:t>Resilience is the ability for the leader to overcome setbacks and absorb any learning offered by those setbacks, quickly, and at the minimum cost. Resilience includes coping well with high levels of ongoing disruptive change, sustaining energy when under constant pressure, bouncing back easily from disappointment and setbacks, overcoming adversity, changing ways of working to incorporate learning when old ways are no longer possible, and doing all of this without acting in dysfunctional or harmful ways to others within the organization. More importantly, when leaders are practicing resilient behaviors their actions are contagious as they model the way for others to act in similar ways.</w:t>
            </w:r>
          </w:p>
        </w:tc>
      </w:tr>
      <w:tr w:rsidR="00807087" w:rsidRPr="00B55CAC" w14:paraId="4FF82668" w14:textId="77777777" w:rsidTr="00704825">
        <w:trPr>
          <w:trHeight w:val="134"/>
        </w:trPr>
        <w:tc>
          <w:tcPr>
            <w:tcW w:w="797" w:type="pct"/>
            <w:vMerge w:val="restart"/>
            <w:shd w:val="clear" w:color="auto" w:fill="D9D9D9" w:themeFill="background1" w:themeFillShade="D9"/>
          </w:tcPr>
          <w:p w14:paraId="02064B9C" w14:textId="77777777" w:rsidR="00807087" w:rsidRPr="00B55CAC" w:rsidRDefault="00807087" w:rsidP="00807087">
            <w:pPr>
              <w:pStyle w:val="aatemp1"/>
              <w:rPr>
                <w:sz w:val="22"/>
              </w:rPr>
            </w:pPr>
            <w:r w:rsidRPr="00B55CAC">
              <w:rPr>
                <w:sz w:val="22"/>
              </w:rPr>
              <w:t>1.1 Constructive Reactions</w:t>
            </w:r>
          </w:p>
          <w:p w14:paraId="468F5CF7" w14:textId="77777777" w:rsidR="00807087" w:rsidRDefault="00807087" w:rsidP="00807087"/>
          <w:p w14:paraId="04EE398B" w14:textId="77777777" w:rsidR="00807087" w:rsidRDefault="00807087" w:rsidP="00807087">
            <w:pPr>
              <w:rPr>
                <w:b/>
              </w:rPr>
            </w:pPr>
            <w:r w:rsidRPr="006F4EF8">
              <w:rPr>
                <w:rFonts w:ascii="Arial" w:hAnsi="Arial" w:cs="Arial"/>
                <w:sz w:val="20"/>
                <w:szCs w:val="20"/>
              </w:rPr>
              <w:t>The leader constructively reacts to disappointment and barriers to success</w:t>
            </w:r>
          </w:p>
          <w:p w14:paraId="42222A64" w14:textId="77777777" w:rsidR="00807087" w:rsidRPr="009435BA" w:rsidRDefault="00807087" w:rsidP="00807087"/>
        </w:tc>
        <w:tc>
          <w:tcPr>
            <w:tcW w:w="1301" w:type="pct"/>
            <w:shd w:val="clear" w:color="auto" w:fill="D9D9D9" w:themeFill="background1" w:themeFillShade="D9"/>
            <w:vAlign w:val="center"/>
          </w:tcPr>
          <w:p w14:paraId="33C10E34" w14:textId="2396E307" w:rsidR="002724C4" w:rsidRPr="000A1D60" w:rsidRDefault="00D568A5" w:rsidP="00704825">
            <w:pPr>
              <w:jc w:val="center"/>
              <w:rPr>
                <w:rFonts w:ascii="Times New Roman" w:hAnsi="Times New Roman"/>
                <w:b/>
                <w:sz w:val="22"/>
              </w:rPr>
            </w:pPr>
            <w:r>
              <w:rPr>
                <w:rFonts w:ascii="Times New Roman" w:hAnsi="Times New Roman"/>
                <w:b/>
                <w:sz w:val="22"/>
              </w:rPr>
              <w:t>Highly Effective</w:t>
            </w:r>
            <w:r w:rsidR="00807087" w:rsidRPr="000A1D60">
              <w:rPr>
                <w:rFonts w:ascii="Times New Roman" w:hAnsi="Times New Roman"/>
                <w:b/>
                <w:sz w:val="22"/>
              </w:rPr>
              <w:t xml:space="preserve"> </w:t>
            </w:r>
            <w:r w:rsidR="00807087" w:rsidRPr="000A1D60">
              <w:rPr>
                <w:rFonts w:ascii="Times New Roman" w:hAnsi="Times New Roman"/>
                <w:b/>
                <w:sz w:val="22"/>
              </w:rPr>
              <w:br/>
              <w:t>(System-wide Impact)</w:t>
            </w:r>
          </w:p>
          <w:p w14:paraId="104AAC7F" w14:textId="7B0570B5" w:rsidR="00807087" w:rsidRPr="000A1D60" w:rsidRDefault="002724C4" w:rsidP="00D568A5">
            <w:pPr>
              <w:jc w:val="center"/>
              <w:rPr>
                <w:rFonts w:ascii="Times New Roman" w:hAnsi="Times New Roman"/>
                <w:b/>
                <w:sz w:val="22"/>
              </w:rPr>
            </w:pPr>
            <w:r w:rsidRPr="000A1D60">
              <w:rPr>
                <w:rFonts w:ascii="Times New Roman" w:hAnsi="Times New Roman"/>
                <w:b/>
                <w:sz w:val="22"/>
              </w:rPr>
              <w:t>In addition to “</w:t>
            </w:r>
            <w:r w:rsidR="00D568A5">
              <w:rPr>
                <w:rFonts w:ascii="Times New Roman" w:hAnsi="Times New Roman"/>
                <w:b/>
                <w:sz w:val="22"/>
              </w:rPr>
              <w:t>Effective</w:t>
            </w:r>
            <w:r w:rsidR="000D2CC5">
              <w:rPr>
                <w:rFonts w:ascii="Times New Roman" w:hAnsi="Times New Roman"/>
                <w:b/>
                <w:sz w:val="22"/>
              </w:rPr>
              <w:t>”</w:t>
            </w:r>
            <w:r w:rsidRPr="000A1D60">
              <w:rPr>
                <w:rFonts w:ascii="Times New Roman" w:hAnsi="Times New Roman"/>
                <w:b/>
                <w:sz w:val="22"/>
              </w:rPr>
              <w:t>…</w:t>
            </w:r>
          </w:p>
        </w:tc>
        <w:tc>
          <w:tcPr>
            <w:tcW w:w="1027" w:type="pct"/>
            <w:shd w:val="clear" w:color="auto" w:fill="D9D9D9" w:themeFill="background1" w:themeFillShade="D9"/>
            <w:vAlign w:val="center"/>
          </w:tcPr>
          <w:p w14:paraId="2F7D4309" w14:textId="532FBE5E" w:rsidR="00704825" w:rsidRDefault="00D568A5" w:rsidP="00704825">
            <w:pPr>
              <w:jc w:val="center"/>
              <w:rPr>
                <w:rFonts w:ascii="Times New Roman" w:hAnsi="Times New Roman"/>
                <w:b/>
                <w:sz w:val="22"/>
              </w:rPr>
            </w:pPr>
            <w:r>
              <w:rPr>
                <w:rFonts w:ascii="Times New Roman" w:hAnsi="Times New Roman"/>
                <w:b/>
                <w:sz w:val="22"/>
              </w:rPr>
              <w:t>Effective</w:t>
            </w:r>
          </w:p>
          <w:p w14:paraId="1BC8422E" w14:textId="7289E759" w:rsidR="00807087" w:rsidRPr="000A1D60" w:rsidRDefault="00807087" w:rsidP="0070482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42CAD491" w14:textId="43F00B53" w:rsidR="00704825" w:rsidRDefault="00D568A5" w:rsidP="00704825">
            <w:pPr>
              <w:jc w:val="center"/>
              <w:rPr>
                <w:rFonts w:ascii="Times New Roman" w:hAnsi="Times New Roman"/>
                <w:b/>
                <w:sz w:val="22"/>
              </w:rPr>
            </w:pPr>
            <w:r>
              <w:rPr>
                <w:rFonts w:ascii="Times New Roman" w:hAnsi="Times New Roman"/>
                <w:b/>
                <w:sz w:val="22"/>
              </w:rPr>
              <w:t>Minimally Effective</w:t>
            </w:r>
          </w:p>
          <w:p w14:paraId="6C9FA178" w14:textId="7A498BEC" w:rsidR="00807087" w:rsidRPr="000A1D60" w:rsidRDefault="00807087" w:rsidP="00704825">
            <w:pPr>
              <w:jc w:val="center"/>
              <w:rPr>
                <w:rFonts w:ascii="Times New Roman" w:hAnsi="Times New Roman"/>
                <w:b/>
                <w:sz w:val="22"/>
              </w:rPr>
            </w:pPr>
            <w:r w:rsidRPr="000A1D60">
              <w:rPr>
                <w:rFonts w:ascii="Times New Roman" w:hAnsi="Times New Roman"/>
                <w:b/>
                <w:sz w:val="22"/>
              </w:rPr>
              <w:t>(Leadership Potential)</w:t>
            </w:r>
          </w:p>
        </w:tc>
        <w:tc>
          <w:tcPr>
            <w:tcW w:w="881" w:type="pct"/>
            <w:shd w:val="clear" w:color="auto" w:fill="D9D9D9" w:themeFill="background1" w:themeFillShade="D9"/>
            <w:vAlign w:val="center"/>
          </w:tcPr>
          <w:p w14:paraId="430272BA" w14:textId="7A28FA6C" w:rsidR="00807087" w:rsidRPr="000A1D60" w:rsidRDefault="00D568A5" w:rsidP="00704825">
            <w:pPr>
              <w:jc w:val="center"/>
              <w:rPr>
                <w:rFonts w:ascii="Times New Roman" w:hAnsi="Times New Roman"/>
                <w:b/>
                <w:sz w:val="22"/>
              </w:rPr>
            </w:pPr>
            <w:r>
              <w:rPr>
                <w:rFonts w:ascii="Times New Roman" w:hAnsi="Times New Roman"/>
                <w:b/>
                <w:sz w:val="22"/>
              </w:rPr>
              <w:t>Ineffective</w:t>
            </w:r>
          </w:p>
        </w:tc>
      </w:tr>
      <w:tr w:rsidR="00807087" w:rsidRPr="00DE43D6" w14:paraId="67EB23E1" w14:textId="77777777" w:rsidTr="006513D1">
        <w:trPr>
          <w:trHeight w:val="133"/>
        </w:trPr>
        <w:tc>
          <w:tcPr>
            <w:tcW w:w="797" w:type="pct"/>
            <w:vMerge/>
            <w:shd w:val="clear" w:color="auto" w:fill="D9D9D9" w:themeFill="background1" w:themeFillShade="D9"/>
          </w:tcPr>
          <w:p w14:paraId="7DE63FA4" w14:textId="738173ED" w:rsidR="00807087" w:rsidRPr="009435BA" w:rsidRDefault="00807087" w:rsidP="00807087"/>
        </w:tc>
        <w:tc>
          <w:tcPr>
            <w:tcW w:w="1301" w:type="pct"/>
          </w:tcPr>
          <w:p w14:paraId="05246AF2" w14:textId="77777777" w:rsidR="00807087" w:rsidRPr="00DE43D6" w:rsidRDefault="00807087" w:rsidP="00807087">
            <w:pPr>
              <w:rPr>
                <w:rFonts w:ascii="Arial" w:hAnsi="Arial" w:cs="Arial"/>
                <w:sz w:val="20"/>
                <w:szCs w:val="20"/>
              </w:rPr>
            </w:pPr>
            <w:r w:rsidRPr="00DE43D6">
              <w:rPr>
                <w:rFonts w:ascii="Arial" w:hAnsi="Arial" w:cs="Arial"/>
                <w:sz w:val="20"/>
                <w:szCs w:val="20"/>
              </w:rPr>
              <w:t xml:space="preserve">The leader offers </w:t>
            </w:r>
            <w:r w:rsidRPr="002A1AA0">
              <w:rPr>
                <w:rFonts w:ascii="Arial" w:hAnsi="Arial" w:cs="Arial"/>
                <w:sz w:val="20"/>
                <w:szCs w:val="20"/>
              </w:rPr>
              <w:t>frank acknowledgement of prior personal and organizational failures and clear suggestions for system-wide learning resulting from those lessons.</w:t>
            </w:r>
          </w:p>
        </w:tc>
        <w:tc>
          <w:tcPr>
            <w:tcW w:w="1027" w:type="pct"/>
          </w:tcPr>
          <w:p w14:paraId="61277CD6" w14:textId="77777777" w:rsidR="00807087" w:rsidRPr="00DE43D6" w:rsidRDefault="00807087" w:rsidP="00807087">
            <w:pPr>
              <w:rPr>
                <w:rFonts w:ascii="Arial" w:hAnsi="Arial" w:cs="Arial"/>
                <w:sz w:val="20"/>
                <w:szCs w:val="20"/>
              </w:rPr>
            </w:pPr>
            <w:r w:rsidRPr="00DE43D6">
              <w:rPr>
                <w:rFonts w:ascii="Arial" w:hAnsi="Arial" w:cs="Arial"/>
                <w:sz w:val="20"/>
                <w:szCs w:val="20"/>
              </w:rPr>
              <w:t>The leader readily acknowledges personal and organizational failures and offers clear suggestions for personal learning.</w:t>
            </w:r>
          </w:p>
        </w:tc>
        <w:tc>
          <w:tcPr>
            <w:tcW w:w="993" w:type="pct"/>
          </w:tcPr>
          <w:p w14:paraId="42ECFD0D" w14:textId="77777777" w:rsidR="00807087" w:rsidRPr="00DE43D6" w:rsidRDefault="00807087" w:rsidP="00807087">
            <w:pPr>
              <w:rPr>
                <w:rFonts w:ascii="Arial" w:hAnsi="Arial" w:cs="Arial"/>
                <w:sz w:val="20"/>
                <w:szCs w:val="20"/>
              </w:rPr>
            </w:pPr>
            <w:r w:rsidRPr="00DE43D6">
              <w:rPr>
                <w:rFonts w:ascii="Arial" w:hAnsi="Arial" w:cs="Arial"/>
                <w:sz w:val="20"/>
                <w:szCs w:val="20"/>
              </w:rPr>
              <w:t>The leader acknowledges personal and organizational failures when confronted with evidence.</w:t>
            </w:r>
          </w:p>
        </w:tc>
        <w:tc>
          <w:tcPr>
            <w:tcW w:w="881" w:type="pct"/>
          </w:tcPr>
          <w:p w14:paraId="18B4B75D" w14:textId="77777777" w:rsidR="00807087" w:rsidRPr="00DE43D6" w:rsidRDefault="00807087" w:rsidP="00807087">
            <w:pPr>
              <w:rPr>
                <w:rFonts w:ascii="Arial" w:hAnsi="Arial" w:cs="Arial"/>
                <w:sz w:val="20"/>
                <w:szCs w:val="20"/>
              </w:rPr>
            </w:pPr>
            <w:r w:rsidRPr="00DE43D6">
              <w:rPr>
                <w:rFonts w:ascii="Arial" w:hAnsi="Arial" w:cs="Arial"/>
                <w:sz w:val="20"/>
                <w:szCs w:val="20"/>
              </w:rPr>
              <w:t>The leader is defensive and resistant to the acknowledgement of error.</w:t>
            </w:r>
          </w:p>
        </w:tc>
      </w:tr>
    </w:tbl>
    <w:p w14:paraId="3464CC48" w14:textId="77777777" w:rsidR="00F62535" w:rsidRPr="00F62535" w:rsidRDefault="00807087">
      <w:pPr>
        <w:rPr>
          <w:rFonts w:ascii="Arial" w:hAnsi="Arial"/>
          <w:b/>
        </w:rPr>
      </w:pPr>
      <w:r>
        <w:br w:type="page"/>
      </w:r>
    </w:p>
    <w:tbl>
      <w:tblPr>
        <w:tblStyle w:val="TableGrid"/>
        <w:tblpPr w:leftFromText="187" w:rightFromText="187" w:topFromText="187" w:bottomFromText="187" w:vertAnchor="text" w:horzAnchor="page" w:tblpXSpec="center" w:tblpY="281"/>
        <w:tblOverlap w:val="never"/>
        <w:tblW w:w="5000" w:type="pct"/>
        <w:tblCellMar>
          <w:top w:w="43" w:type="dxa"/>
          <w:left w:w="115" w:type="dxa"/>
          <w:bottom w:w="43" w:type="dxa"/>
          <w:right w:w="115" w:type="dxa"/>
        </w:tblCellMar>
        <w:tblLook w:val="00A0" w:firstRow="1" w:lastRow="0" w:firstColumn="1" w:lastColumn="0" w:noHBand="0" w:noVBand="0"/>
      </w:tblPr>
      <w:tblGrid>
        <w:gridCol w:w="2333"/>
        <w:gridCol w:w="3808"/>
        <w:gridCol w:w="3005"/>
        <w:gridCol w:w="2906"/>
        <w:gridCol w:w="2578"/>
      </w:tblGrid>
      <w:tr w:rsidR="00D568A5" w:rsidRPr="00B55CAC" w14:paraId="37536EC7" w14:textId="77777777" w:rsidTr="00704825">
        <w:trPr>
          <w:trHeight w:val="134"/>
        </w:trPr>
        <w:tc>
          <w:tcPr>
            <w:tcW w:w="797" w:type="pct"/>
            <w:vMerge w:val="restart"/>
            <w:shd w:val="clear" w:color="auto" w:fill="D9D9D9" w:themeFill="background1" w:themeFillShade="D9"/>
          </w:tcPr>
          <w:p w14:paraId="19FDAA1E" w14:textId="77777777" w:rsidR="00D568A5" w:rsidRPr="00B55CAC" w:rsidRDefault="00D568A5" w:rsidP="00D568A5">
            <w:pPr>
              <w:pStyle w:val="aatemp1"/>
              <w:rPr>
                <w:sz w:val="22"/>
              </w:rPr>
            </w:pPr>
            <w:r w:rsidRPr="00B55CAC">
              <w:rPr>
                <w:sz w:val="22"/>
              </w:rPr>
              <w:lastRenderedPageBreak/>
              <w:t>1.2 Willingness to Admit Error</w:t>
            </w:r>
          </w:p>
          <w:p w14:paraId="33741113" w14:textId="77777777" w:rsidR="00D568A5" w:rsidRDefault="00D568A5" w:rsidP="00D568A5"/>
          <w:p w14:paraId="06BFC705" w14:textId="77777777" w:rsidR="00D568A5" w:rsidRPr="008F3C5B" w:rsidRDefault="00D568A5" w:rsidP="00D568A5">
            <w:pPr>
              <w:rPr>
                <w:rFonts w:ascii="Arial" w:hAnsi="Arial"/>
                <w:sz w:val="20"/>
              </w:rPr>
            </w:pPr>
            <w:r w:rsidRPr="008F3C5B">
              <w:rPr>
                <w:rFonts w:ascii="Arial" w:hAnsi="Arial"/>
                <w:sz w:val="20"/>
              </w:rPr>
              <w:t>The leader demonstrates willingness to admit error and learn from it</w:t>
            </w:r>
          </w:p>
        </w:tc>
        <w:tc>
          <w:tcPr>
            <w:tcW w:w="1301" w:type="pct"/>
            <w:shd w:val="clear" w:color="auto" w:fill="D9D9D9" w:themeFill="background1" w:themeFillShade="D9"/>
            <w:vAlign w:val="center"/>
          </w:tcPr>
          <w:p w14:paraId="17AEAC18"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48A7FF22" w14:textId="230CC62C"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1027" w:type="pct"/>
            <w:shd w:val="clear" w:color="auto" w:fill="D9D9D9" w:themeFill="background1" w:themeFillShade="D9"/>
            <w:vAlign w:val="center"/>
          </w:tcPr>
          <w:p w14:paraId="008B7B17"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6FF3A765" w14:textId="01FDBF1B"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54690051"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7169CB0B" w14:textId="5B3E1624"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881" w:type="pct"/>
            <w:shd w:val="clear" w:color="auto" w:fill="D9D9D9" w:themeFill="background1" w:themeFillShade="D9"/>
            <w:vAlign w:val="center"/>
          </w:tcPr>
          <w:p w14:paraId="029F60DB" w14:textId="0A88EEF8"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F62535" w:rsidRPr="006F4EF8" w14:paraId="3C620BFB" w14:textId="77777777" w:rsidTr="006513D1">
        <w:trPr>
          <w:trHeight w:val="133"/>
        </w:trPr>
        <w:tc>
          <w:tcPr>
            <w:tcW w:w="797" w:type="pct"/>
            <w:vMerge/>
            <w:shd w:val="clear" w:color="auto" w:fill="D9D9D9" w:themeFill="background1" w:themeFillShade="D9"/>
          </w:tcPr>
          <w:p w14:paraId="16CD8B22" w14:textId="766C8B6B" w:rsidR="00F62535" w:rsidRPr="009435BA" w:rsidRDefault="00F62535" w:rsidP="002724C4"/>
        </w:tc>
        <w:tc>
          <w:tcPr>
            <w:tcW w:w="1301" w:type="pct"/>
          </w:tcPr>
          <w:p w14:paraId="665F62BA"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shares case studies of personal and organizational errors in a way that is used to guide, inspire, and teach colleagues throughout the organization. </w:t>
            </w:r>
          </w:p>
          <w:p w14:paraId="745B6F6E" w14:textId="77777777" w:rsidR="00F62535" w:rsidRPr="006F4EF8" w:rsidRDefault="00F62535" w:rsidP="002724C4">
            <w:pPr>
              <w:rPr>
                <w:rFonts w:ascii="Arial" w:hAnsi="Arial" w:cs="Arial"/>
                <w:sz w:val="20"/>
                <w:szCs w:val="20"/>
              </w:rPr>
            </w:pPr>
            <w:r w:rsidRPr="006F4EF8">
              <w:rPr>
                <w:rFonts w:ascii="Arial" w:hAnsi="Arial" w:cs="Arial"/>
                <w:sz w:val="20"/>
                <w:szCs w:val="20"/>
              </w:rPr>
              <w:t>The leader builds resilience in colleagues and throughout the organization by habitually highlighting and praising “good mistakes” where risks were taken, mistakes were made, lessons were learned, and both the individual and the organization learned for the future.</w:t>
            </w:r>
          </w:p>
        </w:tc>
        <w:tc>
          <w:tcPr>
            <w:tcW w:w="1027" w:type="pct"/>
          </w:tcPr>
          <w:p w14:paraId="72CEC472"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admits failures quickly, honestly, and openly with direct supervisor and immediate colleagues. </w:t>
            </w:r>
          </w:p>
          <w:p w14:paraId="0153426D"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There is evidence of learning from past errors. </w:t>
            </w:r>
          </w:p>
          <w:p w14:paraId="7228108F" w14:textId="77777777" w:rsidR="00F62535" w:rsidRPr="006F4EF8" w:rsidRDefault="00F62535" w:rsidP="002724C4">
            <w:pPr>
              <w:rPr>
                <w:rFonts w:ascii="Arial" w:hAnsi="Arial" w:cs="Arial"/>
                <w:sz w:val="20"/>
                <w:szCs w:val="20"/>
              </w:rPr>
            </w:pPr>
            <w:r w:rsidRPr="006F4EF8">
              <w:rPr>
                <w:rFonts w:ascii="Arial" w:hAnsi="Arial" w:cs="Arial"/>
                <w:sz w:val="20"/>
                <w:szCs w:val="20"/>
              </w:rPr>
              <w:t>Non</w:t>
            </w:r>
            <w:r>
              <w:rPr>
                <w:rFonts w:ascii="Arial" w:hAnsi="Arial" w:cs="Arial"/>
                <w:sz w:val="20"/>
                <w:szCs w:val="20"/>
              </w:rPr>
              <w:t>-</w:t>
            </w:r>
            <w:r w:rsidRPr="006F4EF8">
              <w:rPr>
                <w:rFonts w:ascii="Arial" w:hAnsi="Arial" w:cs="Arial"/>
                <w:sz w:val="20"/>
                <w:szCs w:val="20"/>
              </w:rPr>
              <w:t>defensive attitude exists in accepting feedback and discussing errors and failures.</w:t>
            </w:r>
          </w:p>
        </w:tc>
        <w:tc>
          <w:tcPr>
            <w:tcW w:w="993" w:type="pct"/>
          </w:tcPr>
          <w:p w14:paraId="06102A4D"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is able to accept evidence of mistakes when offered by others. </w:t>
            </w:r>
          </w:p>
          <w:p w14:paraId="35337DA7" w14:textId="77777777" w:rsidR="00F62535" w:rsidRPr="006F4EF8" w:rsidRDefault="00F62535" w:rsidP="002724C4">
            <w:pPr>
              <w:rPr>
                <w:rFonts w:ascii="Arial" w:hAnsi="Arial" w:cs="Arial"/>
                <w:sz w:val="20"/>
                <w:szCs w:val="20"/>
              </w:rPr>
            </w:pPr>
            <w:r w:rsidRPr="006F4EF8">
              <w:rPr>
                <w:rFonts w:ascii="Arial" w:hAnsi="Arial" w:cs="Arial"/>
                <w:sz w:val="20"/>
                <w:szCs w:val="20"/>
              </w:rPr>
              <w:t>Some evidence of learning from mistakes is present.</w:t>
            </w:r>
          </w:p>
        </w:tc>
        <w:tc>
          <w:tcPr>
            <w:tcW w:w="881" w:type="pct"/>
          </w:tcPr>
          <w:p w14:paraId="1368338E"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is unwilling to acknowledge errors. </w:t>
            </w:r>
          </w:p>
          <w:p w14:paraId="1F8E97CB" w14:textId="77777777" w:rsidR="00F62535" w:rsidRPr="006F4EF8" w:rsidRDefault="00F62535" w:rsidP="002724C4">
            <w:pPr>
              <w:rPr>
                <w:rFonts w:ascii="Arial" w:hAnsi="Arial" w:cs="Arial"/>
                <w:sz w:val="20"/>
                <w:szCs w:val="20"/>
              </w:rPr>
            </w:pPr>
            <w:r w:rsidRPr="006F4EF8">
              <w:rPr>
                <w:rFonts w:ascii="Arial" w:hAnsi="Arial" w:cs="Arial"/>
                <w:sz w:val="20"/>
                <w:szCs w:val="20"/>
              </w:rPr>
              <w:t>When confronted with evidence of mistakes, the leader is defensive and resistant to learning from mistakes.</w:t>
            </w:r>
          </w:p>
        </w:tc>
      </w:tr>
      <w:tr w:rsidR="00F62535" w:rsidRPr="00B55CAC" w14:paraId="5BFC7E2F" w14:textId="77777777" w:rsidTr="006513D1">
        <w:trPr>
          <w:trHeight w:val="3576"/>
        </w:trPr>
        <w:tc>
          <w:tcPr>
            <w:tcW w:w="797" w:type="pct"/>
            <w:tcBorders>
              <w:bottom w:val="single" w:sz="4" w:space="0" w:color="000000" w:themeColor="text1"/>
            </w:tcBorders>
            <w:shd w:val="clear" w:color="auto" w:fill="D9D9D9" w:themeFill="background1" w:themeFillShade="D9"/>
          </w:tcPr>
          <w:p w14:paraId="18726FBB" w14:textId="77777777" w:rsidR="00F62535" w:rsidRPr="00B55CAC" w:rsidRDefault="00F62535" w:rsidP="002724C4">
            <w:pPr>
              <w:pStyle w:val="aatemp1"/>
              <w:rPr>
                <w:sz w:val="22"/>
              </w:rPr>
            </w:pPr>
            <w:r w:rsidRPr="00B55CAC">
              <w:rPr>
                <w:sz w:val="22"/>
              </w:rPr>
              <w:t>1.3 Disagreement</w:t>
            </w:r>
          </w:p>
          <w:p w14:paraId="793520B6" w14:textId="77777777" w:rsidR="00F62535" w:rsidRDefault="00F62535" w:rsidP="002724C4"/>
          <w:p w14:paraId="0634E6C6" w14:textId="77777777" w:rsidR="00F62535" w:rsidRPr="00DE7B92" w:rsidRDefault="00F62535" w:rsidP="002724C4">
            <w:r w:rsidRPr="006F4EF8">
              <w:rPr>
                <w:rFonts w:ascii="Arial" w:hAnsi="Arial" w:cs="Arial"/>
                <w:sz w:val="20"/>
                <w:szCs w:val="20"/>
              </w:rPr>
              <w:t>The leader constructively handles disagreement with leadership and policy decisions</w:t>
            </w:r>
          </w:p>
        </w:tc>
        <w:tc>
          <w:tcPr>
            <w:tcW w:w="1301" w:type="pct"/>
            <w:tcBorders>
              <w:bottom w:val="single" w:sz="4" w:space="0" w:color="000000" w:themeColor="text1"/>
            </w:tcBorders>
            <w:shd w:val="clear" w:color="auto" w:fill="auto"/>
          </w:tcPr>
          <w:p w14:paraId="3685E8C3" w14:textId="77777777" w:rsidR="00F62535" w:rsidRPr="00B55CAC" w:rsidRDefault="00F62535" w:rsidP="002724C4">
            <w:pPr>
              <w:rPr>
                <w:b/>
                <w:sz w:val="22"/>
              </w:rPr>
            </w:pPr>
            <w:r w:rsidRPr="006F4EF8">
              <w:rPr>
                <w:rFonts w:ascii="Arial" w:hAnsi="Arial" w:cs="Arial"/>
                <w:sz w:val="20"/>
                <w:szCs w:val="20"/>
              </w:rPr>
              <w:t xml:space="preserve">The leader demonstrates willingness to challenge executive authority and policy leaders appropriately with evidence and constructive criticism, but once the decision is made, fully supports and enthusiastically implements organizational policy and leadership decisions. </w:t>
            </w:r>
          </w:p>
        </w:tc>
        <w:tc>
          <w:tcPr>
            <w:tcW w:w="1027" w:type="pct"/>
            <w:tcBorders>
              <w:bottom w:val="single" w:sz="4" w:space="0" w:color="000000" w:themeColor="text1"/>
            </w:tcBorders>
            <w:shd w:val="clear" w:color="auto" w:fill="auto"/>
          </w:tcPr>
          <w:p w14:paraId="4A3F4879"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accepts and implements leadership and policy with fidelity. </w:t>
            </w:r>
          </w:p>
          <w:p w14:paraId="78CC164E"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Initiatives are represented by the leader in a way that advocates for policies as if it is the leader’s idea. </w:t>
            </w:r>
          </w:p>
          <w:p w14:paraId="4880B20F" w14:textId="77777777" w:rsidR="00F62535" w:rsidRPr="00B55CAC" w:rsidRDefault="00F62535" w:rsidP="002724C4">
            <w:pPr>
              <w:spacing w:after="120"/>
              <w:rPr>
                <w:b/>
                <w:sz w:val="22"/>
              </w:rPr>
            </w:pPr>
            <w:r w:rsidRPr="006F4EF8">
              <w:rPr>
                <w:rFonts w:ascii="Arial" w:hAnsi="Arial" w:cs="Arial"/>
                <w:sz w:val="20"/>
                <w:szCs w:val="20"/>
              </w:rPr>
              <w:t xml:space="preserve">The leader proactively brings concerns to </w:t>
            </w:r>
            <w:r>
              <w:rPr>
                <w:rFonts w:ascii="Arial" w:hAnsi="Arial" w:cs="Arial"/>
                <w:sz w:val="20"/>
                <w:szCs w:val="20"/>
              </w:rPr>
              <w:t xml:space="preserve">his or her </w:t>
            </w:r>
            <w:r w:rsidRPr="006F4EF8">
              <w:rPr>
                <w:rFonts w:ascii="Arial" w:hAnsi="Arial" w:cs="Arial"/>
                <w:sz w:val="20"/>
                <w:szCs w:val="20"/>
              </w:rPr>
              <w:t xml:space="preserve">immediate supervisor by articulating disagreements and points of view in the interest of the organization. </w:t>
            </w:r>
          </w:p>
        </w:tc>
        <w:tc>
          <w:tcPr>
            <w:tcW w:w="993" w:type="pct"/>
            <w:tcBorders>
              <w:bottom w:val="single" w:sz="4" w:space="0" w:color="000000" w:themeColor="text1"/>
            </w:tcBorders>
            <w:shd w:val="clear" w:color="auto" w:fill="auto"/>
          </w:tcPr>
          <w:p w14:paraId="0C3BCFE1" w14:textId="77777777" w:rsidR="00F62535" w:rsidRPr="006F4EF8" w:rsidRDefault="00F62535" w:rsidP="002724C4">
            <w:pPr>
              <w:spacing w:after="120"/>
              <w:rPr>
                <w:rFonts w:ascii="Arial" w:hAnsi="Arial" w:cs="Arial"/>
                <w:sz w:val="20"/>
                <w:szCs w:val="20"/>
              </w:rPr>
            </w:pPr>
            <w:r w:rsidRPr="006F4EF8">
              <w:rPr>
                <w:rFonts w:ascii="Arial" w:hAnsi="Arial" w:cs="Arial"/>
                <w:sz w:val="20"/>
                <w:szCs w:val="20"/>
              </w:rPr>
              <w:t xml:space="preserve">The leader sometimes challenges executive and policy leadership without bringing those concerns to appropriate executive and policy authorities. </w:t>
            </w:r>
          </w:p>
          <w:p w14:paraId="6DA2A9D3" w14:textId="77777777" w:rsidR="00F62535" w:rsidRPr="00B55CAC" w:rsidRDefault="00F62535" w:rsidP="002724C4">
            <w:pPr>
              <w:rPr>
                <w:b/>
                <w:sz w:val="22"/>
              </w:rPr>
            </w:pPr>
            <w:r w:rsidRPr="006F4EF8">
              <w:rPr>
                <w:rFonts w:ascii="Arial" w:hAnsi="Arial" w:cs="Arial"/>
                <w:sz w:val="20"/>
                <w:szCs w:val="20"/>
              </w:rPr>
              <w:t>The leader sometimes implements unpopular policies unenthusiastically or in a perfunctory manner.</w:t>
            </w:r>
          </w:p>
        </w:tc>
        <w:tc>
          <w:tcPr>
            <w:tcW w:w="881" w:type="pct"/>
            <w:tcBorders>
              <w:bottom w:val="single" w:sz="4" w:space="0" w:color="000000" w:themeColor="text1"/>
            </w:tcBorders>
            <w:shd w:val="clear" w:color="auto" w:fill="auto"/>
          </w:tcPr>
          <w:p w14:paraId="145A019C" w14:textId="77777777" w:rsidR="00F62535" w:rsidRPr="00B55CAC" w:rsidRDefault="00F62535" w:rsidP="002724C4">
            <w:pPr>
              <w:rPr>
                <w:b/>
                <w:sz w:val="22"/>
              </w:rPr>
            </w:pPr>
            <w:r w:rsidRPr="006F4EF8">
              <w:rPr>
                <w:rFonts w:ascii="Arial" w:hAnsi="Arial" w:cs="Arial"/>
                <w:sz w:val="20"/>
                <w:szCs w:val="20"/>
              </w:rPr>
              <w:t>The leader ignores or subverts executive and policy decisions that are unpopular or difficult.</w:t>
            </w:r>
          </w:p>
        </w:tc>
      </w:tr>
    </w:tbl>
    <w:p w14:paraId="0081B9FA" w14:textId="77777777" w:rsidR="00F62535" w:rsidRDefault="00F62535"/>
    <w:p w14:paraId="0BC86AB0" w14:textId="77777777" w:rsidR="00F62535" w:rsidRPr="00F62535" w:rsidRDefault="00F62535">
      <w:pPr>
        <w:rPr>
          <w:rFonts w:ascii="Arial" w:hAnsi="Arial"/>
          <w:b/>
        </w:rPr>
      </w:pPr>
      <w:r>
        <w:br w:type="page"/>
      </w:r>
    </w:p>
    <w:tbl>
      <w:tblPr>
        <w:tblStyle w:val="TableGrid"/>
        <w:tblpPr w:leftFromText="187" w:rightFromText="187" w:topFromText="187" w:bottomFromText="187" w:vertAnchor="text" w:horzAnchor="page" w:tblpXSpec="center" w:tblpY="281"/>
        <w:tblOverlap w:val="never"/>
        <w:tblW w:w="5000" w:type="pct"/>
        <w:tblCellMar>
          <w:top w:w="43" w:type="dxa"/>
          <w:left w:w="115" w:type="dxa"/>
          <w:bottom w:w="43" w:type="dxa"/>
          <w:right w:w="115" w:type="dxa"/>
        </w:tblCellMar>
        <w:tblLook w:val="00A0" w:firstRow="1" w:lastRow="0" w:firstColumn="1" w:lastColumn="0" w:noHBand="0" w:noVBand="0"/>
      </w:tblPr>
      <w:tblGrid>
        <w:gridCol w:w="2333"/>
        <w:gridCol w:w="3808"/>
        <w:gridCol w:w="3005"/>
        <w:gridCol w:w="2906"/>
        <w:gridCol w:w="2578"/>
      </w:tblGrid>
      <w:tr w:rsidR="00D568A5" w:rsidRPr="00634258" w14:paraId="713424CE" w14:textId="77777777" w:rsidTr="00704825">
        <w:trPr>
          <w:trHeight w:val="134"/>
        </w:trPr>
        <w:tc>
          <w:tcPr>
            <w:tcW w:w="797" w:type="pct"/>
            <w:vMerge w:val="restart"/>
            <w:shd w:val="clear" w:color="auto" w:fill="D9D9D9" w:themeFill="background1" w:themeFillShade="D9"/>
          </w:tcPr>
          <w:p w14:paraId="22B1A4A1" w14:textId="77777777" w:rsidR="00D568A5" w:rsidRPr="00F62535" w:rsidRDefault="00D568A5" w:rsidP="00D568A5">
            <w:pPr>
              <w:pStyle w:val="aatemp1"/>
              <w:rPr>
                <w:sz w:val="22"/>
              </w:rPr>
            </w:pPr>
            <w:r>
              <w:lastRenderedPageBreak/>
              <w:br w:type="page"/>
            </w:r>
            <w:r w:rsidRPr="00F62535">
              <w:rPr>
                <w:sz w:val="22"/>
              </w:rPr>
              <w:t>1.4 Dissent</w:t>
            </w:r>
          </w:p>
          <w:p w14:paraId="1405666E" w14:textId="77777777" w:rsidR="00D568A5" w:rsidRDefault="00D568A5" w:rsidP="00D568A5"/>
          <w:p w14:paraId="2E37530E" w14:textId="77777777" w:rsidR="00D568A5" w:rsidRPr="00DE7B92" w:rsidRDefault="00D568A5" w:rsidP="00D568A5">
            <w:r w:rsidRPr="006F4EF8">
              <w:rPr>
                <w:rFonts w:ascii="Arial" w:hAnsi="Arial" w:cs="Arial"/>
                <w:sz w:val="20"/>
                <w:szCs w:val="20"/>
              </w:rPr>
              <w:t>The leader constructively handles dissent from subordinates</w:t>
            </w:r>
          </w:p>
        </w:tc>
        <w:tc>
          <w:tcPr>
            <w:tcW w:w="1301" w:type="pct"/>
            <w:shd w:val="clear" w:color="auto" w:fill="D9D9D9" w:themeFill="background1" w:themeFillShade="D9"/>
            <w:vAlign w:val="center"/>
          </w:tcPr>
          <w:p w14:paraId="473CB3FA"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3479CF45" w14:textId="7ED14CDE"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1027" w:type="pct"/>
            <w:shd w:val="clear" w:color="auto" w:fill="D9D9D9" w:themeFill="background1" w:themeFillShade="D9"/>
            <w:vAlign w:val="center"/>
          </w:tcPr>
          <w:p w14:paraId="22659576"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40115149" w14:textId="2E239C72"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4C7B3657"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73683D16" w14:textId="2DE0803F"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881" w:type="pct"/>
            <w:shd w:val="clear" w:color="auto" w:fill="D9D9D9" w:themeFill="background1" w:themeFillShade="D9"/>
            <w:vAlign w:val="center"/>
          </w:tcPr>
          <w:p w14:paraId="00FC7C2B" w14:textId="0452BB23"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807087" w:rsidRPr="006F4EF8" w14:paraId="318B0DF3" w14:textId="77777777" w:rsidTr="006513D1">
        <w:trPr>
          <w:trHeight w:val="133"/>
        </w:trPr>
        <w:tc>
          <w:tcPr>
            <w:tcW w:w="797" w:type="pct"/>
            <w:vMerge/>
            <w:shd w:val="clear" w:color="auto" w:fill="D9D9D9" w:themeFill="background1" w:themeFillShade="D9"/>
          </w:tcPr>
          <w:p w14:paraId="7874F2F6" w14:textId="77777777" w:rsidR="00807087" w:rsidRPr="009435BA" w:rsidRDefault="00807087" w:rsidP="00F62535"/>
        </w:tc>
        <w:tc>
          <w:tcPr>
            <w:tcW w:w="1301" w:type="pct"/>
          </w:tcPr>
          <w:p w14:paraId="3999C3F9" w14:textId="77777777" w:rsidR="00807087" w:rsidRPr="006F4EF8" w:rsidRDefault="00807087" w:rsidP="00F62535">
            <w:pPr>
              <w:spacing w:after="120"/>
              <w:rPr>
                <w:rFonts w:ascii="Arial" w:hAnsi="Arial" w:cs="Arial"/>
                <w:sz w:val="20"/>
                <w:szCs w:val="20"/>
              </w:rPr>
            </w:pPr>
            <w:r w:rsidRPr="006F4EF8">
              <w:rPr>
                <w:rFonts w:ascii="Arial" w:hAnsi="Arial" w:cs="Arial"/>
                <w:sz w:val="20"/>
                <w:szCs w:val="20"/>
              </w:rPr>
              <w:t>The leader creates constructive contention, assigning roles (if necessary) to deliberately generate multiple perspectives and consider different sides of important issues.</w:t>
            </w:r>
          </w:p>
          <w:p w14:paraId="5B0003FE" w14:textId="77777777" w:rsidR="00807087" w:rsidRPr="006F4EF8" w:rsidRDefault="00807087" w:rsidP="00F62535">
            <w:pPr>
              <w:spacing w:after="120"/>
              <w:rPr>
                <w:rFonts w:ascii="Arial" w:hAnsi="Arial" w:cs="Arial"/>
                <w:sz w:val="20"/>
                <w:szCs w:val="20"/>
              </w:rPr>
            </w:pPr>
            <w:r w:rsidRPr="006F4EF8">
              <w:rPr>
                <w:rFonts w:ascii="Arial" w:hAnsi="Arial" w:cs="Arial"/>
                <w:sz w:val="20"/>
                <w:szCs w:val="20"/>
              </w:rPr>
              <w:t xml:space="preserve">The leader recognizes and rewards thoughtful dissent. </w:t>
            </w:r>
          </w:p>
          <w:p w14:paraId="2AA60DA1" w14:textId="77777777" w:rsidR="00807087" w:rsidRPr="006F4EF8" w:rsidRDefault="00807087" w:rsidP="00F62535">
            <w:pPr>
              <w:spacing w:after="120"/>
              <w:rPr>
                <w:rFonts w:ascii="Arial" w:hAnsi="Arial" w:cs="Arial"/>
                <w:sz w:val="20"/>
                <w:szCs w:val="20"/>
              </w:rPr>
            </w:pPr>
            <w:r w:rsidRPr="006F4EF8">
              <w:rPr>
                <w:rFonts w:ascii="Arial" w:hAnsi="Arial" w:cs="Arial"/>
                <w:sz w:val="20"/>
                <w:szCs w:val="20"/>
              </w:rPr>
              <w:t xml:space="preserve">The leader uses dissenting voices to learn, grow and, where appropriate, acknowledge the leader’s own error. </w:t>
            </w:r>
          </w:p>
          <w:p w14:paraId="3F65919C" w14:textId="77777777" w:rsidR="00807087" w:rsidRPr="006F4EF8" w:rsidRDefault="00807087" w:rsidP="00F62535">
            <w:pPr>
              <w:rPr>
                <w:rFonts w:ascii="Arial" w:hAnsi="Arial" w:cs="Arial"/>
                <w:sz w:val="20"/>
                <w:szCs w:val="20"/>
              </w:rPr>
            </w:pPr>
            <w:r w:rsidRPr="006F4EF8">
              <w:rPr>
                <w:rFonts w:ascii="Arial" w:hAnsi="Arial" w:cs="Arial"/>
                <w:sz w:val="20"/>
                <w:szCs w:val="20"/>
              </w:rPr>
              <w:t>The leader encourages co</w:t>
            </w:r>
            <w:r>
              <w:rPr>
                <w:rFonts w:ascii="Arial" w:hAnsi="Arial" w:cs="Arial"/>
                <w:sz w:val="20"/>
                <w:szCs w:val="20"/>
              </w:rPr>
              <w:t>nstructive dissent</w:t>
            </w:r>
            <w:r w:rsidRPr="006F4EF8">
              <w:rPr>
                <w:rFonts w:ascii="Arial" w:hAnsi="Arial" w:cs="Arial"/>
                <w:sz w:val="20"/>
                <w:szCs w:val="20"/>
              </w:rPr>
              <w:t xml:space="preserve"> in which multiple </w:t>
            </w:r>
            <w:r>
              <w:rPr>
                <w:rFonts w:ascii="Arial" w:hAnsi="Arial" w:cs="Arial"/>
                <w:sz w:val="20"/>
                <w:szCs w:val="20"/>
              </w:rPr>
              <w:t>voices are encouraged and heard;</w:t>
            </w:r>
            <w:r w:rsidRPr="006F4EF8">
              <w:rPr>
                <w:rFonts w:ascii="Arial" w:hAnsi="Arial" w:cs="Arial"/>
                <w:sz w:val="20"/>
                <w:szCs w:val="20"/>
              </w:rPr>
              <w:t xml:space="preserve"> the final decision is made be</w:t>
            </w:r>
            <w:r>
              <w:rPr>
                <w:rFonts w:ascii="Arial" w:hAnsi="Arial" w:cs="Arial"/>
                <w:sz w:val="20"/>
                <w:szCs w:val="20"/>
              </w:rPr>
              <w:t>tter and more broadly supported</w:t>
            </w:r>
            <w:r w:rsidRPr="006F4EF8">
              <w:rPr>
                <w:rFonts w:ascii="Arial" w:hAnsi="Arial" w:cs="Arial"/>
                <w:sz w:val="20"/>
                <w:szCs w:val="20"/>
              </w:rPr>
              <w:t xml:space="preserve"> as a result.</w:t>
            </w:r>
          </w:p>
        </w:tc>
        <w:tc>
          <w:tcPr>
            <w:tcW w:w="1027" w:type="pct"/>
          </w:tcPr>
          <w:p w14:paraId="368FE963" w14:textId="77777777" w:rsidR="00807087" w:rsidRPr="006F4EF8" w:rsidRDefault="00807087" w:rsidP="00F62535">
            <w:pPr>
              <w:spacing w:after="120"/>
              <w:rPr>
                <w:rFonts w:ascii="Arial" w:hAnsi="Arial" w:cs="Arial"/>
                <w:sz w:val="20"/>
                <w:szCs w:val="20"/>
              </w:rPr>
            </w:pPr>
            <w:r w:rsidRPr="006F4EF8">
              <w:rPr>
                <w:rFonts w:ascii="Arial" w:hAnsi="Arial" w:cs="Arial"/>
                <w:sz w:val="20"/>
                <w:szCs w:val="20"/>
              </w:rPr>
              <w:t>The leader uses dissent to inform final decisions, improve the quality of decision making, and broaden sup</w:t>
            </w:r>
            <w:r>
              <w:rPr>
                <w:rFonts w:ascii="Arial" w:hAnsi="Arial" w:cs="Arial"/>
                <w:sz w:val="20"/>
                <w:szCs w:val="20"/>
              </w:rPr>
              <w:t xml:space="preserve">port for his or </w:t>
            </w:r>
            <w:r w:rsidRPr="006F4EF8">
              <w:rPr>
                <w:rFonts w:ascii="Arial" w:hAnsi="Arial" w:cs="Arial"/>
                <w:sz w:val="20"/>
                <w:szCs w:val="20"/>
              </w:rPr>
              <w:t xml:space="preserve">her final decision. </w:t>
            </w:r>
          </w:p>
          <w:p w14:paraId="49F93B07" w14:textId="77777777" w:rsidR="00807087" w:rsidRPr="006F4EF8" w:rsidRDefault="00807087" w:rsidP="00F62535">
            <w:pPr>
              <w:rPr>
                <w:rFonts w:ascii="Arial" w:hAnsi="Arial" w:cs="Arial"/>
                <w:sz w:val="20"/>
                <w:szCs w:val="20"/>
              </w:rPr>
            </w:pPr>
            <w:r w:rsidRPr="006F4EF8">
              <w:rPr>
                <w:rFonts w:ascii="Arial" w:hAnsi="Arial" w:cs="Arial"/>
                <w:sz w:val="20"/>
                <w:szCs w:val="20"/>
              </w:rPr>
              <w:t>Defined structures and processes are in place for eliciting input.</w:t>
            </w:r>
          </w:p>
        </w:tc>
        <w:tc>
          <w:tcPr>
            <w:tcW w:w="993" w:type="pct"/>
          </w:tcPr>
          <w:p w14:paraId="795A60FE" w14:textId="77777777" w:rsidR="00807087" w:rsidRPr="006F4EF8" w:rsidRDefault="00807087" w:rsidP="00F62535">
            <w:pPr>
              <w:rPr>
                <w:rFonts w:ascii="Arial" w:hAnsi="Arial" w:cs="Arial"/>
                <w:sz w:val="20"/>
                <w:szCs w:val="20"/>
              </w:rPr>
            </w:pPr>
            <w:r w:rsidRPr="006F4EF8">
              <w:rPr>
                <w:rFonts w:ascii="Arial" w:hAnsi="Arial" w:cs="Arial"/>
                <w:sz w:val="20"/>
                <w:szCs w:val="20"/>
              </w:rPr>
              <w:t xml:space="preserve">The leader tolerates dissent, but there is very little of it in public. </w:t>
            </w:r>
          </w:p>
        </w:tc>
        <w:tc>
          <w:tcPr>
            <w:tcW w:w="881" w:type="pct"/>
          </w:tcPr>
          <w:p w14:paraId="1B47EE3B" w14:textId="77777777" w:rsidR="00807087" w:rsidRPr="006F4EF8" w:rsidRDefault="00807087" w:rsidP="00F62535">
            <w:pPr>
              <w:rPr>
                <w:rFonts w:ascii="Arial" w:hAnsi="Arial" w:cs="Arial"/>
                <w:sz w:val="20"/>
                <w:szCs w:val="20"/>
              </w:rPr>
            </w:pPr>
            <w:r w:rsidRPr="006F4EF8">
              <w:rPr>
                <w:rFonts w:ascii="Arial" w:hAnsi="Arial" w:cs="Arial"/>
                <w:sz w:val="20"/>
                <w:szCs w:val="20"/>
              </w:rPr>
              <w:t>Dissent is absent due to a climate of fear and intimidation.</w:t>
            </w:r>
          </w:p>
        </w:tc>
      </w:tr>
      <w:tr w:rsidR="00F62535" w:rsidRPr="00634258" w14:paraId="5EC25478" w14:textId="77777777" w:rsidTr="006513D1">
        <w:trPr>
          <w:trHeight w:val="3136"/>
        </w:trPr>
        <w:tc>
          <w:tcPr>
            <w:tcW w:w="797" w:type="pct"/>
            <w:tcBorders>
              <w:bottom w:val="single" w:sz="4" w:space="0" w:color="000000" w:themeColor="text1"/>
            </w:tcBorders>
            <w:shd w:val="clear" w:color="auto" w:fill="D9D9D9" w:themeFill="background1" w:themeFillShade="D9"/>
          </w:tcPr>
          <w:p w14:paraId="3EA2E5D0" w14:textId="77777777" w:rsidR="00F62535" w:rsidRPr="00F62535" w:rsidRDefault="00F62535" w:rsidP="00F62535">
            <w:pPr>
              <w:pStyle w:val="aatemp1"/>
              <w:rPr>
                <w:sz w:val="22"/>
              </w:rPr>
            </w:pPr>
            <w:r w:rsidRPr="00F62535">
              <w:rPr>
                <w:sz w:val="22"/>
              </w:rPr>
              <w:t>1.5 Improvement of Specific Performance Areas</w:t>
            </w:r>
          </w:p>
          <w:p w14:paraId="0A5741CB" w14:textId="77777777" w:rsidR="00F62535" w:rsidRDefault="00F62535" w:rsidP="00F62535"/>
          <w:p w14:paraId="5083CB6E" w14:textId="77777777" w:rsidR="00F62535" w:rsidRPr="00DE7B92" w:rsidRDefault="00F62535" w:rsidP="00F62535">
            <w:r w:rsidRPr="006F4EF8">
              <w:rPr>
                <w:rFonts w:ascii="Arial" w:hAnsi="Arial" w:cs="Arial"/>
                <w:sz w:val="20"/>
                <w:szCs w:val="20"/>
              </w:rPr>
              <w:t>The leader demonstrates explicit improvement in specific performance areas based on previous evaluations and formative feedback</w:t>
            </w:r>
          </w:p>
        </w:tc>
        <w:tc>
          <w:tcPr>
            <w:tcW w:w="1301" w:type="pct"/>
            <w:tcBorders>
              <w:bottom w:val="single" w:sz="4" w:space="0" w:color="000000" w:themeColor="text1"/>
            </w:tcBorders>
            <w:shd w:val="clear" w:color="auto" w:fill="auto"/>
          </w:tcPr>
          <w:p w14:paraId="6B202E20" w14:textId="77777777" w:rsidR="00F62535" w:rsidRPr="006F4EF8" w:rsidRDefault="00F62535" w:rsidP="00F62535">
            <w:pPr>
              <w:spacing w:after="120"/>
              <w:rPr>
                <w:rFonts w:ascii="Arial" w:hAnsi="Arial" w:cs="Arial"/>
                <w:sz w:val="20"/>
                <w:szCs w:val="20"/>
              </w:rPr>
            </w:pPr>
            <w:r w:rsidRPr="006F4EF8">
              <w:rPr>
                <w:rFonts w:ascii="Arial" w:hAnsi="Arial" w:cs="Arial"/>
                <w:sz w:val="20"/>
                <w:szCs w:val="20"/>
              </w:rPr>
              <w:t xml:space="preserve">The leader’s previous evaluations are combined with personal reflection and 360-degree feedback to formulate an action plan that is reflected in the leader’s daily choices of priorities, as well as in the organization’s priorities. </w:t>
            </w:r>
          </w:p>
          <w:p w14:paraId="4C96626F" w14:textId="77777777" w:rsidR="00F62535" w:rsidRPr="00B55CAC" w:rsidRDefault="00F62535" w:rsidP="00F62535">
            <w:pPr>
              <w:rPr>
                <w:b/>
                <w:sz w:val="22"/>
              </w:rPr>
            </w:pPr>
            <w:r w:rsidRPr="006F4EF8">
              <w:rPr>
                <w:rFonts w:ascii="Arial" w:hAnsi="Arial" w:cs="Arial"/>
                <w:sz w:val="20"/>
                <w:szCs w:val="20"/>
              </w:rPr>
              <w:t>The influence of previous evaluations has an impact not only on the leader, but on the entire organization.</w:t>
            </w:r>
          </w:p>
        </w:tc>
        <w:tc>
          <w:tcPr>
            <w:tcW w:w="1027" w:type="pct"/>
            <w:tcBorders>
              <w:bottom w:val="single" w:sz="4" w:space="0" w:color="000000" w:themeColor="text1"/>
            </w:tcBorders>
            <w:shd w:val="clear" w:color="auto" w:fill="auto"/>
          </w:tcPr>
          <w:p w14:paraId="404B09E0" w14:textId="77777777" w:rsidR="00F62535" w:rsidRPr="006F4EF8" w:rsidRDefault="00F62535" w:rsidP="00F62535">
            <w:pPr>
              <w:spacing w:after="120"/>
              <w:rPr>
                <w:rFonts w:ascii="Arial" w:hAnsi="Arial" w:cs="Arial"/>
                <w:sz w:val="20"/>
                <w:szCs w:val="20"/>
              </w:rPr>
            </w:pPr>
            <w:r w:rsidRPr="006F4EF8">
              <w:rPr>
                <w:rFonts w:ascii="Arial" w:hAnsi="Arial" w:cs="Arial"/>
                <w:sz w:val="20"/>
                <w:szCs w:val="20"/>
              </w:rPr>
              <w:t xml:space="preserve">The leader’s previous evaluations are explicitly reflected in projects, tasks, and priorities. </w:t>
            </w:r>
          </w:p>
          <w:p w14:paraId="19C6B024" w14:textId="77777777" w:rsidR="00F62535" w:rsidRPr="00B55CAC" w:rsidRDefault="00F62535" w:rsidP="00F62535">
            <w:pPr>
              <w:rPr>
                <w:b/>
                <w:sz w:val="22"/>
              </w:rPr>
            </w:pPr>
            <w:r w:rsidRPr="006F4EF8">
              <w:rPr>
                <w:rFonts w:ascii="Arial" w:hAnsi="Arial" w:cs="Arial"/>
                <w:sz w:val="20"/>
                <w:szCs w:val="20"/>
              </w:rPr>
              <w:t>Performance on each evaluation reflects specific and measureable improvements along the perfor</w:t>
            </w:r>
            <w:r w:rsidR="00C96783">
              <w:rPr>
                <w:rFonts w:ascii="Arial" w:hAnsi="Arial" w:cs="Arial"/>
                <w:sz w:val="20"/>
                <w:szCs w:val="20"/>
              </w:rPr>
              <w:t>mance continuum from unsatisfactory, to needs improvement, to effective, to highly effective</w:t>
            </w:r>
            <w:r w:rsidRPr="006F4EF8">
              <w:rPr>
                <w:rFonts w:ascii="Arial" w:hAnsi="Arial" w:cs="Arial"/>
                <w:sz w:val="20"/>
                <w:szCs w:val="20"/>
              </w:rPr>
              <w:t>.</w:t>
            </w:r>
          </w:p>
        </w:tc>
        <w:tc>
          <w:tcPr>
            <w:tcW w:w="993" w:type="pct"/>
            <w:tcBorders>
              <w:bottom w:val="single" w:sz="4" w:space="0" w:color="000000" w:themeColor="text1"/>
            </w:tcBorders>
            <w:shd w:val="clear" w:color="auto" w:fill="auto"/>
          </w:tcPr>
          <w:p w14:paraId="76601FC7" w14:textId="77777777" w:rsidR="00F62535" w:rsidRPr="00B55CAC" w:rsidRDefault="00F62535" w:rsidP="00F62535">
            <w:pPr>
              <w:rPr>
                <w:b/>
                <w:sz w:val="22"/>
              </w:rPr>
            </w:pPr>
            <w:r w:rsidRPr="006F4EF8">
              <w:rPr>
                <w:rFonts w:ascii="Arial" w:hAnsi="Arial" w:cs="Arial"/>
                <w:sz w:val="20"/>
                <w:szCs w:val="20"/>
              </w:rPr>
              <w:t>The leader is aware of previous evaluations, but has not translated them into an action plan.</w:t>
            </w:r>
          </w:p>
        </w:tc>
        <w:tc>
          <w:tcPr>
            <w:tcW w:w="881" w:type="pct"/>
            <w:tcBorders>
              <w:bottom w:val="single" w:sz="4" w:space="0" w:color="000000" w:themeColor="text1"/>
            </w:tcBorders>
            <w:shd w:val="clear" w:color="auto" w:fill="auto"/>
          </w:tcPr>
          <w:p w14:paraId="60B0192A" w14:textId="77777777" w:rsidR="00F62535" w:rsidRPr="00B55CAC" w:rsidRDefault="00F62535" w:rsidP="00F62535">
            <w:pPr>
              <w:rPr>
                <w:b/>
                <w:sz w:val="22"/>
              </w:rPr>
            </w:pPr>
            <w:r w:rsidRPr="006F4EF8">
              <w:rPr>
                <w:rFonts w:ascii="Arial" w:hAnsi="Arial" w:cs="Arial"/>
                <w:sz w:val="20"/>
                <w:szCs w:val="20"/>
              </w:rPr>
              <w:t>No evidence of reference to previous leadership evaluations is present in the leader’s choices of tasks and priorities.</w:t>
            </w:r>
          </w:p>
        </w:tc>
      </w:tr>
    </w:tbl>
    <w:p w14:paraId="602F753B" w14:textId="77777777" w:rsidR="007B30CF" w:rsidRDefault="007B30CF" w:rsidP="007B30CF">
      <w:pPr>
        <w:pStyle w:val="AutoBullets"/>
        <w:ind w:left="0"/>
      </w:pPr>
    </w:p>
    <w:p w14:paraId="17B13905" w14:textId="77777777" w:rsidR="007B30CF" w:rsidRPr="00F62535" w:rsidRDefault="007B30CF" w:rsidP="00F62D2D">
      <w:pPr>
        <w:spacing w:after="120"/>
        <w:rPr>
          <w:rFonts w:ascii="Arial" w:hAnsi="Arial"/>
          <w:b/>
        </w:rPr>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690"/>
        <w:gridCol w:w="2935"/>
        <w:gridCol w:w="2935"/>
        <w:gridCol w:w="2765"/>
      </w:tblGrid>
      <w:tr w:rsidR="007B30CF" w:rsidRPr="009435BA" w14:paraId="1C701938" w14:textId="77777777" w:rsidTr="006513D1">
        <w:trPr>
          <w:jc w:val="center"/>
        </w:trPr>
        <w:tc>
          <w:tcPr>
            <w:tcW w:w="5000" w:type="pct"/>
            <w:gridSpan w:val="5"/>
          </w:tcPr>
          <w:p w14:paraId="04E52D77" w14:textId="77777777" w:rsidR="007B30CF" w:rsidRPr="007B30CF" w:rsidRDefault="007B30CF" w:rsidP="007B30CF">
            <w:pPr>
              <w:tabs>
                <w:tab w:val="left" w:pos="540"/>
              </w:tabs>
              <w:rPr>
                <w:rFonts w:ascii="Arial" w:hAnsi="Arial"/>
                <w:b/>
                <w:sz w:val="22"/>
              </w:rPr>
            </w:pPr>
            <w:r w:rsidRPr="007B30CF">
              <w:rPr>
                <w:rFonts w:ascii="Arial" w:hAnsi="Arial"/>
                <w:b/>
                <w:sz w:val="22"/>
              </w:rPr>
              <w:lastRenderedPageBreak/>
              <w:t xml:space="preserve">2.0 Personal Behavior and Professional Ethics: </w:t>
            </w:r>
          </w:p>
          <w:p w14:paraId="670DEDFE" w14:textId="77777777" w:rsidR="007B30CF" w:rsidRPr="009435BA" w:rsidRDefault="007B30CF">
            <w:r w:rsidRPr="007B30CF">
              <w:rPr>
                <w:rFonts w:ascii="Arial" w:hAnsi="Arial"/>
                <w:b/>
                <w:sz w:val="22"/>
              </w:rPr>
              <w:t xml:space="preserve">Narrative: </w:t>
            </w:r>
            <w:r w:rsidRPr="007B30CF">
              <w:rPr>
                <w:rFonts w:ascii="Arial" w:hAnsi="Arial"/>
                <w:sz w:val="22"/>
              </w:rPr>
              <w:t>Leaders in education demonstrate personal behaviors consistent with community values and morals. They keep commitments, work with students, and act in service of the best interest of the students, staff, and community.</w:t>
            </w:r>
          </w:p>
        </w:tc>
      </w:tr>
      <w:tr w:rsidR="00D568A5" w:rsidRPr="00634258" w14:paraId="51F0B23B" w14:textId="77777777" w:rsidTr="00704825">
        <w:trPr>
          <w:trHeight w:val="134"/>
          <w:jc w:val="center"/>
        </w:trPr>
        <w:tc>
          <w:tcPr>
            <w:tcW w:w="788" w:type="pct"/>
            <w:vMerge w:val="restart"/>
            <w:shd w:val="clear" w:color="auto" w:fill="D9D9D9" w:themeFill="background1" w:themeFillShade="D9"/>
          </w:tcPr>
          <w:p w14:paraId="13843B0F" w14:textId="77777777" w:rsidR="00D568A5" w:rsidRPr="007B30CF" w:rsidRDefault="00D568A5" w:rsidP="00D568A5">
            <w:pPr>
              <w:pStyle w:val="ListParagraph"/>
              <w:ind w:left="0"/>
              <w:rPr>
                <w:rFonts w:ascii="Arial" w:hAnsi="Arial" w:cs="Arial"/>
                <w:b/>
                <w:sz w:val="22"/>
                <w:szCs w:val="20"/>
              </w:rPr>
            </w:pPr>
            <w:r w:rsidRPr="007B30CF">
              <w:rPr>
                <w:rFonts w:ascii="Arial" w:hAnsi="Arial" w:cs="Arial"/>
                <w:b/>
                <w:sz w:val="22"/>
                <w:szCs w:val="20"/>
              </w:rPr>
              <w:t>2.1 Integrity</w:t>
            </w:r>
          </w:p>
          <w:p w14:paraId="52DA6D63" w14:textId="77777777" w:rsidR="00D568A5" w:rsidRDefault="00D568A5" w:rsidP="00D568A5">
            <w:pPr>
              <w:pStyle w:val="ListParagraph"/>
              <w:ind w:left="0"/>
              <w:rPr>
                <w:rFonts w:ascii="Arial" w:hAnsi="Arial" w:cs="Arial"/>
                <w:b/>
                <w:sz w:val="20"/>
                <w:szCs w:val="20"/>
              </w:rPr>
            </w:pPr>
          </w:p>
          <w:p w14:paraId="20A35EFC" w14:textId="77777777" w:rsidR="00D568A5" w:rsidRPr="006F4EF8" w:rsidRDefault="00D568A5" w:rsidP="00D568A5">
            <w:pPr>
              <w:pStyle w:val="ListParagraph"/>
              <w:ind w:left="0"/>
              <w:rPr>
                <w:rFonts w:ascii="Arial" w:hAnsi="Arial" w:cs="Arial"/>
                <w:b/>
                <w:sz w:val="20"/>
                <w:szCs w:val="20"/>
              </w:rPr>
            </w:pPr>
            <w:r w:rsidRPr="006F4EF8">
              <w:rPr>
                <w:rFonts w:ascii="Arial" w:hAnsi="Arial" w:cs="Arial"/>
                <w:sz w:val="20"/>
                <w:szCs w:val="20"/>
              </w:rPr>
              <w:t>The leader demonstrates integrity</w:t>
            </w:r>
          </w:p>
        </w:tc>
        <w:tc>
          <w:tcPr>
            <w:tcW w:w="1261" w:type="pct"/>
            <w:shd w:val="clear" w:color="auto" w:fill="D9D9D9" w:themeFill="background1" w:themeFillShade="D9"/>
            <w:vAlign w:val="center"/>
          </w:tcPr>
          <w:p w14:paraId="019450A3"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5BE53C40" w14:textId="31E628F9"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1003" w:type="pct"/>
            <w:shd w:val="clear" w:color="auto" w:fill="D9D9D9" w:themeFill="background1" w:themeFillShade="D9"/>
            <w:vAlign w:val="center"/>
          </w:tcPr>
          <w:p w14:paraId="603DE59C"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044553A5" w14:textId="419E6E49"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1003" w:type="pct"/>
            <w:shd w:val="clear" w:color="auto" w:fill="D9D9D9" w:themeFill="background1" w:themeFillShade="D9"/>
            <w:vAlign w:val="center"/>
          </w:tcPr>
          <w:p w14:paraId="0680FBB0"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72A6A619" w14:textId="1D4444D0"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45" w:type="pct"/>
            <w:shd w:val="clear" w:color="auto" w:fill="D9D9D9" w:themeFill="background1" w:themeFillShade="D9"/>
            <w:vAlign w:val="center"/>
          </w:tcPr>
          <w:p w14:paraId="7E3F0005" w14:textId="1D58309B"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7B30CF" w:rsidRPr="006F4EF8" w14:paraId="44B6D291" w14:textId="77777777" w:rsidTr="00704825">
        <w:trPr>
          <w:trHeight w:val="133"/>
          <w:jc w:val="center"/>
        </w:trPr>
        <w:tc>
          <w:tcPr>
            <w:tcW w:w="788" w:type="pct"/>
            <w:vMerge/>
            <w:shd w:val="clear" w:color="auto" w:fill="D9D9D9" w:themeFill="background1" w:themeFillShade="D9"/>
          </w:tcPr>
          <w:p w14:paraId="19F2695D" w14:textId="77777777" w:rsidR="007B30CF" w:rsidRPr="009435BA" w:rsidRDefault="007B30CF"/>
        </w:tc>
        <w:tc>
          <w:tcPr>
            <w:tcW w:w="1261" w:type="pct"/>
          </w:tcPr>
          <w:p w14:paraId="03C0C5CB"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The leader meets commitments</w:t>
            </w:r>
            <w:r w:rsidRPr="006F4EF8">
              <w:rPr>
                <w:rFonts w:ascii="Arial" w:eastAsia="Arial Unicode MS" w:hAnsi="Arial" w:cs="Arial"/>
                <w:sz w:val="20"/>
                <w:szCs w:val="20"/>
              </w:rPr>
              <w:t>—</w:t>
            </w:r>
            <w:r w:rsidRPr="006F4EF8">
              <w:rPr>
                <w:rFonts w:ascii="Arial" w:hAnsi="Arial" w:cs="Arial"/>
                <w:sz w:val="20"/>
                <w:szCs w:val="20"/>
              </w:rPr>
              <w:t>verbal, written, and implied</w:t>
            </w:r>
            <w:r w:rsidRPr="006F4EF8">
              <w:rPr>
                <w:rFonts w:ascii="Arial" w:eastAsia="Arial Unicode MS" w:hAnsi="Arial" w:cs="Arial"/>
                <w:sz w:val="20"/>
                <w:szCs w:val="20"/>
              </w:rPr>
              <w:t>—</w:t>
            </w:r>
            <w:r w:rsidRPr="006F4EF8">
              <w:rPr>
                <w:rFonts w:ascii="Arial" w:hAnsi="Arial" w:cs="Arial"/>
                <w:sz w:val="20"/>
                <w:szCs w:val="20"/>
              </w:rPr>
              <w:t xml:space="preserve">without exception. </w:t>
            </w:r>
          </w:p>
          <w:p w14:paraId="1570A848"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Commitments to individuals, students, community members, and subordinates have the same weight as commitments to superiors, board members, or other people with visibility and authority. </w:t>
            </w:r>
          </w:p>
          <w:p w14:paraId="1DF49A17" w14:textId="77777777" w:rsidR="007B30CF" w:rsidRPr="006F4EF8" w:rsidRDefault="007B30CF" w:rsidP="007B30CF">
            <w:pPr>
              <w:rPr>
                <w:rFonts w:ascii="Arial" w:hAnsi="Arial" w:cs="Arial"/>
                <w:b/>
                <w:sz w:val="20"/>
                <w:szCs w:val="20"/>
              </w:rPr>
            </w:pPr>
            <w:r w:rsidRPr="006F4EF8">
              <w:rPr>
                <w:rFonts w:ascii="Arial" w:hAnsi="Arial" w:cs="Arial"/>
                <w:sz w:val="20"/>
                <w:szCs w:val="20"/>
              </w:rPr>
              <w:t>The leader’s commitment to integrity is clear throughout the organization, as any commitment from anyone who reports to this leader is as good as a commitment from the leader.</w:t>
            </w:r>
          </w:p>
        </w:tc>
        <w:tc>
          <w:tcPr>
            <w:tcW w:w="1003" w:type="pct"/>
          </w:tcPr>
          <w:p w14:paraId="4BC82638" w14:textId="77777777" w:rsidR="007B30CF" w:rsidRPr="006F4EF8" w:rsidRDefault="007B30CF" w:rsidP="007B30CF">
            <w:pPr>
              <w:spacing w:after="120"/>
              <w:rPr>
                <w:rFonts w:ascii="Arial" w:eastAsia="Arial Unicode MS" w:hAnsi="Arial" w:cs="Arial"/>
                <w:sz w:val="20"/>
                <w:szCs w:val="20"/>
              </w:rPr>
            </w:pPr>
            <w:r w:rsidRPr="006F4EF8">
              <w:rPr>
                <w:rFonts w:ascii="Arial" w:eastAsia="Arial Unicode MS" w:hAnsi="Arial" w:cs="Arial"/>
                <w:sz w:val="20"/>
                <w:szCs w:val="20"/>
              </w:rPr>
              <w:t xml:space="preserve">The leader meets commitments or negotiates exceptions where the commitment cannot be met. </w:t>
            </w:r>
          </w:p>
          <w:p w14:paraId="586EFF38" w14:textId="77777777" w:rsidR="007B30CF" w:rsidRPr="006F4EF8" w:rsidRDefault="007B30CF" w:rsidP="007B30CF">
            <w:pPr>
              <w:rPr>
                <w:rFonts w:ascii="Arial" w:eastAsia="Arial Unicode MS" w:hAnsi="Arial" w:cs="Arial"/>
                <w:sz w:val="20"/>
                <w:szCs w:val="20"/>
              </w:rPr>
            </w:pPr>
            <w:r w:rsidRPr="006F4EF8">
              <w:rPr>
                <w:rFonts w:ascii="Arial" w:eastAsia="Arial Unicode MS" w:hAnsi="Arial" w:cs="Arial"/>
                <w:sz w:val="20"/>
                <w:szCs w:val="20"/>
              </w:rPr>
              <w:t>Verbal commitments have the same weight as written commitments.</w:t>
            </w:r>
          </w:p>
          <w:p w14:paraId="3541EF1F" w14:textId="77777777" w:rsidR="007B30CF" w:rsidRPr="006F4EF8" w:rsidRDefault="007B30CF" w:rsidP="007B30CF">
            <w:pPr>
              <w:rPr>
                <w:rFonts w:ascii="Arial" w:eastAsia="Arial Unicode MS" w:hAnsi="Arial" w:cs="Arial"/>
                <w:sz w:val="20"/>
                <w:szCs w:val="20"/>
              </w:rPr>
            </w:pPr>
          </w:p>
          <w:p w14:paraId="3D7F41B1" w14:textId="77777777" w:rsidR="007B30CF" w:rsidRPr="006F4EF8" w:rsidRDefault="007B30CF" w:rsidP="007B30CF">
            <w:pPr>
              <w:rPr>
                <w:rFonts w:ascii="Arial" w:hAnsi="Arial" w:cs="Arial"/>
                <w:b/>
                <w:sz w:val="20"/>
                <w:szCs w:val="20"/>
              </w:rPr>
            </w:pPr>
          </w:p>
        </w:tc>
        <w:tc>
          <w:tcPr>
            <w:tcW w:w="1003" w:type="pct"/>
          </w:tcPr>
          <w:p w14:paraId="5607FD70"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The leader meets explicit written commitments. </w:t>
            </w:r>
          </w:p>
          <w:p w14:paraId="0B929F3C" w14:textId="77777777" w:rsidR="007B30CF" w:rsidRPr="006F4EF8" w:rsidRDefault="007B30CF" w:rsidP="007B30CF">
            <w:pPr>
              <w:rPr>
                <w:rFonts w:ascii="Arial" w:hAnsi="Arial" w:cs="Arial"/>
                <w:b/>
                <w:sz w:val="20"/>
                <w:szCs w:val="20"/>
              </w:rPr>
            </w:pPr>
            <w:r w:rsidRPr="006F4EF8">
              <w:rPr>
                <w:rFonts w:ascii="Arial" w:hAnsi="Arial" w:cs="Arial"/>
                <w:sz w:val="20"/>
                <w:szCs w:val="20"/>
              </w:rPr>
              <w:t xml:space="preserve">The need to “get it in writing” does not allow subordinates or superiors to make assumptions that verbal statements have the weight of a commitment. </w:t>
            </w:r>
          </w:p>
        </w:tc>
        <w:tc>
          <w:tcPr>
            <w:tcW w:w="945" w:type="pct"/>
          </w:tcPr>
          <w:p w14:paraId="12F389B5"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The phrases “I’m working on it” or “I’m doing the best I can” are regarded as acceptable substitutes for commitments. </w:t>
            </w:r>
          </w:p>
          <w:p w14:paraId="23F68E1E" w14:textId="77777777" w:rsidR="007B30CF" w:rsidRPr="006F4EF8" w:rsidRDefault="007B30CF" w:rsidP="007B30CF">
            <w:pPr>
              <w:rPr>
                <w:rFonts w:ascii="Arial" w:hAnsi="Arial" w:cs="Arial"/>
                <w:b/>
                <w:sz w:val="20"/>
                <w:szCs w:val="20"/>
              </w:rPr>
            </w:pPr>
            <w:r w:rsidRPr="006F4EF8">
              <w:rPr>
                <w:rFonts w:ascii="Arial" w:hAnsi="Arial" w:cs="Arial"/>
                <w:sz w:val="20"/>
                <w:szCs w:val="20"/>
              </w:rPr>
              <w:t>The leader does not follow through with tasks, budgets, and priorities cri</w:t>
            </w:r>
            <w:r>
              <w:rPr>
                <w:rFonts w:ascii="Arial" w:hAnsi="Arial" w:cs="Arial"/>
                <w:sz w:val="20"/>
                <w:szCs w:val="20"/>
              </w:rPr>
              <w:t xml:space="preserve">tical to the performance of his or </w:t>
            </w:r>
            <w:r w:rsidRPr="006F4EF8">
              <w:rPr>
                <w:rFonts w:ascii="Arial" w:hAnsi="Arial" w:cs="Arial"/>
                <w:sz w:val="20"/>
                <w:szCs w:val="20"/>
              </w:rPr>
              <w:t xml:space="preserve">her site or responsibilities. </w:t>
            </w:r>
          </w:p>
        </w:tc>
      </w:tr>
      <w:tr w:rsidR="007B30CF" w:rsidRPr="00634258" w14:paraId="7AB41C5F" w14:textId="77777777" w:rsidTr="00704825">
        <w:trPr>
          <w:trHeight w:val="2876"/>
          <w:jc w:val="center"/>
        </w:trPr>
        <w:tc>
          <w:tcPr>
            <w:tcW w:w="788" w:type="pct"/>
            <w:tcBorders>
              <w:bottom w:val="single" w:sz="4" w:space="0" w:color="000000" w:themeColor="text1"/>
            </w:tcBorders>
            <w:shd w:val="clear" w:color="auto" w:fill="D9D9D9" w:themeFill="background1" w:themeFillShade="D9"/>
          </w:tcPr>
          <w:p w14:paraId="34B8CAF6" w14:textId="77777777" w:rsidR="00CD0BA9" w:rsidRDefault="00137F76" w:rsidP="00137F76">
            <w:pPr>
              <w:pStyle w:val="aatemp1"/>
              <w:rPr>
                <w:b w:val="0"/>
                <w:sz w:val="22"/>
              </w:rPr>
            </w:pPr>
            <w:r w:rsidRPr="00137F76">
              <w:rPr>
                <w:sz w:val="22"/>
              </w:rPr>
              <w:t xml:space="preserve">2.2 Emotional </w:t>
            </w:r>
            <w:r w:rsidR="00CD0BA9">
              <w:rPr>
                <w:sz w:val="22"/>
              </w:rPr>
              <w:t>Self-Control</w:t>
            </w:r>
          </w:p>
          <w:p w14:paraId="304F0161" w14:textId="77777777" w:rsidR="00CD0BA9" w:rsidRDefault="00CD0BA9" w:rsidP="00137F76">
            <w:pPr>
              <w:pStyle w:val="aatemp1"/>
              <w:rPr>
                <w:b w:val="0"/>
                <w:sz w:val="22"/>
              </w:rPr>
            </w:pPr>
          </w:p>
          <w:p w14:paraId="61F4C10D" w14:textId="77777777" w:rsidR="007B30CF" w:rsidRPr="00CD0BA9" w:rsidRDefault="00CD0BA9" w:rsidP="00137F76">
            <w:pPr>
              <w:pStyle w:val="aatemp1"/>
              <w:rPr>
                <w:b w:val="0"/>
                <w:sz w:val="22"/>
              </w:rPr>
            </w:pPr>
            <w:r w:rsidRPr="00CD0BA9">
              <w:rPr>
                <w:b w:val="0"/>
                <w:sz w:val="20"/>
              </w:rPr>
              <w:t>The leader demonstrates emotional self-control</w:t>
            </w:r>
          </w:p>
        </w:tc>
        <w:tc>
          <w:tcPr>
            <w:tcW w:w="1261" w:type="pct"/>
            <w:tcBorders>
              <w:bottom w:val="single" w:sz="4" w:space="0" w:color="000000" w:themeColor="text1"/>
            </w:tcBorders>
            <w:shd w:val="clear" w:color="auto" w:fill="auto"/>
          </w:tcPr>
          <w:p w14:paraId="059EEF43"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The leader possesses complete self-control, even in the most difficult and confrontational situations, but also provides assistance to colleagues on the techniques of emotional intelligence. </w:t>
            </w:r>
          </w:p>
          <w:p w14:paraId="3D4D8128" w14:textId="77777777" w:rsidR="007B30CF" w:rsidRPr="00634258" w:rsidRDefault="007B30CF" w:rsidP="007B30CF">
            <w:pPr>
              <w:rPr>
                <w:b/>
              </w:rPr>
            </w:pPr>
            <w:r w:rsidRPr="006F4EF8">
              <w:rPr>
                <w:rFonts w:ascii="Arial" w:hAnsi="Arial" w:cs="Arial"/>
                <w:sz w:val="20"/>
                <w:szCs w:val="20"/>
              </w:rPr>
              <w:t>Not only is the leader an exemplar of emotional intelligence, but the entire organization reflects this commitment to self-control, empathy, and respect.</w:t>
            </w:r>
          </w:p>
        </w:tc>
        <w:tc>
          <w:tcPr>
            <w:tcW w:w="1003" w:type="pct"/>
            <w:tcBorders>
              <w:bottom w:val="single" w:sz="4" w:space="0" w:color="000000" w:themeColor="text1"/>
            </w:tcBorders>
            <w:shd w:val="clear" w:color="auto" w:fill="auto"/>
          </w:tcPr>
          <w:p w14:paraId="6160AEA0"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The leader deals with sensitive subjects and personal attacks with dignity and self-control. </w:t>
            </w:r>
          </w:p>
          <w:p w14:paraId="28288C32" w14:textId="77777777" w:rsidR="007B30CF" w:rsidRDefault="007B30CF" w:rsidP="007B30CF">
            <w:pPr>
              <w:rPr>
                <w:rFonts w:ascii="Arial" w:hAnsi="Arial" w:cs="Arial"/>
                <w:sz w:val="20"/>
                <w:szCs w:val="20"/>
              </w:rPr>
            </w:pPr>
            <w:r w:rsidRPr="006F4EF8">
              <w:rPr>
                <w:rFonts w:ascii="Arial" w:hAnsi="Arial" w:cs="Arial"/>
                <w:sz w:val="20"/>
                <w:szCs w:val="20"/>
              </w:rPr>
              <w:t>The leader never meets anger with anger, but defuses confrontational situations with emotional intelligence, empathy, and respect.</w:t>
            </w:r>
          </w:p>
          <w:p w14:paraId="55181AD2" w14:textId="77777777" w:rsidR="00704825" w:rsidRPr="00634258" w:rsidRDefault="00704825" w:rsidP="007B30CF">
            <w:pPr>
              <w:rPr>
                <w:b/>
              </w:rPr>
            </w:pPr>
          </w:p>
        </w:tc>
        <w:tc>
          <w:tcPr>
            <w:tcW w:w="1003" w:type="pct"/>
            <w:tcBorders>
              <w:bottom w:val="single" w:sz="4" w:space="0" w:color="000000" w:themeColor="text1"/>
            </w:tcBorders>
            <w:shd w:val="clear" w:color="auto" w:fill="auto"/>
          </w:tcPr>
          <w:p w14:paraId="18C9DD4F" w14:textId="77777777" w:rsidR="007B30CF" w:rsidRPr="00634258" w:rsidRDefault="007B30CF" w:rsidP="00CC5C16">
            <w:pPr>
              <w:rPr>
                <w:b/>
              </w:rPr>
            </w:pPr>
            <w:r w:rsidRPr="006F4EF8">
              <w:rPr>
                <w:rFonts w:ascii="Arial" w:hAnsi="Arial" w:cs="Arial"/>
                <w:sz w:val="20"/>
                <w:szCs w:val="20"/>
              </w:rPr>
              <w:t>The</w:t>
            </w:r>
            <w:r>
              <w:rPr>
                <w:rFonts w:ascii="Arial" w:hAnsi="Arial" w:cs="Arial"/>
                <w:sz w:val="20"/>
                <w:szCs w:val="20"/>
              </w:rPr>
              <w:t xml:space="preserve"> leader occasionally </w:t>
            </w:r>
            <w:r w:rsidR="00CC5C16">
              <w:rPr>
                <w:rFonts w:ascii="Arial" w:hAnsi="Arial" w:cs="Arial"/>
                <w:sz w:val="20"/>
                <w:szCs w:val="20"/>
              </w:rPr>
              <w:t>exhibits aggressive, dismissive, or demeaning behaviors</w:t>
            </w:r>
            <w:r w:rsidRPr="006F4EF8">
              <w:rPr>
                <w:rFonts w:ascii="Arial" w:hAnsi="Arial" w:cs="Arial"/>
                <w:sz w:val="20"/>
                <w:szCs w:val="20"/>
              </w:rPr>
              <w:t xml:space="preserve"> leading to a climate in which people are reluctant to raise sensitive issues.</w:t>
            </w:r>
          </w:p>
        </w:tc>
        <w:tc>
          <w:tcPr>
            <w:tcW w:w="945" w:type="pct"/>
            <w:tcBorders>
              <w:bottom w:val="single" w:sz="4" w:space="0" w:color="000000" w:themeColor="text1"/>
            </w:tcBorders>
            <w:shd w:val="clear" w:color="auto" w:fill="auto"/>
          </w:tcPr>
          <w:p w14:paraId="133BCC36" w14:textId="77777777" w:rsidR="007B30CF" w:rsidRPr="006F4EF8" w:rsidRDefault="007B30CF" w:rsidP="007B30CF">
            <w:pPr>
              <w:spacing w:after="120"/>
              <w:rPr>
                <w:rFonts w:ascii="Arial" w:hAnsi="Arial" w:cs="Arial"/>
                <w:sz w:val="20"/>
                <w:szCs w:val="20"/>
              </w:rPr>
            </w:pPr>
            <w:r>
              <w:rPr>
                <w:rFonts w:ascii="Arial" w:hAnsi="Arial" w:cs="Arial"/>
                <w:sz w:val="20"/>
                <w:szCs w:val="20"/>
              </w:rPr>
              <w:t xml:space="preserve">The leader loses his or </w:t>
            </w:r>
            <w:r w:rsidRPr="006F4EF8">
              <w:rPr>
                <w:rFonts w:ascii="Arial" w:hAnsi="Arial" w:cs="Arial"/>
                <w:sz w:val="20"/>
                <w:szCs w:val="20"/>
              </w:rPr>
              <w:t xml:space="preserve">her temper and is emotionally unstable. </w:t>
            </w:r>
          </w:p>
          <w:p w14:paraId="7815E30B" w14:textId="77777777" w:rsidR="007B30CF" w:rsidRPr="00634258" w:rsidRDefault="007B30CF" w:rsidP="007B30CF">
            <w:pPr>
              <w:rPr>
                <w:b/>
              </w:rPr>
            </w:pPr>
            <w:r w:rsidRPr="006F4EF8">
              <w:rPr>
                <w:rFonts w:ascii="Arial" w:hAnsi="Arial" w:cs="Arial"/>
                <w:sz w:val="20"/>
                <w:szCs w:val="20"/>
              </w:rPr>
              <w:t>Conversations on any sensitive topic are brief or nonexistent.</w:t>
            </w:r>
          </w:p>
        </w:tc>
      </w:tr>
    </w:tbl>
    <w:p w14:paraId="37CD7DEE" w14:textId="77777777" w:rsidR="00704825" w:rsidRDefault="00704825">
      <w:pPr>
        <w:jc w:val="center"/>
      </w:pPr>
      <w:r>
        <w:rPr>
          <w:b/>
        </w:rP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690"/>
        <w:gridCol w:w="2935"/>
        <w:gridCol w:w="2935"/>
        <w:gridCol w:w="2765"/>
      </w:tblGrid>
      <w:tr w:rsidR="00D568A5" w:rsidRPr="00634258" w14:paraId="3ABC2C2A" w14:textId="77777777" w:rsidTr="00704825">
        <w:trPr>
          <w:trHeight w:val="134"/>
          <w:jc w:val="center"/>
        </w:trPr>
        <w:tc>
          <w:tcPr>
            <w:tcW w:w="788" w:type="pct"/>
            <w:vMerge w:val="restart"/>
            <w:shd w:val="clear" w:color="auto" w:fill="D9D9D9" w:themeFill="background1" w:themeFillShade="D9"/>
          </w:tcPr>
          <w:p w14:paraId="6AB1609F" w14:textId="6A2C1278" w:rsidR="00D568A5" w:rsidRPr="007B30CF" w:rsidRDefault="00D568A5" w:rsidP="00D568A5">
            <w:pPr>
              <w:pStyle w:val="aatemp1"/>
              <w:rPr>
                <w:sz w:val="22"/>
              </w:rPr>
            </w:pPr>
            <w:r w:rsidRPr="007B30CF">
              <w:rPr>
                <w:sz w:val="22"/>
              </w:rPr>
              <w:lastRenderedPageBreak/>
              <w:t>2.3 Ethical and Legal Compliance with Employees</w:t>
            </w:r>
          </w:p>
          <w:p w14:paraId="31D49432" w14:textId="77777777" w:rsidR="00D568A5" w:rsidRDefault="00D568A5" w:rsidP="00D568A5">
            <w:pPr>
              <w:rPr>
                <w:rFonts w:ascii="Arial" w:hAnsi="Arial" w:cs="Arial"/>
                <w:b/>
                <w:sz w:val="20"/>
                <w:szCs w:val="20"/>
              </w:rPr>
            </w:pPr>
          </w:p>
          <w:p w14:paraId="4346133D" w14:textId="77777777" w:rsidR="00D568A5" w:rsidRPr="009435BA" w:rsidRDefault="00D568A5" w:rsidP="00D568A5">
            <w:r w:rsidRPr="006F4EF8">
              <w:rPr>
                <w:rFonts w:ascii="Arial" w:hAnsi="Arial" w:cs="Arial"/>
                <w:sz w:val="20"/>
                <w:szCs w:val="20"/>
              </w:rPr>
              <w:t>The leader demonstrates compliance with legal and ethical requirements in relationship to employees</w:t>
            </w:r>
          </w:p>
        </w:tc>
        <w:tc>
          <w:tcPr>
            <w:tcW w:w="1261" w:type="pct"/>
            <w:shd w:val="clear" w:color="auto" w:fill="D9D9D9" w:themeFill="background1" w:themeFillShade="D9"/>
            <w:vAlign w:val="center"/>
          </w:tcPr>
          <w:p w14:paraId="6678B29E"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6E1DE173" w14:textId="3F6941A6"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1003" w:type="pct"/>
            <w:shd w:val="clear" w:color="auto" w:fill="D9D9D9" w:themeFill="background1" w:themeFillShade="D9"/>
            <w:vAlign w:val="center"/>
          </w:tcPr>
          <w:p w14:paraId="0C85D4D4"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0B5EE7E6" w14:textId="05427634"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1003" w:type="pct"/>
            <w:shd w:val="clear" w:color="auto" w:fill="D9D9D9" w:themeFill="background1" w:themeFillShade="D9"/>
            <w:vAlign w:val="center"/>
          </w:tcPr>
          <w:p w14:paraId="35D892FD"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52F3246A" w14:textId="508BC907"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45" w:type="pct"/>
            <w:shd w:val="clear" w:color="auto" w:fill="D9D9D9" w:themeFill="background1" w:themeFillShade="D9"/>
            <w:vAlign w:val="center"/>
          </w:tcPr>
          <w:p w14:paraId="54C8E9BF" w14:textId="696BC983"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7B30CF" w:rsidRPr="006F4EF8" w14:paraId="30A1ACAD" w14:textId="77777777" w:rsidTr="00704825">
        <w:trPr>
          <w:trHeight w:val="133"/>
          <w:jc w:val="center"/>
        </w:trPr>
        <w:tc>
          <w:tcPr>
            <w:tcW w:w="788" w:type="pct"/>
            <w:vMerge/>
            <w:shd w:val="clear" w:color="auto" w:fill="D9D9D9" w:themeFill="background1" w:themeFillShade="D9"/>
          </w:tcPr>
          <w:p w14:paraId="5FF710B0" w14:textId="77777777" w:rsidR="007B30CF" w:rsidRPr="009435BA" w:rsidRDefault="007B30CF"/>
        </w:tc>
        <w:tc>
          <w:tcPr>
            <w:tcW w:w="1261" w:type="pct"/>
          </w:tcPr>
          <w:p w14:paraId="24480A14" w14:textId="77777777" w:rsidR="007B30CF" w:rsidRPr="006F4EF8" w:rsidRDefault="007B30CF" w:rsidP="007B30CF">
            <w:pPr>
              <w:rPr>
                <w:rFonts w:ascii="Arial" w:hAnsi="Arial" w:cs="Arial"/>
                <w:sz w:val="20"/>
                <w:szCs w:val="20"/>
              </w:rPr>
            </w:pPr>
            <w:r w:rsidRPr="006F4EF8">
              <w:rPr>
                <w:rFonts w:ascii="Arial" w:hAnsi="Arial" w:cs="Arial"/>
                <w:sz w:val="20"/>
                <w:szCs w:val="20"/>
              </w:rPr>
              <w:t xml:space="preserve">The leader meets the letter and spirit of the law, avoiding both the fact and appearance of impropriety. </w:t>
            </w:r>
          </w:p>
          <w:p w14:paraId="7AB76872" w14:textId="77777777" w:rsidR="007B30CF" w:rsidRPr="006F4EF8" w:rsidRDefault="007B30CF" w:rsidP="007B30CF">
            <w:pPr>
              <w:rPr>
                <w:rFonts w:ascii="Arial" w:hAnsi="Arial" w:cs="Arial"/>
                <w:sz w:val="20"/>
                <w:szCs w:val="20"/>
              </w:rPr>
            </w:pPr>
          </w:p>
          <w:p w14:paraId="692ECCAE" w14:textId="77777777" w:rsidR="007B30CF" w:rsidRPr="006F4EF8" w:rsidRDefault="007B30CF" w:rsidP="007B30CF">
            <w:pPr>
              <w:rPr>
                <w:rFonts w:ascii="Arial" w:hAnsi="Arial" w:cs="Arial"/>
                <w:sz w:val="20"/>
                <w:szCs w:val="20"/>
              </w:rPr>
            </w:pPr>
            <w:r w:rsidRPr="006F4EF8">
              <w:rPr>
                <w:rFonts w:ascii="Arial" w:hAnsi="Arial" w:cs="Arial"/>
                <w:sz w:val="20"/>
                <w:szCs w:val="20"/>
              </w:rPr>
              <w:t>The leader inculcates the foundations of mutual respect for colleagues and for the law throughout the organization.</w:t>
            </w:r>
          </w:p>
        </w:tc>
        <w:tc>
          <w:tcPr>
            <w:tcW w:w="1003" w:type="pct"/>
          </w:tcPr>
          <w:p w14:paraId="436F255F" w14:textId="77777777" w:rsidR="007B30CF" w:rsidRPr="006F4EF8" w:rsidRDefault="007B30CF" w:rsidP="007B30CF">
            <w:pPr>
              <w:rPr>
                <w:rFonts w:ascii="Arial" w:hAnsi="Arial" w:cs="Arial"/>
                <w:b/>
                <w:sz w:val="20"/>
                <w:szCs w:val="20"/>
              </w:rPr>
            </w:pPr>
            <w:r w:rsidRPr="006F4EF8">
              <w:rPr>
                <w:rFonts w:ascii="Arial" w:eastAsia="Arial Unicode MS" w:hAnsi="Arial" w:cs="Arial"/>
                <w:sz w:val="20"/>
                <w:szCs w:val="20"/>
              </w:rPr>
              <w:t>There are no instances of illegal or unethical conduct with employees or prospective employees, and no other conduct that crosses the line of policy or law.</w:t>
            </w:r>
          </w:p>
        </w:tc>
        <w:tc>
          <w:tcPr>
            <w:tcW w:w="1003" w:type="pct"/>
          </w:tcPr>
          <w:p w14:paraId="19F99883" w14:textId="77777777" w:rsidR="00A74791" w:rsidRPr="006F4EF8" w:rsidRDefault="00A74791" w:rsidP="00A74791">
            <w:pPr>
              <w:rPr>
                <w:rFonts w:ascii="Arial" w:hAnsi="Arial" w:cs="Arial"/>
                <w:sz w:val="20"/>
                <w:szCs w:val="20"/>
              </w:rPr>
            </w:pPr>
            <w:r>
              <w:rPr>
                <w:rFonts w:ascii="Arial" w:hAnsi="Arial" w:cs="Arial"/>
                <w:sz w:val="20"/>
                <w:szCs w:val="20"/>
              </w:rPr>
              <w:t xml:space="preserve">The leader’s conduct </w:t>
            </w:r>
            <w:r w:rsidRPr="00A74791">
              <w:rPr>
                <w:rFonts w:ascii="Arial" w:hAnsi="Arial" w:cs="Arial"/>
                <w:sz w:val="20"/>
                <w:szCs w:val="20"/>
              </w:rPr>
              <w:t>does not support a school culture respectful of the legal and policy requirements for the relationship between leaders and employees.</w:t>
            </w:r>
          </w:p>
          <w:p w14:paraId="175C9BC1" w14:textId="77777777" w:rsidR="00A74791" w:rsidRPr="006F4EF8" w:rsidRDefault="00A74791" w:rsidP="00A74791">
            <w:pPr>
              <w:rPr>
                <w:rFonts w:ascii="Arial" w:hAnsi="Arial" w:cs="Arial"/>
                <w:sz w:val="20"/>
                <w:szCs w:val="20"/>
              </w:rPr>
            </w:pPr>
          </w:p>
          <w:p w14:paraId="56CFFD80" w14:textId="77777777" w:rsidR="007B30CF" w:rsidRPr="003B2608" w:rsidRDefault="007B30CF" w:rsidP="007B30CF">
            <w:pPr>
              <w:rPr>
                <w:rFonts w:ascii="Arial" w:hAnsi="Arial" w:cs="Arial"/>
                <w:sz w:val="20"/>
                <w:szCs w:val="20"/>
              </w:rPr>
            </w:pPr>
          </w:p>
        </w:tc>
        <w:tc>
          <w:tcPr>
            <w:tcW w:w="945" w:type="pct"/>
          </w:tcPr>
          <w:p w14:paraId="043CEECC" w14:textId="77777777" w:rsidR="007B30CF" w:rsidRPr="006F4EF8" w:rsidRDefault="007B30CF" w:rsidP="007B30CF">
            <w:pPr>
              <w:rPr>
                <w:rFonts w:ascii="Arial" w:hAnsi="Arial" w:cs="Arial"/>
                <w:b/>
                <w:sz w:val="20"/>
                <w:szCs w:val="20"/>
              </w:rPr>
            </w:pPr>
            <w:r w:rsidRPr="006F4EF8">
              <w:rPr>
                <w:rFonts w:ascii="Arial" w:hAnsi="Arial" w:cs="Arial"/>
                <w:sz w:val="20"/>
                <w:szCs w:val="20"/>
              </w:rPr>
              <w:t>The leader violates (even just one time) the legal and policy requirements for the relationship between leaders and employees.</w:t>
            </w:r>
          </w:p>
        </w:tc>
      </w:tr>
      <w:tr w:rsidR="007B30CF" w:rsidRPr="00634258" w14:paraId="171ADE18" w14:textId="77777777" w:rsidTr="00704825">
        <w:trPr>
          <w:trHeight w:val="2516"/>
          <w:jc w:val="center"/>
        </w:trPr>
        <w:tc>
          <w:tcPr>
            <w:tcW w:w="788" w:type="pct"/>
            <w:tcBorders>
              <w:bottom w:val="single" w:sz="4" w:space="0" w:color="000000" w:themeColor="text1"/>
            </w:tcBorders>
            <w:shd w:val="clear" w:color="auto" w:fill="D9D9D9" w:themeFill="background1" w:themeFillShade="D9"/>
          </w:tcPr>
          <w:p w14:paraId="456A34E6" w14:textId="77777777" w:rsidR="007B30CF" w:rsidRPr="007B30CF" w:rsidRDefault="007B30CF" w:rsidP="007B30CF">
            <w:pPr>
              <w:pStyle w:val="aatemp1"/>
              <w:rPr>
                <w:sz w:val="22"/>
              </w:rPr>
            </w:pPr>
            <w:r w:rsidRPr="007B30CF">
              <w:rPr>
                <w:sz w:val="22"/>
              </w:rPr>
              <w:t>2.4 Tolerance</w:t>
            </w:r>
          </w:p>
          <w:p w14:paraId="167C4368" w14:textId="77777777" w:rsidR="007B30CF" w:rsidRDefault="007B30CF">
            <w:pPr>
              <w:rPr>
                <w:rFonts w:ascii="Arial" w:hAnsi="Arial" w:cs="Arial"/>
                <w:b/>
                <w:sz w:val="20"/>
                <w:szCs w:val="20"/>
              </w:rPr>
            </w:pPr>
          </w:p>
          <w:p w14:paraId="3832BD2E" w14:textId="77777777" w:rsidR="007B30CF" w:rsidRPr="009435BA" w:rsidRDefault="007B30CF">
            <w:r w:rsidRPr="006F4EF8">
              <w:rPr>
                <w:rFonts w:ascii="Arial" w:hAnsi="Arial" w:cs="Arial"/>
                <w:sz w:val="20"/>
                <w:szCs w:val="20"/>
              </w:rPr>
              <w:t>The leader demonstrates tolerance of different points of view within the boundaries of the values and mission of the organization</w:t>
            </w:r>
          </w:p>
        </w:tc>
        <w:tc>
          <w:tcPr>
            <w:tcW w:w="1261" w:type="pct"/>
            <w:tcBorders>
              <w:bottom w:val="single" w:sz="4" w:space="0" w:color="000000" w:themeColor="text1"/>
            </w:tcBorders>
            <w:shd w:val="clear" w:color="auto" w:fill="auto"/>
          </w:tcPr>
          <w:p w14:paraId="0D9063BB" w14:textId="77777777" w:rsidR="007B30CF" w:rsidRPr="006F4EF8" w:rsidRDefault="007B30CF" w:rsidP="007B30CF">
            <w:pPr>
              <w:spacing w:after="120"/>
              <w:rPr>
                <w:rFonts w:ascii="Arial" w:hAnsi="Arial" w:cs="Arial"/>
                <w:sz w:val="20"/>
                <w:szCs w:val="20"/>
              </w:rPr>
            </w:pPr>
            <w:r w:rsidRPr="006F4EF8">
              <w:rPr>
                <w:rFonts w:ascii="Arial" w:hAnsi="Arial" w:cs="Arial"/>
                <w:sz w:val="20"/>
                <w:szCs w:val="20"/>
              </w:rPr>
              <w:t xml:space="preserve">The leader actively seeks differences in perspective, encouraging different scenarios and curricula in the context of academic standards. </w:t>
            </w:r>
          </w:p>
          <w:p w14:paraId="774EC47D" w14:textId="77777777" w:rsidR="007B30CF" w:rsidRPr="00634258" w:rsidRDefault="007B30CF" w:rsidP="007B30CF">
            <w:pPr>
              <w:rPr>
                <w:b/>
              </w:rPr>
            </w:pPr>
            <w:r w:rsidRPr="006F4EF8">
              <w:rPr>
                <w:rFonts w:ascii="Arial" w:hAnsi="Arial" w:cs="Arial"/>
                <w:sz w:val="20"/>
                <w:szCs w:val="20"/>
              </w:rPr>
              <w:t>The leader explicitly differentiates divergent thinking when it is constructive and facilitates a transition to convergent thinking to support organizational goals.</w:t>
            </w:r>
          </w:p>
        </w:tc>
        <w:tc>
          <w:tcPr>
            <w:tcW w:w="1003" w:type="pct"/>
            <w:tcBorders>
              <w:bottom w:val="single" w:sz="4" w:space="0" w:color="000000" w:themeColor="text1"/>
            </w:tcBorders>
            <w:shd w:val="clear" w:color="auto" w:fill="auto"/>
          </w:tcPr>
          <w:p w14:paraId="23D4DB29" w14:textId="77777777" w:rsidR="007B30CF" w:rsidRPr="00634258" w:rsidRDefault="007B30CF" w:rsidP="007B30CF">
            <w:pPr>
              <w:rPr>
                <w:b/>
              </w:rPr>
            </w:pPr>
            <w:r w:rsidRPr="006F4EF8">
              <w:rPr>
                <w:rFonts w:ascii="Arial" w:hAnsi="Arial" w:cs="Arial"/>
                <w:sz w:val="20"/>
                <w:szCs w:val="20"/>
              </w:rPr>
              <w:t xml:space="preserve">The leader focuses evaluation on the achievement of the </w:t>
            </w:r>
            <w:r>
              <w:rPr>
                <w:rFonts w:ascii="Arial" w:hAnsi="Arial" w:cs="Arial"/>
                <w:sz w:val="20"/>
                <w:szCs w:val="20"/>
              </w:rPr>
              <w:t>mission and adherence to values</w:t>
            </w:r>
            <w:r w:rsidRPr="006F4EF8">
              <w:rPr>
                <w:rFonts w:ascii="Arial" w:hAnsi="Arial" w:cs="Arial"/>
                <w:sz w:val="20"/>
                <w:szCs w:val="20"/>
              </w:rPr>
              <w:t xml:space="preserve"> without penalizing differences in points of view that are within the framework of organizational requirements. </w:t>
            </w:r>
          </w:p>
        </w:tc>
        <w:tc>
          <w:tcPr>
            <w:tcW w:w="1003" w:type="pct"/>
            <w:tcBorders>
              <w:bottom w:val="single" w:sz="4" w:space="0" w:color="000000" w:themeColor="text1"/>
            </w:tcBorders>
            <w:shd w:val="clear" w:color="auto" w:fill="auto"/>
          </w:tcPr>
          <w:p w14:paraId="37E86F2A" w14:textId="77777777" w:rsidR="007B30CF" w:rsidRPr="00634258" w:rsidRDefault="007B30CF" w:rsidP="007B30CF">
            <w:pPr>
              <w:rPr>
                <w:b/>
              </w:rPr>
            </w:pPr>
            <w:r w:rsidRPr="006F4EF8">
              <w:rPr>
                <w:rFonts w:ascii="Arial" w:hAnsi="Arial" w:cs="Arial"/>
                <w:sz w:val="20"/>
                <w:szCs w:val="20"/>
              </w:rPr>
              <w:t>There is no punishment of alternative points of view, but little or no development or encouragement of those views</w:t>
            </w:r>
            <w:r>
              <w:rPr>
                <w:rFonts w:ascii="Arial" w:hAnsi="Arial" w:cs="Arial"/>
                <w:sz w:val="20"/>
                <w:szCs w:val="20"/>
              </w:rPr>
              <w:t xml:space="preserve"> exists</w:t>
            </w:r>
            <w:r w:rsidRPr="006F4EF8">
              <w:rPr>
                <w:rFonts w:ascii="Arial" w:hAnsi="Arial" w:cs="Arial"/>
                <w:sz w:val="20"/>
                <w:szCs w:val="20"/>
              </w:rPr>
              <w:t xml:space="preserve">. </w:t>
            </w:r>
          </w:p>
        </w:tc>
        <w:tc>
          <w:tcPr>
            <w:tcW w:w="945" w:type="pct"/>
            <w:tcBorders>
              <w:bottom w:val="single" w:sz="4" w:space="0" w:color="000000" w:themeColor="text1"/>
            </w:tcBorders>
            <w:shd w:val="clear" w:color="auto" w:fill="auto"/>
          </w:tcPr>
          <w:p w14:paraId="6AFD6BBB" w14:textId="77777777" w:rsidR="007B30CF" w:rsidRPr="00634258" w:rsidRDefault="007B30CF" w:rsidP="007B30CF">
            <w:pPr>
              <w:rPr>
                <w:b/>
              </w:rPr>
            </w:pPr>
            <w:r w:rsidRPr="006F4EF8">
              <w:rPr>
                <w:rFonts w:ascii="Arial" w:hAnsi="Arial" w:cs="Arial"/>
                <w:sz w:val="20"/>
                <w:szCs w:val="20"/>
              </w:rPr>
              <w:t>The leader suppresses other points of view and discourages disagreement or divergent thinking.</w:t>
            </w:r>
          </w:p>
        </w:tc>
      </w:tr>
    </w:tbl>
    <w:p w14:paraId="7CC70D9D" w14:textId="77777777" w:rsidR="007B30CF" w:rsidRDefault="007B30CF"/>
    <w:p w14:paraId="7B624A80" w14:textId="77777777" w:rsidR="007B30CF" w:rsidRDefault="007B30CF"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690"/>
        <w:gridCol w:w="2935"/>
        <w:gridCol w:w="2935"/>
        <w:gridCol w:w="2765"/>
      </w:tblGrid>
      <w:tr w:rsidR="00D568A5" w:rsidRPr="00634258" w14:paraId="4450C442" w14:textId="77777777" w:rsidTr="00D568A5">
        <w:trPr>
          <w:trHeight w:val="134"/>
          <w:jc w:val="center"/>
        </w:trPr>
        <w:tc>
          <w:tcPr>
            <w:tcW w:w="788" w:type="pct"/>
            <w:vMerge w:val="restart"/>
            <w:shd w:val="clear" w:color="auto" w:fill="D9D9D9" w:themeFill="background1" w:themeFillShade="D9"/>
          </w:tcPr>
          <w:p w14:paraId="04D1041E" w14:textId="77777777" w:rsidR="00D568A5" w:rsidRPr="007B30CF" w:rsidRDefault="00D568A5" w:rsidP="00D568A5">
            <w:pPr>
              <w:pStyle w:val="aatemp1"/>
              <w:rPr>
                <w:sz w:val="22"/>
              </w:rPr>
            </w:pPr>
            <w:r w:rsidRPr="007B30CF">
              <w:rPr>
                <w:sz w:val="22"/>
              </w:rPr>
              <w:lastRenderedPageBreak/>
              <w:t>2.5 Respect</w:t>
            </w:r>
          </w:p>
          <w:p w14:paraId="6197B0DD" w14:textId="77777777" w:rsidR="00D568A5" w:rsidRDefault="00D568A5" w:rsidP="00D568A5">
            <w:pPr>
              <w:rPr>
                <w:rFonts w:ascii="Arial" w:hAnsi="Arial" w:cs="Arial"/>
                <w:b/>
                <w:sz w:val="20"/>
                <w:szCs w:val="20"/>
              </w:rPr>
            </w:pPr>
          </w:p>
          <w:p w14:paraId="1368F072" w14:textId="77777777" w:rsidR="00D568A5" w:rsidRPr="009435BA" w:rsidRDefault="00D568A5" w:rsidP="00D568A5">
            <w:r w:rsidRPr="006F4EF8">
              <w:rPr>
                <w:rFonts w:ascii="Arial" w:hAnsi="Arial" w:cs="Arial"/>
                <w:sz w:val="20"/>
                <w:szCs w:val="20"/>
              </w:rPr>
              <w:t>The leader honors the time and presence of others</w:t>
            </w:r>
          </w:p>
        </w:tc>
        <w:tc>
          <w:tcPr>
            <w:tcW w:w="1261" w:type="pct"/>
            <w:shd w:val="clear" w:color="auto" w:fill="D9D9D9" w:themeFill="background1" w:themeFillShade="D9"/>
            <w:vAlign w:val="center"/>
          </w:tcPr>
          <w:p w14:paraId="54749CE9"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26FA57DD" w14:textId="18B4797A"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1003" w:type="pct"/>
            <w:shd w:val="clear" w:color="auto" w:fill="D9D9D9" w:themeFill="background1" w:themeFillShade="D9"/>
            <w:vAlign w:val="center"/>
          </w:tcPr>
          <w:p w14:paraId="7C120D1C"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6D098ABB" w14:textId="5B8DE65A"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1003" w:type="pct"/>
            <w:shd w:val="clear" w:color="auto" w:fill="D9D9D9" w:themeFill="background1" w:themeFillShade="D9"/>
            <w:vAlign w:val="center"/>
          </w:tcPr>
          <w:p w14:paraId="1F3A8494"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221C12C9" w14:textId="22FCD70B"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45" w:type="pct"/>
            <w:shd w:val="clear" w:color="auto" w:fill="D9D9D9" w:themeFill="background1" w:themeFillShade="D9"/>
            <w:vAlign w:val="center"/>
          </w:tcPr>
          <w:p w14:paraId="2A095D65" w14:textId="1DA2ADEF"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7B30CF" w:rsidRPr="00E21DAD" w14:paraId="1B020E41" w14:textId="77777777" w:rsidTr="00D568A5">
        <w:trPr>
          <w:trHeight w:val="133"/>
          <w:jc w:val="center"/>
        </w:trPr>
        <w:tc>
          <w:tcPr>
            <w:tcW w:w="788" w:type="pct"/>
            <w:vMerge/>
            <w:shd w:val="clear" w:color="auto" w:fill="D9D9D9" w:themeFill="background1" w:themeFillShade="D9"/>
          </w:tcPr>
          <w:p w14:paraId="6985E646" w14:textId="77777777" w:rsidR="007B30CF" w:rsidRPr="009435BA" w:rsidRDefault="007B30CF"/>
        </w:tc>
        <w:tc>
          <w:tcPr>
            <w:tcW w:w="1261" w:type="pct"/>
          </w:tcPr>
          <w:p w14:paraId="50E00483"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 xml:space="preserve">The leader consistently demonstrates an ability to effectively manage time and meetings by engaging others in the process, achieving meeting objectives, and beginning and ending on time. </w:t>
            </w:r>
          </w:p>
          <w:p w14:paraId="3D1A03CF"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The leader models respect for others by arriving early to all meetings, and has developed and shared a system to consistently encourage, welcome, and recognize diverse opinions—even when such opinions differ from those of the leader.</w:t>
            </w:r>
          </w:p>
          <w:p w14:paraId="2A10FD75" w14:textId="77777777" w:rsidR="007B30CF" w:rsidRPr="00137F76" w:rsidRDefault="007B30CF" w:rsidP="007B30CF">
            <w:pPr>
              <w:rPr>
                <w:rFonts w:ascii="Arial" w:hAnsi="Arial" w:cs="Arial"/>
                <w:b/>
                <w:sz w:val="20"/>
                <w:szCs w:val="19"/>
              </w:rPr>
            </w:pPr>
            <w:r w:rsidRPr="00137F76">
              <w:rPr>
                <w:rFonts w:ascii="Arial" w:hAnsi="Arial" w:cs="Arial"/>
                <w:sz w:val="20"/>
                <w:szCs w:val="19"/>
              </w:rPr>
              <w:t>Colleagues can point to specific indicators of how they are afforded time, attention to their concerns, and respect during interactions with the leader.</w:t>
            </w:r>
          </w:p>
        </w:tc>
        <w:tc>
          <w:tcPr>
            <w:tcW w:w="1003" w:type="pct"/>
          </w:tcPr>
          <w:p w14:paraId="68D84280"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 xml:space="preserve">The leader arrives on time and is prepared, participates fully, and is ready to listen and respect others in planned and unplanned meetings. </w:t>
            </w:r>
          </w:p>
          <w:p w14:paraId="4B7C0FE7"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The leader is fluent with agenda items (knowledge of each topic) and is prepared to offer ideas and engage others in meaningful dialogue.</w:t>
            </w:r>
          </w:p>
          <w:p w14:paraId="717ADDDE"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Diverse opinions are consistently encouraged, welcomed, and recognized by the leader, even when such opinions differ from those of the leader.</w:t>
            </w:r>
          </w:p>
          <w:p w14:paraId="119E7C65" w14:textId="77777777" w:rsidR="007B30CF" w:rsidRPr="00137F76" w:rsidRDefault="007B30CF" w:rsidP="007B30CF">
            <w:pPr>
              <w:rPr>
                <w:rFonts w:ascii="Arial" w:hAnsi="Arial" w:cs="Arial"/>
                <w:b/>
                <w:sz w:val="20"/>
                <w:szCs w:val="19"/>
              </w:rPr>
            </w:pPr>
            <w:proofErr w:type="gramStart"/>
            <w:r w:rsidRPr="00137F76">
              <w:rPr>
                <w:rFonts w:ascii="Arial" w:hAnsi="Arial" w:cs="Arial"/>
                <w:sz w:val="20"/>
                <w:szCs w:val="19"/>
              </w:rPr>
              <w:t>Staff</w:t>
            </w:r>
            <w:proofErr w:type="gramEnd"/>
            <w:r w:rsidRPr="00137F76">
              <w:rPr>
                <w:rFonts w:ascii="Arial" w:hAnsi="Arial" w:cs="Arial"/>
                <w:sz w:val="20"/>
                <w:szCs w:val="19"/>
              </w:rPr>
              <w:t xml:space="preserve"> who report to the leader indicate that they are afforded time, attention to their concerns, and respect during interactions with the leader.</w:t>
            </w:r>
          </w:p>
        </w:tc>
        <w:tc>
          <w:tcPr>
            <w:tcW w:w="1003" w:type="pct"/>
          </w:tcPr>
          <w:p w14:paraId="0816F427"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 xml:space="preserve">The leader generally arrives on time and is prepared, participates fully, and is ready to listen and respect others in planned and unplanned meetings, with periodic exceptions (sidebar conversations, distractions during planned or unplanned meetings). </w:t>
            </w:r>
          </w:p>
          <w:p w14:paraId="73A13E40"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 xml:space="preserve">The leader is occasionally fluent with agenda items in terms of knowledge of each topic, but seldom offers ideas to engage others in meaningful dialogue. </w:t>
            </w:r>
          </w:p>
          <w:p w14:paraId="0BDE2566" w14:textId="77777777" w:rsidR="007B30CF" w:rsidRPr="00137F76" w:rsidRDefault="007B30CF" w:rsidP="007B30CF">
            <w:pPr>
              <w:rPr>
                <w:rFonts w:ascii="Arial" w:hAnsi="Arial" w:cs="Arial"/>
                <w:b/>
                <w:sz w:val="20"/>
                <w:szCs w:val="19"/>
              </w:rPr>
            </w:pPr>
            <w:r w:rsidRPr="00137F76">
              <w:rPr>
                <w:rFonts w:ascii="Arial" w:hAnsi="Arial" w:cs="Arial"/>
                <w:sz w:val="20"/>
                <w:szCs w:val="19"/>
              </w:rPr>
              <w:t xml:space="preserve">Diverse opinions are sometimes welcomed by the leader, but this occurs inconsistently.  </w:t>
            </w:r>
          </w:p>
        </w:tc>
        <w:tc>
          <w:tcPr>
            <w:tcW w:w="945" w:type="pct"/>
          </w:tcPr>
          <w:p w14:paraId="644D6F2D" w14:textId="77777777" w:rsidR="007B30CF" w:rsidRPr="00137F76" w:rsidRDefault="007B30CF" w:rsidP="007B30CF">
            <w:pPr>
              <w:spacing w:after="120"/>
              <w:rPr>
                <w:rFonts w:ascii="Arial" w:hAnsi="Arial" w:cs="Arial"/>
                <w:sz w:val="20"/>
                <w:szCs w:val="19"/>
              </w:rPr>
            </w:pPr>
            <w:r w:rsidRPr="00137F76">
              <w:rPr>
                <w:rFonts w:ascii="Arial" w:hAnsi="Arial" w:cs="Arial"/>
                <w:sz w:val="20"/>
                <w:szCs w:val="19"/>
              </w:rPr>
              <w:t xml:space="preserve">The leader </w:t>
            </w:r>
            <w:r w:rsidR="00A74791">
              <w:rPr>
                <w:rFonts w:ascii="Arial" w:hAnsi="Arial" w:cs="Arial"/>
                <w:sz w:val="20"/>
                <w:szCs w:val="19"/>
              </w:rPr>
              <w:t>frequently arrives late</w:t>
            </w:r>
            <w:r w:rsidRPr="00137F76">
              <w:rPr>
                <w:rFonts w:ascii="Arial" w:hAnsi="Arial" w:cs="Arial"/>
                <w:sz w:val="20"/>
                <w:szCs w:val="19"/>
              </w:rPr>
              <w:t xml:space="preserve"> and is not prepared, is </w:t>
            </w:r>
            <w:r w:rsidR="00A74791">
              <w:rPr>
                <w:rFonts w:ascii="Arial" w:hAnsi="Arial" w:cs="Arial"/>
                <w:sz w:val="20"/>
                <w:szCs w:val="19"/>
              </w:rPr>
              <w:t xml:space="preserve">often </w:t>
            </w:r>
            <w:r w:rsidRPr="00137F76">
              <w:rPr>
                <w:rFonts w:ascii="Arial" w:hAnsi="Arial" w:cs="Arial"/>
                <w:sz w:val="20"/>
                <w:szCs w:val="19"/>
              </w:rPr>
              <w:t>absent at key meetings, and tends to engage in disrespectful behaviors that do not honor others (sidebar conversations, distractions during planned or unplanned meetings).</w:t>
            </w:r>
          </w:p>
          <w:p w14:paraId="09AF093D" w14:textId="77777777" w:rsidR="007B30CF" w:rsidRPr="00137F76" w:rsidRDefault="007B30CF" w:rsidP="007B30CF">
            <w:pPr>
              <w:rPr>
                <w:rFonts w:ascii="Arial" w:hAnsi="Arial" w:cs="Arial"/>
                <w:b/>
                <w:sz w:val="20"/>
                <w:szCs w:val="19"/>
              </w:rPr>
            </w:pPr>
            <w:r w:rsidRPr="00137F76">
              <w:rPr>
                <w:rFonts w:ascii="Arial" w:hAnsi="Arial" w:cs="Arial"/>
                <w:sz w:val="20"/>
                <w:szCs w:val="19"/>
              </w:rPr>
              <w:t xml:space="preserve">The leader may be attentive, but generally only in the presence of supervisors, and rarely takes the time to be fluent and knowledgeable regarding agenda items and topics of interest to the organization. </w:t>
            </w:r>
          </w:p>
        </w:tc>
      </w:tr>
    </w:tbl>
    <w:p w14:paraId="38E983B8" w14:textId="77777777" w:rsidR="00A6174A" w:rsidRDefault="00A6174A" w:rsidP="007B30CF">
      <w:pPr>
        <w:pStyle w:val="AutoBullets"/>
        <w:ind w:left="0"/>
      </w:pPr>
    </w:p>
    <w:p w14:paraId="716EF4D8" w14:textId="77777777" w:rsidR="00A6174A" w:rsidRDefault="00A6174A" w:rsidP="00F62D2D">
      <w:pPr>
        <w:spacing w:after="120"/>
        <w:rPr>
          <w:rFonts w:ascii="Arial" w:hAnsi="Arial"/>
          <w:b/>
        </w:rPr>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A6174A" w:rsidRPr="009435BA" w14:paraId="786FFDDE" w14:textId="77777777" w:rsidTr="006513D1">
        <w:trPr>
          <w:jc w:val="center"/>
        </w:trPr>
        <w:tc>
          <w:tcPr>
            <w:tcW w:w="5000" w:type="pct"/>
            <w:gridSpan w:val="5"/>
          </w:tcPr>
          <w:p w14:paraId="48B3FBDA" w14:textId="77777777" w:rsidR="00A6174A" w:rsidRPr="00A6174A" w:rsidRDefault="00A6174A" w:rsidP="00A6174A">
            <w:pPr>
              <w:tabs>
                <w:tab w:val="left" w:pos="540"/>
              </w:tabs>
              <w:rPr>
                <w:rFonts w:ascii="Arial" w:hAnsi="Arial"/>
                <w:b/>
                <w:sz w:val="22"/>
              </w:rPr>
            </w:pPr>
            <w:r w:rsidRPr="00A6174A">
              <w:rPr>
                <w:rFonts w:ascii="Arial" w:hAnsi="Arial"/>
                <w:b/>
                <w:sz w:val="22"/>
              </w:rPr>
              <w:lastRenderedPageBreak/>
              <w:t xml:space="preserve">3.0 Student Achievement: </w:t>
            </w:r>
          </w:p>
          <w:p w14:paraId="3BD1BDED" w14:textId="77777777" w:rsidR="00A6174A" w:rsidRPr="009435BA" w:rsidRDefault="00A6174A">
            <w:r w:rsidRPr="00A6174A">
              <w:rPr>
                <w:rFonts w:ascii="Arial" w:hAnsi="Arial"/>
                <w:b/>
                <w:sz w:val="22"/>
              </w:rPr>
              <w:t xml:space="preserve">Narrative: </w:t>
            </w:r>
            <w:r w:rsidRPr="00A6174A">
              <w:rPr>
                <w:rFonts w:ascii="Arial" w:hAnsi="Arial"/>
                <w:sz w:val="22"/>
              </w:rPr>
              <w:t>Leaders in education make student learning their top priority. They direct energy and resources toward data analysis for instructional improvement, development and implementation of quality standards-based curricula and evaluate, monitor, and provide feedback to staff on instructional delivery.</w:t>
            </w:r>
          </w:p>
        </w:tc>
      </w:tr>
      <w:tr w:rsidR="00D568A5" w:rsidRPr="00634258" w14:paraId="47F377B7" w14:textId="77777777" w:rsidTr="00704825">
        <w:trPr>
          <w:trHeight w:val="134"/>
          <w:jc w:val="center"/>
        </w:trPr>
        <w:tc>
          <w:tcPr>
            <w:tcW w:w="788" w:type="pct"/>
            <w:vMerge w:val="restart"/>
            <w:shd w:val="clear" w:color="auto" w:fill="D9D9D9" w:themeFill="background1" w:themeFillShade="D9"/>
          </w:tcPr>
          <w:p w14:paraId="7B6B2681" w14:textId="77777777" w:rsidR="00D568A5" w:rsidRPr="00A6174A" w:rsidRDefault="00D568A5" w:rsidP="00D568A5">
            <w:pPr>
              <w:pStyle w:val="aatemp1"/>
              <w:rPr>
                <w:sz w:val="22"/>
              </w:rPr>
            </w:pPr>
            <w:r w:rsidRPr="00A6174A">
              <w:rPr>
                <w:sz w:val="22"/>
              </w:rPr>
              <w:t>3.1 Planning and Goal Setting</w:t>
            </w:r>
          </w:p>
          <w:p w14:paraId="58B1229D" w14:textId="77777777" w:rsidR="00D568A5" w:rsidRDefault="00D568A5" w:rsidP="00D568A5">
            <w:pPr>
              <w:rPr>
                <w:rFonts w:ascii="Arial" w:hAnsi="Arial" w:cs="Arial"/>
                <w:b/>
                <w:sz w:val="20"/>
                <w:szCs w:val="20"/>
              </w:rPr>
            </w:pPr>
          </w:p>
          <w:p w14:paraId="1E89D5B3" w14:textId="77777777" w:rsidR="00D568A5" w:rsidRPr="009435BA" w:rsidRDefault="00D568A5" w:rsidP="00D568A5">
            <w:r w:rsidRPr="006F4EF8">
              <w:rPr>
                <w:rFonts w:ascii="Arial" w:hAnsi="Arial" w:cs="Arial"/>
                <w:sz w:val="20"/>
                <w:szCs w:val="20"/>
              </w:rPr>
              <w:t xml:space="preserve">The leader demonstrates planning and goal setting </w:t>
            </w:r>
            <w:r>
              <w:rPr>
                <w:rFonts w:ascii="Arial" w:hAnsi="Arial" w:cs="Arial"/>
                <w:sz w:val="20"/>
                <w:szCs w:val="20"/>
              </w:rPr>
              <w:t xml:space="preserve">aligned to the school/district improvement plan </w:t>
            </w:r>
            <w:r w:rsidRPr="006F4EF8">
              <w:rPr>
                <w:rFonts w:ascii="Arial" w:hAnsi="Arial" w:cs="Arial"/>
                <w:sz w:val="20"/>
                <w:szCs w:val="20"/>
              </w:rPr>
              <w:t>to improve student achievement</w:t>
            </w:r>
          </w:p>
        </w:tc>
        <w:tc>
          <w:tcPr>
            <w:tcW w:w="1267" w:type="pct"/>
            <w:shd w:val="clear" w:color="auto" w:fill="D9D9D9" w:themeFill="background1" w:themeFillShade="D9"/>
            <w:vAlign w:val="center"/>
          </w:tcPr>
          <w:p w14:paraId="303CBB91"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0287BB9C" w14:textId="24F46F5C"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3266FEED"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2C350A91" w14:textId="344EA6A3"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7892585F"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09E32DAE" w14:textId="21553697"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6B5C1DE3" w14:textId="160F62D4"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A6174A" w:rsidRPr="006F4EF8" w14:paraId="5D9F536B" w14:textId="77777777" w:rsidTr="006513D1">
        <w:trPr>
          <w:trHeight w:val="133"/>
          <w:jc w:val="center"/>
        </w:trPr>
        <w:tc>
          <w:tcPr>
            <w:tcW w:w="788" w:type="pct"/>
            <w:vMerge/>
            <w:shd w:val="clear" w:color="auto" w:fill="D9D9D9" w:themeFill="background1" w:themeFillShade="D9"/>
          </w:tcPr>
          <w:p w14:paraId="624470D5" w14:textId="77777777" w:rsidR="00A6174A" w:rsidRPr="009435BA" w:rsidRDefault="00A6174A"/>
        </w:tc>
        <w:tc>
          <w:tcPr>
            <w:tcW w:w="1267" w:type="pct"/>
          </w:tcPr>
          <w:p w14:paraId="76A994E9" w14:textId="77777777" w:rsidR="00A6174A" w:rsidRPr="006F4EF8" w:rsidRDefault="00A6174A" w:rsidP="00A6174A">
            <w:pPr>
              <w:rPr>
                <w:rFonts w:ascii="Arial" w:hAnsi="Arial" w:cs="Arial"/>
                <w:sz w:val="20"/>
                <w:szCs w:val="20"/>
              </w:rPr>
            </w:pPr>
            <w:r w:rsidRPr="006F4EF8">
              <w:rPr>
                <w:rFonts w:ascii="Arial" w:hAnsi="Arial" w:cs="Arial"/>
                <w:sz w:val="20"/>
                <w:szCs w:val="20"/>
              </w:rPr>
              <w:t xml:space="preserve">The leader routinely shares examples of specific leadership, teaching, and curriculum strategies that are associated with improved student achievement. </w:t>
            </w:r>
          </w:p>
          <w:p w14:paraId="62C2A04F" w14:textId="77777777" w:rsidR="00A6174A" w:rsidRPr="006F4EF8" w:rsidRDefault="00A6174A" w:rsidP="00A6174A">
            <w:pPr>
              <w:rPr>
                <w:rFonts w:ascii="Arial" w:hAnsi="Arial" w:cs="Arial"/>
                <w:sz w:val="20"/>
                <w:szCs w:val="20"/>
              </w:rPr>
            </w:pPr>
          </w:p>
          <w:p w14:paraId="5F8CE5AB" w14:textId="77777777" w:rsidR="00A6174A" w:rsidRPr="006F4EF8" w:rsidRDefault="00A6174A" w:rsidP="00A6174A">
            <w:pPr>
              <w:rPr>
                <w:rFonts w:ascii="Arial" w:hAnsi="Arial" w:cs="Arial"/>
                <w:b/>
                <w:sz w:val="20"/>
                <w:szCs w:val="20"/>
              </w:rPr>
            </w:pPr>
            <w:r w:rsidRPr="006F4EF8">
              <w:rPr>
                <w:rFonts w:ascii="Arial" w:hAnsi="Arial" w:cs="Arial"/>
                <w:sz w:val="20"/>
                <w:szCs w:val="20"/>
              </w:rPr>
              <w:t>Other leaders credit this leader with sharing ideas, coaching, and providing technical assistance to implement successful new initiatives.</w:t>
            </w:r>
          </w:p>
        </w:tc>
        <w:tc>
          <w:tcPr>
            <w:tcW w:w="993" w:type="pct"/>
          </w:tcPr>
          <w:p w14:paraId="3B53AB56" w14:textId="77777777" w:rsidR="00A6174A" w:rsidRPr="006F4EF8" w:rsidRDefault="00A6174A" w:rsidP="00A6174A">
            <w:pPr>
              <w:rPr>
                <w:rFonts w:ascii="Arial" w:eastAsia="Arial Unicode MS" w:hAnsi="Arial" w:cs="Arial"/>
                <w:sz w:val="20"/>
                <w:szCs w:val="20"/>
              </w:rPr>
            </w:pPr>
            <w:r w:rsidRPr="006F4EF8">
              <w:rPr>
                <w:rFonts w:ascii="Arial" w:eastAsia="Arial Unicode MS" w:hAnsi="Arial" w:cs="Arial"/>
                <w:sz w:val="20"/>
                <w:szCs w:val="20"/>
              </w:rPr>
              <w:t>Goals and strategies reflect a clear relationship between the actions of teachers and leaders</w:t>
            </w:r>
            <w:r w:rsidR="00673C28">
              <w:rPr>
                <w:rFonts w:ascii="Arial" w:eastAsia="Arial Unicode MS" w:hAnsi="Arial" w:cs="Arial"/>
                <w:sz w:val="20"/>
                <w:szCs w:val="20"/>
              </w:rPr>
              <w:t xml:space="preserve"> aligned to the school/district improvement plan</w:t>
            </w:r>
            <w:r w:rsidRPr="006F4EF8">
              <w:rPr>
                <w:rFonts w:ascii="Arial" w:eastAsia="Arial Unicode MS" w:hAnsi="Arial" w:cs="Arial"/>
                <w:sz w:val="20"/>
                <w:szCs w:val="20"/>
              </w:rPr>
              <w:t xml:space="preserve"> and the impact on student achievement. Results show steady improvements based on these leadership initiatives.</w:t>
            </w:r>
          </w:p>
        </w:tc>
        <w:tc>
          <w:tcPr>
            <w:tcW w:w="993" w:type="pct"/>
          </w:tcPr>
          <w:p w14:paraId="13E0D065" w14:textId="77777777" w:rsidR="00A6174A" w:rsidRPr="006F4EF8" w:rsidRDefault="00A6174A" w:rsidP="00A6174A">
            <w:pPr>
              <w:rPr>
                <w:rFonts w:ascii="Arial" w:hAnsi="Arial" w:cs="Arial"/>
                <w:b/>
                <w:sz w:val="20"/>
                <w:szCs w:val="20"/>
              </w:rPr>
            </w:pPr>
            <w:r w:rsidRPr="006F4EF8">
              <w:rPr>
                <w:rFonts w:ascii="Arial" w:hAnsi="Arial" w:cs="Arial"/>
                <w:sz w:val="20"/>
                <w:szCs w:val="20"/>
              </w:rPr>
              <w:t xml:space="preserve">Specific and measurable goals related to student achievement are established, but these efforts have yet to result </w:t>
            </w:r>
            <w:proofErr w:type="gramStart"/>
            <w:r w:rsidRPr="006F4EF8">
              <w:rPr>
                <w:rFonts w:ascii="Arial" w:hAnsi="Arial" w:cs="Arial"/>
                <w:sz w:val="20"/>
                <w:szCs w:val="20"/>
              </w:rPr>
              <w:t>in improved</w:t>
            </w:r>
            <w:proofErr w:type="gramEnd"/>
            <w:r w:rsidRPr="006F4EF8">
              <w:rPr>
                <w:rFonts w:ascii="Arial" w:hAnsi="Arial" w:cs="Arial"/>
                <w:sz w:val="20"/>
                <w:szCs w:val="20"/>
              </w:rPr>
              <w:t xml:space="preserve"> student achievement</w:t>
            </w:r>
            <w:r w:rsidR="00A74791">
              <w:rPr>
                <w:rFonts w:ascii="Arial" w:hAnsi="Arial" w:cs="Arial"/>
                <w:sz w:val="20"/>
                <w:szCs w:val="20"/>
              </w:rPr>
              <w:t xml:space="preserve"> nor planning for methods of monitoring improvements</w:t>
            </w:r>
            <w:r w:rsidRPr="006F4EF8">
              <w:rPr>
                <w:rFonts w:ascii="Arial" w:hAnsi="Arial" w:cs="Arial"/>
                <w:sz w:val="20"/>
                <w:szCs w:val="20"/>
              </w:rPr>
              <w:t>.</w:t>
            </w:r>
          </w:p>
        </w:tc>
        <w:tc>
          <w:tcPr>
            <w:tcW w:w="959" w:type="pct"/>
          </w:tcPr>
          <w:p w14:paraId="32A7777A" w14:textId="77777777" w:rsidR="00A6174A" w:rsidRPr="006F4EF8" w:rsidRDefault="00A6174A" w:rsidP="00A6174A">
            <w:pPr>
              <w:rPr>
                <w:rFonts w:ascii="Arial" w:hAnsi="Arial" w:cs="Arial"/>
                <w:b/>
                <w:sz w:val="20"/>
                <w:szCs w:val="20"/>
              </w:rPr>
            </w:pPr>
            <w:r w:rsidRPr="006F4EF8">
              <w:rPr>
                <w:rFonts w:ascii="Arial" w:hAnsi="Arial" w:cs="Arial"/>
                <w:sz w:val="20"/>
                <w:szCs w:val="20"/>
              </w:rPr>
              <w:t>Goals are neither measurable nor specific. The leader focuses more on student characteristics than on the actions of the teachers and leaders in the system.</w:t>
            </w:r>
          </w:p>
        </w:tc>
      </w:tr>
    </w:tbl>
    <w:p w14:paraId="44501061" w14:textId="77777777" w:rsidR="000C416D" w:rsidRDefault="000C416D"/>
    <w:p w14:paraId="4E913147" w14:textId="77777777" w:rsidR="000C416D" w:rsidRDefault="000C416D"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5998FA08" w14:textId="77777777" w:rsidTr="00704825">
        <w:trPr>
          <w:trHeight w:val="134"/>
          <w:jc w:val="center"/>
        </w:trPr>
        <w:tc>
          <w:tcPr>
            <w:tcW w:w="788" w:type="pct"/>
            <w:vMerge w:val="restart"/>
            <w:shd w:val="clear" w:color="auto" w:fill="D9D9D9" w:themeFill="background1" w:themeFillShade="D9"/>
          </w:tcPr>
          <w:p w14:paraId="331C5B0B" w14:textId="77777777" w:rsidR="00D568A5" w:rsidRPr="00A6174A" w:rsidRDefault="00D568A5" w:rsidP="00D568A5">
            <w:pPr>
              <w:pStyle w:val="aatemp1"/>
              <w:rPr>
                <w:sz w:val="22"/>
              </w:rPr>
            </w:pPr>
            <w:r w:rsidRPr="00A6174A">
              <w:rPr>
                <w:sz w:val="22"/>
              </w:rPr>
              <w:lastRenderedPageBreak/>
              <w:t>3.2 Student Achievement Results</w:t>
            </w:r>
          </w:p>
          <w:p w14:paraId="61DD7E33" w14:textId="77777777" w:rsidR="00D568A5" w:rsidRDefault="00D568A5" w:rsidP="00D568A5">
            <w:pPr>
              <w:rPr>
                <w:rFonts w:ascii="Arial" w:hAnsi="Arial" w:cs="Arial"/>
                <w:b/>
                <w:sz w:val="20"/>
                <w:szCs w:val="20"/>
              </w:rPr>
            </w:pPr>
          </w:p>
          <w:p w14:paraId="093F5621" w14:textId="77777777" w:rsidR="00D568A5" w:rsidRPr="009435BA" w:rsidRDefault="00D568A5" w:rsidP="00D568A5">
            <w:r w:rsidRPr="006F4EF8">
              <w:rPr>
                <w:rFonts w:ascii="Arial" w:hAnsi="Arial" w:cs="Arial"/>
                <w:sz w:val="20"/>
                <w:szCs w:val="20"/>
              </w:rPr>
              <w:t>The leader demonstrates evidence of student improvement through student achievement results</w:t>
            </w:r>
          </w:p>
        </w:tc>
        <w:tc>
          <w:tcPr>
            <w:tcW w:w="1267" w:type="pct"/>
            <w:shd w:val="clear" w:color="auto" w:fill="D9D9D9" w:themeFill="background1" w:themeFillShade="D9"/>
            <w:vAlign w:val="center"/>
          </w:tcPr>
          <w:p w14:paraId="26CCC476"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3D4CA8C4" w14:textId="1899B1EB"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734AC7BB"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40F3417E" w14:textId="16DD35F1"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08C4F20C"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4F2453E4" w14:textId="06866FAF"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3FB338DB" w14:textId="6F9EE75E"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A6174A" w:rsidRPr="006F4EF8" w14:paraId="665E8E6F" w14:textId="77777777" w:rsidTr="006513D1">
        <w:trPr>
          <w:trHeight w:val="133"/>
          <w:jc w:val="center"/>
        </w:trPr>
        <w:tc>
          <w:tcPr>
            <w:tcW w:w="788" w:type="pct"/>
            <w:vMerge/>
            <w:shd w:val="clear" w:color="auto" w:fill="D9D9D9" w:themeFill="background1" w:themeFillShade="D9"/>
          </w:tcPr>
          <w:p w14:paraId="5CBCE1E4" w14:textId="77777777" w:rsidR="00A6174A" w:rsidRPr="009435BA" w:rsidRDefault="00A6174A"/>
        </w:tc>
        <w:tc>
          <w:tcPr>
            <w:tcW w:w="1267" w:type="pct"/>
          </w:tcPr>
          <w:p w14:paraId="5532D1A0" w14:textId="77777777" w:rsidR="00A6174A" w:rsidRPr="006F4EF8" w:rsidRDefault="00A6174A" w:rsidP="00A6174A">
            <w:pPr>
              <w:spacing w:after="120"/>
              <w:rPr>
                <w:rFonts w:ascii="Arial" w:eastAsia="Arial Unicode MS" w:hAnsi="Arial" w:cs="Arial"/>
                <w:sz w:val="20"/>
                <w:szCs w:val="20"/>
              </w:rPr>
            </w:pPr>
            <w:r w:rsidRPr="006F4EF8">
              <w:rPr>
                <w:rFonts w:ascii="Arial" w:hAnsi="Arial" w:cs="Arial"/>
                <w:sz w:val="20"/>
                <w:szCs w:val="20"/>
              </w:rPr>
              <w:t>A consistent record of improved student achievement exists on multiple indicators of student success.</w:t>
            </w:r>
            <w:r>
              <w:rPr>
                <w:rFonts w:ascii="Arial" w:eastAsia="Arial Unicode MS" w:hAnsi="Arial" w:cs="Arial"/>
                <w:sz w:val="20"/>
                <w:szCs w:val="20"/>
              </w:rPr>
              <w:t xml:space="preserve"> </w:t>
            </w:r>
          </w:p>
          <w:p w14:paraId="19A0D340" w14:textId="77777777" w:rsidR="00A6174A" w:rsidRPr="006F4EF8" w:rsidRDefault="00A6174A" w:rsidP="00A6174A">
            <w:pPr>
              <w:spacing w:after="120"/>
              <w:rPr>
                <w:rFonts w:ascii="Arial" w:eastAsia="Arial Unicode MS" w:hAnsi="Arial" w:cs="Arial"/>
                <w:sz w:val="20"/>
                <w:szCs w:val="20"/>
              </w:rPr>
            </w:pPr>
            <w:r w:rsidRPr="006F4EF8">
              <w:rPr>
                <w:rFonts w:ascii="Arial" w:hAnsi="Arial" w:cs="Arial"/>
                <w:sz w:val="20"/>
                <w:szCs w:val="20"/>
              </w:rPr>
              <w:t xml:space="preserve">Student success occurs not only on the overall averages, but in each group of historically disadvantaged students. </w:t>
            </w:r>
          </w:p>
          <w:p w14:paraId="49D4F5D9" w14:textId="77777777" w:rsidR="00A6174A" w:rsidRPr="00A6174A" w:rsidRDefault="00A6174A" w:rsidP="00A6174A">
            <w:pPr>
              <w:rPr>
                <w:rFonts w:ascii="Arial" w:hAnsi="Arial" w:cs="Arial"/>
                <w:sz w:val="20"/>
                <w:szCs w:val="20"/>
              </w:rPr>
            </w:pPr>
            <w:r w:rsidRPr="006F4EF8">
              <w:rPr>
                <w:rFonts w:ascii="Arial" w:hAnsi="Arial" w:cs="Arial"/>
                <w:sz w:val="20"/>
                <w:szCs w:val="20"/>
              </w:rPr>
              <w:t>Explicit use of previous data indicates that the leader has focused on improving performance. In areas of previous success, the leader aggressively identifies new challenges, moving proficient performance to the exemplary level. Where new challenges emerge, the leader highlights the need, creates effective interventions, and reports improved results.</w:t>
            </w:r>
          </w:p>
        </w:tc>
        <w:tc>
          <w:tcPr>
            <w:tcW w:w="993" w:type="pct"/>
          </w:tcPr>
          <w:p w14:paraId="09E85722" w14:textId="77777777" w:rsidR="00A6174A" w:rsidRPr="006F4EF8" w:rsidRDefault="00A6174A" w:rsidP="00A6174A">
            <w:pPr>
              <w:spacing w:after="120"/>
              <w:rPr>
                <w:rFonts w:ascii="Arial" w:eastAsia="Arial Unicode MS" w:hAnsi="Arial" w:cs="Arial"/>
                <w:sz w:val="20"/>
                <w:szCs w:val="20"/>
              </w:rPr>
            </w:pPr>
            <w:r w:rsidRPr="006F4EF8">
              <w:rPr>
                <w:rFonts w:ascii="Arial" w:eastAsia="Arial Unicode MS" w:hAnsi="Arial" w:cs="Arial"/>
                <w:sz w:val="20"/>
                <w:szCs w:val="20"/>
              </w:rPr>
              <w:t xml:space="preserve">The leader reaches the required numbers, meeting performance </w:t>
            </w:r>
            <w:r>
              <w:rPr>
                <w:rFonts w:ascii="Arial" w:eastAsia="Arial Unicode MS" w:hAnsi="Arial" w:cs="Arial"/>
                <w:sz w:val="20"/>
                <w:szCs w:val="20"/>
              </w:rPr>
              <w:t xml:space="preserve">goals for student achievement. </w:t>
            </w:r>
          </w:p>
          <w:p w14:paraId="316369E7" w14:textId="77777777" w:rsidR="00A6174A" w:rsidRPr="006F4EF8" w:rsidRDefault="00A6174A" w:rsidP="00A6174A">
            <w:pPr>
              <w:rPr>
                <w:rFonts w:ascii="Arial" w:hAnsi="Arial" w:cs="Arial"/>
                <w:b/>
                <w:sz w:val="20"/>
                <w:szCs w:val="20"/>
              </w:rPr>
            </w:pPr>
            <w:r w:rsidRPr="006F4EF8">
              <w:rPr>
                <w:rFonts w:ascii="Arial" w:eastAsia="Arial Unicode MS" w:hAnsi="Arial" w:cs="Arial"/>
                <w:sz w:val="20"/>
                <w:szCs w:val="20"/>
              </w:rPr>
              <w:t>The average of the student population improves, as does the achievement of each group of students who have previously been identified as needing improvement.</w:t>
            </w:r>
          </w:p>
        </w:tc>
        <w:tc>
          <w:tcPr>
            <w:tcW w:w="993" w:type="pct"/>
          </w:tcPr>
          <w:p w14:paraId="4DE27F62" w14:textId="77777777" w:rsidR="00A6174A" w:rsidRPr="006F4EF8" w:rsidRDefault="00A6174A" w:rsidP="00A6174A">
            <w:pPr>
              <w:rPr>
                <w:rFonts w:ascii="Arial" w:hAnsi="Arial" w:cs="Arial"/>
                <w:b/>
                <w:sz w:val="20"/>
                <w:szCs w:val="20"/>
              </w:rPr>
            </w:pPr>
            <w:r w:rsidRPr="006F4EF8">
              <w:rPr>
                <w:rFonts w:ascii="Arial" w:hAnsi="Arial" w:cs="Arial"/>
                <w:sz w:val="20"/>
                <w:szCs w:val="20"/>
              </w:rPr>
              <w:t>Some evidence of improvement exists, but there is insufficient evidence of changes in leadership, teaching, and curriculum that will create the improvements necessary to achieve student performance goals.</w:t>
            </w:r>
          </w:p>
        </w:tc>
        <w:tc>
          <w:tcPr>
            <w:tcW w:w="959" w:type="pct"/>
          </w:tcPr>
          <w:p w14:paraId="053DC2D9" w14:textId="77777777" w:rsidR="00A6174A" w:rsidRPr="00A6174A" w:rsidRDefault="00A6174A" w:rsidP="00A6174A">
            <w:pPr>
              <w:spacing w:after="120"/>
              <w:rPr>
                <w:rFonts w:ascii="Arial" w:eastAsia="Arial Unicode MS" w:hAnsi="Arial" w:cs="Arial"/>
                <w:sz w:val="20"/>
                <w:szCs w:val="20"/>
              </w:rPr>
            </w:pPr>
            <w:r w:rsidRPr="006F4EF8">
              <w:rPr>
                <w:rFonts w:ascii="Arial" w:hAnsi="Arial" w:cs="Arial"/>
                <w:sz w:val="20"/>
                <w:szCs w:val="20"/>
              </w:rPr>
              <w:t>Indifferent to the data, the leader blames students, families, and external characteristics.</w:t>
            </w:r>
          </w:p>
          <w:p w14:paraId="2D68B60E" w14:textId="77777777" w:rsidR="00A6174A" w:rsidRPr="00A6174A" w:rsidRDefault="00A6174A" w:rsidP="00A6174A">
            <w:pPr>
              <w:spacing w:after="120"/>
              <w:rPr>
                <w:rFonts w:ascii="Arial" w:eastAsia="Arial Unicode MS" w:hAnsi="Arial" w:cs="Arial"/>
                <w:sz w:val="20"/>
                <w:szCs w:val="20"/>
              </w:rPr>
            </w:pPr>
            <w:r w:rsidRPr="006F4EF8">
              <w:rPr>
                <w:rFonts w:ascii="Arial" w:hAnsi="Arial" w:cs="Arial"/>
                <w:sz w:val="20"/>
                <w:szCs w:val="20"/>
              </w:rPr>
              <w:t>The leader does not believe that student achievement can improve.</w:t>
            </w:r>
          </w:p>
          <w:p w14:paraId="251D0BE8" w14:textId="77777777" w:rsidR="00A6174A" w:rsidRPr="006F4EF8" w:rsidRDefault="00A6174A" w:rsidP="00A6174A">
            <w:pPr>
              <w:rPr>
                <w:rFonts w:ascii="Arial" w:hAnsi="Arial" w:cs="Arial"/>
                <w:b/>
                <w:sz w:val="20"/>
                <w:szCs w:val="20"/>
              </w:rPr>
            </w:pPr>
            <w:r w:rsidRPr="006F4EF8">
              <w:rPr>
                <w:rFonts w:ascii="Arial" w:hAnsi="Arial" w:cs="Arial"/>
                <w:sz w:val="20"/>
                <w:szCs w:val="20"/>
              </w:rPr>
              <w:t>The leader has not taken decisive action to change time, teacher assignment, curriculum, leadership practices, or other variables in order to improve student achievement.</w:t>
            </w:r>
          </w:p>
        </w:tc>
      </w:tr>
    </w:tbl>
    <w:p w14:paraId="548B1948" w14:textId="77777777" w:rsidR="001F02A9" w:rsidRDefault="001F02A9"/>
    <w:p w14:paraId="7755BAA4" w14:textId="77777777" w:rsidR="001F02A9" w:rsidRDefault="001F02A9"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68A16FDC" w14:textId="77777777" w:rsidTr="00704825">
        <w:trPr>
          <w:trHeight w:val="134"/>
          <w:jc w:val="center"/>
        </w:trPr>
        <w:tc>
          <w:tcPr>
            <w:tcW w:w="788" w:type="pct"/>
            <w:vMerge w:val="restart"/>
            <w:shd w:val="clear" w:color="auto" w:fill="D9D9D9" w:themeFill="background1" w:themeFillShade="D9"/>
          </w:tcPr>
          <w:p w14:paraId="2EE61D77" w14:textId="77777777" w:rsidR="00D568A5" w:rsidRPr="00A334E7" w:rsidRDefault="00D568A5" w:rsidP="00D568A5">
            <w:pPr>
              <w:pStyle w:val="aatemp1"/>
              <w:rPr>
                <w:sz w:val="22"/>
              </w:rPr>
            </w:pPr>
            <w:r w:rsidRPr="00A334E7">
              <w:rPr>
                <w:sz w:val="22"/>
              </w:rPr>
              <w:lastRenderedPageBreak/>
              <w:t>3.3 Instructional Leadership Decisions</w:t>
            </w:r>
          </w:p>
          <w:p w14:paraId="4D0529AF" w14:textId="77777777" w:rsidR="00D568A5" w:rsidRDefault="00D568A5" w:rsidP="00D568A5">
            <w:pPr>
              <w:rPr>
                <w:rFonts w:ascii="Arial" w:hAnsi="Arial" w:cs="Arial"/>
                <w:b/>
                <w:sz w:val="20"/>
                <w:szCs w:val="20"/>
              </w:rPr>
            </w:pPr>
          </w:p>
          <w:p w14:paraId="5A1CF50A" w14:textId="77777777" w:rsidR="00D568A5" w:rsidRPr="009435BA" w:rsidRDefault="00D568A5" w:rsidP="00D568A5">
            <w:r w:rsidRPr="006F4EF8">
              <w:rPr>
                <w:rFonts w:ascii="Arial" w:hAnsi="Arial" w:cs="Arial"/>
                <w:sz w:val="20"/>
                <w:szCs w:val="20"/>
              </w:rPr>
              <w:t>The leader demonstrates the use of student achievement data to make instructional leadership decisions</w:t>
            </w:r>
          </w:p>
        </w:tc>
        <w:tc>
          <w:tcPr>
            <w:tcW w:w="1267" w:type="pct"/>
            <w:shd w:val="clear" w:color="auto" w:fill="D9D9D9" w:themeFill="background1" w:themeFillShade="D9"/>
            <w:vAlign w:val="center"/>
          </w:tcPr>
          <w:p w14:paraId="629B0284"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00AF3D06" w14:textId="6FBC6262"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7C26E4C9"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5DC4CC8B" w14:textId="7B23F026"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7AE563EC"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61E7E7A2" w14:textId="4D375F0D"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18AE0FD0" w14:textId="0633044C"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A6174A" w:rsidRPr="006F4EF8" w14:paraId="38DCFE6E" w14:textId="77777777" w:rsidTr="006513D1">
        <w:trPr>
          <w:trHeight w:val="133"/>
          <w:jc w:val="center"/>
        </w:trPr>
        <w:tc>
          <w:tcPr>
            <w:tcW w:w="788" w:type="pct"/>
            <w:vMerge/>
            <w:shd w:val="clear" w:color="auto" w:fill="D9D9D9" w:themeFill="background1" w:themeFillShade="D9"/>
          </w:tcPr>
          <w:p w14:paraId="144D27D6" w14:textId="77777777" w:rsidR="00A6174A" w:rsidRPr="009435BA" w:rsidRDefault="00A6174A"/>
        </w:tc>
        <w:tc>
          <w:tcPr>
            <w:tcW w:w="1267" w:type="pct"/>
          </w:tcPr>
          <w:p w14:paraId="6EFDF935" w14:textId="77777777" w:rsidR="00A6174A" w:rsidRPr="006F4EF8" w:rsidRDefault="00A6174A" w:rsidP="00A334E7">
            <w:pPr>
              <w:spacing w:after="120"/>
              <w:rPr>
                <w:rFonts w:ascii="Arial" w:hAnsi="Arial" w:cs="Arial"/>
                <w:sz w:val="20"/>
                <w:szCs w:val="20"/>
              </w:rPr>
            </w:pPr>
            <w:r w:rsidRPr="006F4EF8">
              <w:rPr>
                <w:rFonts w:ascii="Arial" w:hAnsi="Arial" w:cs="Arial"/>
                <w:sz w:val="20"/>
                <w:szCs w:val="20"/>
              </w:rPr>
              <w:t xml:space="preserve">The leader can specifically document examples of decisions in teaching, assignment, curriculum, assessment, and intervention that have been made </w:t>
            </w:r>
            <w:r w:rsidR="00A334E7">
              <w:rPr>
                <w:rFonts w:ascii="Arial" w:hAnsi="Arial" w:cs="Arial"/>
                <w:sz w:val="20"/>
                <w:szCs w:val="20"/>
              </w:rPr>
              <w:t xml:space="preserve">on the basis of data analysis. </w:t>
            </w:r>
          </w:p>
          <w:p w14:paraId="204E5680" w14:textId="77777777" w:rsidR="00A6174A" w:rsidRPr="006F4EF8" w:rsidRDefault="00A6174A" w:rsidP="00A6174A">
            <w:pPr>
              <w:rPr>
                <w:rFonts w:ascii="Arial" w:hAnsi="Arial" w:cs="Arial"/>
                <w:b/>
                <w:sz w:val="20"/>
                <w:szCs w:val="20"/>
              </w:rPr>
            </w:pPr>
            <w:r w:rsidRPr="006F4EF8">
              <w:rPr>
                <w:rFonts w:ascii="Arial" w:hAnsi="Arial" w:cs="Arial"/>
                <w:sz w:val="20"/>
                <w:szCs w:val="20"/>
              </w:rPr>
              <w:t>The leader has coached school administrators in other schools to improve their data analysis skills.</w:t>
            </w:r>
          </w:p>
        </w:tc>
        <w:tc>
          <w:tcPr>
            <w:tcW w:w="993" w:type="pct"/>
          </w:tcPr>
          <w:p w14:paraId="785923DE" w14:textId="77777777" w:rsidR="00A6174A" w:rsidRPr="006F4EF8" w:rsidRDefault="00A6174A" w:rsidP="00A334E7">
            <w:pPr>
              <w:spacing w:after="120"/>
              <w:rPr>
                <w:rFonts w:ascii="Arial" w:eastAsia="Arial Unicode MS" w:hAnsi="Arial" w:cs="Arial"/>
                <w:sz w:val="20"/>
                <w:szCs w:val="20"/>
              </w:rPr>
            </w:pPr>
            <w:r w:rsidRPr="006F4EF8">
              <w:rPr>
                <w:rFonts w:ascii="Arial" w:eastAsia="Arial Unicode MS" w:hAnsi="Arial" w:cs="Arial"/>
                <w:sz w:val="20"/>
                <w:szCs w:val="20"/>
              </w:rPr>
              <w:t>The leader uses multiple data sources, including state, district, school, and classroom assessments, and has</w:t>
            </w:r>
            <w:r w:rsidR="00A334E7">
              <w:rPr>
                <w:rFonts w:ascii="Arial" w:eastAsia="Arial Unicode MS" w:hAnsi="Arial" w:cs="Arial"/>
                <w:sz w:val="20"/>
                <w:szCs w:val="20"/>
              </w:rPr>
              <w:t xml:space="preserve"> at least three years of data. </w:t>
            </w:r>
          </w:p>
          <w:p w14:paraId="0EC204C5" w14:textId="77777777" w:rsidR="00A6174A" w:rsidRPr="006F4EF8" w:rsidRDefault="00A6174A" w:rsidP="00A334E7">
            <w:pPr>
              <w:spacing w:after="120"/>
              <w:rPr>
                <w:rFonts w:ascii="Arial" w:eastAsia="Arial Unicode MS" w:hAnsi="Arial" w:cs="Arial"/>
                <w:sz w:val="20"/>
                <w:szCs w:val="20"/>
              </w:rPr>
            </w:pPr>
            <w:r w:rsidRPr="006F4EF8">
              <w:rPr>
                <w:rFonts w:ascii="Arial" w:eastAsia="Arial Unicode MS" w:hAnsi="Arial" w:cs="Arial"/>
                <w:sz w:val="20"/>
                <w:szCs w:val="20"/>
              </w:rPr>
              <w:t>The leader systematically examines data at the subscale level to find strengths and challenges.</w:t>
            </w:r>
          </w:p>
          <w:p w14:paraId="443DBCA1" w14:textId="77777777" w:rsidR="00A6174A" w:rsidRPr="006F4EF8" w:rsidRDefault="00A6174A" w:rsidP="00A334E7">
            <w:pPr>
              <w:spacing w:after="120"/>
              <w:rPr>
                <w:rFonts w:ascii="Arial" w:eastAsia="Arial Unicode MS" w:hAnsi="Arial" w:cs="Arial"/>
                <w:sz w:val="20"/>
                <w:szCs w:val="20"/>
              </w:rPr>
            </w:pPr>
            <w:r w:rsidRPr="006F4EF8">
              <w:rPr>
                <w:rFonts w:ascii="Arial" w:eastAsia="Arial Unicode MS" w:hAnsi="Arial" w:cs="Arial"/>
                <w:sz w:val="20"/>
                <w:szCs w:val="20"/>
              </w:rPr>
              <w:t>The leader empowers teaching and administrative staff to d</w:t>
            </w:r>
            <w:r w:rsidR="00A334E7">
              <w:rPr>
                <w:rFonts w:ascii="Arial" w:eastAsia="Arial Unicode MS" w:hAnsi="Arial" w:cs="Arial"/>
                <w:sz w:val="20"/>
                <w:szCs w:val="20"/>
              </w:rPr>
              <w:t xml:space="preserve">etermine priorities from data. </w:t>
            </w:r>
          </w:p>
          <w:p w14:paraId="0F7A35C5" w14:textId="77777777" w:rsidR="00A6174A" w:rsidRPr="006F4EF8" w:rsidRDefault="00A6174A" w:rsidP="00A6174A">
            <w:pPr>
              <w:rPr>
                <w:rFonts w:ascii="Arial" w:hAnsi="Arial" w:cs="Arial"/>
                <w:b/>
                <w:sz w:val="20"/>
                <w:szCs w:val="20"/>
              </w:rPr>
            </w:pPr>
            <w:r w:rsidRPr="006F4EF8">
              <w:rPr>
                <w:rFonts w:ascii="Arial" w:eastAsia="Arial Unicode MS" w:hAnsi="Arial" w:cs="Arial"/>
                <w:sz w:val="20"/>
                <w:szCs w:val="20"/>
              </w:rPr>
              <w:t>Data insights are regularly the subject of faculty meetings and professional development sessions.</w:t>
            </w:r>
          </w:p>
        </w:tc>
        <w:tc>
          <w:tcPr>
            <w:tcW w:w="993" w:type="pct"/>
          </w:tcPr>
          <w:p w14:paraId="5E6D92C4" w14:textId="77777777" w:rsidR="00A6174A" w:rsidRPr="006F4EF8" w:rsidRDefault="00A6174A" w:rsidP="00A6174A">
            <w:pPr>
              <w:rPr>
                <w:rFonts w:ascii="Arial" w:hAnsi="Arial" w:cs="Arial"/>
                <w:b/>
                <w:sz w:val="20"/>
                <w:szCs w:val="20"/>
              </w:rPr>
            </w:pPr>
            <w:r w:rsidRPr="006F4EF8">
              <w:rPr>
                <w:rFonts w:ascii="Arial" w:hAnsi="Arial" w:cs="Arial"/>
                <w:sz w:val="20"/>
                <w:szCs w:val="20"/>
              </w:rPr>
              <w:t xml:space="preserve">The leader is aware of state and district results and has discussed those results with staff, but has not linked specific decisions to the data.   </w:t>
            </w:r>
          </w:p>
        </w:tc>
        <w:tc>
          <w:tcPr>
            <w:tcW w:w="959" w:type="pct"/>
          </w:tcPr>
          <w:p w14:paraId="2CA45EFE" w14:textId="77777777" w:rsidR="00A6174A" w:rsidRPr="006F4EF8" w:rsidRDefault="00A6174A" w:rsidP="00A6174A">
            <w:pPr>
              <w:rPr>
                <w:rFonts w:ascii="Arial" w:hAnsi="Arial" w:cs="Arial"/>
                <w:b/>
                <w:sz w:val="20"/>
                <w:szCs w:val="20"/>
              </w:rPr>
            </w:pPr>
            <w:r w:rsidRPr="006F4EF8">
              <w:rPr>
                <w:rFonts w:ascii="Arial" w:hAnsi="Arial" w:cs="Arial"/>
                <w:sz w:val="20"/>
                <w:szCs w:val="20"/>
              </w:rPr>
              <w:t xml:space="preserve">The leader is unaware of or indifferent to the data. </w:t>
            </w:r>
          </w:p>
        </w:tc>
      </w:tr>
      <w:tr w:rsidR="001F02A9" w:rsidRPr="00634258" w14:paraId="4F455487" w14:textId="77777777" w:rsidTr="006513D1">
        <w:trPr>
          <w:trHeight w:val="2896"/>
          <w:jc w:val="center"/>
        </w:trPr>
        <w:tc>
          <w:tcPr>
            <w:tcW w:w="788" w:type="pct"/>
            <w:tcBorders>
              <w:bottom w:val="single" w:sz="4" w:space="0" w:color="000000" w:themeColor="text1"/>
            </w:tcBorders>
            <w:shd w:val="clear" w:color="auto" w:fill="D9D9D9" w:themeFill="background1" w:themeFillShade="D9"/>
          </w:tcPr>
          <w:p w14:paraId="111998BB" w14:textId="77777777" w:rsidR="001F02A9" w:rsidRPr="00A334E7" w:rsidRDefault="001F02A9" w:rsidP="00A6174A">
            <w:pPr>
              <w:pStyle w:val="aatemp1"/>
              <w:rPr>
                <w:sz w:val="22"/>
              </w:rPr>
            </w:pPr>
            <w:r w:rsidRPr="00A334E7">
              <w:rPr>
                <w:sz w:val="22"/>
              </w:rPr>
              <w:t>3.4 Student Requirements and Academic Standards</w:t>
            </w:r>
          </w:p>
          <w:p w14:paraId="1E04FE73" w14:textId="77777777" w:rsidR="001F02A9" w:rsidRDefault="001F02A9">
            <w:pPr>
              <w:rPr>
                <w:rFonts w:ascii="Arial" w:hAnsi="Arial" w:cs="Arial"/>
                <w:b/>
                <w:sz w:val="20"/>
                <w:szCs w:val="20"/>
              </w:rPr>
            </w:pPr>
          </w:p>
          <w:p w14:paraId="40A24450" w14:textId="77777777" w:rsidR="001F02A9" w:rsidRPr="009435BA" w:rsidRDefault="001F02A9">
            <w:r w:rsidRPr="006F4EF8">
              <w:rPr>
                <w:rFonts w:ascii="Arial" w:hAnsi="Arial" w:cs="Arial"/>
                <w:sz w:val="20"/>
                <w:szCs w:val="20"/>
              </w:rPr>
              <w:t>The leader demonstrates understanding of student requirements and academic standards</w:t>
            </w:r>
          </w:p>
        </w:tc>
        <w:tc>
          <w:tcPr>
            <w:tcW w:w="1267" w:type="pct"/>
            <w:tcBorders>
              <w:bottom w:val="single" w:sz="4" w:space="0" w:color="000000" w:themeColor="text1"/>
            </w:tcBorders>
            <w:shd w:val="clear" w:color="auto" w:fill="auto"/>
          </w:tcPr>
          <w:p w14:paraId="2C23964B" w14:textId="77777777" w:rsidR="001F02A9" w:rsidRPr="00634258" w:rsidRDefault="001F02A9" w:rsidP="00A6174A">
            <w:pPr>
              <w:rPr>
                <w:b/>
              </w:rPr>
            </w:pPr>
            <w:r w:rsidRPr="006F4EF8">
              <w:rPr>
                <w:rFonts w:ascii="Arial" w:hAnsi="Arial" w:cs="Arial"/>
                <w:sz w:val="20"/>
                <w:szCs w:val="20"/>
              </w:rPr>
              <w:t>Every faculty meeting and staff development forum is focused on student achievement, including periodic reviews of student work.</w:t>
            </w:r>
          </w:p>
        </w:tc>
        <w:tc>
          <w:tcPr>
            <w:tcW w:w="993" w:type="pct"/>
            <w:tcBorders>
              <w:bottom w:val="single" w:sz="4" w:space="0" w:color="000000" w:themeColor="text1"/>
            </w:tcBorders>
            <w:shd w:val="clear" w:color="auto" w:fill="auto"/>
          </w:tcPr>
          <w:p w14:paraId="6C497DEE" w14:textId="77777777" w:rsidR="001F02A9" w:rsidRPr="00634258" w:rsidRDefault="001F02A9" w:rsidP="00A6174A">
            <w:pPr>
              <w:rPr>
                <w:b/>
              </w:rPr>
            </w:pPr>
            <w:r w:rsidRPr="006F4EF8">
              <w:rPr>
                <w:rFonts w:ascii="Arial" w:eastAsia="Arial Unicode MS" w:hAnsi="Arial" w:cs="Arial"/>
                <w:sz w:val="20"/>
                <w:szCs w:val="20"/>
              </w:rPr>
              <w:t>The link between standards and student performance is in evidence from posting examples (exemplars) of proficient student work throughout the building.</w:t>
            </w:r>
          </w:p>
        </w:tc>
        <w:tc>
          <w:tcPr>
            <w:tcW w:w="993" w:type="pct"/>
            <w:tcBorders>
              <w:bottom w:val="single" w:sz="4" w:space="0" w:color="000000" w:themeColor="text1"/>
            </w:tcBorders>
            <w:shd w:val="clear" w:color="auto" w:fill="auto"/>
          </w:tcPr>
          <w:p w14:paraId="5A7106A0" w14:textId="77777777" w:rsidR="001F02A9" w:rsidRPr="00634258" w:rsidRDefault="001F02A9" w:rsidP="00A6174A">
            <w:pPr>
              <w:rPr>
                <w:b/>
              </w:rPr>
            </w:pPr>
            <w:r w:rsidRPr="006F4EF8">
              <w:rPr>
                <w:rFonts w:ascii="Arial" w:hAnsi="Arial" w:cs="Arial"/>
                <w:sz w:val="20"/>
                <w:szCs w:val="20"/>
              </w:rPr>
              <w:t>Standards are posted and required training has been conducted, but the link between standards and student performance is not readily evident to faculty or students.</w:t>
            </w:r>
          </w:p>
        </w:tc>
        <w:tc>
          <w:tcPr>
            <w:tcW w:w="959" w:type="pct"/>
            <w:tcBorders>
              <w:bottom w:val="single" w:sz="4" w:space="0" w:color="000000" w:themeColor="text1"/>
            </w:tcBorders>
            <w:shd w:val="clear" w:color="auto" w:fill="auto"/>
          </w:tcPr>
          <w:p w14:paraId="3D180902" w14:textId="77777777" w:rsidR="001F02A9" w:rsidRPr="006F4EF8" w:rsidRDefault="001F02A9" w:rsidP="001F02A9">
            <w:pPr>
              <w:spacing w:after="120"/>
              <w:rPr>
                <w:rFonts w:ascii="Arial" w:hAnsi="Arial" w:cs="Arial"/>
                <w:sz w:val="20"/>
                <w:szCs w:val="20"/>
              </w:rPr>
            </w:pPr>
            <w:r w:rsidRPr="006F4EF8">
              <w:rPr>
                <w:rFonts w:ascii="Arial" w:hAnsi="Arial" w:cs="Arial"/>
                <w:sz w:val="20"/>
                <w:szCs w:val="20"/>
              </w:rPr>
              <w:t xml:space="preserve">Classroom curriculum is considered a matter of individual discretion. </w:t>
            </w:r>
          </w:p>
          <w:p w14:paraId="5E1E663F" w14:textId="77777777" w:rsidR="001F02A9" w:rsidRPr="00634258" w:rsidRDefault="001F02A9" w:rsidP="00A6174A">
            <w:pPr>
              <w:rPr>
                <w:b/>
              </w:rPr>
            </w:pPr>
            <w:r w:rsidRPr="006F4EF8">
              <w:rPr>
                <w:rFonts w:ascii="Arial" w:hAnsi="Arial" w:cs="Arial"/>
                <w:sz w:val="20"/>
                <w:szCs w:val="20"/>
              </w:rPr>
              <w:t>The leader is hesitant to intrude or is indifferent to decisions in the classroom that are at variance from the requirements of academic standards.</w:t>
            </w:r>
          </w:p>
        </w:tc>
      </w:tr>
    </w:tbl>
    <w:p w14:paraId="31C8B07C" w14:textId="77777777" w:rsidR="000A1D60" w:rsidRDefault="000A1D60" w:rsidP="00F62D2D">
      <w:pPr>
        <w:spacing w:after="120"/>
        <w:rPr>
          <w:rFonts w:ascii="Arial" w:hAnsi="Arial"/>
          <w:b/>
        </w:rPr>
      </w:pPr>
    </w:p>
    <w:p w14:paraId="1FDB7E89" w14:textId="77777777" w:rsidR="006513D1" w:rsidRDefault="006513D1" w:rsidP="00F62D2D">
      <w:pPr>
        <w:spacing w:after="120"/>
        <w:rPr>
          <w:rFonts w:ascii="Arial" w:hAnsi="Arial"/>
          <w:b/>
        </w:rPr>
      </w:pPr>
    </w:p>
    <w:p w14:paraId="42920418" w14:textId="77777777" w:rsidR="006513D1" w:rsidRDefault="006513D1" w:rsidP="00F62D2D">
      <w:pPr>
        <w:spacing w:after="120"/>
        <w:rPr>
          <w:rFonts w:ascii="Arial" w:hAnsi="Arial"/>
          <w:b/>
        </w:rPr>
      </w:pP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4484A4A7" w14:textId="77777777" w:rsidTr="00704825">
        <w:trPr>
          <w:trHeight w:val="134"/>
          <w:jc w:val="center"/>
        </w:trPr>
        <w:tc>
          <w:tcPr>
            <w:tcW w:w="788" w:type="pct"/>
            <w:vMerge w:val="restart"/>
            <w:shd w:val="clear" w:color="auto" w:fill="D9D9D9" w:themeFill="background1" w:themeFillShade="D9"/>
          </w:tcPr>
          <w:p w14:paraId="7B275F08" w14:textId="77777777" w:rsidR="00D568A5" w:rsidRPr="00A334E7" w:rsidRDefault="00D568A5" w:rsidP="00D568A5">
            <w:pPr>
              <w:pStyle w:val="aatemp1"/>
              <w:rPr>
                <w:sz w:val="22"/>
              </w:rPr>
            </w:pPr>
            <w:r w:rsidRPr="00A334E7">
              <w:rPr>
                <w:sz w:val="22"/>
              </w:rPr>
              <w:t>3.5 Student Performance</w:t>
            </w:r>
          </w:p>
          <w:p w14:paraId="3075BBE1" w14:textId="77777777" w:rsidR="00D568A5" w:rsidRDefault="00D568A5" w:rsidP="00D568A5">
            <w:pPr>
              <w:rPr>
                <w:rFonts w:ascii="Arial" w:hAnsi="Arial" w:cs="Arial"/>
                <w:b/>
                <w:sz w:val="20"/>
                <w:szCs w:val="20"/>
              </w:rPr>
            </w:pPr>
          </w:p>
          <w:p w14:paraId="2FB577E3" w14:textId="77777777" w:rsidR="00D568A5" w:rsidRPr="009435BA" w:rsidRDefault="00D568A5" w:rsidP="00D568A5">
            <w:r w:rsidRPr="006F4EF8">
              <w:rPr>
                <w:rFonts w:ascii="Arial" w:hAnsi="Arial" w:cs="Arial"/>
                <w:sz w:val="20"/>
                <w:szCs w:val="20"/>
              </w:rPr>
              <w:t>The leader demonstrates understanding of present levels of student performance based on consistent assessments that reflect local and state academic standards</w:t>
            </w:r>
          </w:p>
        </w:tc>
        <w:tc>
          <w:tcPr>
            <w:tcW w:w="1267" w:type="pct"/>
            <w:shd w:val="clear" w:color="auto" w:fill="D9D9D9" w:themeFill="background1" w:themeFillShade="D9"/>
            <w:vAlign w:val="center"/>
          </w:tcPr>
          <w:p w14:paraId="340E37EA"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25C7C9C3" w14:textId="2083EDA4"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44973DE2"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7C9406F7" w14:textId="792DD5ED"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1274306B"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55DC3CB9" w14:textId="0E722575"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7D125CF2" w14:textId="2A5005D0"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006EFC" w:rsidRPr="006F4EF8" w14:paraId="6499A639" w14:textId="77777777" w:rsidTr="006513D1">
        <w:trPr>
          <w:trHeight w:val="133"/>
          <w:jc w:val="center"/>
        </w:trPr>
        <w:tc>
          <w:tcPr>
            <w:tcW w:w="788" w:type="pct"/>
            <w:vMerge/>
            <w:shd w:val="clear" w:color="auto" w:fill="D9D9D9" w:themeFill="background1" w:themeFillShade="D9"/>
          </w:tcPr>
          <w:p w14:paraId="2FAD7482" w14:textId="77777777" w:rsidR="00006EFC" w:rsidRPr="009435BA" w:rsidRDefault="00006EFC"/>
        </w:tc>
        <w:tc>
          <w:tcPr>
            <w:tcW w:w="1267" w:type="pct"/>
          </w:tcPr>
          <w:p w14:paraId="2C5B70E6" w14:textId="77777777" w:rsidR="00006EFC" w:rsidRPr="006F4EF8" w:rsidRDefault="00006EFC" w:rsidP="001F02A9">
            <w:pPr>
              <w:spacing w:after="120"/>
              <w:rPr>
                <w:rFonts w:ascii="Arial" w:hAnsi="Arial" w:cs="Arial"/>
                <w:sz w:val="20"/>
                <w:szCs w:val="20"/>
              </w:rPr>
            </w:pPr>
            <w:r w:rsidRPr="006F4EF8">
              <w:rPr>
                <w:rFonts w:ascii="Arial" w:hAnsi="Arial" w:cs="Arial"/>
                <w:bCs/>
                <w:iCs/>
                <w:sz w:val="20"/>
                <w:szCs w:val="20"/>
              </w:rPr>
              <w:t>Power</w:t>
            </w:r>
            <w:r w:rsidRPr="006F4EF8">
              <w:rPr>
                <w:rFonts w:ascii="Arial" w:hAnsi="Arial" w:cs="Arial"/>
                <w:sz w:val="20"/>
                <w:szCs w:val="20"/>
              </w:rPr>
              <w:t xml:space="preserve"> standards are used an</w:t>
            </w:r>
            <w:r>
              <w:rPr>
                <w:rFonts w:ascii="Arial" w:hAnsi="Arial" w:cs="Arial"/>
                <w:sz w:val="20"/>
                <w:szCs w:val="20"/>
              </w:rPr>
              <w:t xml:space="preserve">d shared with other buildings. </w:t>
            </w:r>
          </w:p>
          <w:p w14:paraId="4B0700F2" w14:textId="77777777" w:rsidR="00006EFC" w:rsidRPr="006F4EF8" w:rsidRDefault="00006EFC" w:rsidP="001F02A9">
            <w:pPr>
              <w:spacing w:after="120"/>
              <w:rPr>
                <w:rFonts w:ascii="Arial" w:hAnsi="Arial" w:cs="Arial"/>
                <w:sz w:val="20"/>
                <w:szCs w:val="20"/>
              </w:rPr>
            </w:pPr>
            <w:r w:rsidRPr="006F4EF8">
              <w:rPr>
                <w:rFonts w:ascii="Arial" w:hAnsi="Arial" w:cs="Arial"/>
                <w:sz w:val="20"/>
                <w:szCs w:val="20"/>
              </w:rPr>
              <w:t xml:space="preserve">Standards are viewed as essential building blocks because they provide </w:t>
            </w:r>
            <w:r w:rsidRPr="006F4EF8">
              <w:rPr>
                <w:rFonts w:ascii="Arial" w:hAnsi="Arial" w:cs="Arial"/>
                <w:bCs/>
                <w:iCs/>
                <w:sz w:val="20"/>
                <w:szCs w:val="20"/>
              </w:rPr>
              <w:t>enduring understanding and leverage across content areas, and provide a foundation for the next grade or course level.</w:t>
            </w:r>
          </w:p>
          <w:p w14:paraId="66BC1223" w14:textId="77777777" w:rsidR="00006EFC" w:rsidRPr="006F4EF8" w:rsidRDefault="00006EFC" w:rsidP="00A6174A">
            <w:pPr>
              <w:rPr>
                <w:rFonts w:ascii="Arial" w:hAnsi="Arial" w:cs="Arial"/>
                <w:b/>
                <w:sz w:val="20"/>
                <w:szCs w:val="20"/>
              </w:rPr>
            </w:pPr>
            <w:r w:rsidRPr="006F4EF8">
              <w:rPr>
                <w:rFonts w:ascii="Arial" w:hAnsi="Arial" w:cs="Arial"/>
                <w:sz w:val="20"/>
                <w:szCs w:val="20"/>
              </w:rPr>
              <w:t>Every faculty meeting and staff development forum is focused on student achievement, including reviews of individual student work compared to standards.</w:t>
            </w:r>
          </w:p>
        </w:tc>
        <w:tc>
          <w:tcPr>
            <w:tcW w:w="993" w:type="pct"/>
          </w:tcPr>
          <w:p w14:paraId="5810BAD4" w14:textId="77777777" w:rsidR="00006EFC" w:rsidRPr="006F4EF8" w:rsidRDefault="00006EFC" w:rsidP="001F02A9">
            <w:pPr>
              <w:spacing w:after="120"/>
              <w:rPr>
                <w:rFonts w:ascii="Arial" w:eastAsia="Arial Unicode MS" w:hAnsi="Arial" w:cs="Arial"/>
                <w:sz w:val="20"/>
                <w:szCs w:val="20"/>
              </w:rPr>
            </w:pPr>
            <w:r w:rsidRPr="006F4EF8">
              <w:rPr>
                <w:rFonts w:ascii="Arial" w:eastAsia="Arial Unicode MS" w:hAnsi="Arial" w:cs="Arial"/>
                <w:sz w:val="20"/>
                <w:szCs w:val="20"/>
              </w:rPr>
              <w:t>Each academic standard has been analyzed and translated into</w:t>
            </w:r>
            <w:r>
              <w:rPr>
                <w:rFonts w:ascii="Arial" w:eastAsia="Arial Unicode MS" w:hAnsi="Arial" w:cs="Arial"/>
                <w:sz w:val="20"/>
                <w:szCs w:val="20"/>
              </w:rPr>
              <w:t xml:space="preserve"> student-accessible language. </w:t>
            </w:r>
          </w:p>
          <w:p w14:paraId="14DC495C" w14:textId="77777777" w:rsidR="00006EFC" w:rsidRPr="006F4EF8" w:rsidRDefault="00006EFC" w:rsidP="001F02A9">
            <w:pPr>
              <w:spacing w:after="120"/>
              <w:rPr>
                <w:rFonts w:ascii="Arial" w:eastAsia="Arial Unicode MS" w:hAnsi="Arial" w:cs="Arial"/>
                <w:sz w:val="20"/>
                <w:szCs w:val="20"/>
              </w:rPr>
            </w:pPr>
            <w:r w:rsidRPr="006F4EF8">
              <w:rPr>
                <w:rFonts w:ascii="Arial" w:eastAsia="Arial Unicode MS" w:hAnsi="Arial" w:cs="Arial"/>
                <w:sz w:val="20"/>
                <w:szCs w:val="20"/>
              </w:rPr>
              <w:t xml:space="preserve">Power standards are widely shared by faculty members and are visible throughout the building. </w:t>
            </w:r>
          </w:p>
          <w:p w14:paraId="61F708F0" w14:textId="77777777" w:rsidR="00006EFC" w:rsidRPr="006F4EF8" w:rsidRDefault="00006EFC" w:rsidP="00A6174A">
            <w:pPr>
              <w:rPr>
                <w:rFonts w:ascii="Arial" w:hAnsi="Arial" w:cs="Arial"/>
                <w:b/>
                <w:sz w:val="20"/>
                <w:szCs w:val="20"/>
              </w:rPr>
            </w:pPr>
            <w:r w:rsidRPr="006F4EF8">
              <w:rPr>
                <w:rFonts w:ascii="Arial" w:eastAsia="Arial Unicode MS" w:hAnsi="Arial" w:cs="Arial"/>
                <w:sz w:val="20"/>
                <w:szCs w:val="20"/>
              </w:rPr>
              <w:t>The link between standards and student performance is in evidence from the posting of proficient student work throughout the building.</w:t>
            </w:r>
          </w:p>
        </w:tc>
        <w:tc>
          <w:tcPr>
            <w:tcW w:w="993" w:type="pct"/>
          </w:tcPr>
          <w:p w14:paraId="5D1EDA12" w14:textId="77777777" w:rsidR="00006EFC" w:rsidRPr="006F4EF8" w:rsidRDefault="00006EFC" w:rsidP="001F02A9">
            <w:pPr>
              <w:spacing w:after="120"/>
              <w:rPr>
                <w:rFonts w:ascii="Arial" w:hAnsi="Arial" w:cs="Arial"/>
                <w:sz w:val="20"/>
                <w:szCs w:val="20"/>
              </w:rPr>
            </w:pPr>
            <w:r w:rsidRPr="006F4EF8">
              <w:rPr>
                <w:rFonts w:ascii="Arial" w:hAnsi="Arial" w:cs="Arial"/>
                <w:sz w:val="20"/>
                <w:szCs w:val="20"/>
              </w:rPr>
              <w:t>Standards have been analyzed, but are not translated in</w:t>
            </w:r>
            <w:r>
              <w:rPr>
                <w:rFonts w:ascii="Arial" w:hAnsi="Arial" w:cs="Arial"/>
                <w:sz w:val="20"/>
                <w:szCs w:val="20"/>
              </w:rPr>
              <w:t>to student-accessible language.</w:t>
            </w:r>
          </w:p>
          <w:p w14:paraId="03A0BA30" w14:textId="77777777" w:rsidR="00006EFC" w:rsidRPr="006F4EF8" w:rsidRDefault="00006EFC" w:rsidP="001F02A9">
            <w:pPr>
              <w:spacing w:after="120"/>
              <w:rPr>
                <w:rFonts w:ascii="Arial" w:hAnsi="Arial" w:cs="Arial"/>
                <w:sz w:val="20"/>
                <w:szCs w:val="20"/>
              </w:rPr>
            </w:pPr>
            <w:r w:rsidRPr="006F4EF8">
              <w:rPr>
                <w:rFonts w:ascii="Arial" w:hAnsi="Arial" w:cs="Arial"/>
                <w:sz w:val="20"/>
                <w:szCs w:val="20"/>
              </w:rPr>
              <w:t>Power standards are developed, but not widely known or used by faculty.</w:t>
            </w:r>
          </w:p>
          <w:p w14:paraId="48136827" w14:textId="77777777" w:rsidR="00006EFC" w:rsidRPr="006F4EF8" w:rsidRDefault="00006EFC" w:rsidP="00A6174A">
            <w:pPr>
              <w:rPr>
                <w:rFonts w:ascii="Arial" w:hAnsi="Arial" w:cs="Arial"/>
                <w:b/>
                <w:sz w:val="20"/>
                <w:szCs w:val="20"/>
              </w:rPr>
            </w:pPr>
            <w:r w:rsidRPr="006F4EF8">
              <w:rPr>
                <w:rFonts w:ascii="Arial" w:hAnsi="Arial" w:cs="Arial"/>
                <w:sz w:val="20"/>
                <w:szCs w:val="20"/>
              </w:rPr>
              <w:t>Student work is posted, but does not reflect proficient work throughout the building.</w:t>
            </w:r>
          </w:p>
        </w:tc>
        <w:tc>
          <w:tcPr>
            <w:tcW w:w="959" w:type="pct"/>
          </w:tcPr>
          <w:p w14:paraId="2B8F7A29" w14:textId="77777777" w:rsidR="00006EFC" w:rsidRPr="006F4EF8" w:rsidRDefault="00006EFC" w:rsidP="001F02A9">
            <w:pPr>
              <w:spacing w:after="120"/>
              <w:rPr>
                <w:rFonts w:ascii="Arial" w:hAnsi="Arial" w:cs="Arial"/>
                <w:sz w:val="20"/>
                <w:szCs w:val="20"/>
              </w:rPr>
            </w:pPr>
            <w:r w:rsidRPr="006F4EF8">
              <w:rPr>
                <w:rFonts w:ascii="Arial" w:hAnsi="Arial" w:cs="Arial"/>
                <w:sz w:val="20"/>
                <w:szCs w:val="20"/>
              </w:rPr>
              <w:t>Power stan</w:t>
            </w:r>
            <w:r>
              <w:rPr>
                <w:rFonts w:ascii="Arial" w:hAnsi="Arial" w:cs="Arial"/>
                <w:sz w:val="20"/>
                <w:szCs w:val="20"/>
              </w:rPr>
              <w:t xml:space="preserve">dards have not been developed. </w:t>
            </w:r>
          </w:p>
          <w:p w14:paraId="3A4E3024" w14:textId="77777777" w:rsidR="00006EFC" w:rsidRPr="006F4EF8" w:rsidRDefault="00006EFC" w:rsidP="00A6174A">
            <w:pPr>
              <w:rPr>
                <w:rFonts w:ascii="Arial" w:hAnsi="Arial" w:cs="Arial"/>
                <w:sz w:val="20"/>
                <w:szCs w:val="20"/>
              </w:rPr>
            </w:pPr>
            <w:r w:rsidRPr="006F4EF8">
              <w:rPr>
                <w:rFonts w:ascii="Arial" w:hAnsi="Arial" w:cs="Arial"/>
                <w:sz w:val="20"/>
                <w:szCs w:val="20"/>
              </w:rPr>
              <w:t>There is no student work posted.</w:t>
            </w:r>
          </w:p>
        </w:tc>
      </w:tr>
    </w:tbl>
    <w:p w14:paraId="758ACE0B" w14:textId="77777777" w:rsidR="001B38B5" w:rsidRDefault="001B38B5"/>
    <w:p w14:paraId="690F6711" w14:textId="77777777" w:rsidR="001B38B5" w:rsidRDefault="001B38B5"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1B38B5" w:rsidRPr="009435BA" w14:paraId="0AC1914F" w14:textId="77777777" w:rsidTr="006513D1">
        <w:trPr>
          <w:jc w:val="center"/>
        </w:trPr>
        <w:tc>
          <w:tcPr>
            <w:tcW w:w="5000" w:type="pct"/>
            <w:gridSpan w:val="5"/>
          </w:tcPr>
          <w:p w14:paraId="0EF1E6BF" w14:textId="77777777" w:rsidR="001B38B5" w:rsidRPr="001B38B5" w:rsidRDefault="001B38B5" w:rsidP="001B38B5">
            <w:pPr>
              <w:tabs>
                <w:tab w:val="left" w:pos="540"/>
              </w:tabs>
              <w:rPr>
                <w:rFonts w:ascii="Arial" w:hAnsi="Arial"/>
                <w:b/>
                <w:sz w:val="22"/>
              </w:rPr>
            </w:pPr>
            <w:r w:rsidRPr="001B38B5">
              <w:rPr>
                <w:rFonts w:ascii="Arial" w:hAnsi="Arial"/>
                <w:b/>
                <w:sz w:val="22"/>
              </w:rPr>
              <w:t xml:space="preserve">4.0 Decision Making: </w:t>
            </w:r>
          </w:p>
          <w:p w14:paraId="712DF29E" w14:textId="77777777" w:rsidR="001B38B5" w:rsidRPr="009435BA" w:rsidRDefault="001B38B5">
            <w:r w:rsidRPr="001B38B5">
              <w:rPr>
                <w:rFonts w:ascii="Arial" w:hAnsi="Arial"/>
                <w:b/>
                <w:sz w:val="22"/>
              </w:rPr>
              <w:t xml:space="preserve">Narrative: </w:t>
            </w:r>
            <w:r w:rsidRPr="001B38B5">
              <w:rPr>
                <w:rFonts w:ascii="Arial" w:hAnsi="Arial"/>
                <w:sz w:val="22"/>
              </w:rPr>
              <w:t>Leaders in education make decisions based on the vision and mission using facts and data. They use a transparent process for making decisions and articulate who makes which decisions. The leader uses the process to empower others and distribute leadership when appropriate.</w:t>
            </w:r>
          </w:p>
        </w:tc>
      </w:tr>
      <w:tr w:rsidR="00D568A5" w:rsidRPr="00634258" w14:paraId="360498BC" w14:textId="77777777" w:rsidTr="00704825">
        <w:trPr>
          <w:trHeight w:val="134"/>
          <w:jc w:val="center"/>
        </w:trPr>
        <w:tc>
          <w:tcPr>
            <w:tcW w:w="788" w:type="pct"/>
            <w:vMerge w:val="restart"/>
            <w:shd w:val="clear" w:color="auto" w:fill="D9D9D9" w:themeFill="background1" w:themeFillShade="D9"/>
          </w:tcPr>
          <w:p w14:paraId="3EF04B8E" w14:textId="77777777" w:rsidR="00D568A5" w:rsidRPr="001B38B5" w:rsidRDefault="00D568A5" w:rsidP="00D568A5">
            <w:pPr>
              <w:pStyle w:val="aatemp1"/>
              <w:rPr>
                <w:sz w:val="22"/>
              </w:rPr>
            </w:pPr>
            <w:r w:rsidRPr="001B38B5">
              <w:rPr>
                <w:sz w:val="22"/>
              </w:rPr>
              <w:t>4.1 Factual Basis for Decisions</w:t>
            </w:r>
          </w:p>
          <w:p w14:paraId="238F67D8" w14:textId="77777777" w:rsidR="00D568A5" w:rsidRDefault="00D568A5" w:rsidP="00D568A5">
            <w:pPr>
              <w:rPr>
                <w:rFonts w:ascii="Arial" w:hAnsi="Arial" w:cs="Arial"/>
                <w:b/>
                <w:sz w:val="20"/>
                <w:szCs w:val="20"/>
              </w:rPr>
            </w:pPr>
          </w:p>
          <w:p w14:paraId="4F8F9A77" w14:textId="77777777" w:rsidR="00D568A5" w:rsidRPr="009435BA" w:rsidRDefault="00D568A5" w:rsidP="00D568A5">
            <w:r w:rsidRPr="006F4EF8">
              <w:rPr>
                <w:rFonts w:ascii="Arial" w:hAnsi="Arial" w:cs="Arial"/>
                <w:sz w:val="20"/>
                <w:szCs w:val="20"/>
              </w:rPr>
              <w:t>The leader employs factual basis for decisions, including specific reference to internal and external data on student achievement and objective data on curriculum, teaching practices, and leadership practices</w:t>
            </w:r>
          </w:p>
        </w:tc>
        <w:tc>
          <w:tcPr>
            <w:tcW w:w="1267" w:type="pct"/>
            <w:shd w:val="clear" w:color="auto" w:fill="D9D9D9" w:themeFill="background1" w:themeFillShade="D9"/>
            <w:vAlign w:val="center"/>
          </w:tcPr>
          <w:p w14:paraId="49D22AFF"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67A949CD" w14:textId="1EC85866"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58C20E06"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64812C37" w14:textId="27A0E801"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59DC8D8F"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4A8A25A7" w14:textId="7D2F825C"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30D3522F" w14:textId="46B27D41"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1B38B5" w:rsidRPr="009259C6" w14:paraId="0B8D75E7" w14:textId="77777777" w:rsidTr="006513D1">
        <w:trPr>
          <w:trHeight w:val="133"/>
          <w:jc w:val="center"/>
        </w:trPr>
        <w:tc>
          <w:tcPr>
            <w:tcW w:w="788" w:type="pct"/>
            <w:vMerge/>
            <w:shd w:val="clear" w:color="auto" w:fill="D9D9D9" w:themeFill="background1" w:themeFillShade="D9"/>
          </w:tcPr>
          <w:p w14:paraId="69643EF5" w14:textId="77777777" w:rsidR="001B38B5" w:rsidRPr="009435BA" w:rsidRDefault="001B38B5"/>
        </w:tc>
        <w:tc>
          <w:tcPr>
            <w:tcW w:w="1267" w:type="pct"/>
          </w:tcPr>
          <w:p w14:paraId="45D034F7" w14:textId="77777777" w:rsidR="001B38B5" w:rsidRPr="009259C6" w:rsidRDefault="001B38B5" w:rsidP="001B38B5">
            <w:pPr>
              <w:spacing w:after="120"/>
              <w:rPr>
                <w:rFonts w:ascii="Arial" w:eastAsia="Arial Unicode MS" w:hAnsi="Arial" w:cs="Arial"/>
                <w:sz w:val="20"/>
                <w:szCs w:val="19"/>
              </w:rPr>
            </w:pPr>
            <w:r w:rsidRPr="009259C6">
              <w:rPr>
                <w:rFonts w:ascii="Arial" w:eastAsia="Arial Unicode MS" w:hAnsi="Arial" w:cs="Arial"/>
                <w:sz w:val="20"/>
                <w:szCs w:val="19"/>
              </w:rPr>
              <w:t xml:space="preserve">Decision making is neither by consensus nor by leadership mandate, but consistently based on the data. </w:t>
            </w:r>
          </w:p>
          <w:p w14:paraId="5F8CBA26" w14:textId="77777777" w:rsidR="001B38B5" w:rsidRPr="009259C6" w:rsidRDefault="001B38B5" w:rsidP="001B38B5">
            <w:pPr>
              <w:spacing w:after="120"/>
              <w:rPr>
                <w:rFonts w:ascii="Arial" w:eastAsia="Arial Unicode MS" w:hAnsi="Arial" w:cs="Arial"/>
                <w:sz w:val="20"/>
                <w:szCs w:val="19"/>
              </w:rPr>
            </w:pPr>
            <w:r w:rsidRPr="009259C6">
              <w:rPr>
                <w:rFonts w:ascii="Arial" w:eastAsia="Arial Unicode MS" w:hAnsi="Arial" w:cs="Arial"/>
                <w:sz w:val="20"/>
                <w:szCs w:val="19"/>
              </w:rPr>
              <w:t xml:space="preserve">Data is reflected in all decisions, ranging from course and classroom assignments to the discontinuance of programs. </w:t>
            </w:r>
          </w:p>
          <w:p w14:paraId="34CE3C84" w14:textId="77777777" w:rsidR="001B38B5" w:rsidRPr="009259C6" w:rsidRDefault="001B38B5" w:rsidP="001B38B5">
            <w:pPr>
              <w:spacing w:after="120"/>
              <w:rPr>
                <w:rFonts w:ascii="Arial" w:eastAsia="Arial Unicode MS" w:hAnsi="Arial" w:cs="Arial"/>
                <w:sz w:val="20"/>
                <w:szCs w:val="19"/>
              </w:rPr>
            </w:pPr>
            <w:r w:rsidRPr="009259C6">
              <w:rPr>
                <w:rFonts w:ascii="Arial" w:eastAsia="Arial Unicode MS" w:hAnsi="Arial" w:cs="Arial"/>
                <w:sz w:val="20"/>
                <w:szCs w:val="19"/>
              </w:rPr>
              <w:t xml:space="preserve">The leader can cite specific examples of practices that have been changed, discontinued, and/or initiated based on data analysis. </w:t>
            </w:r>
          </w:p>
          <w:p w14:paraId="66F45F54" w14:textId="77777777" w:rsidR="001B38B5" w:rsidRPr="009259C6" w:rsidRDefault="001B38B5" w:rsidP="001B38B5">
            <w:pPr>
              <w:spacing w:after="120"/>
              <w:rPr>
                <w:rFonts w:ascii="Arial" w:eastAsia="Arial Unicode MS" w:hAnsi="Arial" w:cs="Arial"/>
                <w:sz w:val="20"/>
                <w:szCs w:val="19"/>
              </w:rPr>
            </w:pPr>
            <w:r w:rsidRPr="009259C6">
              <w:rPr>
                <w:rFonts w:ascii="Arial" w:eastAsia="Arial Unicode MS" w:hAnsi="Arial" w:cs="Arial"/>
                <w:sz w:val="20"/>
                <w:szCs w:val="19"/>
              </w:rPr>
              <w:t xml:space="preserve">A variety of data sources, including qualitative and quantitative, are used. </w:t>
            </w:r>
          </w:p>
          <w:p w14:paraId="47FA0F61" w14:textId="77777777" w:rsidR="001B38B5" w:rsidRPr="009259C6" w:rsidRDefault="001B38B5" w:rsidP="001B38B5">
            <w:pPr>
              <w:spacing w:after="120"/>
              <w:rPr>
                <w:rFonts w:ascii="Arial" w:eastAsia="Arial Unicode MS" w:hAnsi="Arial" w:cs="Arial"/>
                <w:sz w:val="20"/>
                <w:szCs w:val="19"/>
              </w:rPr>
            </w:pPr>
            <w:r w:rsidRPr="009259C6">
              <w:rPr>
                <w:rFonts w:ascii="Arial" w:eastAsia="Arial Unicode MS" w:hAnsi="Arial" w:cs="Arial"/>
                <w:sz w:val="20"/>
                <w:szCs w:val="19"/>
              </w:rPr>
              <w:t xml:space="preserve">Data sources include state, district, school, and classroom assessments. </w:t>
            </w:r>
          </w:p>
          <w:p w14:paraId="5F2CCB5C" w14:textId="77777777" w:rsidR="001B38B5" w:rsidRPr="00DB6168" w:rsidRDefault="001B38B5" w:rsidP="001B38B5">
            <w:pPr>
              <w:rPr>
                <w:rFonts w:ascii="Arial" w:hAnsi="Arial" w:cs="Arial"/>
                <w:b/>
                <w:sz w:val="19"/>
                <w:szCs w:val="19"/>
              </w:rPr>
            </w:pPr>
            <w:r w:rsidRPr="009259C6">
              <w:rPr>
                <w:rFonts w:ascii="Arial" w:eastAsia="Arial Unicode MS" w:hAnsi="Arial" w:cs="Arial"/>
                <w:sz w:val="20"/>
                <w:szCs w:val="19"/>
              </w:rPr>
              <w:t>Inferences from data are shared widely outside the school community to identify and replicate the most effective practices.</w:t>
            </w:r>
          </w:p>
        </w:tc>
        <w:tc>
          <w:tcPr>
            <w:tcW w:w="993" w:type="pct"/>
          </w:tcPr>
          <w:p w14:paraId="5482816E" w14:textId="77777777" w:rsidR="001B38B5" w:rsidRPr="009259C6" w:rsidRDefault="00106F0F" w:rsidP="001B38B5">
            <w:pPr>
              <w:rPr>
                <w:rFonts w:ascii="Arial" w:hAnsi="Arial" w:cs="Arial"/>
                <w:b/>
                <w:sz w:val="20"/>
                <w:szCs w:val="19"/>
              </w:rPr>
            </w:pPr>
            <w:r>
              <w:rPr>
                <w:rFonts w:ascii="Arial" w:hAnsi="Arial" w:cs="Arial"/>
                <w:sz w:val="20"/>
                <w:szCs w:val="19"/>
              </w:rPr>
              <w:t>The pattern of decision-</w:t>
            </w:r>
            <w:r w:rsidR="001B38B5" w:rsidRPr="009259C6">
              <w:rPr>
                <w:rFonts w:ascii="Arial" w:hAnsi="Arial" w:cs="Arial"/>
                <w:sz w:val="20"/>
                <w:szCs w:val="19"/>
              </w:rPr>
              <w:t>making reflects a clear reliance on state and district student achievement data</w:t>
            </w:r>
            <w:r>
              <w:rPr>
                <w:rFonts w:ascii="Arial" w:hAnsi="Arial" w:cs="Arial"/>
                <w:sz w:val="20"/>
                <w:szCs w:val="19"/>
              </w:rPr>
              <w:t xml:space="preserve"> as well as on curriculum, instruction, and leadership practices data</w:t>
            </w:r>
            <w:r w:rsidR="001B38B5" w:rsidRPr="009259C6">
              <w:rPr>
                <w:rFonts w:ascii="Arial" w:hAnsi="Arial" w:cs="Arial"/>
                <w:sz w:val="20"/>
                <w:szCs w:val="19"/>
              </w:rPr>
              <w:t>.</w:t>
            </w:r>
          </w:p>
        </w:tc>
        <w:tc>
          <w:tcPr>
            <w:tcW w:w="993" w:type="pct"/>
          </w:tcPr>
          <w:p w14:paraId="2DAC4037" w14:textId="77777777" w:rsidR="001B38B5" w:rsidRPr="009259C6" w:rsidRDefault="001B38B5" w:rsidP="001B38B5">
            <w:pPr>
              <w:rPr>
                <w:rFonts w:ascii="Arial" w:hAnsi="Arial" w:cs="Arial"/>
                <w:b/>
                <w:sz w:val="20"/>
                <w:szCs w:val="19"/>
              </w:rPr>
            </w:pPr>
            <w:r w:rsidRPr="009259C6">
              <w:rPr>
                <w:rFonts w:ascii="Arial" w:hAnsi="Arial" w:cs="Arial"/>
                <w:sz w:val="20"/>
                <w:szCs w:val="19"/>
              </w:rPr>
              <w:t xml:space="preserve">Some decisions are based on data, but others are the result of personal preference and tradition. </w:t>
            </w:r>
          </w:p>
        </w:tc>
        <w:tc>
          <w:tcPr>
            <w:tcW w:w="959" w:type="pct"/>
          </w:tcPr>
          <w:p w14:paraId="44283CFF" w14:textId="77777777" w:rsidR="001B38B5" w:rsidRPr="009259C6" w:rsidRDefault="001B38B5" w:rsidP="001B38B5">
            <w:pPr>
              <w:spacing w:after="120"/>
              <w:rPr>
                <w:rFonts w:ascii="Arial" w:hAnsi="Arial" w:cs="Arial"/>
                <w:sz w:val="20"/>
                <w:szCs w:val="19"/>
              </w:rPr>
            </w:pPr>
            <w:r w:rsidRPr="009259C6">
              <w:rPr>
                <w:rFonts w:ascii="Arial" w:hAnsi="Arial" w:cs="Arial"/>
                <w:sz w:val="20"/>
                <w:szCs w:val="19"/>
              </w:rPr>
              <w:t xml:space="preserve">Data is rarely used for decisions. </w:t>
            </w:r>
          </w:p>
          <w:p w14:paraId="56B8D342" w14:textId="77777777" w:rsidR="001B38B5" w:rsidRPr="009259C6" w:rsidRDefault="001B38B5" w:rsidP="001B38B5">
            <w:pPr>
              <w:rPr>
                <w:rFonts w:ascii="Arial" w:hAnsi="Arial" w:cs="Arial"/>
                <w:sz w:val="20"/>
                <w:szCs w:val="19"/>
              </w:rPr>
            </w:pPr>
            <w:r w:rsidRPr="009259C6">
              <w:rPr>
                <w:rFonts w:ascii="Arial" w:hAnsi="Arial" w:cs="Arial"/>
                <w:sz w:val="20"/>
                <w:szCs w:val="19"/>
              </w:rPr>
              <w:t>The predominant decision making methodology is mandated from the leader or based on what is popular.</w:t>
            </w:r>
          </w:p>
        </w:tc>
      </w:tr>
    </w:tbl>
    <w:p w14:paraId="4CF0DA1C" w14:textId="77777777" w:rsidR="001B38B5" w:rsidRDefault="001B38B5"/>
    <w:p w14:paraId="4EEC510B" w14:textId="77777777" w:rsidR="001B38B5" w:rsidRDefault="001B38B5"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7F2DA213" w14:textId="77777777" w:rsidTr="00704825">
        <w:trPr>
          <w:trHeight w:val="134"/>
          <w:jc w:val="center"/>
        </w:trPr>
        <w:tc>
          <w:tcPr>
            <w:tcW w:w="788" w:type="pct"/>
            <w:vMerge w:val="restart"/>
            <w:shd w:val="clear" w:color="auto" w:fill="D9D9D9" w:themeFill="background1" w:themeFillShade="D9"/>
          </w:tcPr>
          <w:p w14:paraId="5AEDE9E9" w14:textId="77777777" w:rsidR="00D568A5" w:rsidRPr="001B38B5" w:rsidRDefault="00D568A5" w:rsidP="00D568A5">
            <w:pPr>
              <w:pStyle w:val="aatemp1"/>
              <w:rPr>
                <w:sz w:val="22"/>
              </w:rPr>
            </w:pPr>
            <w:r w:rsidRPr="001B38B5">
              <w:rPr>
                <w:sz w:val="22"/>
              </w:rPr>
              <w:t>4.2 Decision-Making Structure</w:t>
            </w:r>
          </w:p>
          <w:p w14:paraId="74338474" w14:textId="77777777" w:rsidR="00D568A5" w:rsidRDefault="00D568A5" w:rsidP="00D568A5">
            <w:pPr>
              <w:rPr>
                <w:rFonts w:ascii="Arial" w:hAnsi="Arial" w:cs="Arial"/>
                <w:b/>
                <w:sz w:val="20"/>
                <w:szCs w:val="20"/>
              </w:rPr>
            </w:pPr>
          </w:p>
          <w:p w14:paraId="776D5D29" w14:textId="77777777" w:rsidR="00D568A5" w:rsidRPr="009435BA" w:rsidRDefault="00D568A5" w:rsidP="00D568A5">
            <w:r w:rsidRPr="006F4EF8">
              <w:rPr>
                <w:rFonts w:ascii="Arial" w:hAnsi="Arial" w:cs="Arial"/>
                <w:sz w:val="20"/>
                <w:szCs w:val="20"/>
              </w:rPr>
              <w:t>The leader demonstrates clear identification of decision-making structure, including which decisions are made by consensus or by the staff independently, which decisions are made by the leader after getting input from the staff, and which decisions are made by the leader alone</w:t>
            </w:r>
          </w:p>
        </w:tc>
        <w:tc>
          <w:tcPr>
            <w:tcW w:w="1267" w:type="pct"/>
            <w:shd w:val="clear" w:color="auto" w:fill="D9D9D9" w:themeFill="background1" w:themeFillShade="D9"/>
            <w:vAlign w:val="center"/>
          </w:tcPr>
          <w:p w14:paraId="7485AD51"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2A21B3D6" w14:textId="4756E40D"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688DF804"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69FCE16C" w14:textId="29709A48"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010003E6"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2560CD6B" w14:textId="78A2349D"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0DB54BE7" w14:textId="28B64E58"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1B38B5" w:rsidRPr="006F4EF8" w14:paraId="096E1C2F" w14:textId="77777777" w:rsidTr="006513D1">
        <w:trPr>
          <w:trHeight w:val="133"/>
          <w:jc w:val="center"/>
        </w:trPr>
        <w:tc>
          <w:tcPr>
            <w:tcW w:w="788" w:type="pct"/>
            <w:vMerge/>
            <w:shd w:val="clear" w:color="auto" w:fill="D9D9D9" w:themeFill="background1" w:themeFillShade="D9"/>
          </w:tcPr>
          <w:p w14:paraId="14AFA5D8" w14:textId="77777777" w:rsidR="001B38B5" w:rsidRPr="009435BA" w:rsidRDefault="001B38B5"/>
        </w:tc>
        <w:tc>
          <w:tcPr>
            <w:tcW w:w="1267" w:type="pct"/>
          </w:tcPr>
          <w:p w14:paraId="317A1B86" w14:textId="77777777" w:rsidR="001B38B5" w:rsidRPr="001B38B5" w:rsidRDefault="001B38B5" w:rsidP="001B38B5">
            <w:pPr>
              <w:spacing w:after="120"/>
              <w:rPr>
                <w:rFonts w:ascii="Arial" w:hAnsi="Arial" w:cs="Arial"/>
                <w:sz w:val="20"/>
                <w:szCs w:val="20"/>
              </w:rPr>
            </w:pPr>
            <w:r w:rsidRPr="006F4EF8">
              <w:rPr>
                <w:rFonts w:ascii="Arial" w:hAnsi="Arial" w:cs="Arial"/>
                <w:sz w:val="20"/>
                <w:szCs w:val="20"/>
              </w:rPr>
              <w:t xml:space="preserve">All stakeholders understand the difference between decision-making levels, </w:t>
            </w:r>
            <w:r w:rsidRPr="006F4EF8">
              <w:rPr>
                <w:rFonts w:ascii="Arial" w:hAnsi="Arial" w:cs="Arial"/>
                <w:bCs/>
                <w:iCs/>
                <w:sz w:val="20"/>
                <w:szCs w:val="20"/>
              </w:rPr>
              <w:t>including</w:t>
            </w:r>
            <w:r w:rsidRPr="006F4EF8">
              <w:rPr>
                <w:rFonts w:ascii="Arial" w:hAnsi="Arial" w:cs="Arial"/>
                <w:i/>
                <w:iCs/>
                <w:sz w:val="20"/>
                <w:szCs w:val="20"/>
              </w:rPr>
              <w:t xml:space="preserve"> </w:t>
            </w:r>
            <w:r w:rsidRPr="006F4EF8">
              <w:rPr>
                <w:rFonts w:ascii="Arial" w:hAnsi="Arial" w:cs="Arial"/>
                <w:sz w:val="20"/>
                <w:szCs w:val="20"/>
              </w:rPr>
              <w:t>staff decision</w:t>
            </w:r>
            <w:r w:rsidRPr="006F4EF8">
              <w:rPr>
                <w:rFonts w:ascii="Arial" w:hAnsi="Arial" w:cs="Arial"/>
                <w:bCs/>
                <w:iCs/>
                <w:sz w:val="20"/>
                <w:szCs w:val="20"/>
              </w:rPr>
              <w:t>s</w:t>
            </w:r>
            <w:r w:rsidRPr="006F4EF8">
              <w:rPr>
                <w:rFonts w:ascii="Arial" w:hAnsi="Arial" w:cs="Arial"/>
                <w:sz w:val="20"/>
                <w:szCs w:val="20"/>
              </w:rPr>
              <w:t xml:space="preserve"> by consensus or majority, staff input that will significantly influence leadership decisions, and unilateral leadership decisions.</w:t>
            </w:r>
          </w:p>
          <w:p w14:paraId="347EA52B" w14:textId="77777777" w:rsidR="001B38B5" w:rsidRPr="006F4EF8" w:rsidRDefault="001B38B5" w:rsidP="001B38B5">
            <w:pPr>
              <w:spacing w:after="120"/>
              <w:rPr>
                <w:rFonts w:ascii="Arial" w:hAnsi="Arial" w:cs="Arial"/>
                <w:sz w:val="20"/>
                <w:szCs w:val="20"/>
              </w:rPr>
            </w:pPr>
            <w:r w:rsidRPr="006F4EF8">
              <w:rPr>
                <w:rFonts w:ascii="Arial" w:hAnsi="Arial" w:cs="Arial"/>
                <w:sz w:val="20"/>
                <w:szCs w:val="20"/>
              </w:rPr>
              <w:t xml:space="preserve">The leader uses data in such a compelling way that the vast majority of decisions are </w:t>
            </w:r>
            <w:r w:rsidRPr="006F4EF8">
              <w:rPr>
                <w:rFonts w:ascii="Arial" w:hAnsi="Arial" w:cs="Arial"/>
                <w:bCs/>
                <w:iCs/>
                <w:sz w:val="20"/>
                <w:szCs w:val="20"/>
              </w:rPr>
              <w:t>consensus or majority</w:t>
            </w:r>
            <w:r w:rsidRPr="006F4EF8">
              <w:rPr>
                <w:rFonts w:ascii="Arial" w:hAnsi="Arial" w:cs="Arial"/>
                <w:sz w:val="20"/>
                <w:szCs w:val="20"/>
              </w:rPr>
              <w:t xml:space="preserve"> decisions.</w:t>
            </w:r>
          </w:p>
          <w:p w14:paraId="79933304" w14:textId="77777777" w:rsidR="001B38B5" w:rsidRPr="001B38B5" w:rsidRDefault="001B38B5" w:rsidP="001B38B5">
            <w:pPr>
              <w:rPr>
                <w:rFonts w:ascii="Arial" w:hAnsi="Arial" w:cs="Arial"/>
                <w:sz w:val="20"/>
                <w:szCs w:val="20"/>
              </w:rPr>
            </w:pPr>
            <w:r w:rsidRPr="006F4EF8">
              <w:rPr>
                <w:rFonts w:ascii="Arial" w:hAnsi="Arial" w:cs="Arial"/>
                <w:sz w:val="20"/>
                <w:szCs w:val="20"/>
              </w:rPr>
              <w:t xml:space="preserve">Staff surveys reflect a feeling of empowerment and personal responsibility for organizational success. </w:t>
            </w:r>
          </w:p>
        </w:tc>
        <w:tc>
          <w:tcPr>
            <w:tcW w:w="993" w:type="pct"/>
          </w:tcPr>
          <w:p w14:paraId="1F191CD6" w14:textId="77777777" w:rsidR="001B38B5" w:rsidRPr="006F4EF8" w:rsidRDefault="001B38B5" w:rsidP="001B38B5">
            <w:pPr>
              <w:rPr>
                <w:rFonts w:ascii="Arial" w:hAnsi="Arial" w:cs="Arial"/>
                <w:sz w:val="20"/>
                <w:szCs w:val="20"/>
              </w:rPr>
            </w:pPr>
            <w:r w:rsidRPr="006F4EF8">
              <w:rPr>
                <w:rFonts w:ascii="Arial" w:hAnsi="Arial" w:cs="Arial"/>
                <w:sz w:val="20"/>
                <w:szCs w:val="20"/>
              </w:rPr>
              <w:t>The leader clarifies the decision-making method for major decisions and shares decisions with the staff, using data to the greatest extent possible to support those decisions.</w:t>
            </w:r>
          </w:p>
          <w:p w14:paraId="2174054D" w14:textId="77777777" w:rsidR="001B38B5" w:rsidRPr="006F4EF8" w:rsidRDefault="001B38B5" w:rsidP="001B38B5">
            <w:pPr>
              <w:rPr>
                <w:rFonts w:ascii="Arial" w:hAnsi="Arial" w:cs="Arial"/>
                <w:sz w:val="20"/>
                <w:szCs w:val="20"/>
              </w:rPr>
            </w:pPr>
          </w:p>
          <w:p w14:paraId="7AFC205A" w14:textId="77777777" w:rsidR="001B38B5" w:rsidRPr="006F4EF8" w:rsidRDefault="001B38B5" w:rsidP="001B38B5">
            <w:pPr>
              <w:rPr>
                <w:rFonts w:ascii="Arial" w:hAnsi="Arial" w:cs="Arial"/>
                <w:b/>
                <w:sz w:val="20"/>
                <w:szCs w:val="20"/>
              </w:rPr>
            </w:pPr>
          </w:p>
        </w:tc>
        <w:tc>
          <w:tcPr>
            <w:tcW w:w="993" w:type="pct"/>
          </w:tcPr>
          <w:p w14:paraId="3572248B" w14:textId="77777777" w:rsidR="001B38B5" w:rsidRPr="006F4EF8" w:rsidRDefault="001B38B5" w:rsidP="001B38B5">
            <w:pPr>
              <w:rPr>
                <w:rFonts w:ascii="Arial" w:hAnsi="Arial" w:cs="Arial"/>
                <w:b/>
                <w:sz w:val="20"/>
                <w:szCs w:val="20"/>
              </w:rPr>
            </w:pPr>
            <w:r w:rsidRPr="006F4EF8">
              <w:rPr>
                <w:rFonts w:ascii="Arial" w:hAnsi="Arial" w:cs="Arial"/>
                <w:sz w:val="20"/>
                <w:szCs w:val="20"/>
              </w:rPr>
              <w:t>The leader uses both co</w:t>
            </w:r>
            <w:r>
              <w:rPr>
                <w:rFonts w:ascii="Arial" w:hAnsi="Arial" w:cs="Arial"/>
                <w:sz w:val="20"/>
                <w:szCs w:val="20"/>
              </w:rPr>
              <w:t xml:space="preserve">nsensus and unilateral decision </w:t>
            </w:r>
            <w:r w:rsidRPr="006F4EF8">
              <w:rPr>
                <w:rFonts w:ascii="Arial" w:hAnsi="Arial" w:cs="Arial"/>
                <w:sz w:val="20"/>
                <w:szCs w:val="20"/>
              </w:rPr>
              <w:t xml:space="preserve">making, but the reason for changing decision-making structures is not consistently clear. </w:t>
            </w:r>
          </w:p>
        </w:tc>
        <w:tc>
          <w:tcPr>
            <w:tcW w:w="959" w:type="pct"/>
          </w:tcPr>
          <w:p w14:paraId="76F0A81B" w14:textId="77777777" w:rsidR="001B38B5" w:rsidRPr="006F4EF8" w:rsidRDefault="001B38B5" w:rsidP="001B38B5">
            <w:pPr>
              <w:rPr>
                <w:rFonts w:ascii="Arial" w:hAnsi="Arial" w:cs="Arial"/>
                <w:b/>
                <w:sz w:val="20"/>
                <w:szCs w:val="20"/>
              </w:rPr>
            </w:pPr>
            <w:r w:rsidRPr="006F4EF8">
              <w:rPr>
                <w:rFonts w:ascii="Arial" w:hAnsi="Arial" w:cs="Arial"/>
                <w:sz w:val="20"/>
                <w:szCs w:val="20"/>
              </w:rPr>
              <w:t>The leader’s approach to decision making has no clear method and demoralizes or bewilders the staff.</w:t>
            </w:r>
          </w:p>
        </w:tc>
      </w:tr>
      <w:tr w:rsidR="001B38B5" w:rsidRPr="00634258" w14:paraId="181C4D4B" w14:textId="77777777" w:rsidTr="006513D1">
        <w:trPr>
          <w:trHeight w:val="3016"/>
          <w:jc w:val="center"/>
        </w:trPr>
        <w:tc>
          <w:tcPr>
            <w:tcW w:w="788" w:type="pct"/>
            <w:tcBorders>
              <w:bottom w:val="single" w:sz="4" w:space="0" w:color="000000" w:themeColor="text1"/>
            </w:tcBorders>
            <w:shd w:val="clear" w:color="auto" w:fill="D9D9D9" w:themeFill="background1" w:themeFillShade="D9"/>
          </w:tcPr>
          <w:p w14:paraId="603BDAAA" w14:textId="77777777" w:rsidR="001B38B5" w:rsidRPr="001B38B5" w:rsidRDefault="001B38B5" w:rsidP="001B38B5">
            <w:pPr>
              <w:pStyle w:val="aatemp1"/>
              <w:rPr>
                <w:sz w:val="22"/>
              </w:rPr>
            </w:pPr>
            <w:r w:rsidRPr="001B38B5">
              <w:rPr>
                <w:sz w:val="22"/>
              </w:rPr>
              <w:t>4.3 Decisions Linked to Vision</w:t>
            </w:r>
          </w:p>
          <w:p w14:paraId="7340904F" w14:textId="77777777" w:rsidR="001B38B5" w:rsidRDefault="001B38B5">
            <w:pPr>
              <w:rPr>
                <w:rFonts w:ascii="Arial" w:hAnsi="Arial" w:cs="Arial"/>
                <w:b/>
                <w:sz w:val="20"/>
                <w:szCs w:val="20"/>
              </w:rPr>
            </w:pPr>
          </w:p>
          <w:p w14:paraId="0EED1DC3" w14:textId="77777777" w:rsidR="001B38B5" w:rsidRPr="009435BA" w:rsidRDefault="001B38B5">
            <w:r w:rsidRPr="006F4EF8">
              <w:rPr>
                <w:rFonts w:ascii="Arial" w:hAnsi="Arial" w:cs="Arial"/>
                <w:sz w:val="20"/>
                <w:szCs w:val="20"/>
              </w:rPr>
              <w:t>The leader links decisions to vision, mission, and strategic priorities</w:t>
            </w:r>
            <w:r w:rsidR="00B755AE">
              <w:rPr>
                <w:rFonts w:ascii="Arial" w:hAnsi="Arial" w:cs="Arial"/>
                <w:sz w:val="20"/>
                <w:szCs w:val="20"/>
              </w:rPr>
              <w:t xml:space="preserve"> reflected in the school/district improvement plans</w:t>
            </w:r>
          </w:p>
        </w:tc>
        <w:tc>
          <w:tcPr>
            <w:tcW w:w="1267" w:type="pct"/>
            <w:tcBorders>
              <w:bottom w:val="single" w:sz="4" w:space="0" w:color="000000" w:themeColor="text1"/>
            </w:tcBorders>
            <w:shd w:val="clear" w:color="auto" w:fill="auto"/>
          </w:tcPr>
          <w:p w14:paraId="399B8D71" w14:textId="77777777" w:rsidR="001B38B5" w:rsidRPr="006F4EF8" w:rsidRDefault="001B38B5" w:rsidP="001B38B5">
            <w:pPr>
              <w:spacing w:after="120"/>
              <w:rPr>
                <w:rFonts w:ascii="Arial" w:hAnsi="Arial" w:cs="Arial"/>
                <w:sz w:val="20"/>
                <w:szCs w:val="20"/>
                <w:lang w:eastAsia="ja-JP"/>
              </w:rPr>
            </w:pPr>
            <w:r w:rsidRPr="006F4EF8">
              <w:rPr>
                <w:rFonts w:ascii="Arial" w:hAnsi="Arial" w:cs="Arial"/>
                <w:sz w:val="20"/>
                <w:szCs w:val="20"/>
                <w:lang w:eastAsia="ja-JP"/>
              </w:rPr>
              <w:t xml:space="preserve">The </w:t>
            </w:r>
            <w:r w:rsidRPr="006F4EF8">
              <w:rPr>
                <w:rFonts w:ascii="Arial" w:hAnsi="Arial" w:cs="Arial"/>
                <w:b/>
                <w:bCs/>
                <w:i/>
                <w:iCs/>
                <w:sz w:val="20"/>
                <w:szCs w:val="20"/>
                <w:lang w:eastAsia="ja-JP"/>
              </w:rPr>
              <w:t xml:space="preserve">current </w:t>
            </w:r>
            <w:r w:rsidRPr="006F4EF8">
              <w:rPr>
                <w:rFonts w:ascii="Arial" w:hAnsi="Arial" w:cs="Arial"/>
                <w:sz w:val="20"/>
                <w:szCs w:val="20"/>
                <w:lang w:eastAsia="ja-JP"/>
              </w:rPr>
              <w:t xml:space="preserve">vision, mission, and strategic priorities of the leader and the organization are visible, ingrained in the culture of the organization, and routinely used as a reference point for decisions. </w:t>
            </w:r>
          </w:p>
          <w:p w14:paraId="1F8E0C75" w14:textId="77777777" w:rsidR="001B38B5" w:rsidRPr="00634258" w:rsidRDefault="001B38B5" w:rsidP="001B38B5">
            <w:pPr>
              <w:rPr>
                <w:b/>
              </w:rPr>
            </w:pPr>
            <w:r w:rsidRPr="006F4EF8">
              <w:rPr>
                <w:rFonts w:ascii="Arial" w:hAnsi="Arial" w:cs="Arial"/>
                <w:sz w:val="20"/>
                <w:szCs w:val="20"/>
                <w:lang w:eastAsia="ja-JP"/>
              </w:rPr>
              <w:t>The use of strategic guidelines for decision-making filters makes many decisions self-evident and avoids time wasted on unproductive arguments.</w:t>
            </w:r>
          </w:p>
        </w:tc>
        <w:tc>
          <w:tcPr>
            <w:tcW w:w="993" w:type="pct"/>
            <w:tcBorders>
              <w:bottom w:val="single" w:sz="4" w:space="0" w:color="000000" w:themeColor="text1"/>
            </w:tcBorders>
            <w:shd w:val="clear" w:color="auto" w:fill="auto"/>
          </w:tcPr>
          <w:p w14:paraId="2780A744" w14:textId="77777777" w:rsidR="001B38B5" w:rsidRPr="006F4EF8" w:rsidRDefault="001B38B5" w:rsidP="001B38B5">
            <w:pPr>
              <w:rPr>
                <w:rFonts w:ascii="Arial" w:hAnsi="Arial" w:cs="Arial"/>
                <w:sz w:val="20"/>
                <w:szCs w:val="20"/>
              </w:rPr>
            </w:pPr>
            <w:r w:rsidRPr="006F4EF8">
              <w:rPr>
                <w:rFonts w:ascii="Arial" w:hAnsi="Arial" w:cs="Arial"/>
                <w:sz w:val="20"/>
                <w:szCs w:val="20"/>
              </w:rPr>
              <w:t>The decisions of the leader are consistent with the vision, mission, and strategic priorities of the organization</w:t>
            </w:r>
            <w:r w:rsidR="00B755AE">
              <w:rPr>
                <w:rFonts w:ascii="Arial" w:hAnsi="Arial" w:cs="Arial"/>
                <w:sz w:val="20"/>
                <w:szCs w:val="20"/>
              </w:rPr>
              <w:t xml:space="preserve"> (as reflected in improvement planning documents)</w:t>
            </w:r>
            <w:r w:rsidRPr="006F4EF8">
              <w:rPr>
                <w:rFonts w:ascii="Arial" w:hAnsi="Arial" w:cs="Arial"/>
                <w:sz w:val="20"/>
                <w:szCs w:val="20"/>
              </w:rPr>
              <w:t>.</w:t>
            </w:r>
          </w:p>
          <w:p w14:paraId="0D9DAF7A" w14:textId="77777777" w:rsidR="001B38B5" w:rsidRPr="00634258" w:rsidRDefault="001B38B5" w:rsidP="001B38B5">
            <w:pPr>
              <w:rPr>
                <w:b/>
              </w:rPr>
            </w:pPr>
          </w:p>
        </w:tc>
        <w:tc>
          <w:tcPr>
            <w:tcW w:w="993" w:type="pct"/>
            <w:tcBorders>
              <w:bottom w:val="single" w:sz="4" w:space="0" w:color="000000" w:themeColor="text1"/>
            </w:tcBorders>
            <w:shd w:val="clear" w:color="auto" w:fill="auto"/>
          </w:tcPr>
          <w:p w14:paraId="756191A4" w14:textId="77777777" w:rsidR="001B38B5" w:rsidRPr="00634258" w:rsidRDefault="001B38B5" w:rsidP="001B38B5">
            <w:pPr>
              <w:rPr>
                <w:b/>
              </w:rPr>
            </w:pPr>
            <w:r w:rsidRPr="006F4EF8">
              <w:rPr>
                <w:rFonts w:ascii="Arial" w:hAnsi="Arial" w:cs="Arial"/>
                <w:sz w:val="20"/>
                <w:szCs w:val="20"/>
                <w:lang w:eastAsia="ja-JP"/>
              </w:rPr>
              <w:t>While the vision, mission, and priorities may be visible, they are not consistently linked to the leader’s decisions.</w:t>
            </w:r>
          </w:p>
        </w:tc>
        <w:tc>
          <w:tcPr>
            <w:tcW w:w="959" w:type="pct"/>
            <w:tcBorders>
              <w:bottom w:val="single" w:sz="4" w:space="0" w:color="000000" w:themeColor="text1"/>
            </w:tcBorders>
            <w:shd w:val="clear" w:color="auto" w:fill="auto"/>
          </w:tcPr>
          <w:p w14:paraId="3B1D34DE" w14:textId="77777777" w:rsidR="001B38B5" w:rsidRPr="006F4EF8" w:rsidRDefault="001B38B5" w:rsidP="001B38B5">
            <w:pPr>
              <w:spacing w:after="120"/>
              <w:rPr>
                <w:rFonts w:ascii="Arial" w:hAnsi="Arial" w:cs="Arial"/>
                <w:sz w:val="20"/>
                <w:szCs w:val="20"/>
                <w:lang w:eastAsia="ja-JP"/>
              </w:rPr>
            </w:pPr>
            <w:r w:rsidRPr="006F4EF8">
              <w:rPr>
                <w:rFonts w:ascii="Arial" w:hAnsi="Arial" w:cs="Arial"/>
                <w:sz w:val="20"/>
                <w:szCs w:val="20"/>
                <w:lang w:eastAsia="ja-JP"/>
              </w:rPr>
              <w:t xml:space="preserve">The leader is unaware of or disconnected from the organization’s vision, mission, and strategic priorities. </w:t>
            </w:r>
          </w:p>
          <w:p w14:paraId="6A81FEE3" w14:textId="77777777" w:rsidR="001B38B5" w:rsidRPr="00634258" w:rsidRDefault="001B38B5" w:rsidP="001B38B5">
            <w:pPr>
              <w:rPr>
                <w:b/>
              </w:rPr>
            </w:pPr>
            <w:r w:rsidRPr="006F4EF8">
              <w:rPr>
                <w:rFonts w:ascii="Arial" w:hAnsi="Arial" w:cs="Arial"/>
                <w:sz w:val="20"/>
                <w:szCs w:val="20"/>
                <w:lang w:eastAsia="ja-JP"/>
              </w:rPr>
              <w:t>There is little or no evidence of the relationship of leadership decisions to these organizational guideposts.</w:t>
            </w:r>
          </w:p>
        </w:tc>
      </w:tr>
    </w:tbl>
    <w:p w14:paraId="10CDEF45" w14:textId="77777777" w:rsidR="006B7EB7" w:rsidRDefault="006B7EB7"/>
    <w:p w14:paraId="4760E64F" w14:textId="77777777" w:rsidR="006B7EB7" w:rsidRDefault="006B7EB7"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05CEDD6E" w14:textId="77777777" w:rsidTr="00704825">
        <w:trPr>
          <w:trHeight w:val="134"/>
          <w:jc w:val="center"/>
        </w:trPr>
        <w:tc>
          <w:tcPr>
            <w:tcW w:w="788" w:type="pct"/>
            <w:vMerge w:val="restart"/>
            <w:shd w:val="clear" w:color="auto" w:fill="D9D9D9" w:themeFill="background1" w:themeFillShade="D9"/>
          </w:tcPr>
          <w:p w14:paraId="6B704009" w14:textId="77777777" w:rsidR="00D568A5" w:rsidRPr="001B38B5" w:rsidRDefault="00D568A5" w:rsidP="00D568A5">
            <w:pPr>
              <w:pStyle w:val="aatemp1"/>
              <w:rPr>
                <w:sz w:val="22"/>
              </w:rPr>
            </w:pPr>
            <w:r w:rsidRPr="001B38B5">
              <w:rPr>
                <w:sz w:val="22"/>
              </w:rPr>
              <w:t>4.4 Decisions Evaluated for Effectiveness</w:t>
            </w:r>
          </w:p>
          <w:p w14:paraId="4C558338" w14:textId="77777777" w:rsidR="00D568A5" w:rsidRDefault="00D568A5" w:rsidP="00D568A5">
            <w:pPr>
              <w:rPr>
                <w:rFonts w:ascii="Arial" w:hAnsi="Arial" w:cs="Arial"/>
                <w:b/>
                <w:sz w:val="20"/>
                <w:szCs w:val="20"/>
              </w:rPr>
            </w:pPr>
          </w:p>
          <w:p w14:paraId="0797CF31" w14:textId="77777777" w:rsidR="00D568A5" w:rsidRPr="009435BA" w:rsidRDefault="00D568A5" w:rsidP="00D568A5">
            <w:r w:rsidRPr="006F4EF8">
              <w:rPr>
                <w:rFonts w:ascii="Arial" w:hAnsi="Arial" w:cs="Arial"/>
                <w:sz w:val="20"/>
                <w:szCs w:val="20"/>
              </w:rPr>
              <w:t>The leader evaluates decisions for effectiveness and revises, where necessary</w:t>
            </w:r>
          </w:p>
        </w:tc>
        <w:tc>
          <w:tcPr>
            <w:tcW w:w="1267" w:type="pct"/>
            <w:shd w:val="clear" w:color="auto" w:fill="D9D9D9" w:themeFill="background1" w:themeFillShade="D9"/>
            <w:vAlign w:val="center"/>
          </w:tcPr>
          <w:p w14:paraId="16ABA7C7"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677E8A85" w14:textId="525033B1"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33816A49"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7C950D4B" w14:textId="06D74F5C"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27E3F8BD"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7D2BF58C" w14:textId="6FCA2181"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1A77ED14" w14:textId="6143AA82"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1B38B5" w:rsidRPr="006F4EF8" w14:paraId="7E90CFCA" w14:textId="77777777" w:rsidTr="006513D1">
        <w:trPr>
          <w:trHeight w:val="133"/>
          <w:jc w:val="center"/>
        </w:trPr>
        <w:tc>
          <w:tcPr>
            <w:tcW w:w="788" w:type="pct"/>
            <w:vMerge/>
            <w:shd w:val="clear" w:color="auto" w:fill="D9D9D9" w:themeFill="background1" w:themeFillShade="D9"/>
          </w:tcPr>
          <w:p w14:paraId="6C116B2C" w14:textId="77777777" w:rsidR="001B38B5" w:rsidRPr="009435BA" w:rsidRDefault="001B38B5"/>
        </w:tc>
        <w:tc>
          <w:tcPr>
            <w:tcW w:w="1267" w:type="pct"/>
          </w:tcPr>
          <w:p w14:paraId="7349693F" w14:textId="77777777" w:rsidR="001B38B5" w:rsidRPr="001B38B5" w:rsidRDefault="001B38B5" w:rsidP="001B38B5">
            <w:pPr>
              <w:spacing w:after="120"/>
              <w:rPr>
                <w:rFonts w:ascii="Arial" w:eastAsia="Arial Unicode MS" w:hAnsi="Arial" w:cs="Arial"/>
                <w:sz w:val="20"/>
                <w:szCs w:val="20"/>
              </w:rPr>
            </w:pPr>
            <w:r w:rsidRPr="006F4EF8">
              <w:rPr>
                <w:rFonts w:ascii="Arial" w:hAnsi="Arial" w:cs="Arial"/>
                <w:sz w:val="20"/>
                <w:szCs w:val="20"/>
              </w:rPr>
              <w:t>The leader can provide clear and consistent evidence of decisions that have been changed based on new data.</w:t>
            </w:r>
          </w:p>
          <w:p w14:paraId="6257963D" w14:textId="77777777" w:rsidR="001B38B5" w:rsidRPr="001B38B5" w:rsidRDefault="001B38B5" w:rsidP="001B38B5">
            <w:pPr>
              <w:spacing w:after="120"/>
              <w:rPr>
                <w:rFonts w:ascii="Arial" w:eastAsia="Arial Unicode MS" w:hAnsi="Arial" w:cs="Arial"/>
                <w:sz w:val="20"/>
                <w:szCs w:val="20"/>
              </w:rPr>
            </w:pPr>
            <w:r w:rsidRPr="006F4EF8">
              <w:rPr>
                <w:rFonts w:ascii="Arial" w:hAnsi="Arial" w:cs="Arial"/>
                <w:sz w:val="20"/>
                <w:szCs w:val="20"/>
              </w:rPr>
              <w:t>The leader has a regular patte</w:t>
            </w:r>
            <w:r>
              <w:rPr>
                <w:rFonts w:ascii="Arial" w:hAnsi="Arial" w:cs="Arial"/>
                <w:sz w:val="20"/>
                <w:szCs w:val="20"/>
              </w:rPr>
              <w:t>rn of decision reviews and “sun</w:t>
            </w:r>
            <w:r w:rsidRPr="006F4EF8">
              <w:rPr>
                <w:rFonts w:ascii="Arial" w:hAnsi="Arial" w:cs="Arial"/>
                <w:sz w:val="20"/>
                <w:szCs w:val="20"/>
              </w:rPr>
              <w:t>setting</w:t>
            </w:r>
            <w:r>
              <w:rPr>
                <w:rFonts w:ascii="Arial" w:hAnsi="Arial" w:cs="Arial"/>
                <w:sz w:val="20"/>
                <w:szCs w:val="20"/>
              </w:rPr>
              <w:t>,</w:t>
            </w:r>
            <w:r w:rsidRPr="006F4EF8">
              <w:rPr>
                <w:rFonts w:ascii="Arial" w:hAnsi="Arial" w:cs="Arial"/>
                <w:sz w:val="20"/>
                <w:szCs w:val="20"/>
              </w:rPr>
              <w:t xml:space="preserve">” in which </w:t>
            </w:r>
            <w:r>
              <w:rPr>
                <w:rFonts w:ascii="Arial" w:hAnsi="Arial" w:cs="Arial"/>
                <w:sz w:val="20"/>
                <w:szCs w:val="20"/>
              </w:rPr>
              <w:t>previous decisions are re</w:t>
            </w:r>
            <w:r w:rsidRPr="006F4EF8">
              <w:rPr>
                <w:rFonts w:ascii="Arial" w:hAnsi="Arial" w:cs="Arial"/>
                <w:sz w:val="20"/>
                <w:szCs w:val="20"/>
              </w:rPr>
              <w:t>evaluated in light of the most current data.</w:t>
            </w:r>
          </w:p>
          <w:p w14:paraId="552B81D8" w14:textId="77777777" w:rsidR="001B38B5" w:rsidRPr="006F4EF8" w:rsidRDefault="001B38B5" w:rsidP="001B38B5">
            <w:pPr>
              <w:rPr>
                <w:rFonts w:ascii="Arial" w:hAnsi="Arial" w:cs="Arial"/>
                <w:b/>
                <w:sz w:val="20"/>
                <w:szCs w:val="20"/>
              </w:rPr>
            </w:pPr>
            <w:r w:rsidRPr="006F4EF8">
              <w:rPr>
                <w:rFonts w:ascii="Arial" w:hAnsi="Arial" w:cs="Arial"/>
                <w:sz w:val="20"/>
                <w:szCs w:val="20"/>
              </w:rPr>
              <w:t>There is a culture of “honest bad news” in which the leader and everyone in the organization can discuss what is not working without fear of embarrassment or reprisal.</w:t>
            </w:r>
          </w:p>
        </w:tc>
        <w:tc>
          <w:tcPr>
            <w:tcW w:w="993" w:type="pct"/>
          </w:tcPr>
          <w:p w14:paraId="01211397" w14:textId="77777777" w:rsidR="001B38B5" w:rsidRPr="006F4EF8" w:rsidRDefault="001B38B5" w:rsidP="001B38B5">
            <w:pPr>
              <w:rPr>
                <w:rFonts w:ascii="Arial" w:hAnsi="Arial" w:cs="Arial"/>
                <w:b/>
                <w:sz w:val="20"/>
                <w:szCs w:val="20"/>
              </w:rPr>
            </w:pPr>
            <w:r w:rsidRPr="006F4EF8">
              <w:rPr>
                <w:rFonts w:ascii="Arial" w:hAnsi="Arial" w:cs="Arial"/>
                <w:sz w:val="20"/>
                <w:szCs w:val="20"/>
              </w:rPr>
              <w:t>The leader has a record of evaluating and revising decisions based on new information.</w:t>
            </w:r>
          </w:p>
        </w:tc>
        <w:tc>
          <w:tcPr>
            <w:tcW w:w="993" w:type="pct"/>
          </w:tcPr>
          <w:p w14:paraId="6CF92C58" w14:textId="77777777" w:rsidR="001B38B5" w:rsidRPr="006F4EF8" w:rsidRDefault="001B38B5" w:rsidP="001B38B5">
            <w:pPr>
              <w:rPr>
                <w:rFonts w:ascii="Arial" w:hAnsi="Arial" w:cs="Arial"/>
                <w:b/>
                <w:sz w:val="20"/>
                <w:szCs w:val="20"/>
              </w:rPr>
            </w:pPr>
            <w:r w:rsidRPr="006F4EF8">
              <w:rPr>
                <w:rFonts w:ascii="Arial" w:hAnsi="Arial" w:cs="Arial"/>
                <w:sz w:val="20"/>
                <w:szCs w:val="20"/>
              </w:rPr>
              <w:t xml:space="preserve">The leader has new information and appears to be willing to reconsider previous decisions, but does not have a clear record of making changes. </w:t>
            </w:r>
          </w:p>
        </w:tc>
        <w:tc>
          <w:tcPr>
            <w:tcW w:w="959" w:type="pct"/>
          </w:tcPr>
          <w:p w14:paraId="2E27176B" w14:textId="77777777" w:rsidR="001B38B5" w:rsidRPr="006F4EF8" w:rsidRDefault="001B38B5" w:rsidP="001B38B5">
            <w:pPr>
              <w:rPr>
                <w:rFonts w:ascii="Arial" w:eastAsia="Arial Unicode MS" w:hAnsi="Arial" w:cs="Arial"/>
                <w:sz w:val="20"/>
                <w:szCs w:val="20"/>
              </w:rPr>
            </w:pPr>
            <w:r w:rsidRPr="006F4EF8">
              <w:rPr>
                <w:rFonts w:ascii="Arial" w:hAnsi="Arial" w:cs="Arial"/>
                <w:sz w:val="20"/>
                <w:szCs w:val="20"/>
              </w:rPr>
              <w:t>There is little or no evidence of reflection and reevaluation of previous decisions.</w:t>
            </w:r>
          </w:p>
          <w:p w14:paraId="2CBA3505" w14:textId="77777777" w:rsidR="001B38B5" w:rsidRPr="006F4EF8" w:rsidRDefault="001B38B5" w:rsidP="001B38B5">
            <w:pPr>
              <w:rPr>
                <w:rFonts w:ascii="Arial" w:hAnsi="Arial" w:cs="Arial"/>
                <w:b/>
                <w:sz w:val="20"/>
                <w:szCs w:val="20"/>
              </w:rPr>
            </w:pPr>
            <w:r w:rsidRPr="006F4EF8">
              <w:rPr>
                <w:rFonts w:ascii="Arial" w:hAnsi="Arial" w:cs="Arial"/>
                <w:sz w:val="20"/>
                <w:szCs w:val="20"/>
              </w:rPr>
              <w:t> </w:t>
            </w:r>
          </w:p>
        </w:tc>
      </w:tr>
    </w:tbl>
    <w:p w14:paraId="14806375" w14:textId="77777777" w:rsidR="006B7EB7" w:rsidRDefault="006B7EB7"/>
    <w:p w14:paraId="1C7448B6" w14:textId="77777777" w:rsidR="006B7EB7" w:rsidRDefault="006B7EB7"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6B7EB7" w:rsidRPr="009435BA" w14:paraId="319A2D4E" w14:textId="77777777" w:rsidTr="006513D1">
        <w:trPr>
          <w:jc w:val="center"/>
        </w:trPr>
        <w:tc>
          <w:tcPr>
            <w:tcW w:w="5000" w:type="pct"/>
            <w:gridSpan w:val="5"/>
          </w:tcPr>
          <w:p w14:paraId="3416335A" w14:textId="77777777" w:rsidR="006B7EB7" w:rsidRPr="006B7EB7" w:rsidRDefault="006B7EB7" w:rsidP="002724C4">
            <w:pPr>
              <w:tabs>
                <w:tab w:val="left" w:pos="540"/>
              </w:tabs>
              <w:rPr>
                <w:rFonts w:ascii="Arial" w:hAnsi="Arial"/>
                <w:b/>
                <w:sz w:val="22"/>
              </w:rPr>
            </w:pPr>
            <w:r w:rsidRPr="006B7EB7">
              <w:rPr>
                <w:rFonts w:ascii="Arial" w:hAnsi="Arial"/>
                <w:b/>
                <w:sz w:val="22"/>
              </w:rPr>
              <w:t xml:space="preserve">5.0 Communication: </w:t>
            </w:r>
          </w:p>
          <w:p w14:paraId="52BCD73D" w14:textId="77777777" w:rsidR="006B7EB7" w:rsidRPr="009435BA" w:rsidRDefault="006B7EB7">
            <w:r w:rsidRPr="006B7EB7">
              <w:rPr>
                <w:rFonts w:ascii="Arial" w:hAnsi="Arial"/>
                <w:b/>
                <w:sz w:val="22"/>
              </w:rPr>
              <w:t xml:space="preserve">Narrative: </w:t>
            </w:r>
            <w:r w:rsidRPr="006B7EB7">
              <w:rPr>
                <w:rFonts w:ascii="Arial" w:hAnsi="Arial"/>
                <w:sz w:val="22"/>
              </w:rPr>
              <w:t>Leaders in education understand communication as a two-way street. They seek to listen and learn from students, staff, and community. They recognize individuals for good work and maintain high visibility at school and in the community. Regular communications to staff and community keep all stakeholders engaged in the work of the school.</w:t>
            </w:r>
          </w:p>
        </w:tc>
      </w:tr>
      <w:tr w:rsidR="00D568A5" w:rsidRPr="00634258" w14:paraId="00843ACB" w14:textId="77777777" w:rsidTr="00704825">
        <w:trPr>
          <w:trHeight w:val="134"/>
          <w:jc w:val="center"/>
        </w:trPr>
        <w:tc>
          <w:tcPr>
            <w:tcW w:w="788" w:type="pct"/>
            <w:vMerge w:val="restart"/>
            <w:shd w:val="clear" w:color="auto" w:fill="D9D9D9" w:themeFill="background1" w:themeFillShade="D9"/>
          </w:tcPr>
          <w:p w14:paraId="02C8E3A1" w14:textId="77777777" w:rsidR="00D568A5" w:rsidRPr="006B7EB7" w:rsidRDefault="00D568A5" w:rsidP="00D568A5">
            <w:pPr>
              <w:pStyle w:val="aatemp1"/>
              <w:rPr>
                <w:sz w:val="22"/>
              </w:rPr>
            </w:pPr>
            <w:r w:rsidRPr="006B7EB7">
              <w:rPr>
                <w:sz w:val="22"/>
              </w:rPr>
              <w:t>5.1 Two-Way Communication with Students</w:t>
            </w:r>
          </w:p>
          <w:p w14:paraId="6FD1463E" w14:textId="77777777" w:rsidR="00D568A5" w:rsidRDefault="00D568A5" w:rsidP="00D568A5">
            <w:pPr>
              <w:rPr>
                <w:rFonts w:ascii="Arial" w:hAnsi="Arial" w:cs="Arial"/>
                <w:b/>
                <w:sz w:val="20"/>
                <w:szCs w:val="20"/>
              </w:rPr>
            </w:pPr>
          </w:p>
          <w:p w14:paraId="4A809F8D" w14:textId="77777777" w:rsidR="00D568A5" w:rsidRPr="009435BA" w:rsidRDefault="00D568A5" w:rsidP="00D568A5">
            <w:r w:rsidRPr="006F4EF8">
              <w:rPr>
                <w:rFonts w:ascii="Arial" w:hAnsi="Arial" w:cs="Arial"/>
                <w:sz w:val="20"/>
                <w:szCs w:val="20"/>
              </w:rPr>
              <w:t>The leader demonstrates two-way communication with students</w:t>
            </w:r>
          </w:p>
        </w:tc>
        <w:tc>
          <w:tcPr>
            <w:tcW w:w="1267" w:type="pct"/>
            <w:shd w:val="clear" w:color="auto" w:fill="D9D9D9" w:themeFill="background1" w:themeFillShade="D9"/>
            <w:vAlign w:val="center"/>
          </w:tcPr>
          <w:p w14:paraId="31BC1F96"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191465F3" w14:textId="191499BB"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14F15C1E"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3E97DF8A" w14:textId="0A679EC1"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321CD7B4"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636776D0" w14:textId="178BE47E"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134606EC" w14:textId="06D7626A"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6B7EB7" w:rsidRPr="006F4EF8" w14:paraId="57B3574D" w14:textId="77777777" w:rsidTr="006513D1">
        <w:trPr>
          <w:trHeight w:val="133"/>
          <w:jc w:val="center"/>
        </w:trPr>
        <w:tc>
          <w:tcPr>
            <w:tcW w:w="788" w:type="pct"/>
            <w:vMerge/>
            <w:shd w:val="clear" w:color="auto" w:fill="D9D9D9" w:themeFill="background1" w:themeFillShade="D9"/>
          </w:tcPr>
          <w:p w14:paraId="6BD033EB" w14:textId="77777777" w:rsidR="006B7EB7" w:rsidRPr="009435BA" w:rsidRDefault="006B7EB7"/>
        </w:tc>
        <w:tc>
          <w:tcPr>
            <w:tcW w:w="1267" w:type="pct"/>
          </w:tcPr>
          <w:p w14:paraId="2D64A4BA" w14:textId="77777777" w:rsidR="006B7EB7" w:rsidRPr="006B7EB7" w:rsidRDefault="006B7EB7" w:rsidP="006B7EB7">
            <w:pPr>
              <w:spacing w:after="120"/>
              <w:rPr>
                <w:rFonts w:ascii="Arial" w:eastAsia="Arial Unicode MS" w:hAnsi="Arial" w:cs="Arial"/>
                <w:sz w:val="20"/>
                <w:szCs w:val="20"/>
              </w:rPr>
            </w:pPr>
            <w:r w:rsidRPr="006F4EF8">
              <w:rPr>
                <w:rFonts w:ascii="Arial" w:hAnsi="Arial" w:cs="Arial"/>
                <w:sz w:val="20"/>
                <w:szCs w:val="20"/>
              </w:rPr>
              <w:t xml:space="preserve">The leader goes to exceptional lengths to listen to students. The listening strategies may include focus groups, surveys, student advisory committees, and numerous one-to-one student conversations. </w:t>
            </w:r>
          </w:p>
          <w:p w14:paraId="0910373C" w14:textId="77777777" w:rsidR="006B7EB7" w:rsidRPr="006B7EB7" w:rsidRDefault="006B7EB7" w:rsidP="002724C4">
            <w:pPr>
              <w:rPr>
                <w:rFonts w:ascii="Arial" w:hAnsi="Arial" w:cs="Arial"/>
                <w:sz w:val="20"/>
                <w:szCs w:val="20"/>
              </w:rPr>
            </w:pPr>
            <w:r w:rsidRPr="006F4EF8">
              <w:rPr>
                <w:rFonts w:ascii="Arial" w:hAnsi="Arial" w:cs="Arial"/>
                <w:sz w:val="20"/>
                <w:szCs w:val="20"/>
              </w:rPr>
              <w:t xml:space="preserve">Discussions with students reveal that they know that the leader will listen to them and treat them with respect. </w:t>
            </w:r>
          </w:p>
        </w:tc>
        <w:tc>
          <w:tcPr>
            <w:tcW w:w="993" w:type="pct"/>
          </w:tcPr>
          <w:p w14:paraId="4E23AD19" w14:textId="77777777" w:rsidR="006B7EB7" w:rsidRPr="006B7EB7" w:rsidRDefault="006B7EB7" w:rsidP="006B7EB7">
            <w:pPr>
              <w:spacing w:after="120"/>
              <w:rPr>
                <w:rFonts w:ascii="Arial" w:eastAsia="Arial Unicode MS" w:hAnsi="Arial" w:cs="Arial"/>
                <w:sz w:val="20"/>
                <w:szCs w:val="20"/>
              </w:rPr>
            </w:pPr>
            <w:r w:rsidRPr="006F4EF8">
              <w:rPr>
                <w:rFonts w:ascii="Arial" w:hAnsi="Arial" w:cs="Arial"/>
                <w:sz w:val="20"/>
                <w:szCs w:val="20"/>
              </w:rPr>
              <w:t>The leader knows student names, regularly greets students by name, and is proactive in talking with and listening to students.</w:t>
            </w:r>
          </w:p>
          <w:p w14:paraId="49B469AE" w14:textId="77777777" w:rsidR="006B7EB7" w:rsidRPr="006F4EF8" w:rsidRDefault="006B7EB7" w:rsidP="002724C4">
            <w:pPr>
              <w:rPr>
                <w:rFonts w:ascii="Arial" w:hAnsi="Arial" w:cs="Arial"/>
                <w:sz w:val="20"/>
                <w:szCs w:val="20"/>
              </w:rPr>
            </w:pPr>
            <w:r w:rsidRPr="006F4EF8">
              <w:rPr>
                <w:rFonts w:ascii="Arial" w:hAnsi="Arial" w:cs="Arial"/>
                <w:sz w:val="20"/>
                <w:szCs w:val="20"/>
              </w:rPr>
              <w:t>The leader is particularly visible at the beginning and end of the school day and during all other times when students are present.</w:t>
            </w:r>
          </w:p>
          <w:p w14:paraId="29470AA2" w14:textId="77777777" w:rsidR="006B7EB7" w:rsidRPr="006F4EF8" w:rsidRDefault="006B7EB7" w:rsidP="002724C4">
            <w:pPr>
              <w:rPr>
                <w:rFonts w:ascii="Arial" w:hAnsi="Arial" w:cs="Arial"/>
                <w:sz w:val="20"/>
                <w:szCs w:val="20"/>
              </w:rPr>
            </w:pPr>
          </w:p>
          <w:p w14:paraId="256FBB33" w14:textId="77777777" w:rsidR="006B7EB7" w:rsidRPr="006F4EF8" w:rsidRDefault="006B7EB7" w:rsidP="002724C4">
            <w:pPr>
              <w:autoSpaceDE w:val="0"/>
              <w:autoSpaceDN w:val="0"/>
              <w:adjustRightInd w:val="0"/>
              <w:rPr>
                <w:rFonts w:ascii="Arial" w:hAnsi="Arial" w:cs="Arial"/>
                <w:b/>
                <w:sz w:val="20"/>
                <w:szCs w:val="20"/>
              </w:rPr>
            </w:pPr>
          </w:p>
        </w:tc>
        <w:tc>
          <w:tcPr>
            <w:tcW w:w="993" w:type="pct"/>
          </w:tcPr>
          <w:p w14:paraId="4A6D5EE8" w14:textId="77777777" w:rsidR="006B7EB7" w:rsidRPr="006F4EF8" w:rsidRDefault="006B7EB7" w:rsidP="002724C4">
            <w:pPr>
              <w:rPr>
                <w:rFonts w:ascii="Arial" w:hAnsi="Arial" w:cs="Arial"/>
                <w:b/>
                <w:sz w:val="20"/>
                <w:szCs w:val="20"/>
              </w:rPr>
            </w:pPr>
            <w:r w:rsidRPr="006F4EF8">
              <w:rPr>
                <w:rFonts w:ascii="Arial" w:hAnsi="Arial" w:cs="Arial"/>
                <w:sz w:val="20"/>
                <w:szCs w:val="20"/>
              </w:rPr>
              <w:t>The leader knows most student names, is visible, often greets students by name, and talks with students frequently.</w:t>
            </w:r>
          </w:p>
        </w:tc>
        <w:tc>
          <w:tcPr>
            <w:tcW w:w="959" w:type="pct"/>
          </w:tcPr>
          <w:p w14:paraId="60DEB9C7" w14:textId="77777777" w:rsidR="006B7EB7" w:rsidRPr="006F4EF8" w:rsidRDefault="006B7EB7" w:rsidP="006B7EB7">
            <w:pPr>
              <w:spacing w:after="120"/>
              <w:rPr>
                <w:rFonts w:ascii="Arial" w:hAnsi="Arial" w:cs="Arial"/>
                <w:sz w:val="20"/>
                <w:szCs w:val="20"/>
              </w:rPr>
            </w:pPr>
            <w:r w:rsidRPr="006F4EF8">
              <w:rPr>
                <w:rFonts w:ascii="Arial" w:hAnsi="Arial" w:cs="Arial"/>
                <w:sz w:val="20"/>
                <w:szCs w:val="20"/>
              </w:rPr>
              <w:t xml:space="preserve">The leader does not know student names, avoids student contact except where leadership presence is required, and retreats to the office during most occasions where students are likely to be present. </w:t>
            </w:r>
          </w:p>
          <w:p w14:paraId="5B89FCC7" w14:textId="77777777" w:rsidR="006B7EB7" w:rsidRPr="006F4EF8" w:rsidRDefault="006B7EB7" w:rsidP="002724C4">
            <w:pPr>
              <w:rPr>
                <w:rFonts w:ascii="Arial" w:hAnsi="Arial" w:cs="Arial"/>
                <w:b/>
                <w:sz w:val="20"/>
                <w:szCs w:val="20"/>
              </w:rPr>
            </w:pPr>
            <w:r w:rsidRPr="006F4EF8">
              <w:rPr>
                <w:rFonts w:ascii="Arial" w:hAnsi="Arial" w:cs="Arial"/>
                <w:sz w:val="20"/>
                <w:szCs w:val="20"/>
              </w:rPr>
              <w:t>Many students do not know the leader’s name or recognize the leader on sight.</w:t>
            </w:r>
          </w:p>
        </w:tc>
      </w:tr>
      <w:tr w:rsidR="006B7EB7" w:rsidRPr="00634258" w14:paraId="41BA7A40" w14:textId="77777777" w:rsidTr="006513D1">
        <w:trPr>
          <w:trHeight w:val="3216"/>
          <w:jc w:val="center"/>
        </w:trPr>
        <w:tc>
          <w:tcPr>
            <w:tcW w:w="788" w:type="pct"/>
            <w:tcBorders>
              <w:bottom w:val="single" w:sz="4" w:space="0" w:color="000000" w:themeColor="text1"/>
            </w:tcBorders>
            <w:shd w:val="clear" w:color="auto" w:fill="D9D9D9" w:themeFill="background1" w:themeFillShade="D9"/>
          </w:tcPr>
          <w:p w14:paraId="16290C3A" w14:textId="77777777" w:rsidR="006B7EB7" w:rsidRPr="006B7EB7" w:rsidRDefault="006B7EB7" w:rsidP="002724C4">
            <w:pPr>
              <w:pStyle w:val="aatemp1"/>
              <w:rPr>
                <w:sz w:val="22"/>
              </w:rPr>
            </w:pPr>
            <w:r w:rsidRPr="006B7EB7">
              <w:rPr>
                <w:sz w:val="22"/>
              </w:rPr>
              <w:t>5.2 Two-Way Communication with Faculty and Staff</w:t>
            </w:r>
          </w:p>
          <w:p w14:paraId="3FC6CC16" w14:textId="77777777" w:rsidR="006B7EB7" w:rsidRDefault="006B7EB7">
            <w:pPr>
              <w:rPr>
                <w:rFonts w:ascii="Arial" w:hAnsi="Arial" w:cs="Arial"/>
                <w:b/>
                <w:sz w:val="20"/>
                <w:szCs w:val="20"/>
              </w:rPr>
            </w:pPr>
          </w:p>
          <w:p w14:paraId="4890389D" w14:textId="77777777" w:rsidR="006B7EB7" w:rsidRPr="009435BA" w:rsidRDefault="006B7EB7">
            <w:r w:rsidRPr="006F4EF8">
              <w:rPr>
                <w:rFonts w:ascii="Arial" w:hAnsi="Arial" w:cs="Arial"/>
                <w:sz w:val="20"/>
                <w:szCs w:val="20"/>
              </w:rPr>
              <w:t>The leader demonstrates two-way communication with faculty and staff</w:t>
            </w:r>
          </w:p>
        </w:tc>
        <w:tc>
          <w:tcPr>
            <w:tcW w:w="1267" w:type="pct"/>
            <w:tcBorders>
              <w:bottom w:val="single" w:sz="4" w:space="0" w:color="000000" w:themeColor="text1"/>
            </w:tcBorders>
            <w:shd w:val="clear" w:color="auto" w:fill="auto"/>
          </w:tcPr>
          <w:p w14:paraId="5FD8C9F5" w14:textId="77777777" w:rsidR="006B7EB7" w:rsidRPr="006B7EB7" w:rsidRDefault="006B7EB7" w:rsidP="006B7EB7">
            <w:pPr>
              <w:spacing w:after="120"/>
              <w:rPr>
                <w:rFonts w:ascii="Arial" w:eastAsia="Arial Unicode MS" w:hAnsi="Arial" w:cs="Arial"/>
                <w:sz w:val="20"/>
                <w:szCs w:val="20"/>
              </w:rPr>
            </w:pPr>
            <w:r w:rsidRPr="006F4EF8">
              <w:rPr>
                <w:rFonts w:ascii="Arial" w:hAnsi="Arial" w:cs="Arial"/>
                <w:sz w:val="20"/>
                <w:szCs w:val="20"/>
              </w:rPr>
              <w:t xml:space="preserve">The leader actively engages in “active listening” to the faculty and staff. </w:t>
            </w:r>
          </w:p>
          <w:p w14:paraId="1AC89D90" w14:textId="77777777" w:rsidR="006B7EB7" w:rsidRPr="00634258" w:rsidRDefault="006B7EB7" w:rsidP="002724C4">
            <w:pPr>
              <w:rPr>
                <w:b/>
              </w:rPr>
            </w:pPr>
            <w:r w:rsidRPr="006F4EF8">
              <w:rPr>
                <w:rFonts w:ascii="Arial" w:hAnsi="Arial" w:cs="Arial"/>
                <w:sz w:val="20"/>
                <w:szCs w:val="20"/>
              </w:rPr>
              <w:t>The leader’s calendar reflects numerous individual and small group meetings with staff at every level, not just with the direct reports. Bus drivers, cafeteria workers, and first-year teachers all report confidence in their ability to gain a respectful hearing from the leader.</w:t>
            </w:r>
          </w:p>
        </w:tc>
        <w:tc>
          <w:tcPr>
            <w:tcW w:w="993" w:type="pct"/>
            <w:tcBorders>
              <w:bottom w:val="single" w:sz="4" w:space="0" w:color="000000" w:themeColor="text1"/>
            </w:tcBorders>
            <w:shd w:val="clear" w:color="auto" w:fill="auto"/>
          </w:tcPr>
          <w:p w14:paraId="1D5163D3" w14:textId="77777777" w:rsidR="006B7EB7" w:rsidRPr="006F4EF8" w:rsidRDefault="006B7EB7" w:rsidP="006B7EB7">
            <w:pPr>
              <w:spacing w:after="120"/>
              <w:rPr>
                <w:rFonts w:ascii="Arial" w:hAnsi="Arial" w:cs="Arial"/>
                <w:sz w:val="20"/>
                <w:szCs w:val="20"/>
              </w:rPr>
            </w:pPr>
            <w:r w:rsidRPr="006F4EF8">
              <w:rPr>
                <w:rFonts w:ascii="Arial" w:hAnsi="Arial" w:cs="Arial"/>
                <w:sz w:val="20"/>
                <w:szCs w:val="20"/>
              </w:rPr>
              <w:t xml:space="preserve">Faculty meetings include open discussions with two-way discussions. </w:t>
            </w:r>
          </w:p>
          <w:p w14:paraId="566F4634" w14:textId="77777777" w:rsidR="006B7EB7" w:rsidRPr="006F4EF8" w:rsidRDefault="006B7EB7" w:rsidP="006B7EB7">
            <w:pPr>
              <w:spacing w:after="120"/>
              <w:rPr>
                <w:rFonts w:ascii="Arial" w:hAnsi="Arial" w:cs="Arial"/>
                <w:sz w:val="20"/>
                <w:szCs w:val="20"/>
              </w:rPr>
            </w:pPr>
            <w:r w:rsidRPr="006F4EF8">
              <w:rPr>
                <w:rFonts w:ascii="Arial" w:hAnsi="Arial" w:cs="Arial"/>
                <w:sz w:val="20"/>
                <w:szCs w:val="20"/>
              </w:rPr>
              <w:t>Faculty members regularly have the opportunity for 1:1 meetings with the leader.</w:t>
            </w:r>
          </w:p>
          <w:p w14:paraId="05E52DB5" w14:textId="77777777" w:rsidR="006B7EB7" w:rsidRPr="00634258" w:rsidRDefault="006B7EB7" w:rsidP="002724C4">
            <w:pPr>
              <w:rPr>
                <w:b/>
              </w:rPr>
            </w:pPr>
            <w:r w:rsidRPr="006F4EF8">
              <w:rPr>
                <w:rFonts w:ascii="Arial" w:hAnsi="Arial" w:cs="Arial"/>
                <w:sz w:val="20"/>
                <w:szCs w:val="20"/>
              </w:rPr>
              <w:t>The leader knows all staff members and makes an effort to recognize the personal and individual contributions made by each one.</w:t>
            </w:r>
          </w:p>
        </w:tc>
        <w:tc>
          <w:tcPr>
            <w:tcW w:w="993" w:type="pct"/>
            <w:tcBorders>
              <w:bottom w:val="single" w:sz="4" w:space="0" w:color="000000" w:themeColor="text1"/>
            </w:tcBorders>
            <w:shd w:val="clear" w:color="auto" w:fill="auto"/>
          </w:tcPr>
          <w:p w14:paraId="4417330C" w14:textId="77777777" w:rsidR="006B7EB7" w:rsidRPr="00634258" w:rsidRDefault="006B7EB7" w:rsidP="002724C4">
            <w:pPr>
              <w:rPr>
                <w:b/>
              </w:rPr>
            </w:pPr>
            <w:r>
              <w:rPr>
                <w:rFonts w:ascii="Arial" w:hAnsi="Arial" w:cs="Arial"/>
                <w:sz w:val="20"/>
                <w:szCs w:val="20"/>
              </w:rPr>
              <w:t xml:space="preserve">The leader typically limits his or </w:t>
            </w:r>
            <w:r w:rsidRPr="006F4EF8">
              <w:rPr>
                <w:rFonts w:ascii="Arial" w:hAnsi="Arial" w:cs="Arial"/>
                <w:sz w:val="20"/>
                <w:szCs w:val="20"/>
              </w:rPr>
              <w:t>her listening to time during faculty meetings.</w:t>
            </w:r>
          </w:p>
        </w:tc>
        <w:tc>
          <w:tcPr>
            <w:tcW w:w="959" w:type="pct"/>
            <w:tcBorders>
              <w:bottom w:val="single" w:sz="4" w:space="0" w:color="000000" w:themeColor="text1"/>
            </w:tcBorders>
            <w:shd w:val="clear" w:color="auto" w:fill="auto"/>
          </w:tcPr>
          <w:p w14:paraId="490E3956" w14:textId="77777777" w:rsidR="006B7EB7" w:rsidRPr="00634258" w:rsidRDefault="006B7EB7" w:rsidP="002724C4">
            <w:pPr>
              <w:rPr>
                <w:b/>
              </w:rPr>
            </w:pPr>
            <w:r w:rsidRPr="006F4EF8">
              <w:rPr>
                <w:rFonts w:ascii="Arial" w:hAnsi="Arial" w:cs="Arial"/>
                <w:sz w:val="20"/>
                <w:szCs w:val="20"/>
              </w:rPr>
              <w:t>Faculty meetings consist of the reading of announcements, with little or no interaction.</w:t>
            </w:r>
          </w:p>
        </w:tc>
      </w:tr>
    </w:tbl>
    <w:p w14:paraId="29F0B335" w14:textId="77777777" w:rsidR="006B7EB7" w:rsidRDefault="006B7EB7"/>
    <w:p w14:paraId="1217B673" w14:textId="77777777" w:rsidR="006B7EB7" w:rsidRDefault="006B7EB7" w:rsidP="00F62D2D">
      <w:pPr>
        <w:spacing w:after="120"/>
      </w:pPr>
      <w:r>
        <w:br w:type="page"/>
      </w:r>
    </w:p>
    <w:tbl>
      <w:tblPr>
        <w:tblStyle w:val="TableGrid"/>
        <w:tblW w:w="5000" w:type="pct"/>
        <w:jc w:val="center"/>
        <w:tblCellMar>
          <w:top w:w="43" w:type="dxa"/>
          <w:left w:w="115" w:type="dxa"/>
          <w:bottom w:w="43" w:type="dxa"/>
          <w:right w:w="115" w:type="dxa"/>
        </w:tblCellMar>
        <w:tblLook w:val="00A0" w:firstRow="1" w:lastRow="0" w:firstColumn="1" w:lastColumn="0" w:noHBand="0" w:noVBand="0"/>
      </w:tblPr>
      <w:tblGrid>
        <w:gridCol w:w="2305"/>
        <w:gridCol w:w="3707"/>
        <w:gridCol w:w="2906"/>
        <w:gridCol w:w="2906"/>
        <w:gridCol w:w="2806"/>
      </w:tblGrid>
      <w:tr w:rsidR="00D568A5" w:rsidRPr="00634258" w14:paraId="6D00BF2B" w14:textId="77777777" w:rsidTr="00704825">
        <w:trPr>
          <w:trHeight w:val="134"/>
          <w:jc w:val="center"/>
        </w:trPr>
        <w:tc>
          <w:tcPr>
            <w:tcW w:w="788" w:type="pct"/>
            <w:vMerge w:val="restart"/>
            <w:shd w:val="clear" w:color="auto" w:fill="D9D9D9" w:themeFill="background1" w:themeFillShade="D9"/>
          </w:tcPr>
          <w:p w14:paraId="32BF041D" w14:textId="77777777" w:rsidR="00D568A5" w:rsidRPr="006B7EB7" w:rsidRDefault="00D568A5" w:rsidP="00D568A5">
            <w:pPr>
              <w:pStyle w:val="aatemp1"/>
              <w:rPr>
                <w:sz w:val="22"/>
              </w:rPr>
            </w:pPr>
            <w:r w:rsidRPr="006B7EB7">
              <w:rPr>
                <w:sz w:val="22"/>
              </w:rPr>
              <w:t>5.3 Two-Way Communication with Parents and Community</w:t>
            </w:r>
          </w:p>
          <w:p w14:paraId="650D9810" w14:textId="77777777" w:rsidR="00D568A5" w:rsidRDefault="00D568A5" w:rsidP="00D568A5">
            <w:pPr>
              <w:rPr>
                <w:rFonts w:ascii="Arial" w:hAnsi="Arial" w:cs="Arial"/>
                <w:b/>
                <w:sz w:val="20"/>
                <w:szCs w:val="20"/>
              </w:rPr>
            </w:pPr>
          </w:p>
          <w:p w14:paraId="558F7B3F" w14:textId="77777777" w:rsidR="00D568A5" w:rsidRPr="009435BA" w:rsidRDefault="00D568A5" w:rsidP="00D568A5">
            <w:r w:rsidRPr="006F4EF8">
              <w:rPr>
                <w:rFonts w:ascii="Arial" w:hAnsi="Arial" w:cs="Arial"/>
                <w:sz w:val="20"/>
                <w:szCs w:val="20"/>
              </w:rPr>
              <w:t>The leader demonstrates two-way communication with parents and community</w:t>
            </w:r>
          </w:p>
        </w:tc>
        <w:tc>
          <w:tcPr>
            <w:tcW w:w="1267" w:type="pct"/>
            <w:shd w:val="clear" w:color="auto" w:fill="D9D9D9" w:themeFill="background1" w:themeFillShade="D9"/>
            <w:vAlign w:val="center"/>
          </w:tcPr>
          <w:p w14:paraId="2EC9F0CB"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249CA4C0" w14:textId="142779C9"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3" w:type="pct"/>
            <w:shd w:val="clear" w:color="auto" w:fill="D9D9D9" w:themeFill="background1" w:themeFillShade="D9"/>
            <w:vAlign w:val="center"/>
          </w:tcPr>
          <w:p w14:paraId="12F0C787"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286913AC" w14:textId="3A2342E3"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3" w:type="pct"/>
            <w:shd w:val="clear" w:color="auto" w:fill="D9D9D9" w:themeFill="background1" w:themeFillShade="D9"/>
            <w:vAlign w:val="center"/>
          </w:tcPr>
          <w:p w14:paraId="58909BA2"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6224709E" w14:textId="3EAF6CB2"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59" w:type="pct"/>
            <w:shd w:val="clear" w:color="auto" w:fill="D9D9D9" w:themeFill="background1" w:themeFillShade="D9"/>
            <w:vAlign w:val="center"/>
          </w:tcPr>
          <w:p w14:paraId="2B015403" w14:textId="22176039"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6B7EB7" w:rsidRPr="006F4EF8" w14:paraId="758A7DEB" w14:textId="77777777" w:rsidTr="006513D1">
        <w:trPr>
          <w:trHeight w:val="133"/>
          <w:jc w:val="center"/>
        </w:trPr>
        <w:tc>
          <w:tcPr>
            <w:tcW w:w="788" w:type="pct"/>
            <w:vMerge/>
            <w:shd w:val="clear" w:color="auto" w:fill="D9D9D9" w:themeFill="background1" w:themeFillShade="D9"/>
          </w:tcPr>
          <w:p w14:paraId="50B2CAC8" w14:textId="77777777" w:rsidR="006B7EB7" w:rsidRPr="009435BA" w:rsidRDefault="006B7EB7"/>
        </w:tc>
        <w:tc>
          <w:tcPr>
            <w:tcW w:w="1267" w:type="pct"/>
          </w:tcPr>
          <w:p w14:paraId="761A45BA" w14:textId="77777777" w:rsidR="006B7EB7" w:rsidRPr="006B7EB7" w:rsidRDefault="006B7EB7" w:rsidP="006B7EB7">
            <w:pPr>
              <w:spacing w:after="120"/>
              <w:rPr>
                <w:rFonts w:ascii="Arial" w:eastAsia="Arial Unicode MS" w:hAnsi="Arial" w:cs="Arial"/>
                <w:sz w:val="20"/>
                <w:szCs w:val="20"/>
              </w:rPr>
            </w:pPr>
            <w:r w:rsidRPr="006F4EF8">
              <w:rPr>
                <w:rFonts w:ascii="Arial" w:hAnsi="Arial" w:cs="Arial"/>
                <w:sz w:val="20"/>
                <w:szCs w:val="20"/>
              </w:rPr>
              <w:t>Clear evidence of parent-centered and community-centered communication is present, including open forums, focus groups, surveys, personal visits, and extensive use of technology.</w:t>
            </w:r>
          </w:p>
          <w:p w14:paraId="68F1E010" w14:textId="77777777" w:rsidR="006B7EB7" w:rsidRPr="006B7EB7" w:rsidRDefault="006B7EB7" w:rsidP="006B7EB7">
            <w:pPr>
              <w:spacing w:after="120"/>
              <w:rPr>
                <w:rFonts w:ascii="Arial" w:eastAsia="Arial Unicode MS" w:hAnsi="Arial" w:cs="Arial"/>
                <w:sz w:val="20"/>
                <w:szCs w:val="20"/>
              </w:rPr>
            </w:pPr>
            <w:r w:rsidRPr="006F4EF8">
              <w:rPr>
                <w:rFonts w:ascii="Arial" w:hAnsi="Arial" w:cs="Arial"/>
                <w:sz w:val="20"/>
                <w:szCs w:val="20"/>
              </w:rPr>
              <w:t>Decisions in curriculum, leadership, staffing, assessment, and school appearance reflect parent and community involvement.</w:t>
            </w:r>
          </w:p>
          <w:p w14:paraId="222DAA71" w14:textId="77777777" w:rsidR="006B7EB7" w:rsidRPr="006F4EF8" w:rsidRDefault="006B7EB7" w:rsidP="002724C4">
            <w:pPr>
              <w:rPr>
                <w:rFonts w:ascii="Arial" w:hAnsi="Arial" w:cs="Arial"/>
                <w:b/>
                <w:sz w:val="20"/>
                <w:szCs w:val="20"/>
              </w:rPr>
            </w:pPr>
            <w:r w:rsidRPr="006F4EF8">
              <w:rPr>
                <w:rFonts w:ascii="Arial" w:hAnsi="Arial" w:cs="Arial"/>
                <w:sz w:val="20"/>
                <w:szCs w:val="20"/>
              </w:rPr>
              <w:t>Survey data suggests that parents and community members feel empowered and supportive of educational objectives.</w:t>
            </w:r>
          </w:p>
        </w:tc>
        <w:tc>
          <w:tcPr>
            <w:tcW w:w="993" w:type="pct"/>
          </w:tcPr>
          <w:p w14:paraId="4CF088B7" w14:textId="77777777" w:rsidR="006B7EB7" w:rsidRPr="006F4EF8" w:rsidRDefault="006B7EB7" w:rsidP="002724C4">
            <w:pPr>
              <w:rPr>
                <w:rFonts w:ascii="Arial" w:hAnsi="Arial" w:cs="Arial"/>
                <w:sz w:val="20"/>
                <w:szCs w:val="20"/>
              </w:rPr>
            </w:pPr>
            <w:r w:rsidRPr="006F4EF8">
              <w:rPr>
                <w:rFonts w:ascii="Arial" w:hAnsi="Arial" w:cs="Arial"/>
                <w:sz w:val="20"/>
                <w:szCs w:val="20"/>
              </w:rPr>
              <w:t>The leader conducts frequent interactions with parents and community members, including newsletters, briefings, visits and calls, and the use of technology (e.g., voicemail, ho</w:t>
            </w:r>
            <w:r>
              <w:rPr>
                <w:rFonts w:ascii="Arial" w:hAnsi="Arial" w:cs="Arial"/>
                <w:sz w:val="20"/>
                <w:szCs w:val="20"/>
              </w:rPr>
              <w:t>tlines, email, websites)</w:t>
            </w:r>
            <w:r w:rsidRPr="006F4EF8">
              <w:rPr>
                <w:rFonts w:ascii="Arial" w:hAnsi="Arial" w:cs="Arial"/>
                <w:sz w:val="20"/>
                <w:szCs w:val="20"/>
              </w:rPr>
              <w:t xml:space="preserve">. </w:t>
            </w:r>
          </w:p>
          <w:p w14:paraId="42B9C240" w14:textId="77777777" w:rsidR="006B7EB7" w:rsidRDefault="006B7EB7" w:rsidP="002724C4">
            <w:pPr>
              <w:rPr>
                <w:rFonts w:ascii="Arial" w:hAnsi="Arial" w:cs="Arial"/>
                <w:sz w:val="20"/>
                <w:szCs w:val="20"/>
              </w:rPr>
            </w:pPr>
          </w:p>
          <w:p w14:paraId="6B5DEF0F" w14:textId="77777777" w:rsidR="006B7EB7" w:rsidRPr="006F4EF8" w:rsidRDefault="006B7EB7" w:rsidP="002724C4">
            <w:pPr>
              <w:rPr>
                <w:rFonts w:ascii="Arial" w:hAnsi="Arial" w:cs="Arial"/>
                <w:sz w:val="20"/>
                <w:szCs w:val="20"/>
              </w:rPr>
            </w:pPr>
            <w:r w:rsidRPr="006F4EF8">
              <w:rPr>
                <w:rFonts w:ascii="Arial" w:hAnsi="Arial" w:cs="Arial"/>
                <w:sz w:val="20"/>
                <w:szCs w:val="20"/>
              </w:rPr>
              <w:t>There is clear evidence of decisions based on input from parents and community members.</w:t>
            </w:r>
          </w:p>
          <w:p w14:paraId="0DA8FC2D" w14:textId="77777777" w:rsidR="006B7EB7" w:rsidRPr="006F4EF8" w:rsidRDefault="006B7EB7" w:rsidP="002724C4">
            <w:pPr>
              <w:rPr>
                <w:rFonts w:ascii="Arial" w:hAnsi="Arial" w:cs="Arial"/>
                <w:b/>
                <w:sz w:val="20"/>
                <w:szCs w:val="20"/>
              </w:rPr>
            </w:pPr>
          </w:p>
        </w:tc>
        <w:tc>
          <w:tcPr>
            <w:tcW w:w="993" w:type="pct"/>
          </w:tcPr>
          <w:p w14:paraId="26DF0937" w14:textId="77777777" w:rsidR="006B7EB7" w:rsidRPr="006F4EF8" w:rsidRDefault="006B7EB7" w:rsidP="002724C4">
            <w:pPr>
              <w:rPr>
                <w:rFonts w:ascii="Arial" w:hAnsi="Arial" w:cs="Arial"/>
                <w:b/>
                <w:sz w:val="20"/>
                <w:szCs w:val="20"/>
              </w:rPr>
            </w:pPr>
            <w:r w:rsidRPr="006F4EF8">
              <w:rPr>
                <w:rFonts w:ascii="Arial" w:hAnsi="Arial" w:cs="Arial"/>
                <w:sz w:val="20"/>
                <w:szCs w:val="20"/>
              </w:rPr>
              <w:t>Parents and community members receive a respectful hearing when they initiate the conversation.</w:t>
            </w:r>
          </w:p>
        </w:tc>
        <w:tc>
          <w:tcPr>
            <w:tcW w:w="959" w:type="pct"/>
          </w:tcPr>
          <w:p w14:paraId="557145AA" w14:textId="77777777" w:rsidR="006B7EB7" w:rsidRPr="006F4EF8" w:rsidRDefault="006B7EB7" w:rsidP="002724C4">
            <w:pPr>
              <w:rPr>
                <w:rFonts w:ascii="Arial" w:hAnsi="Arial" w:cs="Arial"/>
                <w:b/>
                <w:sz w:val="20"/>
                <w:szCs w:val="20"/>
              </w:rPr>
            </w:pPr>
            <w:r w:rsidRPr="006F4EF8">
              <w:rPr>
                <w:rFonts w:ascii="Arial" w:hAnsi="Arial" w:cs="Arial"/>
                <w:sz w:val="20"/>
                <w:szCs w:val="20"/>
              </w:rPr>
              <w:t>Parents and community members have little or no role to play in leadership decision making.</w:t>
            </w:r>
          </w:p>
        </w:tc>
      </w:tr>
      <w:tr w:rsidR="00F62D2D" w:rsidRPr="00634258" w14:paraId="68F1A996" w14:textId="77777777" w:rsidTr="006513D1">
        <w:trPr>
          <w:trHeight w:val="3556"/>
          <w:jc w:val="center"/>
        </w:trPr>
        <w:tc>
          <w:tcPr>
            <w:tcW w:w="788" w:type="pct"/>
            <w:tcBorders>
              <w:bottom w:val="single" w:sz="4" w:space="0" w:color="000000" w:themeColor="text1"/>
            </w:tcBorders>
            <w:shd w:val="clear" w:color="auto" w:fill="D9D9D9" w:themeFill="background1" w:themeFillShade="D9"/>
          </w:tcPr>
          <w:p w14:paraId="5D0DA78A" w14:textId="77777777" w:rsidR="00F62D2D" w:rsidRPr="006B7EB7" w:rsidRDefault="00F62D2D" w:rsidP="002724C4">
            <w:pPr>
              <w:pStyle w:val="aatemp1"/>
              <w:rPr>
                <w:sz w:val="22"/>
              </w:rPr>
            </w:pPr>
            <w:r w:rsidRPr="006B7EB7">
              <w:rPr>
                <w:sz w:val="22"/>
              </w:rPr>
              <w:t>5.4 Analysis of Input and Feedback</w:t>
            </w:r>
          </w:p>
          <w:p w14:paraId="6FE14D0B" w14:textId="77777777" w:rsidR="00F62D2D" w:rsidRDefault="00F62D2D">
            <w:pPr>
              <w:rPr>
                <w:rFonts w:ascii="Arial" w:hAnsi="Arial" w:cs="Arial"/>
                <w:b/>
                <w:sz w:val="20"/>
                <w:szCs w:val="20"/>
              </w:rPr>
            </w:pPr>
          </w:p>
          <w:p w14:paraId="31559F20" w14:textId="77777777" w:rsidR="00F62D2D" w:rsidRPr="009435BA" w:rsidRDefault="00F62D2D">
            <w:r w:rsidRPr="006F4EF8">
              <w:rPr>
                <w:rFonts w:ascii="Arial" w:hAnsi="Arial" w:cs="Arial"/>
                <w:sz w:val="20"/>
                <w:szCs w:val="20"/>
              </w:rPr>
              <w:t>The leader actively listens and analyzes input and feedback</w:t>
            </w:r>
          </w:p>
        </w:tc>
        <w:tc>
          <w:tcPr>
            <w:tcW w:w="1267" w:type="pct"/>
            <w:tcBorders>
              <w:bottom w:val="single" w:sz="4" w:space="0" w:color="000000" w:themeColor="text1"/>
            </w:tcBorders>
            <w:shd w:val="clear" w:color="auto" w:fill="auto"/>
          </w:tcPr>
          <w:p w14:paraId="3CC6597B" w14:textId="77777777" w:rsidR="00F62D2D" w:rsidRPr="006F4EF8" w:rsidRDefault="00F62D2D" w:rsidP="006B7EB7">
            <w:pPr>
              <w:spacing w:after="120"/>
              <w:rPr>
                <w:rFonts w:ascii="Arial" w:hAnsi="Arial" w:cs="Arial"/>
                <w:sz w:val="20"/>
                <w:szCs w:val="20"/>
              </w:rPr>
            </w:pPr>
            <w:r w:rsidRPr="006F4EF8">
              <w:rPr>
                <w:rFonts w:ascii="Arial" w:hAnsi="Arial" w:cs="Arial"/>
                <w:sz w:val="20"/>
                <w:szCs w:val="20"/>
              </w:rPr>
              <w:t xml:space="preserve">The leader </w:t>
            </w:r>
            <w:r>
              <w:rPr>
                <w:rFonts w:ascii="Arial" w:hAnsi="Arial" w:cs="Arial"/>
                <w:sz w:val="20"/>
                <w:szCs w:val="20"/>
              </w:rPr>
              <w:t xml:space="preserve">models open communication by listening </w:t>
            </w:r>
            <w:r w:rsidRPr="006F4EF8">
              <w:rPr>
                <w:rFonts w:ascii="Arial" w:hAnsi="Arial" w:cs="Arial"/>
                <w:sz w:val="20"/>
                <w:szCs w:val="20"/>
              </w:rPr>
              <w:t xml:space="preserve">purposefully and actively. </w:t>
            </w:r>
          </w:p>
          <w:p w14:paraId="206388C5" w14:textId="77777777" w:rsidR="00F62D2D" w:rsidRPr="006F4EF8" w:rsidRDefault="00F62D2D" w:rsidP="006B7EB7">
            <w:pPr>
              <w:spacing w:after="120"/>
              <w:rPr>
                <w:rFonts w:ascii="Arial" w:hAnsi="Arial" w:cs="Arial"/>
                <w:sz w:val="20"/>
                <w:szCs w:val="20"/>
              </w:rPr>
            </w:pPr>
            <w:r>
              <w:rPr>
                <w:rFonts w:ascii="Arial" w:hAnsi="Arial" w:cs="Arial"/>
                <w:sz w:val="20"/>
                <w:szCs w:val="20"/>
              </w:rPr>
              <w:t>The leader is able to read</w:t>
            </w:r>
            <w:r w:rsidRPr="006F4EF8">
              <w:rPr>
                <w:rFonts w:ascii="Arial" w:hAnsi="Arial" w:cs="Arial"/>
                <w:sz w:val="20"/>
                <w:szCs w:val="20"/>
              </w:rPr>
              <w:t xml:space="preserve"> the situation and respond accordingly. </w:t>
            </w:r>
          </w:p>
          <w:p w14:paraId="2582B32D" w14:textId="77777777" w:rsidR="00F62D2D" w:rsidRPr="00634258" w:rsidRDefault="00F62D2D" w:rsidP="002724C4">
            <w:pPr>
              <w:rPr>
                <w:b/>
              </w:rPr>
            </w:pPr>
            <w:r w:rsidRPr="006F4EF8">
              <w:rPr>
                <w:rFonts w:ascii="Arial" w:hAnsi="Arial" w:cs="Arial"/>
                <w:sz w:val="20"/>
                <w:szCs w:val="20"/>
              </w:rPr>
              <w:t>The leader maintains listening systems for major stakeholders (parents, teachers, students, patrons, and staff), explicitly plans analysis of and reflection on data, and establishes structures that facilitate action based on feedback and analysis.</w:t>
            </w:r>
          </w:p>
        </w:tc>
        <w:tc>
          <w:tcPr>
            <w:tcW w:w="993" w:type="pct"/>
            <w:tcBorders>
              <w:bottom w:val="single" w:sz="4" w:space="0" w:color="000000" w:themeColor="text1"/>
            </w:tcBorders>
            <w:shd w:val="clear" w:color="auto" w:fill="auto"/>
          </w:tcPr>
          <w:p w14:paraId="22209560" w14:textId="77777777" w:rsidR="00F62D2D" w:rsidRPr="006F4EF8" w:rsidRDefault="00F62D2D" w:rsidP="006B7EB7">
            <w:pPr>
              <w:spacing w:after="120"/>
              <w:rPr>
                <w:rFonts w:ascii="Arial" w:hAnsi="Arial" w:cs="Arial"/>
                <w:sz w:val="20"/>
                <w:szCs w:val="20"/>
              </w:rPr>
            </w:pPr>
            <w:r w:rsidRPr="006F4EF8">
              <w:rPr>
                <w:rFonts w:ascii="Arial" w:hAnsi="Arial" w:cs="Arial"/>
                <w:sz w:val="20"/>
                <w:szCs w:val="20"/>
              </w:rPr>
              <w:t xml:space="preserve">Observations and documentation provided by the leader demonstrate that the leader listens well, seeks mutual understanding, and welcomes the sharing of information. </w:t>
            </w:r>
          </w:p>
          <w:p w14:paraId="570F370D" w14:textId="77777777" w:rsidR="00F62D2D" w:rsidRPr="00634258" w:rsidRDefault="00F62D2D" w:rsidP="002724C4">
            <w:pPr>
              <w:rPr>
                <w:b/>
              </w:rPr>
            </w:pPr>
            <w:r w:rsidRPr="006F4EF8">
              <w:rPr>
                <w:rFonts w:ascii="Arial" w:hAnsi="Arial" w:cs="Arial"/>
                <w:sz w:val="20"/>
                <w:szCs w:val="20"/>
              </w:rPr>
              <w:t>The leader has established an effective communication plan, communicates openly, and is receptive to ideas from a variety of sources and perspectives.</w:t>
            </w:r>
          </w:p>
        </w:tc>
        <w:tc>
          <w:tcPr>
            <w:tcW w:w="993" w:type="pct"/>
            <w:tcBorders>
              <w:bottom w:val="single" w:sz="4" w:space="0" w:color="000000" w:themeColor="text1"/>
            </w:tcBorders>
            <w:shd w:val="clear" w:color="auto" w:fill="auto"/>
          </w:tcPr>
          <w:p w14:paraId="7DBFC9E2" w14:textId="77777777" w:rsidR="00F62D2D" w:rsidRPr="006F4EF8" w:rsidRDefault="00F62D2D" w:rsidP="006B7EB7">
            <w:pPr>
              <w:spacing w:after="120"/>
              <w:rPr>
                <w:rFonts w:ascii="Arial" w:hAnsi="Arial" w:cs="Arial"/>
                <w:sz w:val="20"/>
                <w:szCs w:val="20"/>
              </w:rPr>
            </w:pPr>
            <w:r w:rsidRPr="006F4EF8">
              <w:rPr>
                <w:rFonts w:ascii="Arial" w:hAnsi="Arial" w:cs="Arial"/>
                <w:sz w:val="20"/>
                <w:szCs w:val="20"/>
              </w:rPr>
              <w:t xml:space="preserve">The leader appears to listen to others, but often relies on his/her interpretation of events rather than seeking out alternative perspectives and interpretations. </w:t>
            </w:r>
          </w:p>
          <w:p w14:paraId="41B0CCFA" w14:textId="77777777" w:rsidR="00F62D2D" w:rsidRPr="00634258" w:rsidRDefault="00F62D2D" w:rsidP="002724C4">
            <w:pPr>
              <w:rPr>
                <w:b/>
              </w:rPr>
            </w:pPr>
            <w:r w:rsidRPr="006F4EF8">
              <w:rPr>
                <w:rFonts w:ascii="Arial" w:hAnsi="Arial" w:cs="Arial"/>
                <w:sz w:val="20"/>
                <w:szCs w:val="20"/>
              </w:rPr>
              <w:t>Analysis of listening data occurs rarely.</w:t>
            </w:r>
          </w:p>
        </w:tc>
        <w:tc>
          <w:tcPr>
            <w:tcW w:w="959" w:type="pct"/>
            <w:tcBorders>
              <w:bottom w:val="single" w:sz="4" w:space="0" w:color="000000" w:themeColor="text1"/>
            </w:tcBorders>
            <w:shd w:val="clear" w:color="auto" w:fill="auto"/>
          </w:tcPr>
          <w:p w14:paraId="36B45F9F" w14:textId="77777777" w:rsidR="00F62D2D" w:rsidRPr="006F4EF8" w:rsidRDefault="00F62D2D" w:rsidP="006B7EB7">
            <w:pPr>
              <w:spacing w:after="120"/>
              <w:rPr>
                <w:rFonts w:ascii="Arial" w:hAnsi="Arial" w:cs="Arial"/>
                <w:sz w:val="20"/>
                <w:szCs w:val="20"/>
              </w:rPr>
            </w:pPr>
            <w:r w:rsidRPr="006F4EF8">
              <w:rPr>
                <w:rFonts w:ascii="Arial" w:hAnsi="Arial" w:cs="Arial"/>
                <w:sz w:val="20"/>
                <w:szCs w:val="20"/>
              </w:rPr>
              <w:t xml:space="preserve">The leader hears what others say, but relies on his/her personal interpretation. </w:t>
            </w:r>
          </w:p>
          <w:p w14:paraId="40C53792" w14:textId="77777777" w:rsidR="00F62D2D" w:rsidRPr="00634258" w:rsidRDefault="00F62D2D" w:rsidP="002724C4">
            <w:pPr>
              <w:rPr>
                <w:b/>
              </w:rPr>
            </w:pPr>
            <w:r w:rsidRPr="006F4EF8">
              <w:rPr>
                <w:rFonts w:ascii="Arial" w:hAnsi="Arial" w:cs="Arial"/>
                <w:sz w:val="20"/>
                <w:szCs w:val="20"/>
              </w:rPr>
              <w:t>The leader does not appear to communicate openly, omitting key details and attempting to resolve challenges without input or assistance.</w:t>
            </w:r>
          </w:p>
        </w:tc>
      </w:tr>
    </w:tbl>
    <w:p w14:paraId="1A03DF9F" w14:textId="77777777" w:rsidR="00AA742E" w:rsidRDefault="00AA742E" w:rsidP="00E011D4"/>
    <w:p w14:paraId="21A6A178" w14:textId="77777777" w:rsidR="00AA742E" w:rsidRDefault="00AA742E" w:rsidP="00E011D4">
      <w:r>
        <w:br w:type="page"/>
      </w:r>
    </w:p>
    <w:tbl>
      <w:tblPr>
        <w:tblpPr w:leftFromText="180" w:rightFromText="180" w:vertAnchor="page" w:horzAnchor="margin" w:tblpXSpec="center" w:tblpY="180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325"/>
        <w:gridCol w:w="3696"/>
        <w:gridCol w:w="2897"/>
        <w:gridCol w:w="2897"/>
        <w:gridCol w:w="2815"/>
      </w:tblGrid>
      <w:tr w:rsidR="00AA742E" w:rsidRPr="00634258" w14:paraId="651DB5A6" w14:textId="77777777" w:rsidTr="006513D1">
        <w:tc>
          <w:tcPr>
            <w:tcW w:w="5000" w:type="pct"/>
            <w:gridSpan w:val="5"/>
            <w:shd w:val="clear" w:color="auto" w:fill="auto"/>
          </w:tcPr>
          <w:p w14:paraId="108D2FBF" w14:textId="77777777" w:rsidR="00AA742E" w:rsidRPr="00AA742E" w:rsidRDefault="00AA742E" w:rsidP="00656368">
            <w:pPr>
              <w:tabs>
                <w:tab w:val="left" w:pos="540"/>
              </w:tabs>
              <w:rPr>
                <w:rFonts w:ascii="Arial" w:hAnsi="Arial"/>
                <w:b/>
                <w:sz w:val="22"/>
              </w:rPr>
            </w:pPr>
            <w:r w:rsidRPr="00AA742E">
              <w:rPr>
                <w:rFonts w:ascii="Arial" w:hAnsi="Arial"/>
                <w:b/>
                <w:sz w:val="22"/>
              </w:rPr>
              <w:t xml:space="preserve">6.0 Faculty Development: </w:t>
            </w:r>
          </w:p>
          <w:p w14:paraId="136D59E1" w14:textId="77777777" w:rsidR="00AA742E" w:rsidRPr="00634258" w:rsidRDefault="00AA742E" w:rsidP="00656368">
            <w:r w:rsidRPr="00AA742E">
              <w:rPr>
                <w:rFonts w:ascii="Arial" w:hAnsi="Arial"/>
                <w:b/>
                <w:sz w:val="22"/>
              </w:rPr>
              <w:t xml:space="preserve">Narrative: </w:t>
            </w:r>
            <w:r w:rsidR="003D35B0">
              <w:rPr>
                <w:rFonts w:ascii="Arial" w:hAnsi="Arial"/>
                <w:sz w:val="22"/>
              </w:rPr>
              <w:t>Leaders rec</w:t>
            </w:r>
            <w:r w:rsidR="002922A5">
              <w:rPr>
                <w:rFonts w:ascii="Arial" w:hAnsi="Arial"/>
                <w:sz w:val="22"/>
              </w:rPr>
              <w:t>ruit, hire, and retain proficient and exemplary</w:t>
            </w:r>
            <w:r w:rsidR="003D35B0">
              <w:rPr>
                <w:rFonts w:ascii="Arial" w:hAnsi="Arial"/>
                <w:sz w:val="22"/>
              </w:rPr>
              <w:t xml:space="preserve"> teachers. In t</w:t>
            </w:r>
            <w:r w:rsidR="002922A5">
              <w:rPr>
                <w:rFonts w:ascii="Arial" w:hAnsi="Arial"/>
                <w:sz w:val="22"/>
              </w:rPr>
              <w:t>heir efforts to retain proficient</w:t>
            </w:r>
            <w:r w:rsidR="003D35B0">
              <w:rPr>
                <w:rFonts w:ascii="Arial" w:hAnsi="Arial"/>
                <w:sz w:val="22"/>
              </w:rPr>
              <w:t xml:space="preserve"> and</w:t>
            </w:r>
            <w:r w:rsidR="002922A5">
              <w:rPr>
                <w:rFonts w:ascii="Arial" w:hAnsi="Arial"/>
                <w:sz w:val="22"/>
              </w:rPr>
              <w:t xml:space="preserve"> exemplary</w:t>
            </w:r>
            <w:r w:rsidR="003D35B0">
              <w:rPr>
                <w:rFonts w:ascii="Arial" w:hAnsi="Arial"/>
                <w:sz w:val="22"/>
              </w:rPr>
              <w:t xml:space="preserve"> teachers, leaders</w:t>
            </w:r>
            <w:r w:rsidRPr="00AA742E">
              <w:rPr>
                <w:rFonts w:ascii="Arial" w:hAnsi="Arial"/>
                <w:sz w:val="22"/>
              </w:rPr>
              <w:t xml:space="preserve"> focus on evidence, research, and classroom realities faced by teachers. They link professional practice with student achievement to demonstrate the cause and effect relationship. Leaders also facilitate effective professional development, monitor implementation of critical initiatives, and provide timely feedback to teachers so that feedback can be used to increase teacher professional practice.</w:t>
            </w:r>
          </w:p>
        </w:tc>
      </w:tr>
      <w:tr w:rsidR="00D568A5" w:rsidRPr="009F3766" w14:paraId="6AB97B67" w14:textId="77777777" w:rsidTr="00704825">
        <w:trPr>
          <w:trHeight w:val="550"/>
        </w:trPr>
        <w:tc>
          <w:tcPr>
            <w:tcW w:w="795" w:type="pct"/>
            <w:vMerge w:val="restart"/>
            <w:shd w:val="clear" w:color="auto" w:fill="E0E0E0"/>
          </w:tcPr>
          <w:p w14:paraId="3FCE81E3" w14:textId="77777777" w:rsidR="00D568A5" w:rsidRDefault="00D568A5" w:rsidP="00D568A5">
            <w:pPr>
              <w:rPr>
                <w:rFonts w:ascii="Arial" w:hAnsi="Arial"/>
                <w:sz w:val="22"/>
              </w:rPr>
            </w:pPr>
            <w:r w:rsidRPr="00E011D4">
              <w:rPr>
                <w:rFonts w:ascii="Arial" w:hAnsi="Arial"/>
                <w:b/>
                <w:sz w:val="22"/>
              </w:rPr>
              <w:t>6.1 Faculty Proficiencies and Needs</w:t>
            </w:r>
          </w:p>
          <w:p w14:paraId="7059C079" w14:textId="77777777" w:rsidR="00D568A5" w:rsidRDefault="00D568A5" w:rsidP="00D568A5">
            <w:pPr>
              <w:rPr>
                <w:rFonts w:ascii="Arial" w:hAnsi="Arial"/>
                <w:sz w:val="22"/>
              </w:rPr>
            </w:pPr>
          </w:p>
          <w:p w14:paraId="3E39C816" w14:textId="77777777" w:rsidR="00D568A5" w:rsidRPr="00E011D4" w:rsidRDefault="00D568A5" w:rsidP="00D568A5">
            <w:pPr>
              <w:rPr>
                <w:rFonts w:ascii="Arial" w:hAnsi="Arial"/>
                <w:sz w:val="20"/>
              </w:rPr>
            </w:pPr>
            <w:r w:rsidRPr="00E011D4">
              <w:rPr>
                <w:rFonts w:ascii="Arial" w:hAnsi="Arial"/>
                <w:sz w:val="20"/>
              </w:rPr>
              <w:t>Understanding</w:t>
            </w:r>
            <w:r>
              <w:rPr>
                <w:rFonts w:ascii="Arial" w:hAnsi="Arial"/>
                <w:sz w:val="20"/>
              </w:rPr>
              <w:t xml:space="preserve"> of faculty proficiencies and needs for further development to support and retain proficient and exemplary teachers</w:t>
            </w:r>
          </w:p>
        </w:tc>
        <w:tc>
          <w:tcPr>
            <w:tcW w:w="1263" w:type="pct"/>
            <w:shd w:val="clear" w:color="auto" w:fill="E0E0E0"/>
            <w:vAlign w:val="center"/>
          </w:tcPr>
          <w:p w14:paraId="1E08B5BD"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0F2151FD" w14:textId="4F30C33D"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90" w:type="pct"/>
            <w:shd w:val="clear" w:color="auto" w:fill="E0E0E0"/>
            <w:vAlign w:val="center"/>
          </w:tcPr>
          <w:p w14:paraId="61F53C0A" w14:textId="77777777" w:rsidR="00D568A5" w:rsidRDefault="00D568A5" w:rsidP="00D568A5">
            <w:pPr>
              <w:jc w:val="center"/>
              <w:rPr>
                <w:b/>
                <w:sz w:val="22"/>
              </w:rPr>
            </w:pPr>
            <w:r>
              <w:rPr>
                <w:b/>
                <w:sz w:val="22"/>
              </w:rPr>
              <w:t>Effective</w:t>
            </w:r>
          </w:p>
          <w:p w14:paraId="0C5311BB" w14:textId="180D2CBE" w:rsidR="00D568A5" w:rsidRPr="000A1D60" w:rsidRDefault="00D568A5" w:rsidP="00D568A5">
            <w:pPr>
              <w:jc w:val="center"/>
              <w:rPr>
                <w:b/>
                <w:sz w:val="22"/>
              </w:rPr>
            </w:pPr>
            <w:r w:rsidRPr="000A1D60">
              <w:rPr>
                <w:b/>
                <w:sz w:val="22"/>
              </w:rPr>
              <w:t>(Local Impact)</w:t>
            </w:r>
          </w:p>
        </w:tc>
        <w:tc>
          <w:tcPr>
            <w:tcW w:w="990" w:type="pct"/>
            <w:shd w:val="clear" w:color="auto" w:fill="E0E0E0"/>
            <w:vAlign w:val="center"/>
          </w:tcPr>
          <w:p w14:paraId="07C66D47" w14:textId="77777777" w:rsidR="00D568A5" w:rsidRDefault="00D568A5" w:rsidP="00D568A5">
            <w:pPr>
              <w:jc w:val="center"/>
              <w:rPr>
                <w:b/>
                <w:sz w:val="22"/>
              </w:rPr>
            </w:pPr>
            <w:r>
              <w:rPr>
                <w:b/>
                <w:sz w:val="22"/>
              </w:rPr>
              <w:t>Minimally Effective</w:t>
            </w:r>
          </w:p>
          <w:p w14:paraId="69DBFCF6" w14:textId="625AE2A1" w:rsidR="00D568A5" w:rsidRPr="000A1D60" w:rsidRDefault="00D568A5" w:rsidP="00D568A5">
            <w:pPr>
              <w:jc w:val="center"/>
              <w:rPr>
                <w:b/>
                <w:sz w:val="22"/>
              </w:rPr>
            </w:pPr>
            <w:r w:rsidRPr="000A1D60">
              <w:rPr>
                <w:b/>
                <w:sz w:val="22"/>
              </w:rPr>
              <w:t>(Leadership Potential)</w:t>
            </w:r>
          </w:p>
        </w:tc>
        <w:tc>
          <w:tcPr>
            <w:tcW w:w="962" w:type="pct"/>
            <w:shd w:val="clear" w:color="auto" w:fill="E0E0E0"/>
            <w:vAlign w:val="center"/>
          </w:tcPr>
          <w:p w14:paraId="378454E4" w14:textId="6909DBF2" w:rsidR="00D568A5" w:rsidRPr="000A1D60" w:rsidRDefault="00D568A5" w:rsidP="00D568A5">
            <w:pPr>
              <w:jc w:val="center"/>
              <w:rPr>
                <w:b/>
                <w:sz w:val="22"/>
              </w:rPr>
            </w:pPr>
            <w:r>
              <w:rPr>
                <w:b/>
                <w:sz w:val="22"/>
              </w:rPr>
              <w:t>Ineffective</w:t>
            </w:r>
          </w:p>
        </w:tc>
      </w:tr>
      <w:tr w:rsidR="00AA742E" w:rsidRPr="009F3766" w14:paraId="78421DC0" w14:textId="77777777" w:rsidTr="006513D1">
        <w:trPr>
          <w:trHeight w:val="780"/>
        </w:trPr>
        <w:tc>
          <w:tcPr>
            <w:tcW w:w="795" w:type="pct"/>
            <w:vMerge/>
            <w:shd w:val="clear" w:color="auto" w:fill="E0E0E0"/>
          </w:tcPr>
          <w:p w14:paraId="68C010AE" w14:textId="77777777" w:rsidR="00AA742E" w:rsidRPr="009F3766" w:rsidRDefault="00AA742E" w:rsidP="00656368">
            <w:pPr>
              <w:rPr>
                <w:b/>
              </w:rPr>
            </w:pPr>
          </w:p>
        </w:tc>
        <w:tc>
          <w:tcPr>
            <w:tcW w:w="1263" w:type="pct"/>
            <w:shd w:val="clear" w:color="auto" w:fill="auto"/>
          </w:tcPr>
          <w:p w14:paraId="2B4CE37D" w14:textId="77777777" w:rsidR="00AA742E" w:rsidRPr="009F3766" w:rsidRDefault="00AA742E" w:rsidP="00656368">
            <w:pPr>
              <w:spacing w:after="120"/>
              <w:rPr>
                <w:rFonts w:ascii="Arial" w:eastAsia="Arial Unicode MS" w:hAnsi="Arial" w:cs="Arial"/>
                <w:sz w:val="20"/>
                <w:szCs w:val="20"/>
              </w:rPr>
            </w:pPr>
            <w:r w:rsidRPr="009F3766">
              <w:rPr>
                <w:rFonts w:ascii="Arial" w:hAnsi="Arial" w:cs="Arial"/>
                <w:sz w:val="20"/>
                <w:szCs w:val="20"/>
              </w:rPr>
              <w:t>The leader has demonstrated a record of differentiated profe</w:t>
            </w:r>
            <w:r>
              <w:rPr>
                <w:rFonts w:ascii="Arial" w:hAnsi="Arial" w:cs="Arial"/>
                <w:sz w:val="20"/>
                <w:szCs w:val="20"/>
              </w:rPr>
              <w:t>ssional development for faculty</w:t>
            </w:r>
            <w:r w:rsidRPr="009F3766">
              <w:rPr>
                <w:rFonts w:ascii="Arial" w:hAnsi="Arial" w:cs="Arial"/>
                <w:sz w:val="20"/>
                <w:szCs w:val="20"/>
              </w:rPr>
              <w:t xml:space="preserve"> based on student needs. </w:t>
            </w:r>
          </w:p>
          <w:p w14:paraId="3FC00B0D" w14:textId="77777777" w:rsidR="00AA742E" w:rsidRPr="009F3766" w:rsidRDefault="00AA742E" w:rsidP="00656368">
            <w:pPr>
              <w:spacing w:after="120"/>
              <w:rPr>
                <w:rFonts w:ascii="Arial" w:eastAsia="Arial Unicode MS" w:hAnsi="Arial" w:cs="Arial"/>
                <w:sz w:val="20"/>
                <w:szCs w:val="20"/>
              </w:rPr>
            </w:pPr>
            <w:r w:rsidRPr="009F3766">
              <w:rPr>
                <w:rFonts w:ascii="Arial" w:eastAsia="Arial Unicode MS" w:hAnsi="Arial" w:cs="Arial"/>
                <w:sz w:val="20"/>
                <w:szCs w:val="20"/>
              </w:rPr>
              <w:t>The leader has developed a system of job-embedded professional development that differentiates training and impleme</w:t>
            </w:r>
            <w:r w:rsidR="00006EFC">
              <w:rPr>
                <w:rFonts w:ascii="Arial" w:eastAsia="Arial Unicode MS" w:hAnsi="Arial" w:cs="Arial"/>
                <w:sz w:val="20"/>
                <w:szCs w:val="20"/>
              </w:rPr>
              <w:t>ntation based on teacher ne</w:t>
            </w:r>
            <w:r w:rsidR="002922A5">
              <w:rPr>
                <w:rFonts w:ascii="Arial" w:eastAsia="Arial Unicode MS" w:hAnsi="Arial" w:cs="Arial"/>
                <w:sz w:val="20"/>
                <w:szCs w:val="20"/>
              </w:rPr>
              <w:t>eds, which help retain proficient and highly exemplary</w:t>
            </w:r>
            <w:r w:rsidR="00006EFC">
              <w:rPr>
                <w:rFonts w:ascii="Arial" w:eastAsia="Arial Unicode MS" w:hAnsi="Arial" w:cs="Arial"/>
                <w:sz w:val="20"/>
                <w:szCs w:val="20"/>
              </w:rPr>
              <w:t xml:space="preserve"> staff.</w:t>
            </w:r>
          </w:p>
          <w:p w14:paraId="4574C6FE" w14:textId="77777777" w:rsidR="00AA742E" w:rsidRPr="00E011D4" w:rsidRDefault="00AA742E" w:rsidP="00656368">
            <w:pPr>
              <w:rPr>
                <w:rFonts w:ascii="Arial" w:hAnsi="Arial" w:cs="Arial"/>
                <w:sz w:val="20"/>
                <w:szCs w:val="20"/>
              </w:rPr>
            </w:pPr>
            <w:r w:rsidRPr="009F3766">
              <w:rPr>
                <w:rFonts w:ascii="Arial" w:hAnsi="Arial" w:cs="Arial"/>
                <w:sz w:val="20"/>
                <w:szCs w:val="20"/>
              </w:rPr>
              <w:t>The leader routinely shares professional development opportunities with other schools, departments, districts, and organizations.</w:t>
            </w:r>
          </w:p>
        </w:tc>
        <w:tc>
          <w:tcPr>
            <w:tcW w:w="990" w:type="pct"/>
            <w:shd w:val="clear" w:color="auto" w:fill="auto"/>
          </w:tcPr>
          <w:p w14:paraId="2C02CCE0" w14:textId="77777777" w:rsidR="00AA742E" w:rsidRPr="009F3766" w:rsidRDefault="00AA742E" w:rsidP="00656368">
            <w:pPr>
              <w:rPr>
                <w:sz w:val="22"/>
                <w:szCs w:val="22"/>
              </w:rPr>
            </w:pPr>
            <w:r w:rsidRPr="009F3766">
              <w:rPr>
                <w:rFonts w:ascii="Arial" w:hAnsi="Arial" w:cs="Arial"/>
                <w:sz w:val="20"/>
                <w:szCs w:val="20"/>
              </w:rPr>
              <w:t xml:space="preserve">Faculty development reflects the prioritized needs of the School Improvement Plan and some effort has been made to differentiate and embed professional development to meet the needs of all faculties (coaching, mentoring, collaborative </w:t>
            </w:r>
            <w:proofErr w:type="gramStart"/>
            <w:r w:rsidRPr="009F3766">
              <w:rPr>
                <w:rFonts w:ascii="Arial" w:hAnsi="Arial" w:cs="Arial"/>
                <w:sz w:val="20"/>
                <w:szCs w:val="20"/>
              </w:rPr>
              <w:t>teams,</w:t>
            </w:r>
            <w:proofErr w:type="gramEnd"/>
            <w:r w:rsidRPr="009F3766">
              <w:rPr>
                <w:rFonts w:ascii="Arial" w:hAnsi="Arial" w:cs="Arial"/>
                <w:sz w:val="20"/>
                <w:szCs w:val="20"/>
              </w:rPr>
              <w:t xml:space="preserve"> peer scoring).</w:t>
            </w:r>
            <w:r w:rsidR="00695B94">
              <w:rPr>
                <w:rFonts w:ascii="Arial" w:hAnsi="Arial" w:cs="Arial"/>
                <w:sz w:val="20"/>
                <w:szCs w:val="20"/>
              </w:rPr>
              <w:t xml:space="preserve"> The leader is able to use data from evaluation of instructional personnel to assess proficiencies and identify priority needs</w:t>
            </w:r>
            <w:r w:rsidR="002922A5">
              <w:rPr>
                <w:rFonts w:ascii="Arial" w:hAnsi="Arial" w:cs="Arial"/>
                <w:sz w:val="20"/>
                <w:szCs w:val="20"/>
              </w:rPr>
              <w:t xml:space="preserve"> to support and retain proficient and exemplary</w:t>
            </w:r>
            <w:r w:rsidR="00CB4576">
              <w:rPr>
                <w:rFonts w:ascii="Arial" w:hAnsi="Arial" w:cs="Arial"/>
                <w:sz w:val="20"/>
                <w:szCs w:val="20"/>
              </w:rPr>
              <w:t xml:space="preserve"> faculty members</w:t>
            </w:r>
            <w:r w:rsidR="00695B94">
              <w:rPr>
                <w:rFonts w:ascii="Arial" w:hAnsi="Arial" w:cs="Arial"/>
                <w:sz w:val="20"/>
                <w:szCs w:val="20"/>
              </w:rPr>
              <w:t>.</w:t>
            </w:r>
          </w:p>
        </w:tc>
        <w:tc>
          <w:tcPr>
            <w:tcW w:w="990" w:type="pct"/>
            <w:shd w:val="clear" w:color="auto" w:fill="auto"/>
          </w:tcPr>
          <w:p w14:paraId="027A759C" w14:textId="77777777" w:rsidR="00AA742E" w:rsidRPr="009F3766" w:rsidRDefault="00AA742E" w:rsidP="00656368">
            <w:pPr>
              <w:rPr>
                <w:b/>
                <w:sz w:val="22"/>
                <w:szCs w:val="22"/>
              </w:rPr>
            </w:pPr>
            <w:r w:rsidRPr="009F3766">
              <w:rPr>
                <w:rFonts w:ascii="Arial" w:hAnsi="Arial" w:cs="Arial"/>
                <w:sz w:val="20"/>
                <w:szCs w:val="20"/>
              </w:rPr>
              <w:t>The leader is aware of the differentiated needs of faculty and staff members, but professional development is only embedded in faculty meetings at this time, rather than incorporating the use of collaboration, study teams, etc.</w:t>
            </w:r>
          </w:p>
        </w:tc>
        <w:tc>
          <w:tcPr>
            <w:tcW w:w="962" w:type="pct"/>
            <w:shd w:val="clear" w:color="auto" w:fill="auto"/>
          </w:tcPr>
          <w:p w14:paraId="2EFE990C" w14:textId="77777777" w:rsidR="00AA742E" w:rsidRPr="009F3766" w:rsidRDefault="00AA742E" w:rsidP="00656368">
            <w:pPr>
              <w:rPr>
                <w:b/>
                <w:sz w:val="22"/>
                <w:szCs w:val="22"/>
              </w:rPr>
            </w:pPr>
            <w:r w:rsidRPr="009F3766">
              <w:rPr>
                <w:rFonts w:ascii="Arial" w:hAnsi="Arial" w:cs="Arial"/>
                <w:sz w:val="20"/>
                <w:szCs w:val="20"/>
              </w:rPr>
              <w:t>Professional development is typically “one size fits all,” and there is little or no evidence of recognition of individual faculty needs or matching of faculty nee</w:t>
            </w:r>
            <w:r w:rsidR="00006EFC">
              <w:rPr>
                <w:rFonts w:ascii="Arial" w:hAnsi="Arial" w:cs="Arial"/>
                <w:sz w:val="20"/>
                <w:szCs w:val="20"/>
              </w:rPr>
              <w:t>ds to student achievement needs. C</w:t>
            </w:r>
            <w:r w:rsidR="002922A5">
              <w:rPr>
                <w:rFonts w:ascii="Arial" w:hAnsi="Arial" w:cs="Arial"/>
                <w:sz w:val="20"/>
                <w:szCs w:val="20"/>
              </w:rPr>
              <w:t>onsequently, retaining proficient and exemplary</w:t>
            </w:r>
            <w:r w:rsidR="00006EFC">
              <w:rPr>
                <w:rFonts w:ascii="Arial" w:hAnsi="Arial" w:cs="Arial"/>
                <w:sz w:val="20"/>
                <w:szCs w:val="20"/>
              </w:rPr>
              <w:t xml:space="preserve"> staff is problematic.</w:t>
            </w:r>
          </w:p>
        </w:tc>
      </w:tr>
    </w:tbl>
    <w:p w14:paraId="1B7C4F08" w14:textId="77777777" w:rsidR="00E011D4" w:rsidRDefault="00E011D4" w:rsidP="004D4EAE"/>
    <w:p w14:paraId="0AF09830" w14:textId="77777777" w:rsidR="00E011D4" w:rsidRDefault="00E011D4" w:rsidP="00656368">
      <w:pPr>
        <w:ind w:right="-180"/>
        <w:rPr>
          <w:rFonts w:ascii="Arial" w:hAnsi="Arial"/>
          <w:b/>
        </w:rPr>
      </w:pPr>
      <w:r>
        <w:br w:type="page"/>
      </w:r>
    </w:p>
    <w:tbl>
      <w:tblPr>
        <w:tblpPr w:leftFromText="180" w:rightFromText="180" w:vertAnchor="page" w:horzAnchor="page" w:tblpXSpec="center" w:tblpY="198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2"/>
        <w:gridCol w:w="3704"/>
        <w:gridCol w:w="2903"/>
        <w:gridCol w:w="2903"/>
        <w:gridCol w:w="2718"/>
      </w:tblGrid>
      <w:tr w:rsidR="00D568A5" w:rsidRPr="009F3766" w14:paraId="1C3D4254" w14:textId="77777777" w:rsidTr="00D568A5">
        <w:trPr>
          <w:trHeight w:val="780"/>
        </w:trPr>
        <w:tc>
          <w:tcPr>
            <w:tcW w:w="821" w:type="pct"/>
            <w:vMerge w:val="restart"/>
            <w:shd w:val="clear" w:color="auto" w:fill="E0E0E0"/>
          </w:tcPr>
          <w:p w14:paraId="4B0B1858" w14:textId="77777777" w:rsidR="00D568A5" w:rsidRDefault="00D568A5" w:rsidP="00D568A5">
            <w:pPr>
              <w:pStyle w:val="aatemp"/>
              <w:framePr w:hSpace="0" w:wrap="auto" w:vAnchor="margin" w:hAnchor="text" w:yAlign="inline"/>
              <w:rPr>
                <w:b w:val="0"/>
                <w:sz w:val="22"/>
              </w:rPr>
            </w:pPr>
            <w:r w:rsidRPr="00E011D4">
              <w:rPr>
                <w:sz w:val="22"/>
              </w:rPr>
              <w:t>6.2 Leading Professional Development</w:t>
            </w:r>
          </w:p>
          <w:p w14:paraId="03B1B693" w14:textId="77777777" w:rsidR="00D568A5" w:rsidRDefault="00D568A5" w:rsidP="00D568A5">
            <w:pPr>
              <w:pStyle w:val="aatemp"/>
              <w:framePr w:hSpace="0" w:wrap="auto" w:vAnchor="margin" w:hAnchor="text" w:yAlign="inline"/>
              <w:rPr>
                <w:b w:val="0"/>
                <w:sz w:val="22"/>
              </w:rPr>
            </w:pPr>
          </w:p>
          <w:p w14:paraId="53B5C745" w14:textId="77777777" w:rsidR="00D568A5" w:rsidRPr="004D4EAE" w:rsidRDefault="00D568A5" w:rsidP="00D568A5">
            <w:pPr>
              <w:pStyle w:val="aatemp"/>
              <w:framePr w:hSpace="0" w:wrap="auto" w:vAnchor="margin" w:hAnchor="text" w:yAlign="inline"/>
              <w:rPr>
                <w:b w:val="0"/>
                <w:sz w:val="20"/>
              </w:rPr>
            </w:pPr>
            <w:r>
              <w:rPr>
                <w:b w:val="0"/>
                <w:sz w:val="20"/>
              </w:rPr>
              <w:t>Personal participation in leading professional development</w:t>
            </w:r>
          </w:p>
        </w:tc>
        <w:tc>
          <w:tcPr>
            <w:tcW w:w="1266" w:type="pct"/>
            <w:shd w:val="clear" w:color="auto" w:fill="E0E0E0"/>
            <w:vAlign w:val="center"/>
          </w:tcPr>
          <w:p w14:paraId="14E7B8C4"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4AF5BE3A" w14:textId="18A7FF96"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92" w:type="pct"/>
            <w:shd w:val="clear" w:color="auto" w:fill="E0E0E0"/>
            <w:vAlign w:val="center"/>
          </w:tcPr>
          <w:p w14:paraId="567DACFC" w14:textId="77777777" w:rsidR="00D568A5" w:rsidRDefault="00D568A5" w:rsidP="00D568A5">
            <w:pPr>
              <w:jc w:val="center"/>
              <w:rPr>
                <w:b/>
                <w:sz w:val="22"/>
              </w:rPr>
            </w:pPr>
            <w:r>
              <w:rPr>
                <w:b/>
                <w:sz w:val="22"/>
              </w:rPr>
              <w:t>Effective</w:t>
            </w:r>
          </w:p>
          <w:p w14:paraId="508FA07E" w14:textId="2E622993" w:rsidR="00D568A5" w:rsidRPr="000A1D60" w:rsidRDefault="00D568A5" w:rsidP="00D568A5">
            <w:pPr>
              <w:jc w:val="center"/>
              <w:rPr>
                <w:b/>
                <w:sz w:val="22"/>
              </w:rPr>
            </w:pPr>
            <w:r w:rsidRPr="000A1D60">
              <w:rPr>
                <w:b/>
                <w:sz w:val="22"/>
              </w:rPr>
              <w:t>(Local Impact)</w:t>
            </w:r>
          </w:p>
        </w:tc>
        <w:tc>
          <w:tcPr>
            <w:tcW w:w="992" w:type="pct"/>
            <w:shd w:val="clear" w:color="auto" w:fill="E0E0E0"/>
            <w:vAlign w:val="center"/>
          </w:tcPr>
          <w:p w14:paraId="1AF2B311" w14:textId="77777777" w:rsidR="00D568A5" w:rsidRDefault="00D568A5" w:rsidP="00D568A5">
            <w:pPr>
              <w:jc w:val="center"/>
              <w:rPr>
                <w:b/>
                <w:sz w:val="22"/>
              </w:rPr>
            </w:pPr>
            <w:r>
              <w:rPr>
                <w:b/>
                <w:sz w:val="22"/>
              </w:rPr>
              <w:t>Minimally Effective</w:t>
            </w:r>
          </w:p>
          <w:p w14:paraId="310CF16B" w14:textId="6BCC441A" w:rsidR="00D568A5" w:rsidRPr="000A1D60" w:rsidRDefault="00D568A5" w:rsidP="00D568A5">
            <w:pPr>
              <w:jc w:val="center"/>
              <w:rPr>
                <w:b/>
                <w:sz w:val="22"/>
              </w:rPr>
            </w:pPr>
            <w:r w:rsidRPr="000A1D60">
              <w:rPr>
                <w:b/>
                <w:sz w:val="22"/>
              </w:rPr>
              <w:t>(Leadership Potential)</w:t>
            </w:r>
          </w:p>
        </w:tc>
        <w:tc>
          <w:tcPr>
            <w:tcW w:w="929" w:type="pct"/>
            <w:shd w:val="clear" w:color="auto" w:fill="E0E0E0"/>
            <w:vAlign w:val="center"/>
          </w:tcPr>
          <w:p w14:paraId="58966212" w14:textId="1DA040B7" w:rsidR="00D568A5" w:rsidRPr="000A1D60" w:rsidRDefault="00D568A5" w:rsidP="00D568A5">
            <w:pPr>
              <w:jc w:val="center"/>
              <w:rPr>
                <w:b/>
                <w:sz w:val="22"/>
              </w:rPr>
            </w:pPr>
            <w:r>
              <w:rPr>
                <w:b/>
                <w:sz w:val="22"/>
              </w:rPr>
              <w:t>Ineffective</w:t>
            </w:r>
          </w:p>
        </w:tc>
      </w:tr>
      <w:tr w:rsidR="00E011D4" w:rsidRPr="009F3766" w14:paraId="6FC217D4" w14:textId="77777777" w:rsidTr="00D568A5">
        <w:trPr>
          <w:trHeight w:val="780"/>
        </w:trPr>
        <w:tc>
          <w:tcPr>
            <w:tcW w:w="821" w:type="pct"/>
            <w:vMerge/>
            <w:shd w:val="clear" w:color="auto" w:fill="auto"/>
          </w:tcPr>
          <w:p w14:paraId="752658AB" w14:textId="48D5A2D0" w:rsidR="00E011D4" w:rsidRPr="009F3766" w:rsidRDefault="00E011D4" w:rsidP="00656368">
            <w:pPr>
              <w:rPr>
                <w:b/>
              </w:rPr>
            </w:pPr>
          </w:p>
        </w:tc>
        <w:tc>
          <w:tcPr>
            <w:tcW w:w="1266" w:type="pct"/>
            <w:shd w:val="clear" w:color="auto" w:fill="auto"/>
          </w:tcPr>
          <w:p w14:paraId="5B249540" w14:textId="77777777" w:rsidR="00E011D4" w:rsidRPr="004D4EAE" w:rsidRDefault="00E011D4" w:rsidP="00656368">
            <w:pPr>
              <w:spacing w:after="120"/>
              <w:rPr>
                <w:rFonts w:ascii="Arial" w:eastAsia="Arial Unicode MS" w:hAnsi="Arial" w:cs="Arial"/>
                <w:sz w:val="20"/>
                <w:szCs w:val="20"/>
              </w:rPr>
            </w:pPr>
            <w:r w:rsidRPr="009F3766">
              <w:rPr>
                <w:rFonts w:ascii="Arial" w:hAnsi="Arial" w:cs="Arial"/>
                <w:sz w:val="20"/>
                <w:szCs w:val="20"/>
              </w:rPr>
              <w:t>The leader is an active participant in teacher-led professional development, demonstrating with a commitment of time and intellect that the leader is a learner and is willing to regularly learn from colleagues.</w:t>
            </w:r>
          </w:p>
          <w:p w14:paraId="257E9F47" w14:textId="77777777" w:rsidR="00E011D4" w:rsidRPr="009F3766" w:rsidRDefault="00E011D4" w:rsidP="00656368">
            <w:pPr>
              <w:rPr>
                <w:rFonts w:ascii="Arial" w:hAnsi="Arial" w:cs="Arial"/>
                <w:b/>
                <w:sz w:val="20"/>
                <w:szCs w:val="20"/>
              </w:rPr>
            </w:pPr>
            <w:r w:rsidRPr="009F3766">
              <w:rPr>
                <w:rFonts w:ascii="Arial" w:hAnsi="Arial" w:cs="Arial"/>
                <w:sz w:val="20"/>
                <w:szCs w:val="20"/>
              </w:rPr>
              <w:t>The leader routinely shares learning experiences with other administrators and colleagues throughout the system.</w:t>
            </w:r>
          </w:p>
        </w:tc>
        <w:tc>
          <w:tcPr>
            <w:tcW w:w="992" w:type="pct"/>
            <w:shd w:val="clear" w:color="auto" w:fill="auto"/>
          </w:tcPr>
          <w:p w14:paraId="05B13745" w14:textId="77777777" w:rsidR="00E011D4" w:rsidRPr="004D4EAE" w:rsidRDefault="00E011D4" w:rsidP="00656368">
            <w:pPr>
              <w:spacing w:after="120"/>
              <w:rPr>
                <w:rFonts w:ascii="Arial" w:eastAsia="Arial Unicode MS" w:hAnsi="Arial" w:cs="Arial"/>
                <w:sz w:val="20"/>
                <w:szCs w:val="20"/>
              </w:rPr>
            </w:pPr>
            <w:r w:rsidRPr="009F3766">
              <w:rPr>
                <w:rFonts w:ascii="Arial" w:hAnsi="Arial" w:cs="Arial"/>
                <w:sz w:val="20"/>
                <w:szCs w:val="20"/>
              </w:rPr>
              <w:t>The leader devotes faculty meetings to professional development, not announcements.</w:t>
            </w:r>
          </w:p>
          <w:p w14:paraId="7AA208B0" w14:textId="77777777" w:rsidR="00E011D4" w:rsidRPr="009F3766" w:rsidRDefault="00E011D4" w:rsidP="00656368">
            <w:pPr>
              <w:rPr>
                <w:rFonts w:ascii="Arial" w:hAnsi="Arial" w:cs="Arial"/>
                <w:sz w:val="20"/>
                <w:szCs w:val="20"/>
              </w:rPr>
            </w:pPr>
            <w:r w:rsidRPr="009F3766">
              <w:rPr>
                <w:rFonts w:ascii="Arial" w:hAnsi="Arial" w:cs="Arial"/>
                <w:sz w:val="20"/>
                <w:szCs w:val="20"/>
              </w:rPr>
              <w:t xml:space="preserve">The leader personally leads professional development </w:t>
            </w:r>
            <w:r w:rsidRPr="009F3766">
              <w:rPr>
                <w:rFonts w:ascii="Arial" w:hAnsi="Arial" w:cs="Arial"/>
                <w:b/>
                <w:i/>
                <w:sz w:val="20"/>
                <w:szCs w:val="20"/>
              </w:rPr>
              <w:t>at various times</w:t>
            </w:r>
            <w:r w:rsidRPr="009F3766">
              <w:rPr>
                <w:rFonts w:ascii="Arial" w:hAnsi="Arial" w:cs="Arial"/>
                <w:sz w:val="20"/>
                <w:szCs w:val="20"/>
              </w:rPr>
              <w:t xml:space="preserve"> throughout the school year.</w:t>
            </w:r>
          </w:p>
        </w:tc>
        <w:tc>
          <w:tcPr>
            <w:tcW w:w="992" w:type="pct"/>
            <w:shd w:val="clear" w:color="auto" w:fill="auto"/>
          </w:tcPr>
          <w:p w14:paraId="353431BD" w14:textId="77777777" w:rsidR="00E011D4" w:rsidRPr="009F3766" w:rsidRDefault="00E011D4" w:rsidP="00656368">
            <w:pPr>
              <w:rPr>
                <w:rFonts w:ascii="Arial" w:hAnsi="Arial" w:cs="Arial"/>
                <w:b/>
                <w:sz w:val="20"/>
                <w:szCs w:val="20"/>
              </w:rPr>
            </w:pPr>
            <w:r w:rsidRPr="009F3766">
              <w:rPr>
                <w:rFonts w:ascii="Arial" w:hAnsi="Arial" w:cs="Arial"/>
                <w:sz w:val="20"/>
                <w:szCs w:val="20"/>
              </w:rPr>
              <w:t>The leader sometimes devotes faculty meetings to professional development and occasionally shares personal learning experiences with colleagues, but relies on others to lead each professional development opportunity.</w:t>
            </w:r>
          </w:p>
        </w:tc>
        <w:tc>
          <w:tcPr>
            <w:tcW w:w="929" w:type="pct"/>
            <w:shd w:val="clear" w:color="auto" w:fill="auto"/>
          </w:tcPr>
          <w:p w14:paraId="2E64E56B" w14:textId="77777777" w:rsidR="00E011D4" w:rsidRPr="009F3766" w:rsidRDefault="00E011D4" w:rsidP="00656368">
            <w:pPr>
              <w:rPr>
                <w:rFonts w:ascii="Arial" w:hAnsi="Arial" w:cs="Arial"/>
                <w:b/>
                <w:sz w:val="20"/>
                <w:szCs w:val="20"/>
              </w:rPr>
            </w:pPr>
            <w:r w:rsidRPr="009F3766">
              <w:rPr>
                <w:rFonts w:ascii="Arial" w:hAnsi="Arial" w:cs="Arial"/>
                <w:sz w:val="20"/>
                <w:szCs w:val="20"/>
              </w:rPr>
              <w:t>The leader displays little or no evidence of new learning or sharing that learning with colleagues.</w:t>
            </w:r>
          </w:p>
        </w:tc>
      </w:tr>
      <w:tr w:rsidR="004D4EAE" w:rsidRPr="009F3766" w14:paraId="3CC4D395" w14:textId="77777777" w:rsidTr="00D568A5">
        <w:trPr>
          <w:trHeight w:val="780"/>
        </w:trPr>
        <w:tc>
          <w:tcPr>
            <w:tcW w:w="821" w:type="pct"/>
            <w:shd w:val="clear" w:color="auto" w:fill="D9D9D9" w:themeFill="background1" w:themeFillShade="D9"/>
          </w:tcPr>
          <w:p w14:paraId="041917AE" w14:textId="77777777" w:rsidR="004D4EAE" w:rsidRDefault="004D4EAE" w:rsidP="00656368">
            <w:pPr>
              <w:pStyle w:val="aatemp"/>
              <w:framePr w:hSpace="0" w:wrap="auto" w:vAnchor="margin" w:hAnchor="text" w:yAlign="inline"/>
              <w:rPr>
                <w:b w:val="0"/>
                <w:sz w:val="22"/>
              </w:rPr>
            </w:pPr>
            <w:r w:rsidRPr="004D4EAE">
              <w:rPr>
                <w:sz w:val="22"/>
              </w:rPr>
              <w:t>6.3 Formal and Informal Feedback</w:t>
            </w:r>
          </w:p>
          <w:p w14:paraId="51AE24D5" w14:textId="77777777" w:rsidR="004D4EAE" w:rsidRDefault="004D4EAE" w:rsidP="00656368">
            <w:pPr>
              <w:pStyle w:val="aatemp"/>
              <w:framePr w:hSpace="0" w:wrap="auto" w:vAnchor="margin" w:hAnchor="text" w:yAlign="inline"/>
              <w:rPr>
                <w:b w:val="0"/>
                <w:sz w:val="22"/>
              </w:rPr>
            </w:pPr>
          </w:p>
          <w:p w14:paraId="20C7E92E" w14:textId="77777777" w:rsidR="004D4EAE" w:rsidRPr="004D4EAE" w:rsidRDefault="004D4EAE" w:rsidP="00656368">
            <w:pPr>
              <w:pStyle w:val="aatemp"/>
              <w:framePr w:hSpace="0" w:wrap="auto" w:vAnchor="margin" w:hAnchor="text" w:yAlign="inline"/>
              <w:rPr>
                <w:b w:val="0"/>
                <w:sz w:val="20"/>
              </w:rPr>
            </w:pPr>
            <w:r>
              <w:rPr>
                <w:b w:val="0"/>
                <w:sz w:val="20"/>
              </w:rPr>
              <w:t>Formal and informal feedback to colleagues with the exclusive purpose of improving individual and organizational performance</w:t>
            </w:r>
          </w:p>
        </w:tc>
        <w:tc>
          <w:tcPr>
            <w:tcW w:w="1266" w:type="pct"/>
            <w:shd w:val="clear" w:color="auto" w:fill="auto"/>
          </w:tcPr>
          <w:p w14:paraId="30494F78" w14:textId="77777777" w:rsidR="004D4EAE" w:rsidRPr="009F3766" w:rsidRDefault="004D4EAE" w:rsidP="00656368">
            <w:pPr>
              <w:spacing w:after="120"/>
              <w:rPr>
                <w:rFonts w:ascii="Arial" w:hAnsi="Arial" w:cs="Arial"/>
                <w:sz w:val="20"/>
                <w:szCs w:val="20"/>
              </w:rPr>
            </w:pPr>
            <w:r w:rsidRPr="009F3766">
              <w:rPr>
                <w:rFonts w:ascii="Arial" w:hAnsi="Arial" w:cs="Arial"/>
                <w:sz w:val="20"/>
                <w:szCs w:val="20"/>
              </w:rPr>
              <w:t xml:space="preserve">The leader uses a variety of creative ways to provide positive and corrective feedback. The entire organization reflects the leader’s focus on accurate, timely, and specific recognition. </w:t>
            </w:r>
          </w:p>
          <w:p w14:paraId="077A8C8F" w14:textId="77777777" w:rsidR="004D4EAE" w:rsidRPr="009F3766" w:rsidRDefault="004D4EAE" w:rsidP="00656368">
            <w:pPr>
              <w:rPr>
                <w:rFonts w:ascii="Arial" w:hAnsi="Arial" w:cs="Arial"/>
                <w:b/>
                <w:sz w:val="20"/>
                <w:szCs w:val="20"/>
              </w:rPr>
            </w:pPr>
            <w:r w:rsidRPr="009F3766">
              <w:rPr>
                <w:rFonts w:ascii="Arial" w:hAnsi="Arial" w:cs="Arial"/>
                <w:sz w:val="20"/>
                <w:szCs w:val="20"/>
              </w:rPr>
              <w:t>The leader balances individual recognition with team and organization-wide recognition.</w:t>
            </w:r>
          </w:p>
        </w:tc>
        <w:tc>
          <w:tcPr>
            <w:tcW w:w="992" w:type="pct"/>
            <w:shd w:val="clear" w:color="auto" w:fill="auto"/>
          </w:tcPr>
          <w:p w14:paraId="036EF4E3" w14:textId="77777777" w:rsidR="004D4EAE" w:rsidRPr="009F3766" w:rsidRDefault="004D4EAE" w:rsidP="00656368">
            <w:pPr>
              <w:spacing w:after="120"/>
              <w:rPr>
                <w:rFonts w:ascii="Arial" w:eastAsia="Arial Unicode MS" w:hAnsi="Arial" w:cs="Arial"/>
                <w:sz w:val="20"/>
                <w:szCs w:val="20"/>
              </w:rPr>
            </w:pPr>
            <w:r w:rsidRPr="009F3766">
              <w:rPr>
                <w:rFonts w:ascii="Arial" w:hAnsi="Arial" w:cs="Arial"/>
                <w:sz w:val="20"/>
                <w:szCs w:val="20"/>
              </w:rPr>
              <w:t xml:space="preserve">The leader provides formal feedback consistent with the district personnel policies, and provides informal feedback to reinforce </w:t>
            </w:r>
            <w:r w:rsidR="00466F2B">
              <w:rPr>
                <w:rFonts w:ascii="Arial" w:hAnsi="Arial" w:cs="Arial"/>
                <w:sz w:val="20"/>
                <w:szCs w:val="20"/>
              </w:rPr>
              <w:t>effective/highly effective</w:t>
            </w:r>
            <w:r w:rsidRPr="009F3766">
              <w:rPr>
                <w:rFonts w:ascii="Arial" w:hAnsi="Arial" w:cs="Arial"/>
                <w:sz w:val="20"/>
                <w:szCs w:val="20"/>
              </w:rPr>
              <w:t xml:space="preserve"> performance and highlight the strengths of colleagues and staff.</w:t>
            </w:r>
            <w:r w:rsidRPr="009F3766">
              <w:rPr>
                <w:rFonts w:ascii="Arial" w:eastAsia="Arial Unicode MS" w:hAnsi="Arial" w:cs="Arial"/>
                <w:sz w:val="20"/>
                <w:szCs w:val="20"/>
              </w:rPr>
              <w:t xml:space="preserve"> </w:t>
            </w:r>
          </w:p>
          <w:p w14:paraId="52B55F03" w14:textId="77777777" w:rsidR="004D4EAE" w:rsidRPr="009F3766" w:rsidRDefault="004D4EAE" w:rsidP="00656368">
            <w:pPr>
              <w:rPr>
                <w:rFonts w:ascii="Arial" w:hAnsi="Arial" w:cs="Arial"/>
                <w:b/>
                <w:sz w:val="20"/>
                <w:szCs w:val="20"/>
              </w:rPr>
            </w:pPr>
            <w:r w:rsidRPr="009F3766">
              <w:rPr>
                <w:rFonts w:ascii="Arial" w:eastAsia="Arial Unicode MS" w:hAnsi="Arial" w:cs="Arial"/>
                <w:sz w:val="20"/>
                <w:szCs w:val="20"/>
              </w:rPr>
              <w:t>Corrective and positive feedback is</w:t>
            </w:r>
            <w:r w:rsidRPr="009F3766">
              <w:rPr>
                <w:rFonts w:ascii="Arial" w:hAnsi="Arial" w:cs="Arial"/>
                <w:sz w:val="20"/>
                <w:szCs w:val="20"/>
              </w:rPr>
              <w:t xml:space="preserve"> linked to organizational goals and both the leader and employees can cite examples of where feedback is used to improve individual and organizational performance</w:t>
            </w:r>
          </w:p>
        </w:tc>
        <w:tc>
          <w:tcPr>
            <w:tcW w:w="992" w:type="pct"/>
            <w:shd w:val="clear" w:color="auto" w:fill="auto"/>
          </w:tcPr>
          <w:p w14:paraId="130AD8EC" w14:textId="77777777" w:rsidR="004D4EAE" w:rsidRPr="009F3766" w:rsidRDefault="004D4EAE" w:rsidP="00656368">
            <w:pPr>
              <w:rPr>
                <w:rFonts w:ascii="Arial" w:hAnsi="Arial" w:cs="Arial"/>
                <w:b/>
                <w:sz w:val="20"/>
                <w:szCs w:val="20"/>
              </w:rPr>
            </w:pPr>
            <w:r w:rsidRPr="009F3766">
              <w:rPr>
                <w:rFonts w:ascii="Arial" w:hAnsi="Arial" w:cs="Arial"/>
                <w:sz w:val="20"/>
                <w:szCs w:val="20"/>
              </w:rPr>
              <w:t>The leader adheres to the personnel policies in providing formal feedback, although the feedback is just beginning to provide details that improve teaching or organizational performance.</w:t>
            </w:r>
          </w:p>
        </w:tc>
        <w:tc>
          <w:tcPr>
            <w:tcW w:w="929" w:type="pct"/>
            <w:shd w:val="clear" w:color="auto" w:fill="auto"/>
          </w:tcPr>
          <w:p w14:paraId="22309F9E" w14:textId="77777777" w:rsidR="004D4EAE" w:rsidRPr="004D4EAE" w:rsidRDefault="004D4EAE" w:rsidP="00656368">
            <w:pPr>
              <w:spacing w:after="120"/>
              <w:rPr>
                <w:rFonts w:ascii="Arial" w:eastAsia="Arial Unicode MS" w:hAnsi="Arial" w:cs="Arial"/>
                <w:sz w:val="20"/>
                <w:szCs w:val="20"/>
              </w:rPr>
            </w:pPr>
            <w:r w:rsidRPr="009F3766">
              <w:rPr>
                <w:rFonts w:ascii="Arial" w:hAnsi="Arial" w:cs="Arial"/>
                <w:sz w:val="20"/>
                <w:szCs w:val="20"/>
              </w:rPr>
              <w:t>Formal feedback is nonspecific.</w:t>
            </w:r>
          </w:p>
          <w:p w14:paraId="3E68279F" w14:textId="77777777" w:rsidR="004D4EAE" w:rsidRPr="009F3766" w:rsidRDefault="004D4EAE" w:rsidP="00656368">
            <w:pPr>
              <w:rPr>
                <w:rFonts w:ascii="Arial" w:hAnsi="Arial" w:cs="Arial"/>
                <w:b/>
                <w:sz w:val="20"/>
                <w:szCs w:val="20"/>
              </w:rPr>
            </w:pPr>
            <w:r w:rsidRPr="009F3766">
              <w:rPr>
                <w:rFonts w:ascii="Arial" w:hAnsi="Arial" w:cs="Arial"/>
                <w:sz w:val="20"/>
                <w:szCs w:val="20"/>
              </w:rPr>
              <w:t>Informal feedback is rare, nonspecific, and not constructive.</w:t>
            </w:r>
          </w:p>
        </w:tc>
      </w:tr>
    </w:tbl>
    <w:p w14:paraId="65F5C648" w14:textId="77777777" w:rsidR="00656368" w:rsidRDefault="00656368" w:rsidP="004D4EAE">
      <w:pPr>
        <w:spacing w:after="120"/>
        <w:rPr>
          <w:rFonts w:ascii="Arial" w:hAnsi="Arial"/>
          <w:b/>
        </w:rPr>
      </w:pPr>
    </w:p>
    <w:p w14:paraId="20C4991E" w14:textId="77777777" w:rsidR="004D4EAE" w:rsidRDefault="00656368" w:rsidP="004D4EAE">
      <w:pPr>
        <w:spacing w:after="120"/>
        <w:rPr>
          <w:rFonts w:ascii="Arial" w:hAnsi="Arial"/>
          <w:b/>
        </w:rPr>
      </w:pPr>
      <w:r>
        <w:rPr>
          <w:rFonts w:ascii="Arial" w:hAnsi="Arial"/>
          <w:b/>
        </w:rPr>
        <w:br w:type="page"/>
      </w:r>
    </w:p>
    <w:tbl>
      <w:tblPr>
        <w:tblpPr w:leftFromText="187" w:rightFromText="187" w:vertAnchor="text" w:horzAnchor="page"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0"/>
        <w:gridCol w:w="3702"/>
        <w:gridCol w:w="2901"/>
        <w:gridCol w:w="2900"/>
        <w:gridCol w:w="2727"/>
      </w:tblGrid>
      <w:tr w:rsidR="00D568A5" w:rsidRPr="009F3766" w14:paraId="3F8EE75A" w14:textId="77777777" w:rsidTr="00704825">
        <w:trPr>
          <w:trHeight w:val="780"/>
        </w:trPr>
        <w:tc>
          <w:tcPr>
            <w:tcW w:w="820" w:type="pct"/>
            <w:vMerge w:val="restart"/>
            <w:shd w:val="clear" w:color="auto" w:fill="E0E0E0"/>
          </w:tcPr>
          <w:p w14:paraId="3132C906" w14:textId="77777777" w:rsidR="00D568A5" w:rsidRDefault="00D568A5" w:rsidP="00D568A5">
            <w:pPr>
              <w:pStyle w:val="aatemp"/>
              <w:framePr w:hSpace="0" w:wrap="auto" w:vAnchor="margin" w:hAnchor="text" w:yAlign="inline"/>
              <w:rPr>
                <w:b w:val="0"/>
                <w:sz w:val="22"/>
              </w:rPr>
            </w:pPr>
            <w:r w:rsidRPr="00656368">
              <w:rPr>
                <w:sz w:val="22"/>
              </w:rPr>
              <w:t>6.4 Modeling Coaching and Mentoring</w:t>
            </w:r>
          </w:p>
          <w:p w14:paraId="0456BCB5" w14:textId="77777777" w:rsidR="00D568A5" w:rsidRDefault="00D568A5" w:rsidP="00D568A5">
            <w:pPr>
              <w:pStyle w:val="aatemp"/>
              <w:framePr w:hSpace="0" w:wrap="auto" w:vAnchor="margin" w:hAnchor="text" w:yAlign="inline"/>
              <w:rPr>
                <w:b w:val="0"/>
                <w:sz w:val="22"/>
              </w:rPr>
            </w:pPr>
          </w:p>
          <w:p w14:paraId="0E9210D9" w14:textId="77777777" w:rsidR="00D568A5" w:rsidRPr="00B06ED3" w:rsidRDefault="00D568A5" w:rsidP="00D568A5">
            <w:pPr>
              <w:pStyle w:val="aatemp"/>
              <w:framePr w:hSpace="0" w:wrap="auto" w:vAnchor="margin" w:hAnchor="text" w:yAlign="inline"/>
              <w:rPr>
                <w:b w:val="0"/>
                <w:sz w:val="20"/>
              </w:rPr>
            </w:pPr>
            <w:r>
              <w:rPr>
                <w:b w:val="0"/>
                <w:sz w:val="20"/>
              </w:rPr>
              <w:t>The leader models coaching and mentoring</w:t>
            </w:r>
          </w:p>
        </w:tc>
        <w:tc>
          <w:tcPr>
            <w:tcW w:w="1265" w:type="pct"/>
            <w:shd w:val="clear" w:color="auto" w:fill="E0E0E0"/>
            <w:vAlign w:val="center"/>
          </w:tcPr>
          <w:p w14:paraId="21DB7633"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66D33630" w14:textId="7B523DF1"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91" w:type="pct"/>
            <w:shd w:val="clear" w:color="auto" w:fill="E0E0E0"/>
            <w:vAlign w:val="center"/>
          </w:tcPr>
          <w:p w14:paraId="54268912" w14:textId="77777777" w:rsidR="00D568A5" w:rsidRDefault="00D568A5" w:rsidP="00D568A5">
            <w:pPr>
              <w:jc w:val="center"/>
              <w:rPr>
                <w:b/>
                <w:sz w:val="22"/>
              </w:rPr>
            </w:pPr>
            <w:r>
              <w:rPr>
                <w:b/>
                <w:sz w:val="22"/>
              </w:rPr>
              <w:t>Effective</w:t>
            </w:r>
          </w:p>
          <w:p w14:paraId="4FD2C8D2" w14:textId="6565471C" w:rsidR="00D568A5" w:rsidRPr="000A1D60" w:rsidRDefault="00D568A5" w:rsidP="00D568A5">
            <w:pPr>
              <w:jc w:val="center"/>
              <w:rPr>
                <w:b/>
                <w:sz w:val="22"/>
              </w:rPr>
            </w:pPr>
            <w:r w:rsidRPr="000A1D60">
              <w:rPr>
                <w:b/>
                <w:sz w:val="22"/>
              </w:rPr>
              <w:t>(Local Impact)</w:t>
            </w:r>
          </w:p>
        </w:tc>
        <w:tc>
          <w:tcPr>
            <w:tcW w:w="991" w:type="pct"/>
            <w:shd w:val="clear" w:color="auto" w:fill="E0E0E0"/>
            <w:vAlign w:val="center"/>
          </w:tcPr>
          <w:p w14:paraId="58266403" w14:textId="77777777" w:rsidR="00D568A5" w:rsidRDefault="00D568A5" w:rsidP="00D568A5">
            <w:pPr>
              <w:jc w:val="center"/>
              <w:rPr>
                <w:b/>
                <w:sz w:val="22"/>
              </w:rPr>
            </w:pPr>
            <w:r>
              <w:rPr>
                <w:b/>
                <w:sz w:val="22"/>
              </w:rPr>
              <w:t>Minimally Effective</w:t>
            </w:r>
          </w:p>
          <w:p w14:paraId="646F0404" w14:textId="53D7AEB7" w:rsidR="00D568A5" w:rsidRPr="000A1D60" w:rsidRDefault="00D568A5" w:rsidP="00D568A5">
            <w:pPr>
              <w:jc w:val="center"/>
              <w:rPr>
                <w:b/>
                <w:sz w:val="22"/>
              </w:rPr>
            </w:pPr>
            <w:r w:rsidRPr="000A1D60">
              <w:rPr>
                <w:b/>
                <w:sz w:val="22"/>
              </w:rPr>
              <w:t>(Leadership Potential)</w:t>
            </w:r>
          </w:p>
        </w:tc>
        <w:tc>
          <w:tcPr>
            <w:tcW w:w="932" w:type="pct"/>
            <w:shd w:val="clear" w:color="auto" w:fill="E0E0E0"/>
            <w:vAlign w:val="center"/>
          </w:tcPr>
          <w:p w14:paraId="11FA0498" w14:textId="561FB99F" w:rsidR="00D568A5" w:rsidRPr="000A1D60" w:rsidRDefault="00D568A5" w:rsidP="00D568A5">
            <w:pPr>
              <w:jc w:val="center"/>
              <w:rPr>
                <w:b/>
                <w:sz w:val="22"/>
              </w:rPr>
            </w:pPr>
            <w:r>
              <w:rPr>
                <w:b/>
                <w:sz w:val="22"/>
              </w:rPr>
              <w:t>Ineffective</w:t>
            </w:r>
          </w:p>
        </w:tc>
      </w:tr>
      <w:tr w:rsidR="00297735" w:rsidRPr="00773F53" w14:paraId="1CD1A612" w14:textId="77777777" w:rsidTr="006513D1">
        <w:trPr>
          <w:trHeight w:val="780"/>
        </w:trPr>
        <w:tc>
          <w:tcPr>
            <w:tcW w:w="820" w:type="pct"/>
            <w:vMerge/>
            <w:shd w:val="clear" w:color="auto" w:fill="auto"/>
          </w:tcPr>
          <w:p w14:paraId="684E4102" w14:textId="77777777" w:rsidR="00297735" w:rsidRPr="009F3766" w:rsidRDefault="00297735" w:rsidP="00B06ED3">
            <w:pPr>
              <w:rPr>
                <w:b/>
              </w:rPr>
            </w:pPr>
          </w:p>
        </w:tc>
        <w:tc>
          <w:tcPr>
            <w:tcW w:w="1265" w:type="pct"/>
            <w:shd w:val="clear" w:color="auto" w:fill="auto"/>
          </w:tcPr>
          <w:p w14:paraId="1D20D759"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 xml:space="preserve">The leader is deliberate in establishing development structures that conform to the </w:t>
            </w:r>
            <w:r w:rsidR="0025490F">
              <w:rPr>
                <w:rFonts w:ascii="Arial" w:hAnsi="Arial" w:cs="Arial"/>
                <w:sz w:val="20"/>
                <w:szCs w:val="19"/>
              </w:rPr>
              <w:t>Learning Forward/</w:t>
            </w:r>
            <w:r w:rsidRPr="00773F53">
              <w:rPr>
                <w:rFonts w:ascii="Arial" w:hAnsi="Arial" w:cs="Arial"/>
                <w:sz w:val="20"/>
                <w:szCs w:val="19"/>
              </w:rPr>
              <w:t>National Staff Develo</w:t>
            </w:r>
            <w:r w:rsidR="00656368">
              <w:rPr>
                <w:rFonts w:ascii="Arial" w:hAnsi="Arial" w:cs="Arial"/>
                <w:sz w:val="20"/>
                <w:szCs w:val="19"/>
              </w:rPr>
              <w:t>pment Council (NSDC) Standards.</w:t>
            </w:r>
          </w:p>
          <w:p w14:paraId="0FF24135"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The leader coaches other administrators on successful observation strategies</w:t>
            </w:r>
            <w:r w:rsidR="005C44DD">
              <w:rPr>
                <w:rFonts w:ascii="Arial" w:hAnsi="Arial" w:cs="Arial"/>
                <w:sz w:val="20"/>
                <w:szCs w:val="19"/>
              </w:rPr>
              <w:t xml:space="preserve">, use of the </w:t>
            </w:r>
            <w:r w:rsidR="0025490F">
              <w:rPr>
                <w:rFonts w:ascii="Arial" w:hAnsi="Arial" w:cs="Arial"/>
                <w:sz w:val="20"/>
                <w:szCs w:val="19"/>
              </w:rPr>
              <w:t>educator standards</w:t>
            </w:r>
            <w:r w:rsidR="005C44DD">
              <w:rPr>
                <w:rFonts w:ascii="Arial" w:hAnsi="Arial" w:cs="Arial"/>
                <w:sz w:val="20"/>
                <w:szCs w:val="19"/>
              </w:rPr>
              <w:t xml:space="preserve"> to improve instruction and student learning, and communicating through a common language of instruction</w:t>
            </w:r>
            <w:r w:rsidRPr="00773F53">
              <w:rPr>
                <w:rFonts w:ascii="Arial" w:hAnsi="Arial" w:cs="Arial"/>
                <w:sz w:val="20"/>
                <w:szCs w:val="19"/>
              </w:rPr>
              <w:t xml:space="preserve">. </w:t>
            </w:r>
          </w:p>
          <w:p w14:paraId="5BBC59DB"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 xml:space="preserve">The leader is seen by one’s staff as capable of coaching them to </w:t>
            </w:r>
            <w:r w:rsidR="00656368">
              <w:rPr>
                <w:rFonts w:ascii="Arial" w:hAnsi="Arial" w:cs="Arial"/>
                <w:sz w:val="20"/>
                <w:szCs w:val="19"/>
              </w:rPr>
              <w:t>improve</w:t>
            </w:r>
            <w:r w:rsidRPr="00773F53">
              <w:rPr>
                <w:rFonts w:ascii="Arial" w:hAnsi="Arial" w:cs="Arial"/>
                <w:sz w:val="20"/>
                <w:szCs w:val="19"/>
              </w:rPr>
              <w:t xml:space="preserve"> yet willing to hold them accountable for performance tha</w:t>
            </w:r>
            <w:r w:rsidR="00656368">
              <w:rPr>
                <w:rFonts w:ascii="Arial" w:hAnsi="Arial" w:cs="Arial"/>
                <w:sz w:val="20"/>
                <w:szCs w:val="19"/>
              </w:rPr>
              <w:t>t is not considered acceptable.</w:t>
            </w:r>
          </w:p>
          <w:p w14:paraId="63D00AF6" w14:textId="77777777" w:rsidR="00297735" w:rsidRPr="00773F53" w:rsidRDefault="00297735" w:rsidP="00B06ED3">
            <w:pPr>
              <w:rPr>
                <w:rFonts w:ascii="Arial" w:hAnsi="Arial" w:cs="Arial"/>
                <w:b/>
                <w:sz w:val="20"/>
                <w:szCs w:val="20"/>
              </w:rPr>
            </w:pPr>
            <w:r w:rsidRPr="00773F53">
              <w:rPr>
                <w:rFonts w:ascii="Arial" w:hAnsi="Arial" w:cs="Arial"/>
                <w:sz w:val="20"/>
                <w:szCs w:val="19"/>
              </w:rPr>
              <w:t xml:space="preserve">Multiple examples exist that verify a standards-based professional learning community and action </w:t>
            </w:r>
            <w:r w:rsidR="00656368" w:rsidRPr="00773F53">
              <w:rPr>
                <w:rFonts w:ascii="Arial" w:hAnsi="Arial" w:cs="Arial"/>
                <w:sz w:val="20"/>
                <w:szCs w:val="19"/>
              </w:rPr>
              <w:t>research is</w:t>
            </w:r>
            <w:r w:rsidRPr="00773F53">
              <w:rPr>
                <w:rFonts w:ascii="Arial" w:hAnsi="Arial" w:cs="Arial"/>
                <w:sz w:val="20"/>
                <w:szCs w:val="19"/>
              </w:rPr>
              <w:t xml:space="preserve"> evident in context, process, and content.</w:t>
            </w:r>
          </w:p>
        </w:tc>
        <w:tc>
          <w:tcPr>
            <w:tcW w:w="991" w:type="pct"/>
            <w:shd w:val="clear" w:color="auto" w:fill="auto"/>
          </w:tcPr>
          <w:p w14:paraId="3F41687E"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The leader engages in coaching to improve teaching and learning, and is receptive to innovative teaching strategies and practices; the leader is also willing to facilitate new approaches to instru</w:t>
            </w:r>
            <w:r w:rsidR="00656368">
              <w:rPr>
                <w:rFonts w:ascii="Arial" w:hAnsi="Arial" w:cs="Arial"/>
                <w:sz w:val="20"/>
                <w:szCs w:val="19"/>
              </w:rPr>
              <w:t xml:space="preserve">ction through action research. </w:t>
            </w:r>
          </w:p>
          <w:p w14:paraId="4B527D8B"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 xml:space="preserve">The leader monitors classroom visits in which the actual activity corresponds to the planned activity. </w:t>
            </w:r>
          </w:p>
          <w:p w14:paraId="36A71A2F"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 xml:space="preserve">The leader actively </w:t>
            </w:r>
            <w:proofErr w:type="gramStart"/>
            <w:r w:rsidRPr="00773F53">
              <w:rPr>
                <w:rFonts w:ascii="Arial" w:hAnsi="Arial" w:cs="Arial"/>
                <w:sz w:val="20"/>
                <w:szCs w:val="19"/>
              </w:rPr>
              <w:t>coaches</w:t>
            </w:r>
            <w:proofErr w:type="gramEnd"/>
            <w:r w:rsidRPr="00773F53">
              <w:rPr>
                <w:rFonts w:ascii="Arial" w:hAnsi="Arial" w:cs="Arial"/>
                <w:sz w:val="20"/>
                <w:szCs w:val="19"/>
              </w:rPr>
              <w:t xml:space="preserve"> instructional staff for impr</w:t>
            </w:r>
            <w:r w:rsidR="00656368">
              <w:rPr>
                <w:rFonts w:ascii="Arial" w:hAnsi="Arial" w:cs="Arial"/>
                <w:sz w:val="20"/>
                <w:szCs w:val="19"/>
              </w:rPr>
              <w:t>ovement of classroom practice</w:t>
            </w:r>
            <w:r w:rsidR="005C44DD">
              <w:rPr>
                <w:rFonts w:ascii="Arial" w:hAnsi="Arial" w:cs="Arial"/>
                <w:sz w:val="20"/>
                <w:szCs w:val="19"/>
              </w:rPr>
              <w:t xml:space="preserve"> making effective use of a common language of instruction, the </w:t>
            </w:r>
            <w:r w:rsidR="0025490F">
              <w:rPr>
                <w:rFonts w:ascii="Arial" w:hAnsi="Arial" w:cs="Arial"/>
                <w:sz w:val="20"/>
                <w:szCs w:val="19"/>
              </w:rPr>
              <w:t>educator standards</w:t>
            </w:r>
            <w:r w:rsidR="005C44DD">
              <w:rPr>
                <w:rFonts w:ascii="Arial" w:hAnsi="Arial" w:cs="Arial"/>
                <w:sz w:val="20"/>
                <w:szCs w:val="19"/>
              </w:rPr>
              <w:t>, and research-based instructional strategies linked to improvement of student learning and instructional practice</w:t>
            </w:r>
            <w:r w:rsidR="00656368">
              <w:rPr>
                <w:rFonts w:ascii="Arial" w:hAnsi="Arial" w:cs="Arial"/>
                <w:sz w:val="20"/>
                <w:szCs w:val="19"/>
              </w:rPr>
              <w:t xml:space="preserve">. </w:t>
            </w:r>
          </w:p>
          <w:p w14:paraId="43A44B00" w14:textId="77777777" w:rsidR="00297735" w:rsidRPr="00B06ED3" w:rsidRDefault="00297735" w:rsidP="00B06ED3">
            <w:pPr>
              <w:spacing w:after="120"/>
              <w:rPr>
                <w:rFonts w:ascii="Arial" w:hAnsi="Arial" w:cs="Arial"/>
                <w:sz w:val="20"/>
                <w:szCs w:val="19"/>
              </w:rPr>
            </w:pPr>
            <w:r w:rsidRPr="00773F53">
              <w:rPr>
                <w:rFonts w:ascii="Arial" w:hAnsi="Arial" w:cs="Arial"/>
                <w:sz w:val="20"/>
                <w:szCs w:val="19"/>
              </w:rPr>
              <w:t xml:space="preserve">A system has been developed that provides for regular observation of classrooms. </w:t>
            </w:r>
          </w:p>
        </w:tc>
        <w:tc>
          <w:tcPr>
            <w:tcW w:w="991" w:type="pct"/>
            <w:shd w:val="clear" w:color="auto" w:fill="auto"/>
          </w:tcPr>
          <w:p w14:paraId="10DE153F" w14:textId="77777777" w:rsidR="00297735" w:rsidRPr="00773F53" w:rsidRDefault="00297735" w:rsidP="00B06ED3">
            <w:pPr>
              <w:rPr>
                <w:rFonts w:ascii="Arial" w:hAnsi="Arial" w:cs="Arial"/>
                <w:b/>
                <w:sz w:val="20"/>
                <w:szCs w:val="20"/>
              </w:rPr>
            </w:pPr>
            <w:r w:rsidRPr="00773F53">
              <w:rPr>
                <w:rFonts w:ascii="Arial" w:hAnsi="Arial" w:cs="Arial"/>
                <w:sz w:val="20"/>
                <w:szCs w:val="19"/>
              </w:rPr>
              <w:t>The leader is able to identify certain effective instructional strategies and complete observation processes, but needs to develop more prescriptive assistance about strategies and practices to help teachers refine and improve their effectiveness.</w:t>
            </w:r>
          </w:p>
        </w:tc>
        <w:tc>
          <w:tcPr>
            <w:tcW w:w="932" w:type="pct"/>
            <w:shd w:val="clear" w:color="auto" w:fill="auto"/>
          </w:tcPr>
          <w:p w14:paraId="32E1C7FC" w14:textId="77777777" w:rsidR="00297735" w:rsidRPr="00773F53" w:rsidRDefault="00297735" w:rsidP="00B06ED3">
            <w:pPr>
              <w:spacing w:after="120"/>
              <w:rPr>
                <w:rFonts w:ascii="Arial" w:hAnsi="Arial" w:cs="Arial"/>
                <w:sz w:val="20"/>
                <w:szCs w:val="19"/>
              </w:rPr>
            </w:pPr>
            <w:r w:rsidRPr="00773F53">
              <w:rPr>
                <w:rFonts w:ascii="Arial" w:hAnsi="Arial" w:cs="Arial"/>
                <w:sz w:val="20"/>
                <w:szCs w:val="19"/>
              </w:rPr>
              <w:t>The leader views classroom observations as an obligation to make sure teachers are teaching and</w:t>
            </w:r>
            <w:r w:rsidR="00656368">
              <w:rPr>
                <w:rFonts w:ascii="Arial" w:hAnsi="Arial" w:cs="Arial"/>
                <w:sz w:val="20"/>
                <w:szCs w:val="19"/>
              </w:rPr>
              <w:t xml:space="preserve"> students are on task. </w:t>
            </w:r>
          </w:p>
          <w:p w14:paraId="1AC1EDEF" w14:textId="77777777" w:rsidR="00297735" w:rsidRPr="00773F53" w:rsidRDefault="00297735" w:rsidP="00B06ED3">
            <w:pPr>
              <w:rPr>
                <w:rFonts w:ascii="Arial" w:hAnsi="Arial" w:cs="Arial"/>
                <w:b/>
                <w:sz w:val="20"/>
                <w:szCs w:val="20"/>
              </w:rPr>
            </w:pPr>
            <w:r w:rsidRPr="00773F53">
              <w:rPr>
                <w:rFonts w:ascii="Arial" w:hAnsi="Arial" w:cs="Arial"/>
                <w:sz w:val="20"/>
                <w:szCs w:val="19"/>
              </w:rPr>
              <w:t>Evidence of coaching and mentoring, if any, does not specify effective teaching strategies or provide feedback that is either corrective or accurate.</w:t>
            </w:r>
          </w:p>
        </w:tc>
      </w:tr>
    </w:tbl>
    <w:p w14:paraId="31DCB584" w14:textId="77777777" w:rsidR="00656368" w:rsidRDefault="00656368"/>
    <w:p w14:paraId="7B2C4C89" w14:textId="77777777" w:rsidR="00656368" w:rsidRDefault="00656368" w:rsidP="00B06ED3">
      <w:pPr>
        <w:spacing w:after="120"/>
      </w:pPr>
      <w:r>
        <w:br w:type="page"/>
      </w:r>
    </w:p>
    <w:tbl>
      <w:tblPr>
        <w:tblpPr w:leftFromText="187" w:rightFromText="187" w:vertAnchor="text" w:horzAnchor="page"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389"/>
        <w:gridCol w:w="3685"/>
        <w:gridCol w:w="2885"/>
        <w:gridCol w:w="2885"/>
        <w:gridCol w:w="2786"/>
      </w:tblGrid>
      <w:tr w:rsidR="00D568A5" w:rsidRPr="00773F53" w14:paraId="63904DAD" w14:textId="77777777" w:rsidTr="00704825">
        <w:trPr>
          <w:trHeight w:val="780"/>
        </w:trPr>
        <w:tc>
          <w:tcPr>
            <w:tcW w:w="816" w:type="pct"/>
            <w:vMerge w:val="restart"/>
            <w:shd w:val="clear" w:color="auto" w:fill="D9D9D9" w:themeFill="background1" w:themeFillShade="D9"/>
          </w:tcPr>
          <w:p w14:paraId="6D811DD3" w14:textId="77777777" w:rsidR="00D568A5" w:rsidRDefault="00D568A5" w:rsidP="00D568A5">
            <w:pPr>
              <w:pStyle w:val="aatemp"/>
              <w:framePr w:hSpace="0" w:wrap="auto" w:vAnchor="margin" w:hAnchor="text" w:yAlign="inline"/>
              <w:rPr>
                <w:b w:val="0"/>
                <w:sz w:val="22"/>
              </w:rPr>
            </w:pPr>
            <w:r w:rsidRPr="00656368">
              <w:rPr>
                <w:sz w:val="22"/>
              </w:rPr>
              <w:t>6.4 Modeling Coaching and Mentoring</w:t>
            </w:r>
          </w:p>
          <w:p w14:paraId="0D6223D0" w14:textId="77777777" w:rsidR="00D568A5" w:rsidRDefault="00D568A5" w:rsidP="00D568A5">
            <w:pPr>
              <w:pStyle w:val="aatemp"/>
              <w:framePr w:hSpace="0" w:wrap="auto" w:vAnchor="margin" w:hAnchor="text" w:yAlign="inline"/>
              <w:rPr>
                <w:b w:val="0"/>
                <w:sz w:val="22"/>
              </w:rPr>
            </w:pPr>
          </w:p>
          <w:p w14:paraId="0904954B" w14:textId="77777777" w:rsidR="00D568A5" w:rsidRPr="00A022C6" w:rsidRDefault="00D568A5" w:rsidP="00D568A5">
            <w:pPr>
              <w:rPr>
                <w:rFonts w:ascii="Arial" w:hAnsi="Arial"/>
              </w:rPr>
            </w:pPr>
            <w:r w:rsidRPr="00A022C6">
              <w:rPr>
                <w:rFonts w:ascii="Arial" w:hAnsi="Arial"/>
                <w:sz w:val="20"/>
              </w:rPr>
              <w:t>The leader models coaching and mentoring (continued)</w:t>
            </w:r>
          </w:p>
        </w:tc>
        <w:tc>
          <w:tcPr>
            <w:tcW w:w="1259" w:type="pct"/>
            <w:shd w:val="clear" w:color="auto" w:fill="D9D9D9" w:themeFill="background1" w:themeFillShade="D9"/>
            <w:vAlign w:val="center"/>
          </w:tcPr>
          <w:p w14:paraId="3C7FC8B0"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21E999D2" w14:textId="0D42D0C5"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6" w:type="pct"/>
            <w:shd w:val="clear" w:color="auto" w:fill="D9D9D9" w:themeFill="background1" w:themeFillShade="D9"/>
            <w:vAlign w:val="center"/>
          </w:tcPr>
          <w:p w14:paraId="2E10D7F1" w14:textId="77777777" w:rsidR="00D568A5" w:rsidRDefault="00D568A5" w:rsidP="00D568A5">
            <w:pPr>
              <w:jc w:val="center"/>
              <w:rPr>
                <w:b/>
                <w:sz w:val="22"/>
              </w:rPr>
            </w:pPr>
            <w:r>
              <w:rPr>
                <w:b/>
                <w:sz w:val="22"/>
              </w:rPr>
              <w:t>Effective</w:t>
            </w:r>
          </w:p>
          <w:p w14:paraId="19BED7C5" w14:textId="5738FE75" w:rsidR="00D568A5" w:rsidRPr="000A1D60" w:rsidRDefault="00D568A5" w:rsidP="00D568A5">
            <w:pPr>
              <w:jc w:val="center"/>
              <w:rPr>
                <w:b/>
                <w:sz w:val="22"/>
              </w:rPr>
            </w:pPr>
            <w:r w:rsidRPr="000A1D60">
              <w:rPr>
                <w:b/>
                <w:sz w:val="22"/>
              </w:rPr>
              <w:t>(Local Impact)</w:t>
            </w:r>
          </w:p>
        </w:tc>
        <w:tc>
          <w:tcPr>
            <w:tcW w:w="986" w:type="pct"/>
            <w:shd w:val="clear" w:color="auto" w:fill="D9D9D9" w:themeFill="background1" w:themeFillShade="D9"/>
            <w:vAlign w:val="center"/>
          </w:tcPr>
          <w:p w14:paraId="0BA9CA7A" w14:textId="77777777" w:rsidR="00D568A5" w:rsidRDefault="00D568A5" w:rsidP="00D568A5">
            <w:pPr>
              <w:jc w:val="center"/>
              <w:rPr>
                <w:b/>
                <w:sz w:val="22"/>
              </w:rPr>
            </w:pPr>
            <w:r>
              <w:rPr>
                <w:b/>
                <w:sz w:val="22"/>
              </w:rPr>
              <w:t>Minimally Effective</w:t>
            </w:r>
          </w:p>
          <w:p w14:paraId="4968692C" w14:textId="0BC9619F" w:rsidR="00D568A5" w:rsidRPr="000A1D60" w:rsidRDefault="00D568A5" w:rsidP="00D568A5">
            <w:pPr>
              <w:jc w:val="center"/>
              <w:rPr>
                <w:b/>
                <w:sz w:val="22"/>
              </w:rPr>
            </w:pPr>
            <w:r w:rsidRPr="000A1D60">
              <w:rPr>
                <w:b/>
                <w:sz w:val="22"/>
              </w:rPr>
              <w:t>(Leadership Potential)</w:t>
            </w:r>
          </w:p>
        </w:tc>
        <w:tc>
          <w:tcPr>
            <w:tcW w:w="952" w:type="pct"/>
            <w:shd w:val="clear" w:color="auto" w:fill="D9D9D9" w:themeFill="background1" w:themeFillShade="D9"/>
            <w:vAlign w:val="center"/>
          </w:tcPr>
          <w:p w14:paraId="45979733" w14:textId="3069E679" w:rsidR="00D568A5" w:rsidRPr="000A1D60" w:rsidRDefault="00D568A5" w:rsidP="00D568A5">
            <w:pPr>
              <w:jc w:val="center"/>
              <w:rPr>
                <w:b/>
                <w:sz w:val="22"/>
              </w:rPr>
            </w:pPr>
            <w:r>
              <w:rPr>
                <w:b/>
                <w:sz w:val="22"/>
              </w:rPr>
              <w:t>Ineffective</w:t>
            </w:r>
          </w:p>
        </w:tc>
      </w:tr>
      <w:tr w:rsidR="00B06ED3" w:rsidRPr="00773F53" w14:paraId="0FCE241E" w14:textId="77777777" w:rsidTr="006513D1">
        <w:trPr>
          <w:trHeight w:val="780"/>
        </w:trPr>
        <w:tc>
          <w:tcPr>
            <w:tcW w:w="816" w:type="pct"/>
            <w:vMerge/>
            <w:shd w:val="clear" w:color="auto" w:fill="D9D9D9" w:themeFill="background1" w:themeFillShade="D9"/>
          </w:tcPr>
          <w:p w14:paraId="3200D0FF" w14:textId="77777777" w:rsidR="00B06ED3" w:rsidRPr="009F3766" w:rsidRDefault="00B06ED3" w:rsidP="00D73E04">
            <w:pPr>
              <w:rPr>
                <w:b/>
              </w:rPr>
            </w:pPr>
          </w:p>
        </w:tc>
        <w:tc>
          <w:tcPr>
            <w:tcW w:w="1259" w:type="pct"/>
            <w:shd w:val="clear" w:color="auto" w:fill="auto"/>
          </w:tcPr>
          <w:p w14:paraId="645E96BC" w14:textId="77777777" w:rsidR="00B06ED3" w:rsidRPr="00773F53" w:rsidRDefault="00B06ED3" w:rsidP="00D73E04">
            <w:pPr>
              <w:spacing w:after="120"/>
              <w:rPr>
                <w:rFonts w:ascii="Arial" w:hAnsi="Arial" w:cs="Arial"/>
                <w:sz w:val="20"/>
                <w:szCs w:val="19"/>
              </w:rPr>
            </w:pPr>
          </w:p>
        </w:tc>
        <w:tc>
          <w:tcPr>
            <w:tcW w:w="986" w:type="pct"/>
            <w:shd w:val="clear" w:color="auto" w:fill="auto"/>
          </w:tcPr>
          <w:p w14:paraId="1BC98ACF" w14:textId="77777777" w:rsidR="00B06ED3" w:rsidRPr="00773F53" w:rsidRDefault="00B06ED3" w:rsidP="00D73E04">
            <w:pPr>
              <w:spacing w:after="120"/>
              <w:rPr>
                <w:rFonts w:ascii="Arial" w:hAnsi="Arial" w:cs="Arial"/>
                <w:sz w:val="20"/>
                <w:szCs w:val="19"/>
              </w:rPr>
            </w:pPr>
            <w:r w:rsidRPr="00773F53">
              <w:rPr>
                <w:rFonts w:ascii="Arial" w:hAnsi="Arial" w:cs="Arial"/>
                <w:sz w:val="20"/>
                <w:szCs w:val="19"/>
              </w:rPr>
              <w:t>Observations are not just used for rating purposes; they are also used for coaching and professi</w:t>
            </w:r>
            <w:r>
              <w:rPr>
                <w:rFonts w:ascii="Arial" w:hAnsi="Arial" w:cs="Arial"/>
                <w:sz w:val="20"/>
                <w:szCs w:val="19"/>
              </w:rPr>
              <w:t>onal development opportunities.</w:t>
            </w:r>
          </w:p>
          <w:p w14:paraId="1DDED8E1" w14:textId="77777777" w:rsidR="00B06ED3" w:rsidRPr="00773F53" w:rsidRDefault="00B06ED3" w:rsidP="00D73E04">
            <w:pPr>
              <w:spacing w:after="120"/>
              <w:rPr>
                <w:rFonts w:ascii="Arial" w:hAnsi="Arial" w:cs="Arial"/>
                <w:sz w:val="20"/>
                <w:szCs w:val="19"/>
              </w:rPr>
            </w:pPr>
            <w:r w:rsidRPr="00773F53">
              <w:rPr>
                <w:rFonts w:ascii="Arial" w:hAnsi="Arial" w:cs="Arial"/>
                <w:sz w:val="20"/>
                <w:szCs w:val="19"/>
              </w:rPr>
              <w:t>The leader has organized faculty into an effective learning/action research community, wherein coaching and mentoring occurs formally and informally among the faculty.</w:t>
            </w:r>
          </w:p>
        </w:tc>
        <w:tc>
          <w:tcPr>
            <w:tcW w:w="986" w:type="pct"/>
            <w:shd w:val="clear" w:color="auto" w:fill="auto"/>
          </w:tcPr>
          <w:p w14:paraId="0932F3A1" w14:textId="77777777" w:rsidR="00B06ED3" w:rsidRPr="00773F53" w:rsidRDefault="00B06ED3" w:rsidP="00D73E04">
            <w:pPr>
              <w:rPr>
                <w:rFonts w:ascii="Arial" w:hAnsi="Arial" w:cs="Arial"/>
                <w:sz w:val="20"/>
                <w:szCs w:val="19"/>
              </w:rPr>
            </w:pPr>
          </w:p>
        </w:tc>
        <w:tc>
          <w:tcPr>
            <w:tcW w:w="952" w:type="pct"/>
            <w:shd w:val="clear" w:color="auto" w:fill="auto"/>
          </w:tcPr>
          <w:p w14:paraId="02B90A56" w14:textId="77777777" w:rsidR="00B06ED3" w:rsidRPr="00773F53" w:rsidRDefault="00B06ED3" w:rsidP="00D73E04">
            <w:pPr>
              <w:spacing w:after="120"/>
              <w:rPr>
                <w:rFonts w:ascii="Arial" w:hAnsi="Arial" w:cs="Arial"/>
                <w:sz w:val="20"/>
                <w:szCs w:val="19"/>
              </w:rPr>
            </w:pPr>
          </w:p>
        </w:tc>
      </w:tr>
    </w:tbl>
    <w:p w14:paraId="724C4014" w14:textId="77777777" w:rsidR="0046283E" w:rsidRDefault="0046283E"/>
    <w:p w14:paraId="72434469" w14:textId="77777777" w:rsidR="0046283E" w:rsidRDefault="0046283E" w:rsidP="0046283E">
      <w:pPr>
        <w:spacing w:after="120"/>
      </w:pPr>
      <w:r>
        <w:br w:type="page"/>
      </w:r>
    </w:p>
    <w:tbl>
      <w:tblPr>
        <w:tblpPr w:leftFromText="187" w:rightFromText="187" w:vertAnchor="text" w:horzAnchor="page"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389"/>
        <w:gridCol w:w="3512"/>
        <w:gridCol w:w="3058"/>
        <w:gridCol w:w="2885"/>
        <w:gridCol w:w="2786"/>
      </w:tblGrid>
      <w:tr w:rsidR="00D568A5" w:rsidRPr="00773F53" w14:paraId="14E2DC5F" w14:textId="77777777" w:rsidTr="00704825">
        <w:trPr>
          <w:trHeight w:val="762"/>
        </w:trPr>
        <w:tc>
          <w:tcPr>
            <w:tcW w:w="816" w:type="pct"/>
            <w:vMerge w:val="restart"/>
            <w:shd w:val="clear" w:color="auto" w:fill="D9D9D9" w:themeFill="background1" w:themeFillShade="D9"/>
          </w:tcPr>
          <w:p w14:paraId="19A467CF" w14:textId="77777777" w:rsidR="00D568A5" w:rsidRDefault="00D568A5" w:rsidP="00D568A5">
            <w:pPr>
              <w:rPr>
                <w:rFonts w:ascii="Arial" w:hAnsi="Arial"/>
                <w:b/>
                <w:sz w:val="22"/>
              </w:rPr>
            </w:pPr>
            <w:r w:rsidRPr="003D35B0">
              <w:rPr>
                <w:rFonts w:ascii="Arial" w:hAnsi="Arial"/>
                <w:b/>
                <w:sz w:val="22"/>
              </w:rPr>
              <w:t>6.5 Re</w:t>
            </w:r>
            <w:r>
              <w:rPr>
                <w:rFonts w:ascii="Arial" w:hAnsi="Arial"/>
                <w:b/>
                <w:sz w:val="22"/>
              </w:rPr>
              <w:t>cruitment and Hiring of Faculty</w:t>
            </w:r>
          </w:p>
          <w:p w14:paraId="532F26D2" w14:textId="77777777" w:rsidR="00D568A5" w:rsidRDefault="00D568A5" w:rsidP="00D568A5">
            <w:pPr>
              <w:rPr>
                <w:rFonts w:ascii="Arial" w:hAnsi="Arial"/>
                <w:b/>
                <w:sz w:val="22"/>
              </w:rPr>
            </w:pPr>
          </w:p>
          <w:p w14:paraId="52F13016" w14:textId="77777777" w:rsidR="00D568A5" w:rsidRPr="003D35B0" w:rsidRDefault="00D568A5" w:rsidP="00D568A5">
            <w:pPr>
              <w:rPr>
                <w:rFonts w:ascii="Arial" w:hAnsi="Arial"/>
                <w:b/>
                <w:sz w:val="22"/>
              </w:rPr>
            </w:pPr>
            <w:r>
              <w:rPr>
                <w:rFonts w:ascii="Arial" w:hAnsi="Arial"/>
                <w:sz w:val="20"/>
              </w:rPr>
              <w:t>The leader recruits and hires proficient and exemplary teachers</w:t>
            </w:r>
          </w:p>
        </w:tc>
        <w:tc>
          <w:tcPr>
            <w:tcW w:w="1200" w:type="pct"/>
            <w:tcBorders>
              <w:bottom w:val="single" w:sz="2" w:space="0" w:color="000000" w:themeColor="text1"/>
            </w:tcBorders>
            <w:shd w:val="clear" w:color="auto" w:fill="D9D9D9" w:themeFill="background1" w:themeFillShade="D9"/>
            <w:vAlign w:val="center"/>
          </w:tcPr>
          <w:p w14:paraId="6940A969"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58143E7E" w14:textId="70AFFDAE"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1045" w:type="pct"/>
            <w:tcBorders>
              <w:bottom w:val="single" w:sz="2" w:space="0" w:color="000000" w:themeColor="text1"/>
            </w:tcBorders>
            <w:shd w:val="clear" w:color="auto" w:fill="D9D9D9" w:themeFill="background1" w:themeFillShade="D9"/>
            <w:vAlign w:val="center"/>
          </w:tcPr>
          <w:p w14:paraId="6C378CF2" w14:textId="77777777" w:rsidR="00D568A5" w:rsidRDefault="00D568A5" w:rsidP="00D568A5">
            <w:pPr>
              <w:jc w:val="center"/>
              <w:rPr>
                <w:b/>
                <w:sz w:val="22"/>
              </w:rPr>
            </w:pPr>
            <w:r>
              <w:rPr>
                <w:b/>
                <w:sz w:val="22"/>
              </w:rPr>
              <w:t>Effective</w:t>
            </w:r>
          </w:p>
          <w:p w14:paraId="1BAE5F70" w14:textId="2A270991" w:rsidR="00D568A5" w:rsidRPr="000A1D60" w:rsidRDefault="00D568A5" w:rsidP="00D568A5">
            <w:pPr>
              <w:jc w:val="center"/>
              <w:rPr>
                <w:b/>
                <w:sz w:val="22"/>
              </w:rPr>
            </w:pPr>
            <w:r w:rsidRPr="000A1D60">
              <w:rPr>
                <w:b/>
                <w:sz w:val="22"/>
              </w:rPr>
              <w:t>(Local Impact)</w:t>
            </w:r>
          </w:p>
        </w:tc>
        <w:tc>
          <w:tcPr>
            <w:tcW w:w="986" w:type="pct"/>
            <w:tcBorders>
              <w:bottom w:val="single" w:sz="2" w:space="0" w:color="000000" w:themeColor="text1"/>
            </w:tcBorders>
            <w:shd w:val="clear" w:color="auto" w:fill="D9D9D9" w:themeFill="background1" w:themeFillShade="D9"/>
            <w:vAlign w:val="center"/>
          </w:tcPr>
          <w:p w14:paraId="34E02915" w14:textId="77777777" w:rsidR="00D568A5" w:rsidRDefault="00D568A5" w:rsidP="00D568A5">
            <w:pPr>
              <w:jc w:val="center"/>
              <w:rPr>
                <w:b/>
                <w:sz w:val="22"/>
              </w:rPr>
            </w:pPr>
            <w:r>
              <w:rPr>
                <w:b/>
                <w:sz w:val="22"/>
              </w:rPr>
              <w:t>Minimally Effective</w:t>
            </w:r>
          </w:p>
          <w:p w14:paraId="0B90023D" w14:textId="1694D2F0" w:rsidR="00D568A5" w:rsidRPr="000A1D60" w:rsidRDefault="00D568A5" w:rsidP="00D568A5">
            <w:pPr>
              <w:jc w:val="center"/>
              <w:rPr>
                <w:b/>
                <w:sz w:val="22"/>
              </w:rPr>
            </w:pPr>
            <w:r w:rsidRPr="000A1D60">
              <w:rPr>
                <w:b/>
                <w:sz w:val="22"/>
              </w:rPr>
              <w:t>(Leadership Potential)</w:t>
            </w:r>
          </w:p>
        </w:tc>
        <w:tc>
          <w:tcPr>
            <w:tcW w:w="952" w:type="pct"/>
            <w:tcBorders>
              <w:bottom w:val="single" w:sz="2" w:space="0" w:color="000000" w:themeColor="text1"/>
            </w:tcBorders>
            <w:shd w:val="clear" w:color="auto" w:fill="D9D9D9" w:themeFill="background1" w:themeFillShade="D9"/>
            <w:vAlign w:val="center"/>
          </w:tcPr>
          <w:p w14:paraId="2EB29AA1" w14:textId="7E93BCAD" w:rsidR="00D568A5" w:rsidRPr="000A1D60" w:rsidRDefault="00D568A5" w:rsidP="00D568A5">
            <w:pPr>
              <w:jc w:val="center"/>
              <w:rPr>
                <w:b/>
                <w:sz w:val="22"/>
              </w:rPr>
            </w:pPr>
            <w:r>
              <w:rPr>
                <w:b/>
                <w:sz w:val="22"/>
              </w:rPr>
              <w:t>Ineffective</w:t>
            </w:r>
          </w:p>
        </w:tc>
      </w:tr>
      <w:tr w:rsidR="0046283E" w:rsidRPr="00773F53" w14:paraId="125411A9" w14:textId="77777777" w:rsidTr="006513D1">
        <w:trPr>
          <w:trHeight w:val="1651"/>
        </w:trPr>
        <w:tc>
          <w:tcPr>
            <w:tcW w:w="816" w:type="pct"/>
            <w:vMerge/>
            <w:tcBorders>
              <w:bottom w:val="single" w:sz="2" w:space="0" w:color="000000" w:themeColor="text1"/>
            </w:tcBorders>
            <w:shd w:val="clear" w:color="auto" w:fill="D9D9D9" w:themeFill="background1" w:themeFillShade="D9"/>
          </w:tcPr>
          <w:p w14:paraId="5E2CDFBB" w14:textId="77777777" w:rsidR="0046283E" w:rsidRPr="003D35B0" w:rsidRDefault="0046283E" w:rsidP="00CB4576">
            <w:pPr>
              <w:rPr>
                <w:rFonts w:ascii="Arial" w:hAnsi="Arial"/>
                <w:sz w:val="20"/>
              </w:rPr>
            </w:pPr>
          </w:p>
        </w:tc>
        <w:tc>
          <w:tcPr>
            <w:tcW w:w="1200" w:type="pct"/>
            <w:tcBorders>
              <w:bottom w:val="single" w:sz="2" w:space="0" w:color="000000" w:themeColor="text1"/>
            </w:tcBorders>
            <w:shd w:val="clear" w:color="auto" w:fill="auto"/>
          </w:tcPr>
          <w:p w14:paraId="7A90041D" w14:textId="77777777" w:rsidR="00E12DDF" w:rsidRDefault="0023300A" w:rsidP="00D73E04">
            <w:pPr>
              <w:spacing w:after="120"/>
              <w:rPr>
                <w:rFonts w:ascii="Arial" w:hAnsi="Arial" w:cs="Arial"/>
                <w:sz w:val="20"/>
                <w:szCs w:val="19"/>
              </w:rPr>
            </w:pPr>
            <w:r>
              <w:rPr>
                <w:rFonts w:ascii="Arial" w:hAnsi="Arial" w:cs="Arial"/>
                <w:sz w:val="20"/>
                <w:szCs w:val="19"/>
              </w:rPr>
              <w:t>The leader tracks the success of her or his recruitment and hiring strategies, learns from past experience, and revisits the process annually</w:t>
            </w:r>
            <w:r w:rsidR="005E2D47">
              <w:rPr>
                <w:rFonts w:ascii="Arial" w:hAnsi="Arial" w:cs="Arial"/>
                <w:sz w:val="20"/>
                <w:szCs w:val="19"/>
              </w:rPr>
              <w:t xml:space="preserve"> to continually improve the process</w:t>
            </w:r>
            <w:r>
              <w:rPr>
                <w:rFonts w:ascii="Arial" w:hAnsi="Arial" w:cs="Arial"/>
                <w:sz w:val="20"/>
                <w:szCs w:val="19"/>
              </w:rPr>
              <w:t>.</w:t>
            </w:r>
          </w:p>
          <w:p w14:paraId="01FABE0E" w14:textId="77777777" w:rsidR="0023300A" w:rsidRDefault="00E12DDF" w:rsidP="00D73E04">
            <w:pPr>
              <w:spacing w:after="120"/>
              <w:rPr>
                <w:rFonts w:ascii="Arial" w:hAnsi="Arial" w:cs="Arial"/>
                <w:sz w:val="20"/>
                <w:szCs w:val="19"/>
              </w:rPr>
            </w:pPr>
            <w:r>
              <w:rPr>
                <w:rFonts w:ascii="Arial" w:hAnsi="Arial" w:cs="Arial"/>
                <w:sz w:val="20"/>
                <w:szCs w:val="19"/>
              </w:rPr>
              <w:t>The leader engages in a variety of traditional and non-traditional recruitment strategies and then prioritizes based on where they find their most effective teachers.</w:t>
            </w:r>
          </w:p>
          <w:p w14:paraId="0B59D9C2" w14:textId="77777777" w:rsidR="0046283E" w:rsidRPr="00773F53" w:rsidRDefault="0023300A" w:rsidP="00D73E04">
            <w:pPr>
              <w:spacing w:after="120"/>
              <w:rPr>
                <w:rFonts w:ascii="Arial" w:hAnsi="Arial" w:cs="Arial"/>
                <w:sz w:val="20"/>
                <w:szCs w:val="19"/>
              </w:rPr>
            </w:pPr>
            <w:r>
              <w:rPr>
                <w:rFonts w:ascii="Arial" w:hAnsi="Arial" w:cs="Arial"/>
                <w:sz w:val="20"/>
                <w:szCs w:val="19"/>
              </w:rPr>
              <w:t xml:space="preserve">Effective recruiting and hiring practices are frequently shared </w:t>
            </w:r>
            <w:r w:rsidRPr="009F3766">
              <w:rPr>
                <w:rFonts w:ascii="Arial" w:hAnsi="Arial" w:cs="Arial"/>
                <w:sz w:val="20"/>
                <w:szCs w:val="20"/>
              </w:rPr>
              <w:t>with other administrators and colleagues throughout the system.</w:t>
            </w:r>
          </w:p>
        </w:tc>
        <w:tc>
          <w:tcPr>
            <w:tcW w:w="1045" w:type="pct"/>
            <w:tcBorders>
              <w:bottom w:val="single" w:sz="2" w:space="0" w:color="000000" w:themeColor="text1"/>
            </w:tcBorders>
            <w:shd w:val="clear" w:color="auto" w:fill="auto"/>
          </w:tcPr>
          <w:p w14:paraId="1103A393" w14:textId="77777777" w:rsidR="0046283E" w:rsidRDefault="0046283E" w:rsidP="00A47B16">
            <w:pPr>
              <w:spacing w:after="120"/>
              <w:rPr>
                <w:rFonts w:ascii="Arial" w:hAnsi="Arial" w:cs="Arial"/>
                <w:sz w:val="20"/>
                <w:szCs w:val="19"/>
              </w:rPr>
            </w:pPr>
            <w:r>
              <w:rPr>
                <w:rFonts w:ascii="Arial" w:hAnsi="Arial" w:cs="Arial"/>
                <w:sz w:val="20"/>
                <w:szCs w:val="19"/>
              </w:rPr>
              <w:t xml:space="preserve">The leader works collaboratively with the staff in </w:t>
            </w:r>
            <w:r w:rsidR="00E12443">
              <w:rPr>
                <w:rFonts w:ascii="Arial" w:hAnsi="Arial" w:cs="Arial"/>
                <w:sz w:val="20"/>
                <w:szCs w:val="19"/>
              </w:rPr>
              <w:t xml:space="preserve">the </w:t>
            </w:r>
            <w:r>
              <w:rPr>
                <w:rFonts w:ascii="Arial" w:hAnsi="Arial" w:cs="Arial"/>
                <w:sz w:val="20"/>
                <w:szCs w:val="19"/>
              </w:rPr>
              <w:t>human resources office to define the ideal teacher based upon her or his school’s vision, culture, and performance expectations and on what type of teacher has been successful in their school.</w:t>
            </w:r>
          </w:p>
          <w:p w14:paraId="53A6FC6F" w14:textId="77777777" w:rsidR="0046283E" w:rsidRDefault="0046283E" w:rsidP="00A47B16">
            <w:pPr>
              <w:spacing w:after="120"/>
              <w:rPr>
                <w:rFonts w:ascii="Arial" w:hAnsi="Arial" w:cs="Arial"/>
                <w:sz w:val="20"/>
                <w:szCs w:val="19"/>
              </w:rPr>
            </w:pPr>
            <w:r>
              <w:rPr>
                <w:rFonts w:ascii="Arial" w:hAnsi="Arial" w:cs="Arial"/>
                <w:sz w:val="20"/>
                <w:szCs w:val="19"/>
              </w:rPr>
              <w:t>The leader is sensitive to the various legal guidelines about the kind of data that can be sought in interviews.</w:t>
            </w:r>
          </w:p>
          <w:p w14:paraId="482F0833" w14:textId="77777777" w:rsidR="0046283E" w:rsidRDefault="0046283E" w:rsidP="008463BB">
            <w:pPr>
              <w:spacing w:after="120"/>
              <w:rPr>
                <w:rFonts w:ascii="Arial" w:hAnsi="Arial" w:cs="Arial"/>
                <w:sz w:val="20"/>
                <w:szCs w:val="19"/>
              </w:rPr>
            </w:pPr>
            <w:r>
              <w:rPr>
                <w:rFonts w:ascii="Arial" w:hAnsi="Arial" w:cs="Arial"/>
                <w:sz w:val="20"/>
                <w:szCs w:val="19"/>
              </w:rPr>
              <w:t>A hiring selection tool that helps interviewers focus on key success criteria aligned with Marzano’s Art and Science of Teaching, compare findings with others more effectively, and develop more rigor in scoring and evaluating candidates is developed and effectively utilized.</w:t>
            </w:r>
          </w:p>
          <w:p w14:paraId="4F5A74D4" w14:textId="77777777" w:rsidR="0046283E" w:rsidRPr="00773F53" w:rsidRDefault="0046283E" w:rsidP="008463BB">
            <w:pPr>
              <w:spacing w:after="120"/>
              <w:rPr>
                <w:rFonts w:ascii="Arial" w:hAnsi="Arial" w:cs="Arial"/>
                <w:sz w:val="20"/>
                <w:szCs w:val="19"/>
              </w:rPr>
            </w:pPr>
            <w:r>
              <w:rPr>
                <w:rFonts w:ascii="Arial" w:hAnsi="Arial" w:cs="Arial"/>
                <w:sz w:val="20"/>
                <w:szCs w:val="19"/>
              </w:rPr>
              <w:t>A hiring process is established specifying the</w:t>
            </w:r>
            <w:r w:rsidR="0023300A">
              <w:rPr>
                <w:rFonts w:ascii="Arial" w:hAnsi="Arial" w:cs="Arial"/>
                <w:sz w:val="20"/>
                <w:szCs w:val="19"/>
              </w:rPr>
              <w:t xml:space="preserve"> steps, which staff is included, who is responsible and what the leader is looking for.</w:t>
            </w:r>
          </w:p>
        </w:tc>
        <w:tc>
          <w:tcPr>
            <w:tcW w:w="986" w:type="pct"/>
            <w:tcBorders>
              <w:bottom w:val="single" w:sz="2" w:space="0" w:color="000000" w:themeColor="text1"/>
            </w:tcBorders>
            <w:shd w:val="clear" w:color="auto" w:fill="auto"/>
          </w:tcPr>
          <w:p w14:paraId="5C40BCDC" w14:textId="77777777" w:rsidR="00E12443" w:rsidRDefault="00E12443" w:rsidP="00E12443">
            <w:pPr>
              <w:spacing w:after="120"/>
              <w:rPr>
                <w:rFonts w:ascii="Arial" w:hAnsi="Arial" w:cs="Arial"/>
                <w:sz w:val="20"/>
                <w:szCs w:val="19"/>
              </w:rPr>
            </w:pPr>
            <w:r>
              <w:rPr>
                <w:rFonts w:ascii="Arial" w:hAnsi="Arial" w:cs="Arial"/>
                <w:sz w:val="20"/>
                <w:szCs w:val="19"/>
              </w:rPr>
              <w:t>The leader works with the staff in</w:t>
            </w:r>
            <w:r w:rsidR="00C63624">
              <w:rPr>
                <w:rFonts w:ascii="Arial" w:hAnsi="Arial" w:cs="Arial"/>
                <w:sz w:val="20"/>
                <w:szCs w:val="19"/>
              </w:rPr>
              <w:t xml:space="preserve"> the human</w:t>
            </w:r>
            <w:r>
              <w:rPr>
                <w:rFonts w:ascii="Arial" w:hAnsi="Arial" w:cs="Arial"/>
                <w:sz w:val="20"/>
                <w:szCs w:val="19"/>
              </w:rPr>
              <w:t xml:space="preserve"> resources office to write and post a job description for the vacant teaching position.</w:t>
            </w:r>
          </w:p>
          <w:p w14:paraId="3A9A2794" w14:textId="77777777" w:rsidR="0046283E" w:rsidRPr="00773F53" w:rsidRDefault="006F0CC9" w:rsidP="003D35B0">
            <w:pPr>
              <w:spacing w:after="120"/>
              <w:rPr>
                <w:rFonts w:ascii="Arial" w:hAnsi="Arial" w:cs="Arial"/>
                <w:sz w:val="20"/>
                <w:szCs w:val="19"/>
              </w:rPr>
            </w:pPr>
            <w:r>
              <w:rPr>
                <w:rFonts w:ascii="Arial" w:hAnsi="Arial" w:cs="Arial"/>
                <w:sz w:val="20"/>
                <w:szCs w:val="19"/>
              </w:rPr>
              <w:t xml:space="preserve">Hiring processes are put into place but may not be </w:t>
            </w:r>
            <w:r w:rsidR="00C63624">
              <w:rPr>
                <w:rFonts w:ascii="Arial" w:hAnsi="Arial" w:cs="Arial"/>
                <w:sz w:val="20"/>
                <w:szCs w:val="19"/>
              </w:rPr>
              <w:t xml:space="preserve">systematic or </w:t>
            </w:r>
            <w:r>
              <w:rPr>
                <w:rFonts w:ascii="Arial" w:hAnsi="Arial" w:cs="Arial"/>
                <w:sz w:val="20"/>
                <w:szCs w:val="19"/>
              </w:rPr>
              <w:t xml:space="preserve">systemic in nature. Consequently the process lacks standardization </w:t>
            </w:r>
            <w:r w:rsidR="007B0097">
              <w:rPr>
                <w:rFonts w:ascii="Arial" w:hAnsi="Arial" w:cs="Arial"/>
                <w:sz w:val="20"/>
                <w:szCs w:val="19"/>
              </w:rPr>
              <w:t xml:space="preserve">and improvement </w:t>
            </w:r>
            <w:r>
              <w:rPr>
                <w:rFonts w:ascii="Arial" w:hAnsi="Arial" w:cs="Arial"/>
                <w:sz w:val="20"/>
                <w:szCs w:val="19"/>
              </w:rPr>
              <w:t>from year to year.</w:t>
            </w:r>
          </w:p>
        </w:tc>
        <w:tc>
          <w:tcPr>
            <w:tcW w:w="952" w:type="pct"/>
            <w:tcBorders>
              <w:bottom w:val="single" w:sz="2" w:space="0" w:color="000000" w:themeColor="text1"/>
            </w:tcBorders>
            <w:shd w:val="clear" w:color="auto" w:fill="auto"/>
          </w:tcPr>
          <w:p w14:paraId="46ED2292" w14:textId="77777777" w:rsidR="0046283E" w:rsidRPr="00773F53" w:rsidRDefault="00502598" w:rsidP="00D73E04">
            <w:pPr>
              <w:spacing w:after="120"/>
              <w:rPr>
                <w:rFonts w:ascii="Arial" w:hAnsi="Arial" w:cs="Arial"/>
                <w:sz w:val="20"/>
                <w:szCs w:val="19"/>
              </w:rPr>
            </w:pPr>
            <w:r>
              <w:rPr>
                <w:rFonts w:ascii="Arial" w:hAnsi="Arial" w:cs="Arial"/>
                <w:sz w:val="20"/>
                <w:szCs w:val="19"/>
              </w:rPr>
              <w:t>The leader approaches the</w:t>
            </w:r>
            <w:r w:rsidR="00624CCC">
              <w:rPr>
                <w:rFonts w:ascii="Arial" w:hAnsi="Arial" w:cs="Arial"/>
                <w:sz w:val="20"/>
                <w:szCs w:val="19"/>
              </w:rPr>
              <w:t xml:space="preserve"> recruitment and</w:t>
            </w:r>
            <w:r>
              <w:rPr>
                <w:rFonts w:ascii="Arial" w:hAnsi="Arial" w:cs="Arial"/>
                <w:sz w:val="20"/>
                <w:szCs w:val="19"/>
              </w:rPr>
              <w:t xml:space="preserve"> hiring process from a reactive rather than a proactive </w:t>
            </w:r>
            <w:r w:rsidR="005316AB">
              <w:rPr>
                <w:rFonts w:ascii="Arial" w:hAnsi="Arial" w:cs="Arial"/>
                <w:sz w:val="20"/>
                <w:szCs w:val="19"/>
              </w:rPr>
              <w:t>standpoint. Consequently, the process may not be well thought out, disjointed, and not aligned with key success criteria embedded within the teacher evaluation documents</w:t>
            </w:r>
            <w:r w:rsidR="00B648AA">
              <w:rPr>
                <w:rFonts w:ascii="Arial" w:hAnsi="Arial" w:cs="Arial"/>
                <w:sz w:val="20"/>
                <w:szCs w:val="19"/>
              </w:rPr>
              <w:t xml:space="preserve"> essential to organizational success</w:t>
            </w:r>
            <w:r w:rsidR="005316AB">
              <w:rPr>
                <w:rFonts w:ascii="Arial" w:hAnsi="Arial" w:cs="Arial"/>
                <w:sz w:val="20"/>
                <w:szCs w:val="19"/>
              </w:rPr>
              <w:t>.</w:t>
            </w:r>
          </w:p>
        </w:tc>
      </w:tr>
    </w:tbl>
    <w:p w14:paraId="3E3632F9" w14:textId="77777777" w:rsidR="00AF5FF6" w:rsidRDefault="00AF5FF6" w:rsidP="004D4EAE"/>
    <w:p w14:paraId="404E453C" w14:textId="77777777" w:rsidR="00AF5FF6" w:rsidRDefault="00AF5FF6" w:rsidP="00E12443">
      <w:pPr>
        <w:spacing w:after="120"/>
        <w:rPr>
          <w:rFonts w:ascii="Arial" w:hAnsi="Arial"/>
          <w:b/>
        </w:rPr>
      </w:pPr>
      <w:r>
        <w:br w:type="page"/>
      </w:r>
    </w:p>
    <w:tbl>
      <w:tblPr>
        <w:tblpPr w:leftFromText="187" w:rightFromText="187" w:vertAnchor="text" w:horzAnchor="margin"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9"/>
        <w:gridCol w:w="3672"/>
        <w:gridCol w:w="2876"/>
        <w:gridCol w:w="2876"/>
        <w:gridCol w:w="2797"/>
      </w:tblGrid>
      <w:tr w:rsidR="00AF5FF6" w:rsidRPr="00634258" w14:paraId="3D494854" w14:textId="77777777" w:rsidTr="006513D1">
        <w:tc>
          <w:tcPr>
            <w:tcW w:w="5000" w:type="pct"/>
            <w:gridSpan w:val="5"/>
            <w:shd w:val="clear" w:color="auto" w:fill="auto"/>
          </w:tcPr>
          <w:p w14:paraId="15C2F347" w14:textId="77777777" w:rsidR="00AF5FF6" w:rsidRPr="00AF5FF6" w:rsidRDefault="0025490F" w:rsidP="00ED51A9">
            <w:pPr>
              <w:tabs>
                <w:tab w:val="left" w:pos="540"/>
              </w:tabs>
              <w:rPr>
                <w:rFonts w:ascii="Arial" w:hAnsi="Arial"/>
                <w:b/>
                <w:sz w:val="22"/>
              </w:rPr>
            </w:pPr>
            <w:r>
              <w:rPr>
                <w:rFonts w:ascii="Arial" w:hAnsi="Arial"/>
                <w:b/>
                <w:sz w:val="22"/>
              </w:rPr>
              <w:t>7.0 Leadership Development:</w:t>
            </w:r>
          </w:p>
          <w:p w14:paraId="72FBB485" w14:textId="77777777" w:rsidR="00AF5FF6" w:rsidRPr="00634258" w:rsidRDefault="00AF5FF6" w:rsidP="00ED51A9">
            <w:r w:rsidRPr="00AF5FF6">
              <w:rPr>
                <w:rFonts w:ascii="Arial" w:hAnsi="Arial"/>
                <w:b/>
                <w:sz w:val="22"/>
              </w:rPr>
              <w:t xml:space="preserve">Narrative: </w:t>
            </w:r>
            <w:r w:rsidRPr="00AF5FF6">
              <w:rPr>
                <w:rFonts w:ascii="Arial" w:hAnsi="Arial"/>
                <w:sz w:val="22"/>
              </w:rPr>
              <w:t>Leaders in education actively cultivate and grow other leaders within the organization. They also model trust, competency, and integrity, which positively impacts and inspires growth in other potential leaders.</w:t>
            </w:r>
          </w:p>
        </w:tc>
      </w:tr>
      <w:tr w:rsidR="00D568A5" w:rsidRPr="00974B31" w14:paraId="3BFCBCA1" w14:textId="77777777" w:rsidTr="00D568A5">
        <w:trPr>
          <w:trHeight w:val="550"/>
        </w:trPr>
        <w:tc>
          <w:tcPr>
            <w:tcW w:w="823" w:type="pct"/>
            <w:vMerge w:val="restart"/>
            <w:shd w:val="clear" w:color="auto" w:fill="E0E0E0"/>
          </w:tcPr>
          <w:p w14:paraId="3F689BA7" w14:textId="77777777" w:rsidR="00D568A5" w:rsidRDefault="00D568A5" w:rsidP="00D568A5">
            <w:pPr>
              <w:pStyle w:val="aatemp"/>
              <w:framePr w:hSpace="0" w:wrap="auto" w:vAnchor="margin" w:hAnchor="text" w:yAlign="inline"/>
              <w:rPr>
                <w:b w:val="0"/>
                <w:sz w:val="22"/>
              </w:rPr>
            </w:pPr>
            <w:r w:rsidRPr="00AF5FF6">
              <w:rPr>
                <w:sz w:val="22"/>
              </w:rPr>
              <w:t>7.1 Mentoring Emerging Leaders</w:t>
            </w:r>
          </w:p>
          <w:p w14:paraId="2B28270B" w14:textId="77777777" w:rsidR="00D568A5" w:rsidRDefault="00D568A5" w:rsidP="00D568A5">
            <w:pPr>
              <w:pStyle w:val="aatemp"/>
              <w:framePr w:hSpace="0" w:wrap="auto" w:vAnchor="margin" w:hAnchor="text" w:yAlign="inline"/>
              <w:rPr>
                <w:b w:val="0"/>
                <w:sz w:val="22"/>
              </w:rPr>
            </w:pPr>
          </w:p>
          <w:p w14:paraId="3E6E8E83" w14:textId="77777777" w:rsidR="00D568A5" w:rsidRPr="00AF5FF6" w:rsidRDefault="00D568A5" w:rsidP="00D568A5">
            <w:pPr>
              <w:pStyle w:val="aatemp"/>
              <w:framePr w:hSpace="0" w:wrap="auto" w:vAnchor="margin" w:hAnchor="text" w:yAlign="inline"/>
              <w:rPr>
                <w:b w:val="0"/>
                <w:sz w:val="20"/>
              </w:rPr>
            </w:pPr>
            <w:r w:rsidRPr="00AF5FF6">
              <w:rPr>
                <w:rFonts w:cs="Arial"/>
                <w:b w:val="0"/>
                <w:sz w:val="20"/>
                <w:szCs w:val="20"/>
              </w:rPr>
              <w:t>The leader mentors emerging leaders to assume key leadership responsibilities</w:t>
            </w:r>
          </w:p>
        </w:tc>
        <w:tc>
          <w:tcPr>
            <w:tcW w:w="1255" w:type="pct"/>
            <w:shd w:val="clear" w:color="auto" w:fill="E0E0E0"/>
            <w:vAlign w:val="center"/>
          </w:tcPr>
          <w:p w14:paraId="5D1029B8"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5E8A523A" w14:textId="501D623E"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3" w:type="pct"/>
            <w:shd w:val="clear" w:color="auto" w:fill="E0E0E0"/>
            <w:vAlign w:val="center"/>
          </w:tcPr>
          <w:p w14:paraId="71824C1C" w14:textId="77777777" w:rsidR="00D568A5" w:rsidRDefault="00D568A5" w:rsidP="00D568A5">
            <w:pPr>
              <w:jc w:val="center"/>
              <w:rPr>
                <w:b/>
                <w:sz w:val="22"/>
              </w:rPr>
            </w:pPr>
            <w:r>
              <w:rPr>
                <w:b/>
                <w:sz w:val="22"/>
              </w:rPr>
              <w:t>Effective</w:t>
            </w:r>
          </w:p>
          <w:p w14:paraId="7B815521" w14:textId="2EAEC8D5" w:rsidR="00D568A5" w:rsidRPr="000A1D60" w:rsidRDefault="00D568A5" w:rsidP="00D568A5">
            <w:pPr>
              <w:jc w:val="center"/>
              <w:rPr>
                <w:b/>
                <w:sz w:val="22"/>
              </w:rPr>
            </w:pPr>
            <w:r w:rsidRPr="000A1D60">
              <w:rPr>
                <w:b/>
                <w:sz w:val="22"/>
              </w:rPr>
              <w:t>(Local Impact)</w:t>
            </w:r>
          </w:p>
        </w:tc>
        <w:tc>
          <w:tcPr>
            <w:tcW w:w="983" w:type="pct"/>
            <w:shd w:val="clear" w:color="auto" w:fill="E0E0E0"/>
            <w:vAlign w:val="center"/>
          </w:tcPr>
          <w:p w14:paraId="04B9BA37" w14:textId="77777777" w:rsidR="00D568A5" w:rsidRDefault="00D568A5" w:rsidP="00D568A5">
            <w:pPr>
              <w:jc w:val="center"/>
              <w:rPr>
                <w:b/>
                <w:sz w:val="22"/>
              </w:rPr>
            </w:pPr>
            <w:r>
              <w:rPr>
                <w:b/>
                <w:sz w:val="22"/>
              </w:rPr>
              <w:t>Minimally Effective</w:t>
            </w:r>
          </w:p>
          <w:p w14:paraId="2BABDFEE" w14:textId="64297E5D" w:rsidR="00D568A5" w:rsidRPr="000A1D60" w:rsidRDefault="00D568A5" w:rsidP="00D568A5">
            <w:pPr>
              <w:jc w:val="center"/>
              <w:rPr>
                <w:b/>
                <w:sz w:val="22"/>
              </w:rPr>
            </w:pPr>
            <w:r w:rsidRPr="000A1D60">
              <w:rPr>
                <w:b/>
                <w:sz w:val="22"/>
              </w:rPr>
              <w:t>(Leadership Potential)</w:t>
            </w:r>
          </w:p>
        </w:tc>
        <w:tc>
          <w:tcPr>
            <w:tcW w:w="956" w:type="pct"/>
            <w:shd w:val="clear" w:color="auto" w:fill="E0E0E0"/>
            <w:vAlign w:val="center"/>
          </w:tcPr>
          <w:p w14:paraId="7BBA7A8F" w14:textId="36832075" w:rsidR="00D568A5" w:rsidRPr="000A1D60" w:rsidRDefault="00D568A5" w:rsidP="00D568A5">
            <w:pPr>
              <w:jc w:val="center"/>
              <w:rPr>
                <w:b/>
                <w:sz w:val="22"/>
              </w:rPr>
            </w:pPr>
            <w:r>
              <w:rPr>
                <w:b/>
                <w:sz w:val="22"/>
              </w:rPr>
              <w:t>Ineffective</w:t>
            </w:r>
          </w:p>
        </w:tc>
      </w:tr>
      <w:tr w:rsidR="00AF5FF6" w:rsidRPr="00974B31" w14:paraId="4F973A38" w14:textId="77777777" w:rsidTr="00D568A5">
        <w:trPr>
          <w:trHeight w:val="780"/>
        </w:trPr>
        <w:tc>
          <w:tcPr>
            <w:tcW w:w="823" w:type="pct"/>
            <w:vMerge/>
            <w:shd w:val="clear" w:color="auto" w:fill="E0E0E0"/>
          </w:tcPr>
          <w:p w14:paraId="69DD4FEA" w14:textId="77777777" w:rsidR="00AF5FF6" w:rsidRPr="00974B31" w:rsidRDefault="00AF5FF6" w:rsidP="00ED51A9">
            <w:pPr>
              <w:rPr>
                <w:b/>
              </w:rPr>
            </w:pPr>
          </w:p>
        </w:tc>
        <w:tc>
          <w:tcPr>
            <w:tcW w:w="1255" w:type="pct"/>
            <w:shd w:val="clear" w:color="auto" w:fill="auto"/>
          </w:tcPr>
          <w:p w14:paraId="6A4FC5A2" w14:textId="77777777" w:rsidR="00AF5FF6" w:rsidRPr="00974B31" w:rsidRDefault="00AF5FF6" w:rsidP="00ED51A9">
            <w:pPr>
              <w:spacing w:after="120"/>
              <w:rPr>
                <w:rFonts w:ascii="Arial" w:hAnsi="Arial" w:cs="Arial"/>
                <w:sz w:val="20"/>
                <w:szCs w:val="20"/>
              </w:rPr>
            </w:pPr>
            <w:r w:rsidRPr="00974B31">
              <w:rPr>
                <w:rFonts w:ascii="Arial" w:hAnsi="Arial" w:cs="Arial"/>
                <w:sz w:val="20"/>
                <w:szCs w:val="20"/>
              </w:rPr>
              <w:t xml:space="preserve">The leader has coached or mentored multiple administrators </w:t>
            </w:r>
            <w:r w:rsidR="00C365E7">
              <w:rPr>
                <w:rFonts w:ascii="Arial" w:hAnsi="Arial" w:cs="Arial"/>
                <w:sz w:val="20"/>
                <w:szCs w:val="20"/>
              </w:rPr>
              <w:t xml:space="preserve">or instructional personnel </w:t>
            </w:r>
            <w:r w:rsidRPr="00974B31">
              <w:rPr>
                <w:rFonts w:ascii="Arial" w:hAnsi="Arial" w:cs="Arial"/>
                <w:sz w:val="20"/>
                <w:szCs w:val="20"/>
              </w:rPr>
              <w:t>who have assumed administrative p</w:t>
            </w:r>
            <w:r w:rsidR="00CF55AB">
              <w:rPr>
                <w:rFonts w:ascii="Arial" w:hAnsi="Arial" w:cs="Arial"/>
                <w:sz w:val="20"/>
                <w:szCs w:val="20"/>
              </w:rPr>
              <w:t xml:space="preserve">ositions and responsibilities. </w:t>
            </w:r>
          </w:p>
          <w:p w14:paraId="115DBAD6" w14:textId="77777777" w:rsidR="00AF5FF6" w:rsidRPr="00CF55AB" w:rsidRDefault="00AF5FF6" w:rsidP="00ED51A9">
            <w:pPr>
              <w:rPr>
                <w:rFonts w:ascii="Arial" w:hAnsi="Arial" w:cs="Arial"/>
                <w:sz w:val="20"/>
                <w:szCs w:val="20"/>
              </w:rPr>
            </w:pPr>
            <w:r w:rsidRPr="00974B31">
              <w:rPr>
                <w:rFonts w:ascii="Arial" w:hAnsi="Arial" w:cs="Arial"/>
                <w:sz w:val="20"/>
                <w:szCs w:val="20"/>
              </w:rPr>
              <w:t>Multiple administrators throughout the system cite this leader as a mentor and reason for their success.</w:t>
            </w:r>
          </w:p>
        </w:tc>
        <w:tc>
          <w:tcPr>
            <w:tcW w:w="983" w:type="pct"/>
            <w:shd w:val="clear" w:color="auto" w:fill="auto"/>
          </w:tcPr>
          <w:p w14:paraId="53D55532" w14:textId="77777777" w:rsidR="00AF5FF6" w:rsidRPr="00974B31" w:rsidRDefault="00AF5FF6" w:rsidP="00ED51A9">
            <w:pPr>
              <w:rPr>
                <w:sz w:val="22"/>
                <w:szCs w:val="22"/>
              </w:rPr>
            </w:pPr>
            <w:r w:rsidRPr="00974B31">
              <w:rPr>
                <w:rFonts w:ascii="Arial" w:hAnsi="Arial" w:cs="Arial"/>
                <w:sz w:val="20"/>
                <w:szCs w:val="20"/>
              </w:rPr>
              <w:t xml:space="preserve">The leader has personally mentored at least one emerging leader to assume leadership responsibility </w:t>
            </w:r>
            <w:r w:rsidR="00C365E7">
              <w:rPr>
                <w:rFonts w:ascii="Arial" w:hAnsi="Arial" w:cs="Arial"/>
                <w:sz w:val="20"/>
                <w:szCs w:val="20"/>
              </w:rPr>
              <w:t xml:space="preserve">in an instructional leadership or </w:t>
            </w:r>
            <w:r w:rsidRPr="00974B31">
              <w:rPr>
                <w:rFonts w:ascii="Arial" w:hAnsi="Arial" w:cs="Arial"/>
                <w:sz w:val="20"/>
                <w:szCs w:val="20"/>
              </w:rPr>
              <w:t>at an administrative level, with positive results.</w:t>
            </w:r>
          </w:p>
        </w:tc>
        <w:tc>
          <w:tcPr>
            <w:tcW w:w="983" w:type="pct"/>
            <w:shd w:val="clear" w:color="auto" w:fill="auto"/>
          </w:tcPr>
          <w:p w14:paraId="3A323482" w14:textId="77777777" w:rsidR="00AF5FF6" w:rsidRPr="00974B31" w:rsidRDefault="00AF5FF6" w:rsidP="00ED51A9">
            <w:pPr>
              <w:rPr>
                <w:b/>
                <w:sz w:val="22"/>
                <w:szCs w:val="22"/>
              </w:rPr>
            </w:pPr>
            <w:r w:rsidRPr="00974B31">
              <w:rPr>
                <w:rFonts w:ascii="Arial" w:hAnsi="Arial" w:cs="Arial"/>
                <w:sz w:val="20"/>
                <w:szCs w:val="20"/>
              </w:rPr>
              <w:t xml:space="preserve">The leader provides some training to an emerging </w:t>
            </w:r>
            <w:r w:rsidR="00C365E7">
              <w:rPr>
                <w:rFonts w:ascii="Arial" w:hAnsi="Arial" w:cs="Arial"/>
                <w:sz w:val="20"/>
                <w:szCs w:val="20"/>
              </w:rPr>
              <w:t xml:space="preserve">school leaders or </w:t>
            </w:r>
            <w:r w:rsidRPr="00974B31">
              <w:rPr>
                <w:rFonts w:ascii="Arial" w:hAnsi="Arial" w:cs="Arial"/>
                <w:sz w:val="20"/>
                <w:szCs w:val="20"/>
              </w:rPr>
              <w:t>administrator who may, in time, be able to independently assume a leadership role.</w:t>
            </w:r>
          </w:p>
        </w:tc>
        <w:tc>
          <w:tcPr>
            <w:tcW w:w="956" w:type="pct"/>
            <w:shd w:val="clear" w:color="auto" w:fill="auto"/>
          </w:tcPr>
          <w:p w14:paraId="331534CC" w14:textId="77777777" w:rsidR="00AF5FF6" w:rsidRPr="00974B31" w:rsidRDefault="00AF5FF6" w:rsidP="00ED51A9">
            <w:pPr>
              <w:rPr>
                <w:b/>
                <w:sz w:val="22"/>
                <w:szCs w:val="22"/>
              </w:rPr>
            </w:pPr>
            <w:r w:rsidRPr="00974B31">
              <w:rPr>
                <w:rFonts w:ascii="Arial" w:hAnsi="Arial" w:cs="Arial"/>
                <w:sz w:val="20"/>
                <w:szCs w:val="20"/>
              </w:rPr>
              <w:t>Persons under the leader’s direction are unable or unwilling to assume added responsibilities; there is no evidence of effort to develop others.</w:t>
            </w:r>
          </w:p>
        </w:tc>
      </w:tr>
    </w:tbl>
    <w:p w14:paraId="77A15473" w14:textId="77777777" w:rsidR="00CF55AB" w:rsidRDefault="00CF55AB"/>
    <w:p w14:paraId="0331C561" w14:textId="77777777" w:rsidR="00CF55AB" w:rsidRDefault="00CF55AB" w:rsidP="00CF55AB">
      <w:pPr>
        <w:spacing w:after="120"/>
      </w:pPr>
      <w:r>
        <w:br w:type="page"/>
      </w:r>
    </w:p>
    <w:tbl>
      <w:tblPr>
        <w:tblpPr w:leftFromText="187" w:rightFromText="187" w:vertAnchor="text" w:horzAnchor="margin"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9"/>
        <w:gridCol w:w="3673"/>
        <w:gridCol w:w="2877"/>
        <w:gridCol w:w="2877"/>
        <w:gridCol w:w="2794"/>
      </w:tblGrid>
      <w:tr w:rsidR="00D568A5" w:rsidRPr="00974B31" w14:paraId="2E7FF1AE" w14:textId="77777777" w:rsidTr="00704825">
        <w:trPr>
          <w:trHeight w:val="780"/>
        </w:trPr>
        <w:tc>
          <w:tcPr>
            <w:tcW w:w="823" w:type="pct"/>
            <w:vMerge w:val="restart"/>
            <w:shd w:val="clear" w:color="auto" w:fill="E0E0E0"/>
          </w:tcPr>
          <w:p w14:paraId="276DC89F" w14:textId="77777777" w:rsidR="00D568A5" w:rsidRDefault="00D568A5" w:rsidP="00D568A5">
            <w:pPr>
              <w:pStyle w:val="aatemp"/>
              <w:framePr w:hSpace="0" w:wrap="auto" w:vAnchor="margin" w:hAnchor="text" w:yAlign="inline"/>
              <w:rPr>
                <w:sz w:val="22"/>
              </w:rPr>
            </w:pPr>
            <w:r w:rsidRPr="00AF5FF6">
              <w:rPr>
                <w:sz w:val="22"/>
              </w:rPr>
              <w:t>7.2 Identification of Potentially Future Leaders</w:t>
            </w:r>
          </w:p>
          <w:p w14:paraId="39B63FF3" w14:textId="77777777" w:rsidR="00D568A5" w:rsidRDefault="00D568A5" w:rsidP="00D568A5">
            <w:pPr>
              <w:pStyle w:val="aatemp"/>
              <w:framePr w:hSpace="0" w:wrap="auto" w:vAnchor="margin" w:hAnchor="text" w:yAlign="inline"/>
              <w:rPr>
                <w:sz w:val="22"/>
              </w:rPr>
            </w:pPr>
          </w:p>
          <w:p w14:paraId="1FC022FF" w14:textId="77777777" w:rsidR="00D568A5" w:rsidRPr="00AF5FF6" w:rsidRDefault="00D568A5" w:rsidP="00D568A5">
            <w:pPr>
              <w:pStyle w:val="aatemp"/>
              <w:framePr w:hSpace="0" w:wrap="auto" w:vAnchor="margin" w:hAnchor="text" w:yAlign="inline"/>
              <w:rPr>
                <w:b w:val="0"/>
                <w:sz w:val="20"/>
              </w:rPr>
            </w:pPr>
            <w:r w:rsidRPr="00AF5FF6">
              <w:rPr>
                <w:rFonts w:cs="Arial"/>
                <w:b w:val="0"/>
                <w:sz w:val="20"/>
                <w:szCs w:val="20"/>
              </w:rPr>
              <w:t>The leader consistently identifies potential future leaders</w:t>
            </w:r>
          </w:p>
        </w:tc>
        <w:tc>
          <w:tcPr>
            <w:tcW w:w="1255" w:type="pct"/>
            <w:shd w:val="clear" w:color="auto" w:fill="E0E0E0"/>
            <w:vAlign w:val="center"/>
          </w:tcPr>
          <w:p w14:paraId="639A2A5D"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34D5A971" w14:textId="2C58130B"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3" w:type="pct"/>
            <w:shd w:val="clear" w:color="auto" w:fill="E0E0E0"/>
            <w:vAlign w:val="center"/>
          </w:tcPr>
          <w:p w14:paraId="1925C0AD" w14:textId="77777777" w:rsidR="00D568A5" w:rsidRDefault="00D568A5" w:rsidP="00D568A5">
            <w:pPr>
              <w:jc w:val="center"/>
              <w:rPr>
                <w:b/>
                <w:sz w:val="22"/>
              </w:rPr>
            </w:pPr>
            <w:r>
              <w:rPr>
                <w:b/>
                <w:sz w:val="22"/>
              </w:rPr>
              <w:t>Effective</w:t>
            </w:r>
          </w:p>
          <w:p w14:paraId="03D2340A" w14:textId="585D79CC" w:rsidR="00D568A5" w:rsidRPr="000A1D60" w:rsidRDefault="00D568A5" w:rsidP="00D568A5">
            <w:pPr>
              <w:jc w:val="center"/>
              <w:rPr>
                <w:b/>
                <w:sz w:val="22"/>
              </w:rPr>
            </w:pPr>
            <w:r w:rsidRPr="000A1D60">
              <w:rPr>
                <w:b/>
                <w:sz w:val="22"/>
              </w:rPr>
              <w:t>(Local Impact)</w:t>
            </w:r>
          </w:p>
        </w:tc>
        <w:tc>
          <w:tcPr>
            <w:tcW w:w="983" w:type="pct"/>
            <w:shd w:val="clear" w:color="auto" w:fill="E0E0E0"/>
            <w:vAlign w:val="center"/>
          </w:tcPr>
          <w:p w14:paraId="19B417DF" w14:textId="77777777" w:rsidR="00D568A5" w:rsidRDefault="00D568A5" w:rsidP="00D568A5">
            <w:pPr>
              <w:jc w:val="center"/>
              <w:rPr>
                <w:b/>
                <w:sz w:val="22"/>
              </w:rPr>
            </w:pPr>
            <w:r>
              <w:rPr>
                <w:b/>
                <w:sz w:val="22"/>
              </w:rPr>
              <w:t>Minimally Effective</w:t>
            </w:r>
          </w:p>
          <w:p w14:paraId="32230AE5" w14:textId="2D047A2A" w:rsidR="00D568A5" w:rsidRPr="000A1D60" w:rsidRDefault="00D568A5" w:rsidP="00D568A5">
            <w:pPr>
              <w:jc w:val="center"/>
              <w:rPr>
                <w:b/>
                <w:sz w:val="22"/>
              </w:rPr>
            </w:pPr>
            <w:r w:rsidRPr="000A1D60">
              <w:rPr>
                <w:b/>
                <w:sz w:val="22"/>
              </w:rPr>
              <w:t>(Leadership Potential)</w:t>
            </w:r>
          </w:p>
        </w:tc>
        <w:tc>
          <w:tcPr>
            <w:tcW w:w="955" w:type="pct"/>
            <w:shd w:val="clear" w:color="auto" w:fill="E0E0E0"/>
            <w:vAlign w:val="center"/>
          </w:tcPr>
          <w:p w14:paraId="0565D3ED" w14:textId="71C5F208" w:rsidR="00D568A5" w:rsidRPr="000A1D60" w:rsidRDefault="00D568A5" w:rsidP="00D568A5">
            <w:pPr>
              <w:jc w:val="center"/>
              <w:rPr>
                <w:b/>
                <w:sz w:val="22"/>
              </w:rPr>
            </w:pPr>
            <w:r>
              <w:rPr>
                <w:b/>
                <w:sz w:val="22"/>
              </w:rPr>
              <w:t>Ineffective</w:t>
            </w:r>
          </w:p>
        </w:tc>
      </w:tr>
      <w:tr w:rsidR="00AF5FF6" w:rsidRPr="00974B31" w14:paraId="4039D78E" w14:textId="77777777" w:rsidTr="00416349">
        <w:trPr>
          <w:trHeight w:val="780"/>
        </w:trPr>
        <w:tc>
          <w:tcPr>
            <w:tcW w:w="823" w:type="pct"/>
            <w:vMerge/>
            <w:shd w:val="clear" w:color="auto" w:fill="auto"/>
          </w:tcPr>
          <w:p w14:paraId="7D677E18" w14:textId="77777777" w:rsidR="00AF5FF6" w:rsidRPr="00974B31" w:rsidRDefault="00AF5FF6" w:rsidP="00ED51A9">
            <w:pPr>
              <w:rPr>
                <w:b/>
              </w:rPr>
            </w:pPr>
          </w:p>
        </w:tc>
        <w:tc>
          <w:tcPr>
            <w:tcW w:w="1255" w:type="pct"/>
            <w:shd w:val="clear" w:color="auto" w:fill="auto"/>
          </w:tcPr>
          <w:p w14:paraId="065D4F6A" w14:textId="77777777" w:rsidR="00AF5FF6" w:rsidRPr="00CF55AB" w:rsidRDefault="00AF5FF6" w:rsidP="00ED51A9">
            <w:pPr>
              <w:spacing w:after="120"/>
              <w:rPr>
                <w:rFonts w:ascii="Arial" w:eastAsia="Arial Unicode MS" w:hAnsi="Arial" w:cs="Arial"/>
                <w:sz w:val="20"/>
                <w:szCs w:val="20"/>
              </w:rPr>
            </w:pPr>
            <w:r w:rsidRPr="00974B31">
              <w:rPr>
                <w:rFonts w:ascii="Arial" w:hAnsi="Arial" w:cs="Arial"/>
                <w:sz w:val="20"/>
                <w:szCs w:val="20"/>
              </w:rPr>
              <w:t>The leader routinely identifies and recruits new leaders.</w:t>
            </w:r>
          </w:p>
          <w:p w14:paraId="44BC502D" w14:textId="77777777" w:rsidR="00AF5FF6" w:rsidRPr="006430E1" w:rsidRDefault="00AF5FF6" w:rsidP="00ED51A9">
            <w:pPr>
              <w:spacing w:after="120"/>
              <w:rPr>
                <w:rFonts w:ascii="Arial" w:eastAsia="Arial Unicode MS" w:hAnsi="Arial" w:cs="Arial"/>
                <w:sz w:val="20"/>
                <w:szCs w:val="20"/>
              </w:rPr>
            </w:pPr>
            <w:r w:rsidRPr="00974B31">
              <w:rPr>
                <w:rFonts w:ascii="Arial" w:hAnsi="Arial" w:cs="Arial"/>
                <w:sz w:val="20"/>
                <w:szCs w:val="20"/>
              </w:rPr>
              <w:t>The leader has specifically identified at least two new leaders in the past year, and has entered them into the ranks of leadership training.</w:t>
            </w:r>
          </w:p>
          <w:p w14:paraId="075CB0CF" w14:textId="77777777" w:rsidR="00AF5FF6" w:rsidRPr="00974B31" w:rsidRDefault="00AF5FF6" w:rsidP="00ED51A9">
            <w:pPr>
              <w:spacing w:after="120"/>
              <w:rPr>
                <w:rFonts w:ascii="Arial" w:eastAsia="Arial Unicode MS" w:hAnsi="Arial" w:cs="Arial"/>
                <w:sz w:val="20"/>
                <w:szCs w:val="20"/>
              </w:rPr>
            </w:pPr>
            <w:r w:rsidRPr="00974B31">
              <w:rPr>
                <w:rFonts w:ascii="Arial" w:hAnsi="Arial" w:cs="Arial"/>
                <w:sz w:val="20"/>
                <w:szCs w:val="20"/>
              </w:rPr>
              <w:t>The leader is remarkable for identifying leaders from unexpected sources, including helping potential leaders find their own leadership strengths even when they had not initially considered a leadership career.</w:t>
            </w:r>
            <w:r w:rsidR="006430E1">
              <w:rPr>
                <w:rFonts w:ascii="Arial" w:eastAsia="Arial Unicode MS" w:hAnsi="Arial" w:cs="Arial"/>
                <w:sz w:val="20"/>
                <w:szCs w:val="20"/>
              </w:rPr>
              <w:t xml:space="preserve"> </w:t>
            </w:r>
          </w:p>
          <w:p w14:paraId="09F79C3E" w14:textId="77777777" w:rsidR="00AF5FF6" w:rsidRPr="00974B31" w:rsidRDefault="00AF5FF6" w:rsidP="00ED51A9">
            <w:pPr>
              <w:rPr>
                <w:rFonts w:ascii="Arial" w:hAnsi="Arial" w:cs="Arial"/>
                <w:b/>
                <w:sz w:val="20"/>
                <w:szCs w:val="20"/>
              </w:rPr>
            </w:pPr>
            <w:r w:rsidRPr="00974B31">
              <w:rPr>
                <w:rFonts w:ascii="Arial" w:hAnsi="Arial" w:cs="Arial"/>
                <w:sz w:val="20"/>
                <w:szCs w:val="20"/>
              </w:rPr>
              <w:t>The leader helps other leaders to identify and recruit potential leadership candidates.</w:t>
            </w:r>
          </w:p>
        </w:tc>
        <w:tc>
          <w:tcPr>
            <w:tcW w:w="983" w:type="pct"/>
            <w:shd w:val="clear" w:color="auto" w:fill="auto"/>
          </w:tcPr>
          <w:p w14:paraId="7B319BFC" w14:textId="77777777" w:rsidR="00AF5FF6" w:rsidRPr="00974B31" w:rsidRDefault="00AF5FF6" w:rsidP="00ED51A9">
            <w:pPr>
              <w:rPr>
                <w:rFonts w:ascii="Arial" w:hAnsi="Arial" w:cs="Arial"/>
                <w:sz w:val="20"/>
                <w:szCs w:val="20"/>
              </w:rPr>
            </w:pPr>
            <w:r w:rsidRPr="00974B31">
              <w:rPr>
                <w:rFonts w:ascii="Arial" w:hAnsi="Arial" w:cs="Arial"/>
                <w:sz w:val="20"/>
                <w:szCs w:val="20"/>
              </w:rPr>
              <w:t>The leader has specifically identified and recruited new leaders.</w:t>
            </w:r>
          </w:p>
        </w:tc>
        <w:tc>
          <w:tcPr>
            <w:tcW w:w="983" w:type="pct"/>
            <w:shd w:val="clear" w:color="auto" w:fill="auto"/>
          </w:tcPr>
          <w:p w14:paraId="393A0BDB" w14:textId="77777777" w:rsidR="00AF5FF6" w:rsidRPr="00974B31" w:rsidRDefault="00AF5FF6" w:rsidP="00ED51A9">
            <w:pPr>
              <w:rPr>
                <w:rFonts w:ascii="Arial" w:hAnsi="Arial" w:cs="Arial"/>
                <w:b/>
                <w:sz w:val="20"/>
                <w:szCs w:val="20"/>
              </w:rPr>
            </w:pPr>
            <w:r w:rsidRPr="00974B31">
              <w:rPr>
                <w:rFonts w:ascii="Arial" w:hAnsi="Arial" w:cs="Arial"/>
                <w:sz w:val="20"/>
                <w:szCs w:val="20"/>
              </w:rPr>
              <w:t>The leader follows personnel guidelines for accepting applications for new leaders</w:t>
            </w:r>
            <w:r w:rsidR="008A22BC">
              <w:rPr>
                <w:rFonts w:ascii="Arial" w:hAnsi="Arial" w:cs="Arial"/>
                <w:sz w:val="20"/>
                <w:szCs w:val="20"/>
              </w:rPr>
              <w:t xml:space="preserve"> but has not implemented any systemic process for identifying emergent leaders.</w:t>
            </w:r>
          </w:p>
        </w:tc>
        <w:tc>
          <w:tcPr>
            <w:tcW w:w="955" w:type="pct"/>
            <w:shd w:val="clear" w:color="auto" w:fill="auto"/>
          </w:tcPr>
          <w:p w14:paraId="02E5AD66" w14:textId="77777777" w:rsidR="00AF5FF6" w:rsidRPr="00974B31" w:rsidRDefault="00AF5FF6" w:rsidP="00ED51A9">
            <w:pPr>
              <w:rPr>
                <w:rFonts w:ascii="Arial" w:hAnsi="Arial" w:cs="Arial"/>
                <w:b/>
                <w:sz w:val="20"/>
                <w:szCs w:val="20"/>
              </w:rPr>
            </w:pPr>
            <w:r w:rsidRPr="00974B31">
              <w:rPr>
                <w:rFonts w:ascii="Arial" w:hAnsi="Arial" w:cs="Arial"/>
                <w:sz w:val="20"/>
                <w:szCs w:val="20"/>
              </w:rPr>
              <w:t>The leader does not recognize the need for leadership in the system.</w:t>
            </w:r>
          </w:p>
        </w:tc>
      </w:tr>
    </w:tbl>
    <w:p w14:paraId="060F3098" w14:textId="77777777" w:rsidR="00D73E04" w:rsidRDefault="00D73E04"/>
    <w:p w14:paraId="0FC7DEB6" w14:textId="77777777" w:rsidR="00D73E04" w:rsidRDefault="00D73E04" w:rsidP="00D73E04">
      <w:pPr>
        <w:spacing w:after="120"/>
      </w:pPr>
      <w:r>
        <w:br w:type="page"/>
      </w:r>
    </w:p>
    <w:tbl>
      <w:tblPr>
        <w:tblpPr w:leftFromText="187" w:rightFromText="187" w:vertAnchor="text" w:horzAnchor="margin"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4"/>
        <w:gridCol w:w="2871"/>
        <w:gridCol w:w="2871"/>
        <w:gridCol w:w="2818"/>
      </w:tblGrid>
      <w:tr w:rsidR="00D568A5" w:rsidRPr="00974B31" w14:paraId="04E450B6" w14:textId="77777777" w:rsidTr="00704825">
        <w:trPr>
          <w:trHeight w:val="780"/>
        </w:trPr>
        <w:tc>
          <w:tcPr>
            <w:tcW w:w="822" w:type="pct"/>
            <w:vMerge w:val="restart"/>
            <w:shd w:val="clear" w:color="auto" w:fill="E0E0E0"/>
          </w:tcPr>
          <w:p w14:paraId="01B79508" w14:textId="77777777" w:rsidR="00D568A5" w:rsidRDefault="00D568A5" w:rsidP="00D568A5">
            <w:pPr>
              <w:pStyle w:val="aatemp"/>
              <w:framePr w:hSpace="0" w:wrap="auto" w:vAnchor="margin" w:hAnchor="text" w:yAlign="inline"/>
              <w:rPr>
                <w:sz w:val="22"/>
              </w:rPr>
            </w:pPr>
            <w:r w:rsidRPr="00AF5FF6">
              <w:rPr>
                <w:sz w:val="22"/>
              </w:rPr>
              <w:t>7.3 Delegation and Trust</w:t>
            </w:r>
          </w:p>
          <w:p w14:paraId="7ADD0E1F" w14:textId="77777777" w:rsidR="00D568A5" w:rsidRDefault="00D568A5" w:rsidP="00D568A5">
            <w:pPr>
              <w:pStyle w:val="aatemp"/>
              <w:framePr w:hSpace="0" w:wrap="auto" w:vAnchor="margin" w:hAnchor="text" w:yAlign="inline"/>
              <w:rPr>
                <w:sz w:val="22"/>
              </w:rPr>
            </w:pPr>
          </w:p>
          <w:p w14:paraId="0D73C0A4" w14:textId="77777777" w:rsidR="00D568A5" w:rsidRPr="00AF5FF6" w:rsidRDefault="00D568A5" w:rsidP="00D568A5">
            <w:pPr>
              <w:pStyle w:val="aatemp"/>
              <w:framePr w:hSpace="0" w:wrap="auto" w:vAnchor="margin" w:hAnchor="text" w:yAlign="inline"/>
              <w:rPr>
                <w:b w:val="0"/>
                <w:sz w:val="22"/>
              </w:rPr>
            </w:pPr>
            <w:r w:rsidRPr="00AF5FF6">
              <w:rPr>
                <w:rFonts w:cs="Arial"/>
                <w:b w:val="0"/>
                <w:sz w:val="20"/>
                <w:szCs w:val="20"/>
              </w:rPr>
              <w:t>The leader provides evidence of delegation and trust in subordinate leaders</w:t>
            </w:r>
          </w:p>
        </w:tc>
        <w:tc>
          <w:tcPr>
            <w:tcW w:w="1252" w:type="pct"/>
            <w:shd w:val="clear" w:color="auto" w:fill="E0E0E0"/>
            <w:vAlign w:val="center"/>
          </w:tcPr>
          <w:p w14:paraId="45B68F96"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44527AEE" w14:textId="07AF51E6"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clear" w:color="auto" w:fill="E0E0E0"/>
            <w:vAlign w:val="center"/>
          </w:tcPr>
          <w:p w14:paraId="6450A232" w14:textId="77777777" w:rsidR="00D568A5" w:rsidRDefault="00D568A5" w:rsidP="00D568A5">
            <w:pPr>
              <w:jc w:val="center"/>
              <w:rPr>
                <w:b/>
                <w:sz w:val="22"/>
              </w:rPr>
            </w:pPr>
            <w:r>
              <w:rPr>
                <w:b/>
                <w:sz w:val="22"/>
              </w:rPr>
              <w:t>Effective</w:t>
            </w:r>
          </w:p>
          <w:p w14:paraId="2B42E13E" w14:textId="046B3501" w:rsidR="00D568A5" w:rsidRPr="000A1D60" w:rsidRDefault="00D568A5" w:rsidP="00D568A5">
            <w:pPr>
              <w:jc w:val="center"/>
              <w:rPr>
                <w:b/>
                <w:sz w:val="22"/>
              </w:rPr>
            </w:pPr>
            <w:r w:rsidRPr="000A1D60">
              <w:rPr>
                <w:b/>
                <w:sz w:val="22"/>
              </w:rPr>
              <w:t>(Local Impact)</w:t>
            </w:r>
          </w:p>
        </w:tc>
        <w:tc>
          <w:tcPr>
            <w:tcW w:w="981" w:type="pct"/>
            <w:shd w:val="clear" w:color="auto" w:fill="E0E0E0"/>
            <w:vAlign w:val="center"/>
          </w:tcPr>
          <w:p w14:paraId="00A9184A" w14:textId="77777777" w:rsidR="00D568A5" w:rsidRDefault="00D568A5" w:rsidP="00D568A5">
            <w:pPr>
              <w:jc w:val="center"/>
              <w:rPr>
                <w:b/>
                <w:sz w:val="22"/>
              </w:rPr>
            </w:pPr>
            <w:r>
              <w:rPr>
                <w:b/>
                <w:sz w:val="22"/>
              </w:rPr>
              <w:t>Minimally Effective</w:t>
            </w:r>
          </w:p>
          <w:p w14:paraId="3FC7C6C3" w14:textId="721585BA" w:rsidR="00D568A5" w:rsidRPr="000A1D60" w:rsidRDefault="00D568A5" w:rsidP="00D568A5">
            <w:pPr>
              <w:jc w:val="center"/>
              <w:rPr>
                <w:b/>
                <w:sz w:val="22"/>
              </w:rPr>
            </w:pPr>
            <w:r w:rsidRPr="000A1D60">
              <w:rPr>
                <w:b/>
                <w:sz w:val="22"/>
              </w:rPr>
              <w:t>(Leadership Potential)</w:t>
            </w:r>
          </w:p>
        </w:tc>
        <w:tc>
          <w:tcPr>
            <w:tcW w:w="963" w:type="pct"/>
            <w:shd w:val="clear" w:color="auto" w:fill="E0E0E0"/>
            <w:vAlign w:val="center"/>
          </w:tcPr>
          <w:p w14:paraId="6E210C5D" w14:textId="3AFA7BCD" w:rsidR="00D568A5" w:rsidRPr="000A1D60" w:rsidRDefault="00D568A5" w:rsidP="00D568A5">
            <w:pPr>
              <w:jc w:val="center"/>
              <w:rPr>
                <w:b/>
                <w:sz w:val="22"/>
              </w:rPr>
            </w:pPr>
            <w:r>
              <w:rPr>
                <w:b/>
                <w:sz w:val="22"/>
              </w:rPr>
              <w:t>Ineffective</w:t>
            </w:r>
          </w:p>
        </w:tc>
      </w:tr>
      <w:tr w:rsidR="008A22BC" w:rsidRPr="00974B31" w14:paraId="3C752001" w14:textId="77777777" w:rsidTr="00416349">
        <w:trPr>
          <w:trHeight w:val="780"/>
        </w:trPr>
        <w:tc>
          <w:tcPr>
            <w:tcW w:w="822" w:type="pct"/>
            <w:vMerge/>
            <w:shd w:val="clear" w:color="auto" w:fill="auto"/>
          </w:tcPr>
          <w:p w14:paraId="45F91296" w14:textId="77777777" w:rsidR="008A22BC" w:rsidRPr="00974B31" w:rsidRDefault="008A22BC" w:rsidP="006430E1">
            <w:pPr>
              <w:rPr>
                <w:b/>
              </w:rPr>
            </w:pPr>
          </w:p>
        </w:tc>
        <w:tc>
          <w:tcPr>
            <w:tcW w:w="1252" w:type="pct"/>
            <w:shd w:val="clear" w:color="auto" w:fill="auto"/>
          </w:tcPr>
          <w:p w14:paraId="7F4ACE5E" w14:textId="77777777" w:rsidR="008A22BC" w:rsidRPr="006430E1" w:rsidRDefault="008A22BC" w:rsidP="006430E1">
            <w:pPr>
              <w:spacing w:after="120"/>
              <w:rPr>
                <w:rFonts w:ascii="Arial" w:hAnsi="Arial" w:cs="Arial"/>
                <w:sz w:val="20"/>
                <w:szCs w:val="20"/>
              </w:rPr>
            </w:pPr>
            <w:r w:rsidRPr="00974B31">
              <w:rPr>
                <w:rFonts w:ascii="Arial" w:hAnsi="Arial" w:cs="Arial"/>
                <w:sz w:val="20"/>
                <w:szCs w:val="20"/>
              </w:rPr>
              <w:t>Staff throughout the organization is empower</w:t>
            </w:r>
            <w:r>
              <w:rPr>
                <w:rFonts w:ascii="Arial" w:hAnsi="Arial" w:cs="Arial"/>
                <w:sz w:val="20"/>
                <w:szCs w:val="20"/>
              </w:rPr>
              <w:t>ed in formal and informal ways.</w:t>
            </w:r>
          </w:p>
          <w:p w14:paraId="73DBF018" w14:textId="77777777" w:rsidR="008A22BC" w:rsidRPr="006430E1" w:rsidRDefault="008A22BC" w:rsidP="006430E1">
            <w:pPr>
              <w:spacing w:after="120"/>
              <w:rPr>
                <w:rFonts w:ascii="Arial" w:eastAsia="Arial Unicode MS" w:hAnsi="Arial" w:cs="Arial"/>
                <w:sz w:val="20"/>
                <w:szCs w:val="20"/>
              </w:rPr>
            </w:pPr>
            <w:r w:rsidRPr="00974B31">
              <w:rPr>
                <w:rFonts w:ascii="Arial" w:hAnsi="Arial" w:cs="Arial"/>
                <w:sz w:val="20"/>
                <w:szCs w:val="20"/>
              </w:rPr>
              <w:t>Faculty members participate in the facilitation of meetings and exercise leadership in committees and task forces; other employees, including noncertified staff, exercise appropriate authority and assume leadership roles where appropriate.</w:t>
            </w:r>
          </w:p>
          <w:p w14:paraId="5796C3FA" w14:textId="77777777" w:rsidR="008A22BC" w:rsidRPr="00974B31" w:rsidRDefault="008A22BC" w:rsidP="006430E1">
            <w:pPr>
              <w:rPr>
                <w:rFonts w:ascii="Arial" w:hAnsi="Arial" w:cs="Arial"/>
                <w:b/>
                <w:sz w:val="20"/>
                <w:szCs w:val="20"/>
              </w:rPr>
            </w:pPr>
            <w:r w:rsidRPr="00974B31">
              <w:rPr>
                <w:rFonts w:ascii="Arial" w:hAnsi="Arial" w:cs="Arial"/>
                <w:sz w:val="20"/>
                <w:szCs w:val="20"/>
              </w:rPr>
              <w:t>The climate of trust and delegation in this organization contributes directly to the identification and empowerment of the next generation of leadership.</w:t>
            </w:r>
          </w:p>
        </w:tc>
        <w:tc>
          <w:tcPr>
            <w:tcW w:w="981" w:type="pct"/>
            <w:shd w:val="clear" w:color="auto" w:fill="auto"/>
          </w:tcPr>
          <w:p w14:paraId="4DE92004" w14:textId="77777777" w:rsidR="008A22BC" w:rsidRPr="008A22BC" w:rsidRDefault="008A22BC" w:rsidP="008A22BC">
            <w:pPr>
              <w:spacing w:after="120"/>
              <w:rPr>
                <w:rFonts w:ascii="Arial" w:eastAsia="Arial Unicode MS" w:hAnsi="Arial" w:cs="Arial"/>
                <w:sz w:val="20"/>
                <w:szCs w:val="20"/>
              </w:rPr>
            </w:pPr>
            <w:r w:rsidRPr="006F4EF8">
              <w:rPr>
                <w:rFonts w:ascii="Arial" w:hAnsi="Arial" w:cs="Arial"/>
                <w:sz w:val="20"/>
                <w:szCs w:val="20"/>
              </w:rPr>
              <w:t>There is a clear pattern of delegated decisions, with authority to match responsibility at every level in the organization.</w:t>
            </w:r>
          </w:p>
          <w:p w14:paraId="037E1D43" w14:textId="77777777" w:rsidR="008A22BC" w:rsidRPr="006F4EF8" w:rsidRDefault="008A22BC" w:rsidP="00AD0174">
            <w:pPr>
              <w:rPr>
                <w:rFonts w:ascii="Arial" w:eastAsia="Arial Unicode MS" w:hAnsi="Arial" w:cs="Arial"/>
                <w:sz w:val="20"/>
                <w:szCs w:val="20"/>
              </w:rPr>
            </w:pPr>
            <w:r w:rsidRPr="006F4EF8">
              <w:rPr>
                <w:rFonts w:ascii="Arial" w:hAnsi="Arial" w:cs="Arial"/>
                <w:sz w:val="20"/>
                <w:szCs w:val="20"/>
              </w:rPr>
              <w:t>The relationship of authority and responsibility and delegation of authority is clear in personnel documents, such as evaluations, and also in the daily conduct of meetings and organizational business.</w:t>
            </w:r>
          </w:p>
          <w:p w14:paraId="183544B8" w14:textId="77777777" w:rsidR="008A22BC" w:rsidRPr="006F4EF8" w:rsidRDefault="008A22BC" w:rsidP="00AD0174">
            <w:pPr>
              <w:rPr>
                <w:rFonts w:ascii="Arial" w:hAnsi="Arial" w:cs="Arial"/>
                <w:b/>
                <w:sz w:val="20"/>
                <w:szCs w:val="20"/>
              </w:rPr>
            </w:pPr>
          </w:p>
        </w:tc>
        <w:tc>
          <w:tcPr>
            <w:tcW w:w="981" w:type="pct"/>
            <w:shd w:val="clear" w:color="auto" w:fill="auto"/>
          </w:tcPr>
          <w:p w14:paraId="4E9A1538" w14:textId="77777777" w:rsidR="008A22BC" w:rsidRPr="006F4EF8" w:rsidRDefault="008A22BC" w:rsidP="00AD0174">
            <w:pPr>
              <w:rPr>
                <w:rFonts w:ascii="Arial" w:hAnsi="Arial" w:cs="Arial"/>
                <w:b/>
                <w:sz w:val="20"/>
                <w:szCs w:val="20"/>
              </w:rPr>
            </w:pPr>
            <w:r w:rsidRPr="006F4EF8">
              <w:rPr>
                <w:rFonts w:ascii="Arial" w:hAnsi="Arial" w:cs="Arial"/>
                <w:sz w:val="20"/>
                <w:szCs w:val="20"/>
              </w:rPr>
              <w:t>The leader sometimes delegates, but also maintains decision-making authority that could be delegated to others.</w:t>
            </w:r>
          </w:p>
        </w:tc>
        <w:tc>
          <w:tcPr>
            <w:tcW w:w="963" w:type="pct"/>
            <w:shd w:val="clear" w:color="auto" w:fill="auto"/>
          </w:tcPr>
          <w:p w14:paraId="082CDF09" w14:textId="77777777" w:rsidR="008A22BC" w:rsidRPr="006F4EF8" w:rsidRDefault="008A22BC" w:rsidP="00AD0174">
            <w:pPr>
              <w:rPr>
                <w:rFonts w:ascii="Arial" w:hAnsi="Arial" w:cs="Arial"/>
                <w:b/>
                <w:sz w:val="20"/>
                <w:szCs w:val="20"/>
              </w:rPr>
            </w:pPr>
            <w:r w:rsidRPr="006F4EF8">
              <w:rPr>
                <w:rFonts w:ascii="Arial" w:hAnsi="Arial" w:cs="Arial"/>
                <w:bCs/>
                <w:iCs/>
                <w:sz w:val="20"/>
                <w:szCs w:val="20"/>
              </w:rPr>
              <w:t xml:space="preserve">The leader does not afford </w:t>
            </w:r>
            <w:r w:rsidRPr="006F4EF8">
              <w:rPr>
                <w:rFonts w:ascii="Arial" w:hAnsi="Arial" w:cs="Arial"/>
                <w:sz w:val="20"/>
                <w:szCs w:val="20"/>
              </w:rPr>
              <w:t xml:space="preserve">subordinates </w:t>
            </w:r>
            <w:r w:rsidRPr="006F4EF8">
              <w:rPr>
                <w:rFonts w:ascii="Arial" w:hAnsi="Arial" w:cs="Arial"/>
                <w:bCs/>
                <w:iCs/>
                <w:sz w:val="20"/>
                <w:szCs w:val="20"/>
              </w:rPr>
              <w:t xml:space="preserve">the opportunity or support to develop or </w:t>
            </w:r>
            <w:r w:rsidRPr="006F4EF8">
              <w:rPr>
                <w:rFonts w:ascii="Arial" w:hAnsi="Arial" w:cs="Arial"/>
                <w:sz w:val="20"/>
                <w:szCs w:val="20"/>
              </w:rPr>
              <w:t>to exercise independent judgment.</w:t>
            </w:r>
          </w:p>
        </w:tc>
      </w:tr>
    </w:tbl>
    <w:p w14:paraId="7459A7FE" w14:textId="77777777" w:rsidR="00402229" w:rsidRDefault="00402229" w:rsidP="004D4EAE"/>
    <w:p w14:paraId="2E8EAF1D" w14:textId="77777777" w:rsidR="00402229" w:rsidRDefault="00402229" w:rsidP="00402229">
      <w:pPr>
        <w:spacing w:after="120"/>
        <w:rPr>
          <w:rFonts w:ascii="Arial" w:hAnsi="Arial"/>
          <w:b/>
        </w:rPr>
      </w:pPr>
      <w:r>
        <w:br w:type="page"/>
      </w:r>
    </w:p>
    <w:tbl>
      <w:tblPr>
        <w:tblStyle w:val="TableWeb3"/>
        <w:tblpPr w:leftFromText="187" w:rightFromText="187" w:vertAnchor="text" w:horzAnchor="margin" w:tblpXSpec="center" w:tblpY="1"/>
        <w:tblW w:w="5000" w:type="pct"/>
        <w:tblCellSpacing w:w="0" w:type="nil"/>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3"/>
        <w:gridCol w:w="2870"/>
        <w:gridCol w:w="2870"/>
        <w:gridCol w:w="2821"/>
      </w:tblGrid>
      <w:tr w:rsidR="00402229" w:rsidRPr="007950E8" w14:paraId="3B59574F" w14:textId="77777777" w:rsidTr="00416349">
        <w:trPr>
          <w:cnfStyle w:val="100000000000" w:firstRow="1" w:lastRow="0" w:firstColumn="0" w:lastColumn="0" w:oddVBand="0" w:evenVBand="0" w:oddHBand="0" w:evenHBand="0" w:firstRowFirstColumn="0" w:firstRowLastColumn="0" w:lastRowFirstColumn="0" w:lastRowLastColumn="0"/>
          <w:tblCellSpacing w:w="0" w:type="nil"/>
        </w:trPr>
        <w:tc>
          <w:tcPr>
            <w:tcW w:w="5000" w:type="pct"/>
            <w:gridSpan w:val="5"/>
          </w:tcPr>
          <w:p w14:paraId="32E0BE7B" w14:textId="77777777" w:rsidR="00402229" w:rsidRPr="00402229" w:rsidRDefault="00402229" w:rsidP="00402229">
            <w:pPr>
              <w:tabs>
                <w:tab w:val="left" w:pos="540"/>
              </w:tabs>
              <w:rPr>
                <w:rFonts w:ascii="Arial" w:hAnsi="Arial"/>
                <w:b/>
                <w:sz w:val="22"/>
              </w:rPr>
            </w:pPr>
            <w:r w:rsidRPr="00402229">
              <w:rPr>
                <w:rFonts w:ascii="Arial" w:hAnsi="Arial"/>
                <w:b/>
                <w:sz w:val="22"/>
              </w:rPr>
              <w:t xml:space="preserve">8.0 Time/Task/Project Management: </w:t>
            </w:r>
          </w:p>
          <w:p w14:paraId="72F85171" w14:textId="77777777" w:rsidR="00402229" w:rsidRPr="00402229" w:rsidRDefault="00402229" w:rsidP="00402229">
            <w:pPr>
              <w:rPr>
                <w:b/>
              </w:rPr>
            </w:pPr>
            <w:r w:rsidRPr="00402229">
              <w:rPr>
                <w:rFonts w:ascii="Arial" w:hAnsi="Arial"/>
                <w:b/>
                <w:sz w:val="22"/>
              </w:rPr>
              <w:t xml:space="preserve">Narrative: </w:t>
            </w:r>
            <w:r w:rsidRPr="00402229">
              <w:rPr>
                <w:rFonts w:ascii="Arial" w:hAnsi="Arial"/>
                <w:sz w:val="22"/>
              </w:rPr>
              <w:t>Leaders in education manage the decision making process, but not all decisions. They establish personal deadlines for themselves and the entire organization. Additionally, leaders understand the benefits of going deeper with fewer initiatives as opposed to superficial coverage of everything.  They also effectively manage and delegate tasks and consistently demonstrate fiscal efficiency.</w:t>
            </w:r>
          </w:p>
        </w:tc>
      </w:tr>
      <w:tr w:rsidR="00D568A5" w:rsidRPr="007950E8" w14:paraId="412DBCBE" w14:textId="77777777" w:rsidTr="00D568A5">
        <w:trPr>
          <w:trHeight w:val="550"/>
          <w:tblCellSpacing w:w="0" w:type="nil"/>
        </w:trPr>
        <w:tc>
          <w:tcPr>
            <w:tcW w:w="822" w:type="pct"/>
            <w:vMerge w:val="restart"/>
            <w:shd w:val="clear" w:color="auto" w:fill="E0E0E0"/>
          </w:tcPr>
          <w:p w14:paraId="6D7743E5" w14:textId="77777777" w:rsidR="00D568A5" w:rsidRDefault="00D568A5" w:rsidP="00D568A5">
            <w:pPr>
              <w:pStyle w:val="aatemp"/>
              <w:framePr w:hSpace="0" w:wrap="auto" w:vAnchor="margin" w:hAnchor="text" w:yAlign="inline"/>
              <w:rPr>
                <w:b w:val="0"/>
                <w:sz w:val="22"/>
              </w:rPr>
            </w:pPr>
            <w:r w:rsidRPr="00402229">
              <w:rPr>
                <w:sz w:val="22"/>
              </w:rPr>
              <w:t>8.1 Organization of Time and Projects</w:t>
            </w:r>
          </w:p>
          <w:p w14:paraId="13748C00" w14:textId="77777777" w:rsidR="00D568A5" w:rsidRDefault="00D568A5" w:rsidP="00D568A5">
            <w:pPr>
              <w:pStyle w:val="aatemp"/>
              <w:framePr w:hSpace="0" w:wrap="auto" w:vAnchor="margin" w:hAnchor="text" w:yAlign="inline"/>
              <w:rPr>
                <w:b w:val="0"/>
                <w:sz w:val="22"/>
              </w:rPr>
            </w:pPr>
          </w:p>
          <w:p w14:paraId="792B8D60" w14:textId="77777777" w:rsidR="00D568A5" w:rsidRPr="00707C52" w:rsidRDefault="00D568A5" w:rsidP="00D568A5">
            <w:pPr>
              <w:pStyle w:val="aatemp"/>
              <w:framePr w:hSpace="0" w:wrap="auto" w:vAnchor="margin" w:hAnchor="text" w:yAlign="inline"/>
              <w:rPr>
                <w:b w:val="0"/>
              </w:rPr>
            </w:pPr>
            <w:r w:rsidRPr="00707C52">
              <w:rPr>
                <w:rFonts w:cs="Arial"/>
                <w:b w:val="0"/>
              </w:rPr>
              <w:t xml:space="preserve">The leader </w:t>
            </w:r>
            <w:r>
              <w:rPr>
                <w:rFonts w:cs="Arial"/>
                <w:b w:val="0"/>
              </w:rPr>
              <w:t>organizes time and projects for effective leadership.</w:t>
            </w:r>
          </w:p>
        </w:tc>
        <w:tc>
          <w:tcPr>
            <w:tcW w:w="1252" w:type="pct"/>
            <w:shd w:val="clear" w:color="auto" w:fill="E0E0E0"/>
            <w:vAlign w:val="center"/>
          </w:tcPr>
          <w:p w14:paraId="73FFD0DA"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0047B0E1" w14:textId="37FC2A3D"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clear" w:color="auto" w:fill="E0E0E0"/>
            <w:vAlign w:val="center"/>
          </w:tcPr>
          <w:p w14:paraId="2CDC84BE" w14:textId="77777777" w:rsidR="00D568A5" w:rsidRDefault="00D568A5" w:rsidP="00D568A5">
            <w:pPr>
              <w:jc w:val="center"/>
              <w:rPr>
                <w:b/>
                <w:sz w:val="22"/>
              </w:rPr>
            </w:pPr>
            <w:r>
              <w:rPr>
                <w:b/>
                <w:sz w:val="22"/>
              </w:rPr>
              <w:t>Effective</w:t>
            </w:r>
          </w:p>
          <w:p w14:paraId="5959530C" w14:textId="22DD29F1" w:rsidR="00D568A5" w:rsidRPr="000A1D60" w:rsidRDefault="00D568A5" w:rsidP="00D568A5">
            <w:pPr>
              <w:jc w:val="center"/>
              <w:rPr>
                <w:b/>
                <w:sz w:val="22"/>
              </w:rPr>
            </w:pPr>
            <w:r w:rsidRPr="000A1D60">
              <w:rPr>
                <w:b/>
                <w:sz w:val="22"/>
              </w:rPr>
              <w:t>(Local Impact)</w:t>
            </w:r>
          </w:p>
        </w:tc>
        <w:tc>
          <w:tcPr>
            <w:tcW w:w="981" w:type="pct"/>
            <w:shd w:val="clear" w:color="auto" w:fill="E0E0E0"/>
            <w:vAlign w:val="center"/>
          </w:tcPr>
          <w:p w14:paraId="7C99AF98" w14:textId="77777777" w:rsidR="00D568A5" w:rsidRDefault="00D568A5" w:rsidP="00D568A5">
            <w:pPr>
              <w:jc w:val="center"/>
              <w:rPr>
                <w:b/>
                <w:sz w:val="22"/>
              </w:rPr>
            </w:pPr>
            <w:r>
              <w:rPr>
                <w:b/>
                <w:sz w:val="22"/>
              </w:rPr>
              <w:t>Minimally Effective</w:t>
            </w:r>
          </w:p>
          <w:p w14:paraId="52D3CCC0" w14:textId="2EF257A6" w:rsidR="00D568A5" w:rsidRPr="000A1D60" w:rsidRDefault="00D568A5" w:rsidP="00D568A5">
            <w:pPr>
              <w:jc w:val="center"/>
              <w:rPr>
                <w:b/>
                <w:sz w:val="22"/>
              </w:rPr>
            </w:pPr>
            <w:r w:rsidRPr="000A1D60">
              <w:rPr>
                <w:b/>
                <w:sz w:val="22"/>
              </w:rPr>
              <w:t>(Leadership Potential)</w:t>
            </w:r>
          </w:p>
        </w:tc>
        <w:tc>
          <w:tcPr>
            <w:tcW w:w="964" w:type="pct"/>
            <w:shd w:val="clear" w:color="auto" w:fill="E0E0E0"/>
            <w:vAlign w:val="center"/>
          </w:tcPr>
          <w:p w14:paraId="2262BE5D" w14:textId="414BB975" w:rsidR="00D568A5" w:rsidRPr="000A1D60" w:rsidRDefault="00D568A5" w:rsidP="00D568A5">
            <w:pPr>
              <w:jc w:val="center"/>
              <w:rPr>
                <w:b/>
                <w:sz w:val="22"/>
              </w:rPr>
            </w:pPr>
            <w:r>
              <w:rPr>
                <w:b/>
                <w:sz w:val="22"/>
              </w:rPr>
              <w:t>Ineffective</w:t>
            </w:r>
          </w:p>
        </w:tc>
      </w:tr>
      <w:tr w:rsidR="00402229" w:rsidRPr="00471144" w14:paraId="25906D29" w14:textId="77777777" w:rsidTr="00D568A5">
        <w:trPr>
          <w:trHeight w:val="780"/>
          <w:tblCellSpacing w:w="0" w:type="nil"/>
        </w:trPr>
        <w:tc>
          <w:tcPr>
            <w:tcW w:w="822" w:type="pct"/>
            <w:vMerge/>
            <w:shd w:val="clear" w:color="auto" w:fill="E0E0E0"/>
          </w:tcPr>
          <w:p w14:paraId="12AE9F64" w14:textId="77777777" w:rsidR="00402229" w:rsidRPr="00634258" w:rsidRDefault="00402229" w:rsidP="00402229">
            <w:pPr>
              <w:rPr>
                <w:b/>
              </w:rPr>
            </w:pPr>
          </w:p>
        </w:tc>
        <w:tc>
          <w:tcPr>
            <w:tcW w:w="1252" w:type="pct"/>
          </w:tcPr>
          <w:p w14:paraId="5025750D" w14:textId="77777777" w:rsidR="00402229" w:rsidRPr="00402229" w:rsidRDefault="00402229" w:rsidP="00402229">
            <w:pPr>
              <w:spacing w:after="120"/>
              <w:rPr>
                <w:rFonts w:ascii="Arial" w:hAnsi="Arial"/>
                <w:szCs w:val="22"/>
              </w:rPr>
            </w:pPr>
            <w:r w:rsidRPr="00402229">
              <w:rPr>
                <w:rFonts w:ascii="Arial" w:hAnsi="Arial"/>
                <w:szCs w:val="22"/>
              </w:rPr>
              <w:t xml:space="preserve">The leader maintains </w:t>
            </w:r>
            <w:r>
              <w:rPr>
                <w:rFonts w:ascii="Arial" w:hAnsi="Arial"/>
                <w:szCs w:val="22"/>
              </w:rPr>
              <w:t xml:space="preserve">a </w:t>
            </w:r>
            <w:r w:rsidR="00480193">
              <w:rPr>
                <w:rFonts w:ascii="Arial" w:hAnsi="Arial"/>
                <w:szCs w:val="22"/>
              </w:rPr>
              <w:t>daily-prioritized</w:t>
            </w:r>
            <w:r>
              <w:rPr>
                <w:rFonts w:ascii="Arial" w:hAnsi="Arial"/>
                <w:szCs w:val="22"/>
              </w:rPr>
              <w:t xml:space="preserve"> task list. </w:t>
            </w:r>
          </w:p>
          <w:p w14:paraId="480856A1" w14:textId="77777777" w:rsidR="00402229" w:rsidRPr="00402229" w:rsidRDefault="00402229" w:rsidP="00402229">
            <w:pPr>
              <w:spacing w:after="120"/>
              <w:rPr>
                <w:rFonts w:ascii="Arial" w:hAnsi="Arial"/>
                <w:szCs w:val="22"/>
              </w:rPr>
            </w:pPr>
            <w:r w:rsidRPr="00402229">
              <w:rPr>
                <w:rFonts w:ascii="Arial" w:hAnsi="Arial"/>
                <w:szCs w:val="22"/>
              </w:rPr>
              <w:t>Personal organization allows the leader to consider innovations and be available to engage in leadership activities and collabor</w:t>
            </w:r>
            <w:r>
              <w:rPr>
                <w:rFonts w:ascii="Arial" w:hAnsi="Arial"/>
                <w:szCs w:val="22"/>
              </w:rPr>
              <w:t xml:space="preserve">ate with people at all levels. </w:t>
            </w:r>
          </w:p>
          <w:p w14:paraId="02F02F57" w14:textId="77777777" w:rsidR="00402229" w:rsidRPr="00402229" w:rsidRDefault="00402229" w:rsidP="00402229">
            <w:pPr>
              <w:spacing w:after="120"/>
              <w:rPr>
                <w:rFonts w:ascii="Arial" w:hAnsi="Arial"/>
                <w:szCs w:val="22"/>
              </w:rPr>
            </w:pPr>
            <w:r w:rsidRPr="00402229">
              <w:rPr>
                <w:rFonts w:ascii="Arial" w:hAnsi="Arial"/>
                <w:szCs w:val="22"/>
              </w:rPr>
              <w:t>Calendar is free of conflicts and focused on the priorities o</w:t>
            </w:r>
            <w:r>
              <w:rPr>
                <w:rFonts w:ascii="Arial" w:hAnsi="Arial"/>
                <w:szCs w:val="22"/>
              </w:rPr>
              <w:t xml:space="preserve">f the leader and organization. </w:t>
            </w:r>
          </w:p>
          <w:p w14:paraId="5354CFB5" w14:textId="77777777" w:rsidR="00402229" w:rsidRPr="00402229" w:rsidRDefault="00402229" w:rsidP="00402229">
            <w:pPr>
              <w:rPr>
                <w:rFonts w:ascii="Arial" w:hAnsi="Arial"/>
                <w:szCs w:val="22"/>
              </w:rPr>
            </w:pPr>
            <w:r w:rsidRPr="00402229">
              <w:rPr>
                <w:rFonts w:ascii="Arial" w:hAnsi="Arial"/>
                <w:szCs w:val="22"/>
              </w:rPr>
              <w:t>The leader applies project management to systems thinking throughout the organization.</w:t>
            </w:r>
          </w:p>
        </w:tc>
        <w:tc>
          <w:tcPr>
            <w:tcW w:w="981" w:type="pct"/>
          </w:tcPr>
          <w:p w14:paraId="77B127F2" w14:textId="77777777" w:rsidR="00402229" w:rsidRPr="00402229" w:rsidRDefault="00402229" w:rsidP="00402229">
            <w:pPr>
              <w:spacing w:after="120"/>
              <w:rPr>
                <w:rFonts w:ascii="Arial" w:hAnsi="Arial"/>
                <w:szCs w:val="22"/>
              </w:rPr>
            </w:pPr>
            <w:r w:rsidRPr="00402229">
              <w:rPr>
                <w:rFonts w:ascii="Arial" w:hAnsi="Arial"/>
                <w:szCs w:val="22"/>
              </w:rPr>
              <w:t xml:space="preserve">The use of organizational </w:t>
            </w:r>
            <w:r w:rsidR="0071071E">
              <w:rPr>
                <w:rFonts w:ascii="Arial" w:hAnsi="Arial"/>
                <w:szCs w:val="22"/>
              </w:rPr>
              <w:t xml:space="preserve">development </w:t>
            </w:r>
            <w:r w:rsidRPr="00402229">
              <w:rPr>
                <w:rFonts w:ascii="Arial" w:hAnsi="Arial"/>
                <w:szCs w:val="22"/>
              </w:rPr>
              <w:t>tools is evident by supporting documen</w:t>
            </w:r>
            <w:r>
              <w:rPr>
                <w:rFonts w:ascii="Arial" w:hAnsi="Arial"/>
                <w:szCs w:val="22"/>
              </w:rPr>
              <w:t xml:space="preserve">tation provided by the leader. </w:t>
            </w:r>
          </w:p>
          <w:p w14:paraId="625673E9" w14:textId="77777777" w:rsidR="00402229" w:rsidRPr="00402229" w:rsidRDefault="00402229" w:rsidP="00402229">
            <w:pPr>
              <w:rPr>
                <w:rFonts w:ascii="Arial" w:hAnsi="Arial"/>
                <w:szCs w:val="22"/>
              </w:rPr>
            </w:pPr>
            <w:r w:rsidRPr="00402229">
              <w:rPr>
                <w:rFonts w:ascii="Arial" w:hAnsi="Arial"/>
                <w:szCs w:val="22"/>
              </w:rPr>
              <w:t>Project/task accomplishments are publicly celebrated and project challenges are open for input from a wide variety of sources.</w:t>
            </w:r>
          </w:p>
        </w:tc>
        <w:tc>
          <w:tcPr>
            <w:tcW w:w="981" w:type="pct"/>
          </w:tcPr>
          <w:p w14:paraId="29A99B5F" w14:textId="77777777" w:rsidR="00402229" w:rsidRPr="00402229" w:rsidRDefault="00402229" w:rsidP="00402229">
            <w:pPr>
              <w:spacing w:after="120"/>
              <w:rPr>
                <w:rFonts w:ascii="Arial" w:eastAsia="Arial Unicode MS" w:hAnsi="Arial"/>
                <w:szCs w:val="22"/>
              </w:rPr>
            </w:pPr>
            <w:r w:rsidRPr="00402229">
              <w:rPr>
                <w:rFonts w:ascii="Arial" w:hAnsi="Arial"/>
                <w:szCs w:val="22"/>
              </w:rPr>
              <w:t>Projects are managed using lists of milestones and deadlines, but are infrequently updated.</w:t>
            </w:r>
            <w:r>
              <w:rPr>
                <w:rFonts w:ascii="Arial" w:eastAsia="Arial Unicode MS" w:hAnsi="Arial"/>
                <w:szCs w:val="22"/>
              </w:rPr>
              <w:t xml:space="preserve"> </w:t>
            </w:r>
          </w:p>
          <w:p w14:paraId="6ABA4A4D" w14:textId="77777777" w:rsidR="00402229" w:rsidRPr="00402229" w:rsidRDefault="00402229" w:rsidP="00402229">
            <w:pPr>
              <w:rPr>
                <w:rFonts w:ascii="Arial" w:hAnsi="Arial"/>
                <w:b/>
                <w:szCs w:val="22"/>
              </w:rPr>
            </w:pPr>
            <w:r w:rsidRPr="00402229">
              <w:rPr>
                <w:rFonts w:ascii="Arial" w:hAnsi="Arial"/>
                <w:szCs w:val="22"/>
              </w:rPr>
              <w:t>The impact of changes is rarely documented.</w:t>
            </w:r>
            <w:r w:rsidRPr="00402229">
              <w:rPr>
                <w:rFonts w:ascii="Arial" w:eastAsia="Arial Unicode MS" w:hAnsi="Arial"/>
                <w:szCs w:val="22"/>
              </w:rPr>
              <w:t xml:space="preserve"> </w:t>
            </w:r>
          </w:p>
        </w:tc>
        <w:tc>
          <w:tcPr>
            <w:tcW w:w="964" w:type="pct"/>
          </w:tcPr>
          <w:p w14:paraId="07C14E0F" w14:textId="77777777" w:rsidR="00402229" w:rsidRPr="00402229" w:rsidRDefault="00402229" w:rsidP="00402229">
            <w:pPr>
              <w:spacing w:after="120"/>
              <w:rPr>
                <w:rFonts w:ascii="Arial" w:eastAsia="Arial Unicode MS" w:hAnsi="Arial"/>
                <w:szCs w:val="22"/>
              </w:rPr>
            </w:pPr>
            <w:r w:rsidRPr="00402229">
              <w:rPr>
                <w:rFonts w:ascii="Arial" w:hAnsi="Arial"/>
                <w:szCs w:val="22"/>
              </w:rPr>
              <w:t xml:space="preserve">Project management is haphazard or absent. </w:t>
            </w:r>
          </w:p>
          <w:p w14:paraId="1DDC4003" w14:textId="77777777" w:rsidR="00402229" w:rsidRPr="00402229" w:rsidRDefault="00402229" w:rsidP="00402229">
            <w:pPr>
              <w:rPr>
                <w:rFonts w:ascii="Arial" w:hAnsi="Arial"/>
                <w:b/>
                <w:szCs w:val="22"/>
              </w:rPr>
            </w:pPr>
            <w:r w:rsidRPr="00402229">
              <w:rPr>
                <w:rFonts w:ascii="Arial" w:hAnsi="Arial"/>
                <w:szCs w:val="22"/>
              </w:rPr>
              <w:t>There is little or no evidence of lists of milestones and deadlines.</w:t>
            </w:r>
          </w:p>
        </w:tc>
      </w:tr>
    </w:tbl>
    <w:p w14:paraId="30B88EF8" w14:textId="77777777" w:rsidR="000437B0" w:rsidRDefault="000437B0"/>
    <w:p w14:paraId="3351881A" w14:textId="77777777" w:rsidR="000437B0" w:rsidRDefault="000437B0" w:rsidP="000437B0">
      <w:pPr>
        <w:spacing w:after="120"/>
      </w:pPr>
      <w:r>
        <w:br w:type="page"/>
      </w:r>
    </w:p>
    <w:tbl>
      <w:tblPr>
        <w:tblStyle w:val="TableWeb3"/>
        <w:tblpPr w:leftFromText="187" w:rightFromText="187" w:vertAnchor="text" w:horzAnchor="margin" w:tblpXSpec="center" w:tblpY="1"/>
        <w:tblW w:w="5000" w:type="pct"/>
        <w:tblCellSpacing w:w="0" w:type="nil"/>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4"/>
        <w:gridCol w:w="2871"/>
        <w:gridCol w:w="2871"/>
        <w:gridCol w:w="2818"/>
      </w:tblGrid>
      <w:tr w:rsidR="00D568A5" w:rsidRPr="007950E8" w14:paraId="218F0CF9" w14:textId="77777777" w:rsidTr="00704825">
        <w:trPr>
          <w:cnfStyle w:val="100000000000" w:firstRow="1" w:lastRow="0" w:firstColumn="0" w:lastColumn="0" w:oddVBand="0" w:evenVBand="0" w:oddHBand="0" w:evenHBand="0" w:firstRowFirstColumn="0" w:firstRowLastColumn="0" w:lastRowFirstColumn="0" w:lastRowLastColumn="0"/>
          <w:trHeight w:val="858"/>
          <w:tblCellSpacing w:w="0" w:type="nil"/>
        </w:trPr>
        <w:tc>
          <w:tcPr>
            <w:tcW w:w="822" w:type="pct"/>
            <w:vMerge w:val="restart"/>
            <w:shd w:val="clear" w:color="auto" w:fill="E0E0E0"/>
          </w:tcPr>
          <w:p w14:paraId="59DF1646" w14:textId="77777777" w:rsidR="00D568A5" w:rsidRDefault="00D568A5" w:rsidP="00D568A5">
            <w:pPr>
              <w:pStyle w:val="aatemp"/>
              <w:framePr w:hSpace="0" w:wrap="auto" w:vAnchor="margin" w:hAnchor="text" w:yAlign="inline"/>
              <w:rPr>
                <w:sz w:val="22"/>
              </w:rPr>
            </w:pPr>
            <w:r w:rsidRPr="000437B0">
              <w:rPr>
                <w:sz w:val="22"/>
              </w:rPr>
              <w:t>8.2 Fiscal Stewardship</w:t>
            </w:r>
          </w:p>
          <w:p w14:paraId="5E666A8C" w14:textId="77777777" w:rsidR="00D568A5" w:rsidRDefault="00D568A5" w:rsidP="00D568A5">
            <w:pPr>
              <w:pStyle w:val="aatemp"/>
              <w:framePr w:hSpace="0" w:wrap="auto" w:vAnchor="margin" w:hAnchor="text" w:yAlign="inline"/>
              <w:rPr>
                <w:sz w:val="22"/>
              </w:rPr>
            </w:pPr>
          </w:p>
          <w:p w14:paraId="1A126503" w14:textId="77777777" w:rsidR="00D568A5" w:rsidRPr="00707C52" w:rsidRDefault="00D568A5" w:rsidP="00D568A5">
            <w:pPr>
              <w:pStyle w:val="aatemp"/>
              <w:framePr w:hSpace="0" w:wrap="auto" w:vAnchor="margin" w:hAnchor="text" w:yAlign="inline"/>
              <w:rPr>
                <w:b w:val="0"/>
              </w:rPr>
            </w:pPr>
            <w:r w:rsidRPr="00707C52">
              <w:rPr>
                <w:rFonts w:cs="Arial"/>
                <w:b w:val="0"/>
              </w:rPr>
              <w:t>The leader provides fiscal stewardship by completing projects on schedule and within budget</w:t>
            </w:r>
          </w:p>
        </w:tc>
        <w:tc>
          <w:tcPr>
            <w:tcW w:w="1252" w:type="pct"/>
            <w:shd w:val="clear" w:color="auto" w:fill="E0E0E0"/>
            <w:vAlign w:val="center"/>
          </w:tcPr>
          <w:p w14:paraId="04FEE5C0"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4D52C788" w14:textId="41C0B949"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clear" w:color="auto" w:fill="E0E0E0"/>
            <w:vAlign w:val="center"/>
          </w:tcPr>
          <w:p w14:paraId="6C562A6F" w14:textId="77777777" w:rsidR="00D568A5" w:rsidRDefault="00D568A5" w:rsidP="00D568A5">
            <w:pPr>
              <w:jc w:val="center"/>
              <w:rPr>
                <w:b/>
                <w:sz w:val="22"/>
              </w:rPr>
            </w:pPr>
            <w:r>
              <w:rPr>
                <w:b/>
                <w:sz w:val="22"/>
              </w:rPr>
              <w:t>Effective</w:t>
            </w:r>
          </w:p>
          <w:p w14:paraId="7BBD9BD2" w14:textId="40A6D77D" w:rsidR="00D568A5" w:rsidRPr="000A1D60" w:rsidRDefault="00D568A5" w:rsidP="00D568A5">
            <w:pPr>
              <w:jc w:val="center"/>
              <w:rPr>
                <w:b/>
                <w:sz w:val="22"/>
              </w:rPr>
            </w:pPr>
            <w:r w:rsidRPr="000A1D60">
              <w:rPr>
                <w:b/>
                <w:sz w:val="22"/>
              </w:rPr>
              <w:t>(Local Impact)</w:t>
            </w:r>
          </w:p>
        </w:tc>
        <w:tc>
          <w:tcPr>
            <w:tcW w:w="981" w:type="pct"/>
            <w:shd w:val="clear" w:color="auto" w:fill="E0E0E0"/>
            <w:vAlign w:val="center"/>
          </w:tcPr>
          <w:p w14:paraId="7F758CC3" w14:textId="77777777" w:rsidR="00D568A5" w:rsidRDefault="00D568A5" w:rsidP="00D568A5">
            <w:pPr>
              <w:jc w:val="center"/>
              <w:rPr>
                <w:b/>
                <w:sz w:val="22"/>
              </w:rPr>
            </w:pPr>
            <w:r>
              <w:rPr>
                <w:b/>
                <w:sz w:val="22"/>
              </w:rPr>
              <w:t>Minimally Effective</w:t>
            </w:r>
          </w:p>
          <w:p w14:paraId="340FCB50" w14:textId="5BA610D8" w:rsidR="00D568A5" w:rsidRPr="000A1D60" w:rsidRDefault="00D568A5" w:rsidP="00D568A5">
            <w:pPr>
              <w:jc w:val="center"/>
              <w:rPr>
                <w:b/>
                <w:sz w:val="22"/>
              </w:rPr>
            </w:pPr>
            <w:r w:rsidRPr="000A1D60">
              <w:rPr>
                <w:b/>
                <w:sz w:val="22"/>
              </w:rPr>
              <w:t>(Leadership Potential)</w:t>
            </w:r>
          </w:p>
        </w:tc>
        <w:tc>
          <w:tcPr>
            <w:tcW w:w="963" w:type="pct"/>
            <w:shd w:val="clear" w:color="auto" w:fill="E0E0E0"/>
            <w:vAlign w:val="center"/>
          </w:tcPr>
          <w:p w14:paraId="5CF79800" w14:textId="3394E781" w:rsidR="00D568A5" w:rsidRPr="000A1D60" w:rsidRDefault="00D568A5" w:rsidP="00D568A5">
            <w:pPr>
              <w:jc w:val="center"/>
              <w:rPr>
                <w:b/>
                <w:sz w:val="22"/>
              </w:rPr>
            </w:pPr>
            <w:r>
              <w:rPr>
                <w:b/>
                <w:sz w:val="22"/>
              </w:rPr>
              <w:t>Ineffective</w:t>
            </w:r>
          </w:p>
        </w:tc>
      </w:tr>
      <w:tr w:rsidR="000437B0" w:rsidRPr="006F4EF8" w14:paraId="42DF179F" w14:textId="77777777" w:rsidTr="00416349">
        <w:trPr>
          <w:trHeight w:val="780"/>
          <w:tblCellSpacing w:w="0" w:type="nil"/>
        </w:trPr>
        <w:tc>
          <w:tcPr>
            <w:tcW w:w="822" w:type="pct"/>
            <w:vMerge/>
          </w:tcPr>
          <w:p w14:paraId="07F15F30" w14:textId="77777777" w:rsidR="000437B0" w:rsidRPr="00634258" w:rsidRDefault="000437B0" w:rsidP="00475DD7">
            <w:pPr>
              <w:rPr>
                <w:b/>
              </w:rPr>
            </w:pPr>
          </w:p>
        </w:tc>
        <w:tc>
          <w:tcPr>
            <w:tcW w:w="1252" w:type="pct"/>
          </w:tcPr>
          <w:p w14:paraId="51DD66CA" w14:textId="77777777" w:rsidR="000437B0" w:rsidRPr="000437B0" w:rsidRDefault="000437B0" w:rsidP="000437B0">
            <w:pPr>
              <w:spacing w:after="120"/>
              <w:rPr>
                <w:rFonts w:ascii="Arial" w:hAnsi="Arial" w:cs="Arial"/>
                <w:bCs/>
                <w:iCs/>
              </w:rPr>
            </w:pPr>
            <w:r w:rsidRPr="000437B0">
              <w:rPr>
                <w:rFonts w:ascii="Arial" w:hAnsi="Arial" w:cs="Arial"/>
              </w:rPr>
              <w:t xml:space="preserve">The leader regularly saves resources of time and money for the organization, and proactively redeploys those resources to help the organization achieve its strategic priorities. </w:t>
            </w:r>
            <w:r w:rsidRPr="000437B0">
              <w:rPr>
                <w:rFonts w:ascii="Arial" w:hAnsi="Arial" w:cs="Arial"/>
                <w:bCs/>
                <w:iCs/>
              </w:rPr>
              <w:t xml:space="preserve">Results indicate the positive impact of redeployed resources in </w:t>
            </w:r>
            <w:r>
              <w:rPr>
                <w:rFonts w:ascii="Arial" w:hAnsi="Arial" w:cs="Arial"/>
                <w:bCs/>
                <w:iCs/>
              </w:rPr>
              <w:t>achieving strategic priorities.</w:t>
            </w:r>
          </w:p>
          <w:p w14:paraId="35BD2F9F" w14:textId="77777777" w:rsidR="000437B0" w:rsidRPr="000437B0" w:rsidRDefault="000437B0" w:rsidP="00475DD7">
            <w:pPr>
              <w:rPr>
                <w:rFonts w:ascii="Arial" w:hAnsi="Arial" w:cs="Arial"/>
                <w:b/>
              </w:rPr>
            </w:pPr>
            <w:r w:rsidRPr="000437B0">
              <w:rPr>
                <w:rFonts w:ascii="Arial" w:hAnsi="Arial" w:cs="Arial"/>
                <w:bCs/>
                <w:iCs/>
              </w:rPr>
              <w:t>The leader has established processes to leverage existing limited funds and increase capacity through grants, donations, and community resourcefulness.</w:t>
            </w:r>
          </w:p>
        </w:tc>
        <w:tc>
          <w:tcPr>
            <w:tcW w:w="981" w:type="pct"/>
          </w:tcPr>
          <w:p w14:paraId="35D8B13E" w14:textId="77777777" w:rsidR="000437B0" w:rsidRPr="000437B0" w:rsidRDefault="000437B0" w:rsidP="000437B0">
            <w:pPr>
              <w:spacing w:after="120"/>
              <w:rPr>
                <w:rFonts w:ascii="Arial" w:hAnsi="Arial" w:cs="Arial"/>
              </w:rPr>
            </w:pPr>
            <w:r w:rsidRPr="000437B0">
              <w:rPr>
                <w:rFonts w:ascii="Arial" w:hAnsi="Arial" w:cs="Arial"/>
              </w:rPr>
              <w:t>The leader leverages knowledge of the budgeting process, categories, and funding sources to maximize all available dollars to</w:t>
            </w:r>
            <w:r>
              <w:rPr>
                <w:rFonts w:ascii="Arial" w:hAnsi="Arial" w:cs="Arial"/>
              </w:rPr>
              <w:t xml:space="preserve"> achieve strategic priorities. </w:t>
            </w:r>
          </w:p>
          <w:p w14:paraId="55146021" w14:textId="77777777" w:rsidR="000437B0" w:rsidRPr="000437B0" w:rsidRDefault="000437B0" w:rsidP="000437B0">
            <w:pPr>
              <w:spacing w:after="120"/>
              <w:rPr>
                <w:rFonts w:ascii="Arial" w:hAnsi="Arial" w:cs="Arial"/>
              </w:rPr>
            </w:pPr>
            <w:r w:rsidRPr="000437B0">
              <w:rPr>
                <w:rFonts w:ascii="Arial" w:hAnsi="Arial" w:cs="Arial"/>
              </w:rPr>
              <w:t>The leader has a documented history of managing complex projects, meeting deadlines, and keeping budget commitments.</w:t>
            </w:r>
          </w:p>
          <w:p w14:paraId="09B8AC35" w14:textId="77777777" w:rsidR="000437B0" w:rsidRPr="000437B0" w:rsidRDefault="000437B0" w:rsidP="00475DD7">
            <w:pPr>
              <w:rPr>
                <w:rFonts w:ascii="Arial" w:hAnsi="Arial" w:cs="Arial"/>
              </w:rPr>
            </w:pPr>
            <w:r w:rsidRPr="000437B0">
              <w:rPr>
                <w:rFonts w:ascii="Arial" w:hAnsi="Arial" w:cs="Arial"/>
                <w:bCs/>
                <w:iCs/>
              </w:rPr>
              <w:t>The leader documents a process to direct funds to increase student achievement that is based on best practice and leveraging of antecedents of excellence in resources, time, and instructional strategies.</w:t>
            </w:r>
          </w:p>
        </w:tc>
        <w:tc>
          <w:tcPr>
            <w:tcW w:w="981" w:type="pct"/>
          </w:tcPr>
          <w:p w14:paraId="0CB3150B" w14:textId="77777777" w:rsidR="00AD0174" w:rsidRDefault="000437B0" w:rsidP="00AD0174">
            <w:pPr>
              <w:spacing w:after="120"/>
              <w:rPr>
                <w:rFonts w:ascii="Arial" w:hAnsi="Arial" w:cs="Arial"/>
              </w:rPr>
            </w:pPr>
            <w:r w:rsidRPr="000437B0">
              <w:rPr>
                <w:rFonts w:ascii="Arial" w:hAnsi="Arial" w:cs="Arial"/>
              </w:rPr>
              <w:t>The leader sometimes meets deadlines, but only at the expense of breaking the budget; or, the leader meets budgets, but fails to meet deadlines.</w:t>
            </w:r>
            <w:r w:rsidR="00AD0174">
              <w:rPr>
                <w:rFonts w:ascii="Arial" w:hAnsi="Arial" w:cs="Arial"/>
              </w:rPr>
              <w:t xml:space="preserve"> </w:t>
            </w:r>
          </w:p>
          <w:p w14:paraId="4D3B0BC8" w14:textId="77777777" w:rsidR="000437B0" w:rsidRPr="00AD0174" w:rsidRDefault="00AD0174" w:rsidP="00475DD7">
            <w:pPr>
              <w:rPr>
                <w:rFonts w:ascii="Arial" w:hAnsi="Arial" w:cs="Arial"/>
              </w:rPr>
            </w:pPr>
            <w:r>
              <w:rPr>
                <w:rFonts w:ascii="Arial" w:hAnsi="Arial" w:cs="Arial"/>
              </w:rPr>
              <w:t>The leader lacks proficiency in using budget to focus resources on school improvement priorities.</w:t>
            </w:r>
          </w:p>
        </w:tc>
        <w:tc>
          <w:tcPr>
            <w:tcW w:w="963" w:type="pct"/>
          </w:tcPr>
          <w:p w14:paraId="6D3FC7C1" w14:textId="77777777" w:rsidR="000437B0" w:rsidRPr="000437B0" w:rsidRDefault="000437B0" w:rsidP="00475DD7">
            <w:pPr>
              <w:rPr>
                <w:rFonts w:ascii="Arial" w:hAnsi="Arial" w:cs="Arial"/>
                <w:b/>
              </w:rPr>
            </w:pPr>
            <w:r w:rsidRPr="000437B0">
              <w:rPr>
                <w:rFonts w:ascii="Arial" w:hAnsi="Arial" w:cs="Arial"/>
              </w:rPr>
              <w:t>The leader has little or no record of keeping commitments for schedules and budgets.</w:t>
            </w:r>
          </w:p>
        </w:tc>
      </w:tr>
    </w:tbl>
    <w:p w14:paraId="039A06CE" w14:textId="77777777" w:rsidR="00475DD7" w:rsidRDefault="00475DD7" w:rsidP="004D4EAE"/>
    <w:p w14:paraId="4703D0B9" w14:textId="77777777" w:rsidR="00475DD7" w:rsidRDefault="00475DD7" w:rsidP="00475DD7">
      <w:pPr>
        <w:spacing w:after="120"/>
        <w:rPr>
          <w:rFonts w:ascii="Arial" w:hAnsi="Arial"/>
          <w:b/>
        </w:rPr>
      </w:pPr>
      <w:r>
        <w:br w:type="page"/>
      </w:r>
    </w:p>
    <w:tbl>
      <w:tblPr>
        <w:tblStyle w:val="TableGrid"/>
        <w:tblW w:w="5000" w:type="pct"/>
        <w:jc w:val="center"/>
        <w:tblLook w:val="00A0" w:firstRow="1" w:lastRow="0" w:firstColumn="1" w:lastColumn="0" w:noHBand="0" w:noVBand="0"/>
      </w:tblPr>
      <w:tblGrid>
        <w:gridCol w:w="2417"/>
        <w:gridCol w:w="3695"/>
        <w:gridCol w:w="2894"/>
        <w:gridCol w:w="2894"/>
        <w:gridCol w:w="2716"/>
      </w:tblGrid>
      <w:tr w:rsidR="00D568A5" w14:paraId="14E6F80F" w14:textId="77777777" w:rsidTr="00704825">
        <w:trPr>
          <w:jc w:val="center"/>
        </w:trPr>
        <w:tc>
          <w:tcPr>
            <w:tcW w:w="827" w:type="pct"/>
            <w:vMerge w:val="restart"/>
            <w:shd w:val="clear" w:color="auto" w:fill="D9D9D9" w:themeFill="background1" w:themeFillShade="D9"/>
          </w:tcPr>
          <w:p w14:paraId="786B1269" w14:textId="77777777" w:rsidR="00D568A5" w:rsidRDefault="00D568A5" w:rsidP="00D568A5">
            <w:pPr>
              <w:rPr>
                <w:rFonts w:ascii="Arial" w:hAnsi="Arial"/>
                <w:b/>
                <w:sz w:val="22"/>
              </w:rPr>
            </w:pPr>
            <w:r w:rsidRPr="00707C52">
              <w:rPr>
                <w:rFonts w:ascii="Arial" w:hAnsi="Arial"/>
                <w:b/>
                <w:sz w:val="22"/>
              </w:rPr>
              <w:t xml:space="preserve">8.3 Project Objectives and Plans </w:t>
            </w:r>
          </w:p>
          <w:p w14:paraId="3EAE31BE" w14:textId="77777777" w:rsidR="00D568A5" w:rsidRDefault="00D568A5" w:rsidP="00D568A5">
            <w:pPr>
              <w:rPr>
                <w:rFonts w:ascii="Arial" w:hAnsi="Arial"/>
                <w:b/>
                <w:sz w:val="22"/>
              </w:rPr>
            </w:pPr>
          </w:p>
          <w:p w14:paraId="3BB71992" w14:textId="77777777" w:rsidR="00D568A5" w:rsidRPr="00707C52" w:rsidRDefault="00D568A5" w:rsidP="00D568A5">
            <w:pPr>
              <w:rPr>
                <w:rFonts w:ascii="Arial" w:hAnsi="Arial"/>
                <w:sz w:val="22"/>
              </w:rPr>
            </w:pPr>
            <w:r w:rsidRPr="00696BC8">
              <w:rPr>
                <w:rFonts w:ascii="Arial" w:hAnsi="Arial" w:cs="Arial"/>
                <w:sz w:val="20"/>
                <w:szCs w:val="20"/>
              </w:rPr>
              <w:t>The leader establishes clear objectives and coherent plans for complex projects</w:t>
            </w:r>
          </w:p>
        </w:tc>
        <w:tc>
          <w:tcPr>
            <w:tcW w:w="1264" w:type="pct"/>
            <w:shd w:val="clear" w:color="auto" w:fill="D9D9D9" w:themeFill="background1" w:themeFillShade="D9"/>
            <w:vAlign w:val="center"/>
          </w:tcPr>
          <w:p w14:paraId="4FD57054"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52EAFB94" w14:textId="4A432227"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0" w:type="pct"/>
            <w:shd w:val="clear" w:color="auto" w:fill="D9D9D9" w:themeFill="background1" w:themeFillShade="D9"/>
            <w:vAlign w:val="center"/>
          </w:tcPr>
          <w:p w14:paraId="74EB10B2"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1BC231F6" w14:textId="78EC7A3E"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0" w:type="pct"/>
            <w:shd w:val="clear" w:color="auto" w:fill="D9D9D9" w:themeFill="background1" w:themeFillShade="D9"/>
            <w:vAlign w:val="center"/>
          </w:tcPr>
          <w:p w14:paraId="4BB40314"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04037201" w14:textId="53E704B6"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29" w:type="pct"/>
            <w:shd w:val="clear" w:color="auto" w:fill="D9D9D9" w:themeFill="background1" w:themeFillShade="D9"/>
            <w:vAlign w:val="center"/>
          </w:tcPr>
          <w:p w14:paraId="1339365B" w14:textId="5633C101"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707C52" w14:paraId="347994CD" w14:textId="77777777" w:rsidTr="00416349">
        <w:trPr>
          <w:jc w:val="center"/>
        </w:trPr>
        <w:tc>
          <w:tcPr>
            <w:tcW w:w="827" w:type="pct"/>
            <w:vMerge/>
            <w:shd w:val="clear" w:color="auto" w:fill="D9D9D9" w:themeFill="background1" w:themeFillShade="D9"/>
          </w:tcPr>
          <w:p w14:paraId="7BC7175C" w14:textId="77777777" w:rsidR="00707C52" w:rsidRDefault="00707C52" w:rsidP="00707C52"/>
        </w:tc>
        <w:tc>
          <w:tcPr>
            <w:tcW w:w="1264" w:type="pct"/>
          </w:tcPr>
          <w:p w14:paraId="1FD8224E" w14:textId="77777777" w:rsidR="00707C52" w:rsidRPr="00F61A7B" w:rsidRDefault="00707C52" w:rsidP="00F61A7B">
            <w:pPr>
              <w:spacing w:after="120"/>
              <w:rPr>
                <w:rFonts w:ascii="Arial" w:eastAsia="Arial Unicode MS" w:hAnsi="Arial" w:cs="Arial"/>
                <w:sz w:val="20"/>
              </w:rPr>
            </w:pPr>
            <w:r w:rsidRPr="00707C52">
              <w:rPr>
                <w:rFonts w:ascii="Arial" w:hAnsi="Arial" w:cs="Arial"/>
                <w:sz w:val="20"/>
              </w:rPr>
              <w:t>The leader uses project management as a teaching device, helping others understand the interrelationship of complex project milestones throughout the organization.</w:t>
            </w:r>
          </w:p>
          <w:p w14:paraId="41A8C3CE" w14:textId="77777777" w:rsidR="00707C52" w:rsidRPr="00F61A7B" w:rsidRDefault="00707C52" w:rsidP="00F61A7B">
            <w:pPr>
              <w:spacing w:after="120"/>
              <w:rPr>
                <w:rFonts w:ascii="Arial" w:eastAsia="Arial Unicode MS" w:hAnsi="Arial" w:cs="Arial"/>
                <w:sz w:val="20"/>
              </w:rPr>
            </w:pPr>
            <w:r w:rsidRPr="00707C52">
              <w:rPr>
                <w:rFonts w:ascii="Arial" w:hAnsi="Arial" w:cs="Arial"/>
                <w:sz w:val="20"/>
              </w:rPr>
              <w:t>The leader uses complex project management to build systems thinking throughout the organization.</w:t>
            </w:r>
          </w:p>
          <w:p w14:paraId="026C9BE4" w14:textId="77777777" w:rsidR="00707C52" w:rsidRPr="00F61A7B" w:rsidRDefault="00707C52" w:rsidP="00F61A7B">
            <w:pPr>
              <w:spacing w:after="120"/>
              <w:rPr>
                <w:rFonts w:ascii="Arial" w:hAnsi="Arial" w:cs="Arial"/>
                <w:sz w:val="20"/>
              </w:rPr>
            </w:pPr>
            <w:r w:rsidRPr="00707C52">
              <w:rPr>
                <w:rFonts w:ascii="Arial" w:hAnsi="Arial" w:cs="Arial"/>
                <w:sz w:val="20"/>
              </w:rPr>
              <w:t>Project plans are visible in heavily trafficked areas, so that accomplishments are publicly celebrated and project challenges are open for input from a wide variety of sources.</w:t>
            </w:r>
          </w:p>
          <w:p w14:paraId="1BA53C71" w14:textId="77777777" w:rsidR="00707C52" w:rsidRPr="00707C52" w:rsidRDefault="00707C52" w:rsidP="00707C52">
            <w:pPr>
              <w:rPr>
                <w:rFonts w:ascii="Arial" w:hAnsi="Arial" w:cs="Arial"/>
                <w:b/>
                <w:sz w:val="20"/>
              </w:rPr>
            </w:pPr>
            <w:r w:rsidRPr="00707C52">
              <w:rPr>
                <w:rFonts w:ascii="Arial" w:hAnsi="Arial" w:cs="Arial"/>
                <w:bCs/>
                <w:iCs/>
                <w:sz w:val="20"/>
              </w:rPr>
              <w:t>Successful project results can be documented.</w:t>
            </w:r>
          </w:p>
        </w:tc>
        <w:tc>
          <w:tcPr>
            <w:tcW w:w="990" w:type="pct"/>
          </w:tcPr>
          <w:p w14:paraId="2D0C80E3" w14:textId="77777777" w:rsidR="00707C52" w:rsidRPr="00F61A7B" w:rsidRDefault="00707C52" w:rsidP="00F61A7B">
            <w:pPr>
              <w:spacing w:after="120"/>
              <w:rPr>
                <w:rFonts w:ascii="Arial" w:eastAsia="Arial Unicode MS" w:hAnsi="Arial" w:cs="Arial"/>
                <w:sz w:val="20"/>
              </w:rPr>
            </w:pPr>
            <w:r w:rsidRPr="00707C52">
              <w:rPr>
                <w:rFonts w:ascii="Arial" w:hAnsi="Arial" w:cs="Arial"/>
                <w:sz w:val="20"/>
              </w:rPr>
              <w:t>Project management documents are revised and updated as milestones are achieved or deadlines are changed.</w:t>
            </w:r>
          </w:p>
          <w:p w14:paraId="53B95A08" w14:textId="77777777" w:rsidR="00707C52" w:rsidRPr="00F61A7B" w:rsidRDefault="00707C52" w:rsidP="00F61A7B">
            <w:pPr>
              <w:spacing w:after="120"/>
              <w:rPr>
                <w:rFonts w:ascii="Arial" w:eastAsia="Arial Unicode MS" w:hAnsi="Arial" w:cs="Arial"/>
                <w:sz w:val="20"/>
              </w:rPr>
            </w:pPr>
            <w:r w:rsidRPr="00707C52">
              <w:rPr>
                <w:rFonts w:ascii="Arial" w:hAnsi="Arial" w:cs="Arial"/>
                <w:sz w:val="20"/>
              </w:rPr>
              <w:t>The leader understands the impact of a change in a milestone or deadline on the entire project, and communicates those changes to the appropriate people in the organization.</w:t>
            </w:r>
          </w:p>
          <w:p w14:paraId="08BFCF62" w14:textId="77777777" w:rsidR="00707C52" w:rsidRPr="00707C52" w:rsidRDefault="00707C52" w:rsidP="00707C52">
            <w:pPr>
              <w:rPr>
                <w:rFonts w:ascii="Arial" w:hAnsi="Arial" w:cs="Arial"/>
                <w:b/>
                <w:sz w:val="20"/>
              </w:rPr>
            </w:pPr>
            <w:r w:rsidRPr="00707C52">
              <w:rPr>
                <w:rFonts w:ascii="Arial" w:hAnsi="Arial" w:cs="Arial"/>
                <w:sz w:val="20"/>
              </w:rPr>
              <w:t>The leader uses examples to differentiate between a task and a project.</w:t>
            </w:r>
          </w:p>
        </w:tc>
        <w:tc>
          <w:tcPr>
            <w:tcW w:w="990" w:type="pct"/>
          </w:tcPr>
          <w:p w14:paraId="41839A59" w14:textId="77777777" w:rsidR="00F61A7B" w:rsidRPr="00F61A7B" w:rsidRDefault="00F61A7B" w:rsidP="00F61A7B">
            <w:pPr>
              <w:spacing w:after="120"/>
              <w:rPr>
                <w:rFonts w:ascii="Arial" w:hAnsi="Arial" w:cs="Arial"/>
                <w:sz w:val="20"/>
              </w:rPr>
            </w:pPr>
            <w:r w:rsidRPr="00F61A7B">
              <w:rPr>
                <w:rFonts w:ascii="Arial" w:hAnsi="Arial" w:cs="Arial"/>
                <w:sz w:val="20"/>
                <w:szCs w:val="26"/>
              </w:rPr>
              <w:t>Project management methodologies are vague or it is unclear how proposed project management tools will work together in order to help keep the project on time and within budget.</w:t>
            </w:r>
          </w:p>
          <w:p w14:paraId="70C52790" w14:textId="77777777" w:rsidR="00707C52" w:rsidRPr="00707C52" w:rsidRDefault="00707C52" w:rsidP="00707C52">
            <w:pPr>
              <w:rPr>
                <w:rFonts w:ascii="Arial" w:eastAsia="Arial Unicode MS" w:hAnsi="Arial" w:cs="Arial"/>
                <w:sz w:val="20"/>
              </w:rPr>
            </w:pPr>
            <w:r w:rsidRPr="00707C52">
              <w:rPr>
                <w:rFonts w:ascii="Arial" w:hAnsi="Arial" w:cs="Arial"/>
                <w:sz w:val="20"/>
              </w:rPr>
              <w:t>The impac</w:t>
            </w:r>
            <w:r w:rsidR="00F61A7B">
              <w:rPr>
                <w:rFonts w:ascii="Arial" w:hAnsi="Arial" w:cs="Arial"/>
                <w:sz w:val="20"/>
              </w:rPr>
              <w:t>t of change</w:t>
            </w:r>
            <w:r w:rsidRPr="00707C52">
              <w:rPr>
                <w:rFonts w:ascii="Arial" w:hAnsi="Arial" w:cs="Arial"/>
                <w:sz w:val="20"/>
              </w:rPr>
              <w:t xml:space="preserve"> in </w:t>
            </w:r>
            <w:r w:rsidR="00F61A7B" w:rsidRPr="00707C52">
              <w:rPr>
                <w:rFonts w:ascii="Arial" w:hAnsi="Arial" w:cs="Arial"/>
                <w:sz w:val="20"/>
              </w:rPr>
              <w:t>a miles</w:t>
            </w:r>
            <w:r w:rsidR="00F61A7B">
              <w:rPr>
                <w:rFonts w:ascii="Arial" w:hAnsi="Arial" w:cs="Arial"/>
                <w:sz w:val="20"/>
              </w:rPr>
              <w:t xml:space="preserve">tone or deadline on the </w:t>
            </w:r>
            <w:r w:rsidR="00F61A7B" w:rsidRPr="00707C52">
              <w:rPr>
                <w:rFonts w:ascii="Arial" w:hAnsi="Arial" w:cs="Arial"/>
                <w:sz w:val="20"/>
              </w:rPr>
              <w:t>project</w:t>
            </w:r>
            <w:r w:rsidR="00F61A7B">
              <w:rPr>
                <w:rFonts w:ascii="Arial" w:hAnsi="Arial" w:cs="Arial"/>
                <w:sz w:val="20"/>
              </w:rPr>
              <w:t xml:space="preserve"> </w:t>
            </w:r>
            <w:r w:rsidRPr="00707C52">
              <w:rPr>
                <w:rFonts w:ascii="Arial" w:hAnsi="Arial" w:cs="Arial"/>
                <w:sz w:val="20"/>
              </w:rPr>
              <w:t xml:space="preserve">is not clear or </w:t>
            </w:r>
            <w:r w:rsidR="00F61A7B" w:rsidRPr="00707C52">
              <w:rPr>
                <w:rFonts w:ascii="Arial" w:hAnsi="Arial" w:cs="Arial"/>
                <w:sz w:val="20"/>
              </w:rPr>
              <w:t>are rarely documented, and communicated to people</w:t>
            </w:r>
            <w:r w:rsidR="00F61A7B">
              <w:rPr>
                <w:rFonts w:ascii="Arial" w:hAnsi="Arial" w:cs="Arial"/>
                <w:sz w:val="20"/>
              </w:rPr>
              <w:t xml:space="preserve"> within the organization</w:t>
            </w:r>
            <w:r w:rsidRPr="00707C52">
              <w:rPr>
                <w:rFonts w:ascii="Arial" w:hAnsi="Arial" w:cs="Arial"/>
                <w:sz w:val="20"/>
              </w:rPr>
              <w:t>.</w:t>
            </w:r>
          </w:p>
          <w:p w14:paraId="568BBA58" w14:textId="77777777" w:rsidR="00707C52" w:rsidRPr="00707C52" w:rsidRDefault="00707C52" w:rsidP="00707C52">
            <w:pPr>
              <w:rPr>
                <w:rFonts w:ascii="Arial" w:hAnsi="Arial" w:cs="Arial"/>
                <w:b/>
                <w:sz w:val="20"/>
              </w:rPr>
            </w:pPr>
            <w:r w:rsidRPr="00707C52">
              <w:rPr>
                <w:rFonts w:ascii="Arial" w:hAnsi="Arial" w:cs="Arial"/>
                <w:sz w:val="20"/>
              </w:rPr>
              <w:t> </w:t>
            </w:r>
          </w:p>
        </w:tc>
        <w:tc>
          <w:tcPr>
            <w:tcW w:w="929" w:type="pct"/>
          </w:tcPr>
          <w:p w14:paraId="4978A5B3" w14:textId="77777777" w:rsidR="00707C52" w:rsidRPr="00707C52" w:rsidRDefault="00707C52" w:rsidP="00707C52">
            <w:pPr>
              <w:rPr>
                <w:rFonts w:ascii="Arial" w:hAnsi="Arial" w:cs="Arial"/>
                <w:b/>
                <w:sz w:val="20"/>
              </w:rPr>
            </w:pPr>
            <w:r w:rsidRPr="00707C52">
              <w:rPr>
                <w:rFonts w:ascii="Arial" w:hAnsi="Arial" w:cs="Arial"/>
                <w:sz w:val="20"/>
              </w:rPr>
              <w:t>There is little or no evidence of project management against goals, resources, timelines, and results.</w:t>
            </w:r>
          </w:p>
        </w:tc>
      </w:tr>
    </w:tbl>
    <w:p w14:paraId="374E4EF8" w14:textId="77777777" w:rsidR="00475DD7" w:rsidRDefault="00475DD7" w:rsidP="004D4EAE"/>
    <w:p w14:paraId="52385968" w14:textId="77777777" w:rsidR="00475DD7" w:rsidRDefault="00475DD7" w:rsidP="00475DD7">
      <w:pPr>
        <w:spacing w:after="120"/>
        <w:rPr>
          <w:rFonts w:ascii="Arial" w:hAnsi="Arial"/>
          <w:b/>
        </w:rPr>
      </w:pPr>
      <w:r>
        <w:br w:type="page"/>
      </w:r>
    </w:p>
    <w:tbl>
      <w:tblPr>
        <w:tblpPr w:leftFromText="187" w:rightFromText="187" w:vertAnchor="text" w:horzAnchor="margin"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3"/>
        <w:gridCol w:w="2870"/>
        <w:gridCol w:w="2870"/>
        <w:gridCol w:w="2821"/>
      </w:tblGrid>
      <w:tr w:rsidR="00995F41" w:rsidRPr="00C2656E" w14:paraId="347083DA" w14:textId="77777777" w:rsidTr="00416349">
        <w:tc>
          <w:tcPr>
            <w:tcW w:w="5000" w:type="pct"/>
            <w:gridSpan w:val="5"/>
            <w:shd w:val="clear" w:color="auto" w:fill="auto"/>
          </w:tcPr>
          <w:p w14:paraId="56CAD866" w14:textId="77777777" w:rsidR="00995F41" w:rsidRPr="00995F41" w:rsidRDefault="00995F41" w:rsidP="00995F41">
            <w:pPr>
              <w:tabs>
                <w:tab w:val="left" w:pos="540"/>
              </w:tabs>
              <w:rPr>
                <w:rFonts w:ascii="Arial" w:hAnsi="Arial"/>
                <w:b/>
                <w:sz w:val="22"/>
              </w:rPr>
            </w:pPr>
            <w:r w:rsidRPr="00995F41">
              <w:rPr>
                <w:rFonts w:ascii="Arial" w:hAnsi="Arial"/>
                <w:b/>
                <w:sz w:val="22"/>
              </w:rPr>
              <w:t xml:space="preserve">9.0 Technology: </w:t>
            </w:r>
          </w:p>
          <w:p w14:paraId="3EDCB74B" w14:textId="77777777" w:rsidR="00995F41" w:rsidRPr="00C2656E" w:rsidRDefault="00995F41" w:rsidP="001401E7">
            <w:pPr>
              <w:rPr>
                <w:color w:val="000000"/>
                <w:szCs w:val="26"/>
              </w:rPr>
            </w:pPr>
            <w:r w:rsidRPr="00995F41">
              <w:rPr>
                <w:rFonts w:ascii="Arial" w:hAnsi="Arial"/>
                <w:b/>
                <w:sz w:val="22"/>
              </w:rPr>
              <w:t xml:space="preserve">Narrative: </w:t>
            </w:r>
            <w:r w:rsidRPr="00995F41">
              <w:rPr>
                <w:rFonts w:ascii="Arial" w:hAnsi="Arial"/>
                <w:color w:val="000000"/>
                <w:sz w:val="22"/>
                <w:szCs w:val="26"/>
              </w:rPr>
              <w:t>Leaders in education are technically savvy. They</w:t>
            </w:r>
            <w:r w:rsidRPr="00995F41">
              <w:rPr>
                <w:rStyle w:val="apple-style-span"/>
                <w:rFonts w:ascii="Arial" w:hAnsi="Arial"/>
                <w:color w:val="000000"/>
                <w:sz w:val="22"/>
                <w:szCs w:val="26"/>
              </w:rPr>
              <w:t xml:space="preserve"> process changes and capture opportunities available through social networking tools and access and process information through a variety of online resources.  They incorporate data-driven decision making with effective technology integration to analyze school results. Furthermore, leaders </w:t>
            </w:r>
            <w:r w:rsidRPr="00995F41">
              <w:rPr>
                <w:rFonts w:ascii="Arial" w:hAnsi="Arial"/>
                <w:color w:val="000000"/>
                <w:sz w:val="22"/>
                <w:szCs w:val="26"/>
              </w:rPr>
              <w:t>develop strategies for coaching staff as they integrate technology into teaching, learning, and assessment processes.</w:t>
            </w:r>
          </w:p>
        </w:tc>
      </w:tr>
      <w:tr w:rsidR="00D568A5" w:rsidRPr="00394FCC" w14:paraId="4022F717" w14:textId="77777777" w:rsidTr="00D568A5">
        <w:trPr>
          <w:trHeight w:val="550"/>
        </w:trPr>
        <w:tc>
          <w:tcPr>
            <w:tcW w:w="822" w:type="pct"/>
            <w:vMerge w:val="restart"/>
            <w:shd w:val="clear" w:color="auto" w:fill="E0E0E0"/>
          </w:tcPr>
          <w:p w14:paraId="5B7F003C" w14:textId="77777777" w:rsidR="00D568A5" w:rsidRDefault="00D568A5" w:rsidP="00D568A5">
            <w:pPr>
              <w:pStyle w:val="aatemp"/>
              <w:framePr w:hSpace="0" w:wrap="auto" w:vAnchor="margin" w:hAnchor="text" w:yAlign="inline"/>
              <w:rPr>
                <w:sz w:val="22"/>
              </w:rPr>
            </w:pPr>
            <w:r w:rsidRPr="00EB5C06">
              <w:rPr>
                <w:sz w:val="22"/>
              </w:rPr>
              <w:t>9.1 Use of Technology to Improve Teaching and Learning</w:t>
            </w:r>
          </w:p>
          <w:p w14:paraId="3238E6EC" w14:textId="77777777" w:rsidR="00D568A5" w:rsidRDefault="00D568A5" w:rsidP="00D568A5">
            <w:pPr>
              <w:pStyle w:val="aatemp"/>
              <w:framePr w:hSpace="0" w:wrap="auto" w:vAnchor="margin" w:hAnchor="text" w:yAlign="inline"/>
              <w:rPr>
                <w:sz w:val="22"/>
              </w:rPr>
            </w:pPr>
          </w:p>
          <w:p w14:paraId="4BFFBF81" w14:textId="77777777" w:rsidR="00D568A5" w:rsidRPr="0091431E" w:rsidRDefault="00D568A5" w:rsidP="00D568A5">
            <w:pPr>
              <w:pStyle w:val="aatemp"/>
              <w:framePr w:hSpace="0" w:wrap="auto" w:vAnchor="margin" w:hAnchor="text" w:yAlign="inline"/>
              <w:rPr>
                <w:b w:val="0"/>
                <w:sz w:val="22"/>
              </w:rPr>
            </w:pPr>
            <w:r w:rsidRPr="0091431E">
              <w:rPr>
                <w:rFonts w:cs="Arial"/>
                <w:b w:val="0"/>
                <w:sz w:val="20"/>
                <w:szCs w:val="20"/>
              </w:rPr>
              <w:t>The leader demonstrates use of technology to improve teaching and learning</w:t>
            </w:r>
          </w:p>
        </w:tc>
        <w:tc>
          <w:tcPr>
            <w:tcW w:w="1252" w:type="pct"/>
            <w:shd w:val="clear" w:color="auto" w:fill="E0E0E0"/>
            <w:vAlign w:val="center"/>
          </w:tcPr>
          <w:p w14:paraId="770C67E1"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39E9B326" w14:textId="31FA2079"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clear" w:color="auto" w:fill="E0E0E0"/>
            <w:vAlign w:val="center"/>
          </w:tcPr>
          <w:p w14:paraId="52369ADF" w14:textId="77777777" w:rsidR="00D568A5" w:rsidRDefault="00D568A5" w:rsidP="00D568A5">
            <w:pPr>
              <w:jc w:val="center"/>
              <w:rPr>
                <w:b/>
                <w:sz w:val="22"/>
              </w:rPr>
            </w:pPr>
            <w:r>
              <w:rPr>
                <w:b/>
                <w:sz w:val="22"/>
              </w:rPr>
              <w:t>Effective</w:t>
            </w:r>
          </w:p>
          <w:p w14:paraId="558A8F0C" w14:textId="13E041F1" w:rsidR="00D568A5" w:rsidRPr="000A1D60" w:rsidRDefault="00D568A5" w:rsidP="00D568A5">
            <w:pPr>
              <w:jc w:val="center"/>
              <w:rPr>
                <w:b/>
                <w:sz w:val="22"/>
              </w:rPr>
            </w:pPr>
            <w:r w:rsidRPr="000A1D60">
              <w:rPr>
                <w:b/>
                <w:sz w:val="22"/>
              </w:rPr>
              <w:t>(Local Impact)</w:t>
            </w:r>
          </w:p>
        </w:tc>
        <w:tc>
          <w:tcPr>
            <w:tcW w:w="981" w:type="pct"/>
            <w:shd w:val="clear" w:color="auto" w:fill="E0E0E0"/>
            <w:vAlign w:val="center"/>
          </w:tcPr>
          <w:p w14:paraId="68B9C7DB" w14:textId="77777777" w:rsidR="00D568A5" w:rsidRDefault="00D568A5" w:rsidP="00D568A5">
            <w:pPr>
              <w:jc w:val="center"/>
              <w:rPr>
                <w:b/>
                <w:sz w:val="22"/>
              </w:rPr>
            </w:pPr>
            <w:r>
              <w:rPr>
                <w:b/>
                <w:sz w:val="22"/>
              </w:rPr>
              <w:t>Minimally Effective</w:t>
            </w:r>
          </w:p>
          <w:p w14:paraId="3F9E9BD2" w14:textId="3A34FBDE" w:rsidR="00D568A5" w:rsidRPr="000A1D60" w:rsidRDefault="00D568A5" w:rsidP="00D568A5">
            <w:pPr>
              <w:jc w:val="center"/>
              <w:rPr>
                <w:b/>
                <w:sz w:val="22"/>
              </w:rPr>
            </w:pPr>
            <w:r w:rsidRPr="000A1D60">
              <w:rPr>
                <w:b/>
                <w:sz w:val="22"/>
              </w:rPr>
              <w:t>(Leadership Potential)</w:t>
            </w:r>
          </w:p>
        </w:tc>
        <w:tc>
          <w:tcPr>
            <w:tcW w:w="964" w:type="pct"/>
            <w:shd w:val="clear" w:color="auto" w:fill="E0E0E0"/>
            <w:vAlign w:val="center"/>
          </w:tcPr>
          <w:p w14:paraId="42CCA6AC" w14:textId="698182FA" w:rsidR="00D568A5" w:rsidRPr="000A1D60" w:rsidRDefault="00D568A5" w:rsidP="00D568A5">
            <w:pPr>
              <w:jc w:val="center"/>
              <w:rPr>
                <w:b/>
                <w:sz w:val="22"/>
              </w:rPr>
            </w:pPr>
            <w:r>
              <w:rPr>
                <w:b/>
                <w:sz w:val="22"/>
              </w:rPr>
              <w:t>Ineffective</w:t>
            </w:r>
          </w:p>
        </w:tc>
      </w:tr>
      <w:tr w:rsidR="00995F41" w:rsidRPr="00C2656E" w14:paraId="3538BCBC" w14:textId="77777777" w:rsidTr="00D568A5">
        <w:trPr>
          <w:trHeight w:val="780"/>
        </w:trPr>
        <w:tc>
          <w:tcPr>
            <w:tcW w:w="822" w:type="pct"/>
            <w:vMerge/>
            <w:shd w:val="clear" w:color="auto" w:fill="E0E0E0"/>
          </w:tcPr>
          <w:p w14:paraId="186E08B2" w14:textId="77777777" w:rsidR="00995F41" w:rsidRPr="00394FCC" w:rsidRDefault="00995F41" w:rsidP="001401E7">
            <w:pPr>
              <w:rPr>
                <w:b/>
              </w:rPr>
            </w:pPr>
          </w:p>
        </w:tc>
        <w:tc>
          <w:tcPr>
            <w:tcW w:w="1252" w:type="pct"/>
            <w:shd w:val="clear" w:color="auto" w:fill="auto"/>
          </w:tcPr>
          <w:p w14:paraId="50505840" w14:textId="77777777" w:rsidR="00995F41" w:rsidRPr="00C2656E" w:rsidRDefault="00995F41" w:rsidP="001401E7">
            <w:pPr>
              <w:spacing w:after="120"/>
              <w:rPr>
                <w:rFonts w:ascii="Arial" w:eastAsia="Arial Unicode MS" w:hAnsi="Arial"/>
                <w:sz w:val="20"/>
                <w:szCs w:val="22"/>
              </w:rPr>
            </w:pPr>
            <w:r w:rsidRPr="00C2656E">
              <w:rPr>
                <w:rFonts w:ascii="Arial" w:hAnsi="Arial"/>
                <w:sz w:val="20"/>
                <w:szCs w:val="22"/>
              </w:rPr>
              <w:t xml:space="preserve">The leader serves as a model for technology implementation to other organizations. </w:t>
            </w:r>
          </w:p>
          <w:p w14:paraId="355662F2" w14:textId="77777777" w:rsidR="00995F41" w:rsidRPr="001401E7" w:rsidRDefault="00995F41" w:rsidP="001401E7">
            <w:pPr>
              <w:spacing w:after="120"/>
              <w:rPr>
                <w:rFonts w:ascii="Arial" w:hAnsi="Arial"/>
                <w:sz w:val="20"/>
                <w:szCs w:val="22"/>
              </w:rPr>
            </w:pPr>
            <w:r w:rsidRPr="00C2656E">
              <w:rPr>
                <w:rFonts w:ascii="Arial" w:hAnsi="Arial"/>
                <w:sz w:val="20"/>
                <w:szCs w:val="22"/>
              </w:rPr>
              <w:t xml:space="preserve">The links between technology implementation and learning success are clear and public. </w:t>
            </w:r>
          </w:p>
          <w:p w14:paraId="4E1EB3A2" w14:textId="77777777" w:rsidR="00995F41" w:rsidRPr="001401E7" w:rsidRDefault="00995F41" w:rsidP="001401E7">
            <w:pPr>
              <w:spacing w:after="120"/>
              <w:rPr>
                <w:rFonts w:ascii="Arial" w:eastAsia="Arial Unicode MS" w:hAnsi="Arial"/>
                <w:bCs/>
                <w:iCs/>
                <w:sz w:val="20"/>
                <w:szCs w:val="22"/>
              </w:rPr>
            </w:pPr>
            <w:r w:rsidRPr="00C2656E">
              <w:rPr>
                <w:rFonts w:ascii="Arial" w:hAnsi="Arial"/>
                <w:bCs/>
                <w:iCs/>
                <w:sz w:val="20"/>
                <w:szCs w:val="22"/>
              </w:rPr>
              <w:t>The leader provides evidence of greater efficiency, improved quality of information, and more responsive effective communication.</w:t>
            </w:r>
          </w:p>
          <w:p w14:paraId="0ADE1FE7" w14:textId="77777777" w:rsidR="00995F41" w:rsidRPr="001401E7" w:rsidRDefault="00995F41" w:rsidP="001401E7">
            <w:pPr>
              <w:spacing w:after="120"/>
              <w:rPr>
                <w:rFonts w:ascii="Arial" w:hAnsi="Arial"/>
                <w:sz w:val="20"/>
                <w:szCs w:val="22"/>
              </w:rPr>
            </w:pPr>
            <w:r w:rsidRPr="00C2656E">
              <w:rPr>
                <w:rFonts w:ascii="Arial" w:hAnsi="Arial"/>
                <w:sz w:val="20"/>
                <w:szCs w:val="22"/>
              </w:rPr>
              <w:t>The leader coaches the entire staff on the results of the linkage between technology and organizational success, creating new ways to save resources and improve organizational effectiveness.</w:t>
            </w:r>
          </w:p>
          <w:p w14:paraId="067A906D" w14:textId="77777777" w:rsidR="00995F41" w:rsidRPr="00C2656E" w:rsidRDefault="00995F41" w:rsidP="001401E7">
            <w:pPr>
              <w:rPr>
                <w:rFonts w:ascii="Arial" w:hAnsi="Arial"/>
                <w:sz w:val="20"/>
                <w:szCs w:val="22"/>
              </w:rPr>
            </w:pPr>
            <w:r w:rsidRPr="00C2656E">
              <w:rPr>
                <w:rFonts w:ascii="Arial" w:hAnsi="Arial"/>
                <w:bCs/>
                <w:iCs/>
                <w:sz w:val="20"/>
                <w:szCs w:val="22"/>
              </w:rPr>
              <w:t>The leader relentlessly pursues emerging best practices</w:t>
            </w:r>
            <w:r w:rsidRPr="00C2656E">
              <w:rPr>
                <w:rFonts w:ascii="Arial" w:hAnsi="Arial"/>
                <w:bCs/>
                <w:sz w:val="20"/>
                <w:szCs w:val="22"/>
              </w:rPr>
              <w:t xml:space="preserve"> (e.g., web-based lessons).</w:t>
            </w:r>
          </w:p>
        </w:tc>
        <w:tc>
          <w:tcPr>
            <w:tcW w:w="981" w:type="pct"/>
            <w:shd w:val="clear" w:color="auto" w:fill="auto"/>
          </w:tcPr>
          <w:p w14:paraId="27035F38" w14:textId="77777777" w:rsidR="00995F41" w:rsidRPr="00C2656E" w:rsidRDefault="00995F41" w:rsidP="007B384C">
            <w:pPr>
              <w:spacing w:after="120"/>
              <w:rPr>
                <w:rFonts w:ascii="Arial" w:hAnsi="Arial"/>
                <w:bCs/>
                <w:iCs/>
                <w:sz w:val="20"/>
                <w:szCs w:val="22"/>
              </w:rPr>
            </w:pPr>
            <w:r w:rsidRPr="00C2656E">
              <w:rPr>
                <w:rFonts w:ascii="Arial" w:hAnsi="Arial"/>
                <w:bCs/>
                <w:iCs/>
                <w:sz w:val="20"/>
                <w:szCs w:val="22"/>
              </w:rPr>
              <w:t>The leader can document</w:t>
            </w:r>
            <w:r w:rsidRPr="00C2656E">
              <w:rPr>
                <w:rFonts w:ascii="Arial" w:hAnsi="Arial"/>
                <w:b/>
                <w:bCs/>
                <w:i/>
                <w:iCs/>
                <w:sz w:val="20"/>
                <w:szCs w:val="22"/>
              </w:rPr>
              <w:t xml:space="preserve"> </w:t>
            </w:r>
            <w:r w:rsidR="00F61A7B">
              <w:rPr>
                <w:rFonts w:ascii="Arial" w:hAnsi="Arial"/>
                <w:bCs/>
                <w:iCs/>
                <w:sz w:val="20"/>
                <w:szCs w:val="22"/>
              </w:rPr>
              <w:t>adherence to the following</w:t>
            </w:r>
            <w:r w:rsidRPr="00C2656E">
              <w:rPr>
                <w:rFonts w:ascii="Arial" w:hAnsi="Arial"/>
                <w:bCs/>
                <w:iCs/>
                <w:sz w:val="20"/>
                <w:szCs w:val="22"/>
              </w:rPr>
              <w:t>:</w:t>
            </w:r>
          </w:p>
          <w:p w14:paraId="4768B4F8" w14:textId="77777777" w:rsidR="00995F41" w:rsidRPr="00C2656E" w:rsidRDefault="00995F41" w:rsidP="007B384C">
            <w:pPr>
              <w:autoSpaceDE w:val="0"/>
              <w:autoSpaceDN w:val="0"/>
              <w:adjustRightInd w:val="0"/>
              <w:spacing w:after="120"/>
              <w:rPr>
                <w:rFonts w:ascii="Arial" w:hAnsi="Arial"/>
                <w:bCs/>
                <w:iCs/>
                <w:sz w:val="20"/>
                <w:szCs w:val="22"/>
              </w:rPr>
            </w:pPr>
            <w:r>
              <w:rPr>
                <w:rFonts w:ascii="Arial" w:hAnsi="Arial"/>
                <w:bCs/>
                <w:sz w:val="20"/>
                <w:szCs w:val="22"/>
              </w:rPr>
              <w:t xml:space="preserve">• </w:t>
            </w:r>
            <w:r w:rsidRPr="00C2656E">
              <w:rPr>
                <w:rFonts w:ascii="Arial" w:hAnsi="Arial"/>
                <w:bCs/>
                <w:iCs/>
                <w:sz w:val="20"/>
                <w:szCs w:val="22"/>
              </w:rPr>
              <w:t>Assist teachers in using technology to access, analyze, and interpret student performance data and in using results to appropriately design, assess, and modify student instruction.</w:t>
            </w:r>
          </w:p>
          <w:p w14:paraId="16F36ED4" w14:textId="77777777" w:rsidR="00995F41" w:rsidRPr="00C2656E" w:rsidRDefault="00995F41" w:rsidP="001401E7">
            <w:pPr>
              <w:autoSpaceDE w:val="0"/>
              <w:autoSpaceDN w:val="0"/>
              <w:adjustRightInd w:val="0"/>
              <w:rPr>
                <w:rFonts w:ascii="Arial" w:hAnsi="Arial"/>
                <w:b/>
                <w:sz w:val="20"/>
                <w:szCs w:val="22"/>
              </w:rPr>
            </w:pPr>
            <w:r>
              <w:rPr>
                <w:rFonts w:ascii="Arial" w:hAnsi="Arial"/>
                <w:bCs/>
                <w:iCs/>
                <w:sz w:val="20"/>
                <w:szCs w:val="22"/>
              </w:rPr>
              <w:t xml:space="preserve">• </w:t>
            </w:r>
            <w:r w:rsidRPr="00C2656E">
              <w:rPr>
                <w:rFonts w:ascii="Arial" w:hAnsi="Arial"/>
                <w:bCs/>
                <w:iCs/>
                <w:sz w:val="20"/>
                <w:szCs w:val="22"/>
              </w:rPr>
              <w:t>C</w:t>
            </w:r>
            <w:r w:rsidRPr="00C2656E">
              <w:rPr>
                <w:rFonts w:ascii="Arial" w:hAnsi="Arial"/>
                <w:bCs/>
                <w:iCs/>
                <w:color w:val="000000"/>
                <w:sz w:val="20"/>
                <w:szCs w:val="22"/>
              </w:rPr>
              <w:t>ollaboratively design, implement, support, and participate in professional development for all instructional staff that institutionalizes effective integration of technology for improved student learning.</w:t>
            </w:r>
          </w:p>
        </w:tc>
        <w:tc>
          <w:tcPr>
            <w:tcW w:w="981" w:type="pct"/>
            <w:shd w:val="clear" w:color="auto" w:fill="auto"/>
          </w:tcPr>
          <w:p w14:paraId="13EF819A" w14:textId="77777777" w:rsidR="00995F41" w:rsidRPr="00C2656E" w:rsidRDefault="00995F41" w:rsidP="001401E7">
            <w:pPr>
              <w:rPr>
                <w:rFonts w:ascii="Arial" w:hAnsi="Arial"/>
                <w:b/>
                <w:sz w:val="20"/>
                <w:szCs w:val="22"/>
              </w:rPr>
            </w:pPr>
            <w:r w:rsidRPr="00C2656E">
              <w:rPr>
                <w:rFonts w:ascii="Arial" w:hAnsi="Arial"/>
                <w:sz w:val="20"/>
                <w:szCs w:val="22"/>
              </w:rPr>
              <w:t>The leader is personally proficient in required technology applications and appears to be an advocate for the use of instructional technology, but does not always differentiate between technology implementation and a clear impact on teaching and learning.</w:t>
            </w:r>
          </w:p>
        </w:tc>
        <w:tc>
          <w:tcPr>
            <w:tcW w:w="964" w:type="pct"/>
            <w:shd w:val="clear" w:color="auto" w:fill="auto"/>
          </w:tcPr>
          <w:p w14:paraId="664BA877" w14:textId="77777777" w:rsidR="00995F41" w:rsidRPr="007B384C" w:rsidRDefault="00995F41" w:rsidP="007B384C">
            <w:pPr>
              <w:spacing w:after="120"/>
              <w:rPr>
                <w:rFonts w:ascii="Arial" w:eastAsia="Arial Unicode MS" w:hAnsi="Arial"/>
                <w:sz w:val="20"/>
                <w:szCs w:val="22"/>
              </w:rPr>
            </w:pPr>
            <w:r w:rsidRPr="00C2656E">
              <w:rPr>
                <w:rFonts w:ascii="Arial" w:hAnsi="Arial"/>
                <w:sz w:val="20"/>
                <w:szCs w:val="22"/>
              </w:rPr>
              <w:t>The leader does not display personal competence in the use of required technology applications.</w:t>
            </w:r>
          </w:p>
          <w:p w14:paraId="7F8ACDEB" w14:textId="77777777" w:rsidR="00995F41" w:rsidRPr="00C2656E" w:rsidRDefault="00995F41" w:rsidP="001401E7">
            <w:pPr>
              <w:rPr>
                <w:rFonts w:ascii="Arial" w:eastAsia="Arial Unicode MS" w:hAnsi="Arial"/>
                <w:sz w:val="20"/>
                <w:szCs w:val="22"/>
              </w:rPr>
            </w:pPr>
            <w:r w:rsidRPr="00C2656E">
              <w:rPr>
                <w:rFonts w:ascii="Arial" w:hAnsi="Arial"/>
                <w:sz w:val="20"/>
                <w:szCs w:val="22"/>
              </w:rPr>
              <w:t>The leader does not link the installation of technology to specific teaching and learning objectives.</w:t>
            </w:r>
          </w:p>
          <w:p w14:paraId="0B0AB7C5" w14:textId="77777777" w:rsidR="00995F41" w:rsidRPr="00C2656E" w:rsidRDefault="00995F41" w:rsidP="001401E7">
            <w:pPr>
              <w:rPr>
                <w:rFonts w:ascii="Arial" w:hAnsi="Arial"/>
                <w:b/>
                <w:sz w:val="20"/>
                <w:szCs w:val="22"/>
              </w:rPr>
            </w:pPr>
            <w:r w:rsidRPr="00C2656E">
              <w:rPr>
                <w:rFonts w:ascii="Arial" w:hAnsi="Arial"/>
                <w:sz w:val="20"/>
                <w:szCs w:val="22"/>
              </w:rPr>
              <w:t> </w:t>
            </w:r>
          </w:p>
        </w:tc>
      </w:tr>
    </w:tbl>
    <w:p w14:paraId="5CAD4CAA" w14:textId="77777777" w:rsidR="00EB5C06" w:rsidRDefault="00EB5C06"/>
    <w:p w14:paraId="7F6303D3" w14:textId="77777777" w:rsidR="00EB5C06" w:rsidRDefault="00EB5C06" w:rsidP="00EB5C06">
      <w:pPr>
        <w:spacing w:after="120"/>
      </w:pPr>
      <w:r>
        <w:br w:type="page"/>
      </w:r>
    </w:p>
    <w:tbl>
      <w:tblPr>
        <w:tblpPr w:leftFromText="187" w:rightFromText="187" w:vertAnchor="text" w:horzAnchor="margin" w:tblpXSpec="center" w:tblpY="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4"/>
        <w:gridCol w:w="2871"/>
        <w:gridCol w:w="2871"/>
        <w:gridCol w:w="2818"/>
      </w:tblGrid>
      <w:tr w:rsidR="00D568A5" w:rsidRPr="00394FCC" w14:paraId="1513D0DB" w14:textId="77777777" w:rsidTr="00704825">
        <w:trPr>
          <w:trHeight w:val="780"/>
        </w:trPr>
        <w:tc>
          <w:tcPr>
            <w:tcW w:w="822" w:type="pct"/>
            <w:vMerge w:val="restart"/>
            <w:shd w:val="clear" w:color="auto" w:fill="E0E0E0"/>
          </w:tcPr>
          <w:p w14:paraId="1496AF57" w14:textId="77777777" w:rsidR="00D568A5" w:rsidRDefault="00D568A5" w:rsidP="00D568A5">
            <w:pPr>
              <w:pStyle w:val="aatemp"/>
              <w:framePr w:hSpace="0" w:wrap="auto" w:vAnchor="margin" w:hAnchor="text" w:yAlign="inline"/>
              <w:rPr>
                <w:sz w:val="22"/>
              </w:rPr>
            </w:pPr>
            <w:r w:rsidRPr="00EB5C06">
              <w:rPr>
                <w:sz w:val="22"/>
              </w:rPr>
              <w:t>9.2 Personal Proficiency in Electronic Communication</w:t>
            </w:r>
          </w:p>
          <w:p w14:paraId="73D14F7B" w14:textId="77777777" w:rsidR="00D568A5" w:rsidRDefault="00D568A5" w:rsidP="00D568A5">
            <w:pPr>
              <w:pStyle w:val="aatemp"/>
              <w:framePr w:hSpace="0" w:wrap="auto" w:vAnchor="margin" w:hAnchor="text" w:yAlign="inline"/>
              <w:rPr>
                <w:sz w:val="22"/>
              </w:rPr>
            </w:pPr>
          </w:p>
          <w:p w14:paraId="3FE30856" w14:textId="77777777" w:rsidR="00D568A5" w:rsidRPr="0091431E" w:rsidRDefault="00D568A5" w:rsidP="00D568A5">
            <w:pPr>
              <w:pStyle w:val="aatemp"/>
              <w:framePr w:hSpace="0" w:wrap="auto" w:vAnchor="margin" w:hAnchor="text" w:yAlign="inline"/>
              <w:rPr>
                <w:b w:val="0"/>
                <w:sz w:val="22"/>
              </w:rPr>
            </w:pPr>
            <w:r w:rsidRPr="0091431E">
              <w:rPr>
                <w:rFonts w:cs="Arial"/>
                <w:b w:val="0"/>
                <w:sz w:val="20"/>
                <w:szCs w:val="20"/>
              </w:rPr>
              <w:t>The leader demonstrates personal proficiency in electronic communication</w:t>
            </w:r>
          </w:p>
        </w:tc>
        <w:tc>
          <w:tcPr>
            <w:tcW w:w="1252" w:type="pct"/>
            <w:shd w:val="clear" w:color="auto" w:fill="E0E0E0"/>
            <w:vAlign w:val="center"/>
          </w:tcPr>
          <w:p w14:paraId="2F3351D1"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02C67222" w14:textId="5ED6832F"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clear" w:color="auto" w:fill="E0E0E0"/>
            <w:vAlign w:val="center"/>
          </w:tcPr>
          <w:p w14:paraId="7A201240" w14:textId="77777777" w:rsidR="00D568A5" w:rsidRDefault="00D568A5" w:rsidP="00D568A5">
            <w:pPr>
              <w:jc w:val="center"/>
              <w:rPr>
                <w:b/>
                <w:sz w:val="22"/>
              </w:rPr>
            </w:pPr>
            <w:r>
              <w:rPr>
                <w:b/>
                <w:sz w:val="22"/>
              </w:rPr>
              <w:t>Effective</w:t>
            </w:r>
          </w:p>
          <w:p w14:paraId="12153BAD" w14:textId="3B691D08" w:rsidR="00D568A5" w:rsidRPr="000A1D60" w:rsidRDefault="00D568A5" w:rsidP="00D568A5">
            <w:pPr>
              <w:jc w:val="center"/>
              <w:rPr>
                <w:b/>
                <w:sz w:val="22"/>
              </w:rPr>
            </w:pPr>
            <w:r w:rsidRPr="000A1D60">
              <w:rPr>
                <w:b/>
                <w:sz w:val="22"/>
              </w:rPr>
              <w:t>(Local Impact)</w:t>
            </w:r>
          </w:p>
        </w:tc>
        <w:tc>
          <w:tcPr>
            <w:tcW w:w="981" w:type="pct"/>
            <w:shd w:val="clear" w:color="auto" w:fill="E0E0E0"/>
            <w:vAlign w:val="center"/>
          </w:tcPr>
          <w:p w14:paraId="68640D67" w14:textId="77777777" w:rsidR="00D568A5" w:rsidRDefault="00D568A5" w:rsidP="00D568A5">
            <w:pPr>
              <w:jc w:val="center"/>
              <w:rPr>
                <w:b/>
                <w:sz w:val="22"/>
              </w:rPr>
            </w:pPr>
            <w:r>
              <w:rPr>
                <w:b/>
                <w:sz w:val="22"/>
              </w:rPr>
              <w:t>Minimally Effective</w:t>
            </w:r>
          </w:p>
          <w:p w14:paraId="539F0D9A" w14:textId="616306E7" w:rsidR="00D568A5" w:rsidRPr="000A1D60" w:rsidRDefault="00D568A5" w:rsidP="00D568A5">
            <w:pPr>
              <w:jc w:val="center"/>
              <w:rPr>
                <w:b/>
                <w:sz w:val="22"/>
              </w:rPr>
            </w:pPr>
            <w:r w:rsidRPr="000A1D60">
              <w:rPr>
                <w:b/>
                <w:sz w:val="22"/>
              </w:rPr>
              <w:t>(Leadership Potential)</w:t>
            </w:r>
          </w:p>
        </w:tc>
        <w:tc>
          <w:tcPr>
            <w:tcW w:w="963" w:type="pct"/>
            <w:shd w:val="clear" w:color="auto" w:fill="E0E0E0"/>
            <w:vAlign w:val="center"/>
          </w:tcPr>
          <w:p w14:paraId="17D9AECE" w14:textId="1387B1EB" w:rsidR="00D568A5" w:rsidRPr="000A1D60" w:rsidRDefault="00D568A5" w:rsidP="00D568A5">
            <w:pPr>
              <w:jc w:val="center"/>
              <w:rPr>
                <w:b/>
                <w:sz w:val="22"/>
              </w:rPr>
            </w:pPr>
            <w:r>
              <w:rPr>
                <w:b/>
                <w:sz w:val="22"/>
              </w:rPr>
              <w:t>Ineffective</w:t>
            </w:r>
          </w:p>
        </w:tc>
      </w:tr>
      <w:tr w:rsidR="00995F41" w:rsidRPr="00C2656E" w14:paraId="39CEDA22" w14:textId="77777777" w:rsidTr="00416349">
        <w:trPr>
          <w:trHeight w:val="780"/>
        </w:trPr>
        <w:tc>
          <w:tcPr>
            <w:tcW w:w="822" w:type="pct"/>
            <w:vMerge/>
            <w:shd w:val="clear" w:color="auto" w:fill="auto"/>
          </w:tcPr>
          <w:p w14:paraId="344027FE" w14:textId="77777777" w:rsidR="00995F41" w:rsidRPr="00394FCC" w:rsidRDefault="00995F41" w:rsidP="001401E7">
            <w:pPr>
              <w:rPr>
                <w:b/>
              </w:rPr>
            </w:pPr>
          </w:p>
        </w:tc>
        <w:tc>
          <w:tcPr>
            <w:tcW w:w="1252" w:type="pct"/>
            <w:shd w:val="clear" w:color="auto" w:fill="auto"/>
          </w:tcPr>
          <w:p w14:paraId="1C4B0B39" w14:textId="77777777" w:rsidR="00995F41" w:rsidRPr="007B384C" w:rsidRDefault="00995F41" w:rsidP="007B384C">
            <w:pPr>
              <w:spacing w:after="120"/>
              <w:rPr>
                <w:rFonts w:ascii="Arial" w:eastAsia="Arial Unicode MS" w:hAnsi="Arial"/>
                <w:sz w:val="20"/>
                <w:szCs w:val="22"/>
              </w:rPr>
            </w:pPr>
            <w:r w:rsidRPr="00C2656E">
              <w:rPr>
                <w:rFonts w:ascii="Arial" w:hAnsi="Arial"/>
                <w:sz w:val="20"/>
                <w:szCs w:val="22"/>
              </w:rPr>
              <w:t>The leader creates new opportunities for learning and uses the organization as an example of effective technology implementation.</w:t>
            </w:r>
          </w:p>
          <w:p w14:paraId="05FA5C48" w14:textId="77777777" w:rsidR="00995F41" w:rsidRPr="00C2656E" w:rsidRDefault="00995F41" w:rsidP="001401E7">
            <w:pPr>
              <w:rPr>
                <w:rFonts w:ascii="Arial" w:hAnsi="Arial"/>
                <w:b/>
                <w:sz w:val="20"/>
                <w:szCs w:val="22"/>
              </w:rPr>
            </w:pPr>
            <w:r w:rsidRPr="00C2656E">
              <w:rPr>
                <w:rFonts w:ascii="Arial" w:hAnsi="Arial"/>
                <w:sz w:val="20"/>
                <w:szCs w:val="22"/>
              </w:rPr>
              <w:t>Leading by example, the leader provides a model of new learning.</w:t>
            </w:r>
            <w:r w:rsidRPr="00C2656E">
              <w:rPr>
                <w:rFonts w:ascii="Arial" w:hAnsi="Arial"/>
                <w:b/>
                <w:bCs/>
                <w:i/>
                <w:iCs/>
                <w:sz w:val="20"/>
                <w:szCs w:val="22"/>
              </w:rPr>
              <w:t xml:space="preserve"> </w:t>
            </w:r>
          </w:p>
        </w:tc>
        <w:tc>
          <w:tcPr>
            <w:tcW w:w="981" w:type="pct"/>
            <w:shd w:val="clear" w:color="auto" w:fill="auto"/>
          </w:tcPr>
          <w:p w14:paraId="70B2F013" w14:textId="77777777" w:rsidR="00995F41" w:rsidRPr="007B384C" w:rsidRDefault="00995F41" w:rsidP="007B384C">
            <w:pPr>
              <w:spacing w:after="120"/>
              <w:rPr>
                <w:rFonts w:ascii="Arial" w:eastAsia="Arial Unicode MS" w:hAnsi="Arial"/>
                <w:sz w:val="20"/>
                <w:szCs w:val="22"/>
              </w:rPr>
            </w:pPr>
            <w:r w:rsidRPr="00C2656E">
              <w:rPr>
                <w:rFonts w:ascii="Arial" w:hAnsi="Arial"/>
                <w:sz w:val="20"/>
                <w:szCs w:val="22"/>
              </w:rPr>
              <w:t>The leader personally uses email, word processing, spreadsheets, presentation software, database, and district software.</w:t>
            </w:r>
          </w:p>
          <w:p w14:paraId="1BB0F267" w14:textId="77777777" w:rsidR="00995F41" w:rsidRPr="007B384C" w:rsidRDefault="00995F41" w:rsidP="001401E7">
            <w:pPr>
              <w:rPr>
                <w:rFonts w:ascii="Arial" w:hAnsi="Arial"/>
                <w:sz w:val="20"/>
                <w:szCs w:val="22"/>
              </w:rPr>
            </w:pPr>
            <w:r w:rsidRPr="00C2656E">
              <w:rPr>
                <w:rFonts w:ascii="Arial" w:hAnsi="Arial"/>
                <w:sz w:val="20"/>
                <w:szCs w:val="22"/>
              </w:rPr>
              <w:t>Personal study and professional development reflect a commitment to continued learning.</w:t>
            </w:r>
          </w:p>
        </w:tc>
        <w:tc>
          <w:tcPr>
            <w:tcW w:w="981" w:type="pct"/>
            <w:shd w:val="clear" w:color="auto" w:fill="auto"/>
          </w:tcPr>
          <w:p w14:paraId="6E5029AA" w14:textId="77777777" w:rsidR="00995F41" w:rsidRPr="007B384C" w:rsidRDefault="00995F41" w:rsidP="007B384C">
            <w:pPr>
              <w:spacing w:after="120"/>
              <w:rPr>
                <w:rFonts w:ascii="Arial" w:eastAsia="Arial Unicode MS" w:hAnsi="Arial"/>
                <w:sz w:val="20"/>
                <w:szCs w:val="22"/>
              </w:rPr>
            </w:pPr>
            <w:r w:rsidRPr="00C2656E">
              <w:rPr>
                <w:rFonts w:ascii="Arial" w:hAnsi="Arial"/>
                <w:sz w:val="20"/>
                <w:szCs w:val="22"/>
              </w:rPr>
              <w:t>The leader has mastered some, but not all, software required for proficient performance.</w:t>
            </w:r>
          </w:p>
          <w:p w14:paraId="145B4D35" w14:textId="77777777" w:rsidR="00995F41" w:rsidRPr="00C2656E" w:rsidRDefault="00995F41" w:rsidP="001401E7">
            <w:pPr>
              <w:rPr>
                <w:rFonts w:ascii="Arial" w:hAnsi="Arial"/>
                <w:b/>
                <w:sz w:val="20"/>
                <w:szCs w:val="22"/>
              </w:rPr>
            </w:pPr>
            <w:r w:rsidRPr="00C2656E">
              <w:rPr>
                <w:rFonts w:ascii="Arial" w:hAnsi="Arial"/>
                <w:sz w:val="20"/>
                <w:szCs w:val="22"/>
              </w:rPr>
              <w:t>The leader takes the initiative to learn new technology.</w:t>
            </w:r>
          </w:p>
        </w:tc>
        <w:tc>
          <w:tcPr>
            <w:tcW w:w="963" w:type="pct"/>
            <w:shd w:val="clear" w:color="auto" w:fill="auto"/>
          </w:tcPr>
          <w:p w14:paraId="0DAD93D8" w14:textId="77777777" w:rsidR="00995F41" w:rsidRPr="007B384C" w:rsidRDefault="00995F41" w:rsidP="007B384C">
            <w:pPr>
              <w:spacing w:after="120"/>
              <w:rPr>
                <w:rFonts w:ascii="Arial" w:eastAsia="Arial Unicode MS" w:hAnsi="Arial"/>
                <w:sz w:val="20"/>
                <w:szCs w:val="22"/>
              </w:rPr>
            </w:pPr>
            <w:r w:rsidRPr="00C2656E">
              <w:rPr>
                <w:rFonts w:ascii="Arial" w:hAnsi="Arial"/>
                <w:sz w:val="20"/>
                <w:szCs w:val="22"/>
              </w:rPr>
              <w:t>The leader has limited literacy with technology.</w:t>
            </w:r>
          </w:p>
          <w:p w14:paraId="570D71AD" w14:textId="77777777" w:rsidR="00995F41" w:rsidRPr="00C2656E" w:rsidRDefault="00995F41" w:rsidP="001401E7">
            <w:pPr>
              <w:rPr>
                <w:rFonts w:ascii="Arial" w:hAnsi="Arial"/>
                <w:b/>
                <w:sz w:val="20"/>
                <w:szCs w:val="22"/>
              </w:rPr>
            </w:pPr>
            <w:r w:rsidRPr="00C2656E">
              <w:rPr>
                <w:rFonts w:ascii="Arial" w:hAnsi="Arial"/>
                <w:sz w:val="20"/>
                <w:szCs w:val="22"/>
              </w:rPr>
              <w:t>There is little or no evidence of the leader taking a personal initiative to learn new technology.</w:t>
            </w:r>
          </w:p>
        </w:tc>
      </w:tr>
    </w:tbl>
    <w:p w14:paraId="4F930D7D" w14:textId="77777777" w:rsidR="0090347F" w:rsidRDefault="0090347F">
      <w:r>
        <w:br w:type="page"/>
      </w:r>
    </w:p>
    <w:tbl>
      <w:tblPr>
        <w:tblStyle w:val="TableWeb3"/>
        <w:tblpPr w:leftFromText="187" w:rightFromText="187" w:vertAnchor="text" w:horzAnchor="margin" w:tblpXSpec="center" w:tblpY="1"/>
        <w:tblW w:w="5000" w:type="pct"/>
        <w:tblCellSpacing w:w="0" w:type="nil"/>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06"/>
        <w:gridCol w:w="3663"/>
        <w:gridCol w:w="2870"/>
        <w:gridCol w:w="2870"/>
        <w:gridCol w:w="2821"/>
      </w:tblGrid>
      <w:tr w:rsidR="0090347F" w:rsidRPr="007950E8" w14:paraId="11634B1F" w14:textId="77777777" w:rsidTr="00416349">
        <w:trPr>
          <w:cnfStyle w:val="100000000000" w:firstRow="1" w:lastRow="0" w:firstColumn="0" w:lastColumn="0" w:oddVBand="0" w:evenVBand="0" w:oddHBand="0" w:evenHBand="0" w:firstRowFirstColumn="0" w:firstRowLastColumn="0" w:lastRowFirstColumn="0" w:lastRowLastColumn="0"/>
          <w:trHeight w:val="1344"/>
          <w:tblCellSpacing w:w="0" w:type="nil"/>
        </w:trPr>
        <w:tc>
          <w:tcPr>
            <w:tcW w:w="5000" w:type="pct"/>
            <w:gridSpan w:val="5"/>
            <w:tcBorders>
              <w:bottom w:val="single" w:sz="2" w:space="0" w:color="000000" w:themeColor="text1"/>
            </w:tcBorders>
          </w:tcPr>
          <w:p w14:paraId="577944A8" w14:textId="77777777" w:rsidR="0090347F" w:rsidRPr="0090347F" w:rsidRDefault="0090347F" w:rsidP="0090347F">
            <w:pPr>
              <w:rPr>
                <w:rFonts w:ascii="Arial" w:hAnsi="Arial" w:cs="Arial"/>
                <w:b/>
                <w:sz w:val="22"/>
                <w:szCs w:val="22"/>
              </w:rPr>
            </w:pPr>
            <w:r w:rsidRPr="0090347F">
              <w:rPr>
                <w:rFonts w:ascii="Arial" w:hAnsi="Arial" w:cs="Arial"/>
                <w:b/>
                <w:sz w:val="22"/>
                <w:szCs w:val="22"/>
              </w:rPr>
              <w:t xml:space="preserve">10.0 Personal Professional Learning:  </w:t>
            </w:r>
          </w:p>
          <w:p w14:paraId="624BCF79" w14:textId="77777777" w:rsidR="0090347F" w:rsidRPr="0090347F" w:rsidRDefault="0090347F" w:rsidP="0090347F">
            <w:r w:rsidRPr="0023626B">
              <w:rPr>
                <w:rFonts w:ascii="Arial" w:hAnsi="Arial"/>
                <w:b/>
                <w:sz w:val="22"/>
              </w:rPr>
              <w:t xml:space="preserve">Narrative: </w:t>
            </w:r>
            <w:r w:rsidRPr="0023626B">
              <w:rPr>
                <w:rFonts w:ascii="Arial" w:hAnsi="Arial"/>
                <w:sz w:val="22"/>
              </w:rPr>
              <w:t>Leaders in education stay informed on current research in education and demonstrate their understanding. They engage in professional development opportunities that improve their personal professional practice and align with the needs of the school system. In addition, leaders generate a professional development focus in their schools and districts that is clearly linked to the system-wide strategic objectives.</w:t>
            </w:r>
          </w:p>
        </w:tc>
      </w:tr>
      <w:tr w:rsidR="00D568A5" w:rsidRPr="007950E8" w14:paraId="1A71BFCE" w14:textId="77777777" w:rsidTr="00D568A5">
        <w:trPr>
          <w:trHeight w:val="852"/>
          <w:tblCellSpacing w:w="0" w:type="nil"/>
        </w:trPr>
        <w:tc>
          <w:tcPr>
            <w:tcW w:w="822" w:type="pct"/>
            <w:vMerge w:val="restart"/>
            <w:shd w:val="pct15" w:color="auto" w:fill="auto"/>
          </w:tcPr>
          <w:p w14:paraId="2945A8E6" w14:textId="77777777" w:rsidR="00D568A5" w:rsidRDefault="00D568A5" w:rsidP="00D568A5">
            <w:pPr>
              <w:pStyle w:val="aatemp"/>
              <w:framePr w:hSpace="0" w:wrap="auto" w:vAnchor="margin" w:hAnchor="text" w:yAlign="inline"/>
              <w:rPr>
                <w:sz w:val="22"/>
              </w:rPr>
            </w:pPr>
            <w:r>
              <w:rPr>
                <w:sz w:val="22"/>
              </w:rPr>
              <w:t>10</w:t>
            </w:r>
            <w:r w:rsidRPr="00EB5C06">
              <w:rPr>
                <w:sz w:val="22"/>
              </w:rPr>
              <w:t xml:space="preserve">.1 </w:t>
            </w:r>
            <w:r>
              <w:rPr>
                <w:sz w:val="22"/>
              </w:rPr>
              <w:t>Personal Understanding of Research Trends</w:t>
            </w:r>
          </w:p>
          <w:p w14:paraId="706D41B7" w14:textId="77777777" w:rsidR="00D568A5" w:rsidRDefault="00D568A5" w:rsidP="00D568A5">
            <w:pPr>
              <w:pStyle w:val="aatemp"/>
              <w:framePr w:hSpace="0" w:wrap="auto" w:vAnchor="margin" w:hAnchor="text" w:yAlign="inline"/>
              <w:rPr>
                <w:sz w:val="22"/>
              </w:rPr>
            </w:pPr>
          </w:p>
          <w:p w14:paraId="2A7EF23B" w14:textId="77777777" w:rsidR="00D568A5" w:rsidRPr="00F61A7B" w:rsidRDefault="00D568A5" w:rsidP="00D568A5">
            <w:pPr>
              <w:pStyle w:val="aatemp"/>
              <w:framePr w:hSpace="0" w:wrap="auto" w:vAnchor="margin" w:hAnchor="text" w:yAlign="inline"/>
              <w:rPr>
                <w:b w:val="0"/>
                <w:sz w:val="22"/>
              </w:rPr>
            </w:pPr>
            <w:r w:rsidRPr="00F61A7B">
              <w:rPr>
                <w:rFonts w:cs="Arial"/>
                <w:b w:val="0"/>
              </w:rPr>
              <w:t>The leader demonstrates personal understanding of research trends in education and leadership</w:t>
            </w:r>
          </w:p>
        </w:tc>
        <w:tc>
          <w:tcPr>
            <w:tcW w:w="1252" w:type="pct"/>
            <w:shd w:val="pct15" w:color="auto" w:fill="auto"/>
            <w:vAlign w:val="center"/>
          </w:tcPr>
          <w:p w14:paraId="64A88765"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4E38A23D" w14:textId="305F2461"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81" w:type="pct"/>
            <w:shd w:val="pct15" w:color="auto" w:fill="auto"/>
            <w:vAlign w:val="center"/>
          </w:tcPr>
          <w:p w14:paraId="175E1E90" w14:textId="77777777" w:rsidR="00D568A5" w:rsidRDefault="00D568A5" w:rsidP="00D568A5">
            <w:pPr>
              <w:jc w:val="center"/>
              <w:rPr>
                <w:b/>
                <w:sz w:val="22"/>
              </w:rPr>
            </w:pPr>
            <w:r>
              <w:rPr>
                <w:b/>
                <w:sz w:val="22"/>
              </w:rPr>
              <w:t>Effective</w:t>
            </w:r>
          </w:p>
          <w:p w14:paraId="6DB4E855" w14:textId="10C73F53" w:rsidR="00D568A5" w:rsidRPr="000A1D60" w:rsidRDefault="00D568A5" w:rsidP="00D568A5">
            <w:pPr>
              <w:jc w:val="center"/>
              <w:rPr>
                <w:b/>
                <w:sz w:val="22"/>
              </w:rPr>
            </w:pPr>
            <w:r w:rsidRPr="000A1D60">
              <w:rPr>
                <w:b/>
                <w:sz w:val="22"/>
              </w:rPr>
              <w:t>(Local Impact)</w:t>
            </w:r>
          </w:p>
        </w:tc>
        <w:tc>
          <w:tcPr>
            <w:tcW w:w="981" w:type="pct"/>
            <w:shd w:val="pct15" w:color="auto" w:fill="auto"/>
            <w:vAlign w:val="center"/>
          </w:tcPr>
          <w:p w14:paraId="77186CE3" w14:textId="77777777" w:rsidR="00D568A5" w:rsidRDefault="00D568A5" w:rsidP="00D568A5">
            <w:pPr>
              <w:jc w:val="center"/>
              <w:rPr>
                <w:b/>
                <w:sz w:val="22"/>
              </w:rPr>
            </w:pPr>
            <w:r>
              <w:rPr>
                <w:b/>
                <w:sz w:val="22"/>
              </w:rPr>
              <w:t>Minimally Effective</w:t>
            </w:r>
          </w:p>
          <w:p w14:paraId="5041ED7A" w14:textId="7F163FFD" w:rsidR="00D568A5" w:rsidRPr="000A1D60" w:rsidRDefault="00D568A5" w:rsidP="00D568A5">
            <w:pPr>
              <w:jc w:val="center"/>
              <w:rPr>
                <w:b/>
                <w:sz w:val="22"/>
              </w:rPr>
            </w:pPr>
            <w:r w:rsidRPr="000A1D60">
              <w:rPr>
                <w:b/>
                <w:sz w:val="22"/>
              </w:rPr>
              <w:t>(Leadership Potential)</w:t>
            </w:r>
          </w:p>
        </w:tc>
        <w:tc>
          <w:tcPr>
            <w:tcW w:w="964" w:type="pct"/>
            <w:shd w:val="pct15" w:color="auto" w:fill="auto"/>
            <w:vAlign w:val="center"/>
          </w:tcPr>
          <w:p w14:paraId="0C40510B" w14:textId="422C98F0" w:rsidR="00D568A5" w:rsidRPr="000A1D60" w:rsidRDefault="00D568A5" w:rsidP="00D568A5">
            <w:pPr>
              <w:jc w:val="center"/>
              <w:rPr>
                <w:b/>
                <w:sz w:val="22"/>
              </w:rPr>
            </w:pPr>
            <w:r>
              <w:rPr>
                <w:b/>
                <w:sz w:val="22"/>
              </w:rPr>
              <w:t>Ineffective</w:t>
            </w:r>
          </w:p>
        </w:tc>
      </w:tr>
      <w:tr w:rsidR="00F61A7B" w:rsidRPr="007950E8" w14:paraId="2691AE2D" w14:textId="77777777" w:rsidTr="00D568A5">
        <w:trPr>
          <w:trHeight w:val="2751"/>
          <w:tblCellSpacing w:w="0" w:type="nil"/>
        </w:trPr>
        <w:tc>
          <w:tcPr>
            <w:tcW w:w="822" w:type="pct"/>
            <w:vMerge/>
          </w:tcPr>
          <w:p w14:paraId="18D80D24" w14:textId="77777777" w:rsidR="00F61A7B" w:rsidRPr="00394FCC" w:rsidRDefault="00F61A7B" w:rsidP="0090347F">
            <w:pPr>
              <w:rPr>
                <w:b/>
              </w:rPr>
            </w:pPr>
          </w:p>
        </w:tc>
        <w:tc>
          <w:tcPr>
            <w:tcW w:w="1252" w:type="pct"/>
          </w:tcPr>
          <w:p w14:paraId="337CE69C" w14:textId="77777777" w:rsidR="00F61A7B" w:rsidRPr="006F4EF8" w:rsidRDefault="00F61A7B" w:rsidP="00A512DF">
            <w:pPr>
              <w:rPr>
                <w:rFonts w:ascii="Arial" w:hAnsi="Arial" w:cs="Arial"/>
                <w:b/>
              </w:rPr>
            </w:pPr>
            <w:r w:rsidRPr="006F4EF8">
              <w:rPr>
                <w:rFonts w:ascii="Arial" w:hAnsi="Arial" w:cs="Arial"/>
              </w:rPr>
              <w:t>In addition to personal reading that is wide and deep in the field</w:t>
            </w:r>
            <w:r w:rsidRPr="006F4EF8">
              <w:rPr>
                <w:rFonts w:ascii="Arial" w:hAnsi="Arial" w:cs="Arial"/>
                <w:bCs/>
                <w:iCs/>
              </w:rPr>
              <w:t>s</w:t>
            </w:r>
            <w:r w:rsidRPr="006F4EF8">
              <w:rPr>
                <w:rFonts w:ascii="Arial" w:hAnsi="Arial" w:cs="Arial"/>
              </w:rPr>
              <w:t xml:space="preserve"> of education</w:t>
            </w:r>
            <w:r w:rsidRPr="006F4EF8">
              <w:rPr>
                <w:rFonts w:ascii="Arial" w:hAnsi="Arial" w:cs="Arial"/>
                <w:b/>
                <w:bCs/>
                <w:i/>
                <w:iCs/>
              </w:rPr>
              <w:t xml:space="preserve"> </w:t>
            </w:r>
            <w:r w:rsidRPr="006F4EF8">
              <w:rPr>
                <w:rFonts w:ascii="Arial" w:hAnsi="Arial" w:cs="Arial"/>
              </w:rPr>
              <w:t>research, the leader contributes directly to research, providing case studies, experimental results, and research questions to serve the interests of other leaders and educational organizations.</w:t>
            </w:r>
          </w:p>
        </w:tc>
        <w:tc>
          <w:tcPr>
            <w:tcW w:w="981" w:type="pct"/>
          </w:tcPr>
          <w:p w14:paraId="59A7C1EA" w14:textId="77777777" w:rsidR="00F61A7B" w:rsidRPr="006F4EF8" w:rsidRDefault="00F61A7B" w:rsidP="00A512DF">
            <w:pPr>
              <w:rPr>
                <w:rFonts w:ascii="Arial" w:hAnsi="Arial" w:cs="Arial"/>
              </w:rPr>
            </w:pPr>
            <w:r w:rsidRPr="006F4EF8">
              <w:rPr>
                <w:rFonts w:ascii="Arial" w:hAnsi="Arial" w:cs="Arial"/>
              </w:rPr>
              <w:t xml:space="preserve">Personal reading, learning, and teaching in education </w:t>
            </w:r>
            <w:r w:rsidRPr="006F4EF8">
              <w:rPr>
                <w:rFonts w:ascii="Arial" w:hAnsi="Arial" w:cs="Arial"/>
                <w:bCs/>
                <w:iCs/>
              </w:rPr>
              <w:t xml:space="preserve">and leadership </w:t>
            </w:r>
            <w:r w:rsidRPr="006F4EF8">
              <w:rPr>
                <w:rFonts w:ascii="Arial" w:hAnsi="Arial" w:cs="Arial"/>
              </w:rPr>
              <w:t xml:space="preserve">research trends </w:t>
            </w:r>
            <w:r w:rsidRPr="006F4EF8">
              <w:rPr>
                <w:rFonts w:ascii="Arial" w:hAnsi="Arial" w:cs="Arial"/>
                <w:bCs/>
                <w:iCs/>
              </w:rPr>
              <w:t>are evident and documented.</w:t>
            </w:r>
          </w:p>
        </w:tc>
        <w:tc>
          <w:tcPr>
            <w:tcW w:w="981" w:type="pct"/>
          </w:tcPr>
          <w:p w14:paraId="13C726A5" w14:textId="77777777" w:rsidR="00F61A7B" w:rsidRPr="006F4EF8" w:rsidRDefault="00F61A7B" w:rsidP="00F61A7B">
            <w:pPr>
              <w:spacing w:after="120"/>
              <w:rPr>
                <w:rFonts w:ascii="Arial" w:hAnsi="Arial" w:cs="Arial"/>
                <w:bCs/>
                <w:iCs/>
              </w:rPr>
            </w:pPr>
            <w:r w:rsidRPr="006F4EF8">
              <w:rPr>
                <w:rFonts w:ascii="Arial" w:hAnsi="Arial" w:cs="Arial"/>
              </w:rPr>
              <w:t>Some interest in education and leadership research trends is evident and documented.</w:t>
            </w:r>
          </w:p>
          <w:p w14:paraId="5A224C5A" w14:textId="77777777" w:rsidR="00F61A7B" w:rsidRPr="006F4EF8" w:rsidRDefault="00F61A7B" w:rsidP="00A512DF">
            <w:pPr>
              <w:rPr>
                <w:rFonts w:ascii="Arial" w:hAnsi="Arial" w:cs="Arial"/>
              </w:rPr>
            </w:pPr>
            <w:r w:rsidRPr="006F4EF8">
              <w:rPr>
                <w:rFonts w:ascii="Arial" w:hAnsi="Arial" w:cs="Arial"/>
                <w:bCs/>
                <w:iCs/>
              </w:rPr>
              <w:t>The leader is able to link personal reading to some leadership actions.</w:t>
            </w:r>
          </w:p>
        </w:tc>
        <w:tc>
          <w:tcPr>
            <w:tcW w:w="964" w:type="pct"/>
          </w:tcPr>
          <w:p w14:paraId="70D7EC50" w14:textId="77777777" w:rsidR="00F61A7B" w:rsidRPr="006F4EF8" w:rsidRDefault="00F61A7B" w:rsidP="00A512DF">
            <w:pPr>
              <w:rPr>
                <w:rFonts w:ascii="Arial" w:hAnsi="Arial" w:cs="Arial"/>
              </w:rPr>
            </w:pPr>
            <w:r w:rsidRPr="006F4EF8">
              <w:rPr>
                <w:rFonts w:ascii="Arial" w:hAnsi="Arial" w:cs="Arial"/>
              </w:rPr>
              <w:t>Little or no evidence of personal learning and research is present.</w:t>
            </w:r>
          </w:p>
        </w:tc>
      </w:tr>
    </w:tbl>
    <w:p w14:paraId="3DD3CA97" w14:textId="77777777" w:rsidR="00B62E71" w:rsidRDefault="00B62E71" w:rsidP="00475DD7"/>
    <w:p w14:paraId="010FDF52" w14:textId="77777777" w:rsidR="00B62E71" w:rsidRDefault="00B62E71" w:rsidP="00B62E71">
      <w:pPr>
        <w:spacing w:after="120"/>
        <w:rPr>
          <w:rFonts w:ascii="Arial" w:hAnsi="Arial"/>
          <w:b/>
        </w:rPr>
      </w:pPr>
      <w:r>
        <w:br w:type="page"/>
      </w:r>
    </w:p>
    <w:tbl>
      <w:tblPr>
        <w:tblStyle w:val="TableGrid"/>
        <w:tblW w:w="5000" w:type="pct"/>
        <w:jc w:val="center"/>
        <w:tblLook w:val="00A0" w:firstRow="1" w:lastRow="0" w:firstColumn="1" w:lastColumn="0" w:noHBand="0" w:noVBand="0"/>
      </w:tblPr>
      <w:tblGrid>
        <w:gridCol w:w="2417"/>
        <w:gridCol w:w="3695"/>
        <w:gridCol w:w="2894"/>
        <w:gridCol w:w="2894"/>
        <w:gridCol w:w="2716"/>
      </w:tblGrid>
      <w:tr w:rsidR="00D568A5" w14:paraId="404C3245" w14:textId="77777777" w:rsidTr="00704825">
        <w:trPr>
          <w:jc w:val="center"/>
        </w:trPr>
        <w:tc>
          <w:tcPr>
            <w:tcW w:w="827" w:type="pct"/>
            <w:vMerge w:val="restart"/>
            <w:shd w:val="clear" w:color="auto" w:fill="D9D9D9" w:themeFill="background1" w:themeFillShade="D9"/>
          </w:tcPr>
          <w:p w14:paraId="58F705CF" w14:textId="77777777" w:rsidR="00D568A5" w:rsidRDefault="00D568A5" w:rsidP="00D568A5">
            <w:pPr>
              <w:rPr>
                <w:rFonts w:ascii="Arial" w:hAnsi="Arial"/>
                <w:b/>
                <w:sz w:val="20"/>
              </w:rPr>
            </w:pPr>
            <w:r w:rsidRPr="003D72C2">
              <w:rPr>
                <w:rFonts w:ascii="Arial" w:hAnsi="Arial"/>
                <w:b/>
                <w:sz w:val="22"/>
              </w:rPr>
              <w:t>10.2 Personal Professional Focus</w:t>
            </w:r>
          </w:p>
          <w:p w14:paraId="17A6B8CF" w14:textId="77777777" w:rsidR="00D568A5" w:rsidRDefault="00D568A5" w:rsidP="00D568A5">
            <w:pPr>
              <w:rPr>
                <w:rFonts w:ascii="Arial" w:hAnsi="Arial"/>
                <w:b/>
                <w:sz w:val="20"/>
              </w:rPr>
            </w:pPr>
          </w:p>
          <w:p w14:paraId="720C9DA3" w14:textId="77777777" w:rsidR="00D568A5" w:rsidRPr="00D957E3" w:rsidRDefault="00D568A5" w:rsidP="00D568A5">
            <w:pPr>
              <w:rPr>
                <w:rFonts w:ascii="Arial" w:hAnsi="Arial"/>
                <w:sz w:val="20"/>
              </w:rPr>
            </w:pPr>
            <w:r w:rsidRPr="00402204">
              <w:rPr>
                <w:rFonts w:ascii="Arial" w:hAnsi="Arial" w:cs="Arial"/>
                <w:sz w:val="20"/>
                <w:szCs w:val="20"/>
              </w:rPr>
              <w:t>The leader creates a personal professional focus</w:t>
            </w:r>
          </w:p>
        </w:tc>
        <w:tc>
          <w:tcPr>
            <w:tcW w:w="1264" w:type="pct"/>
            <w:shd w:val="clear" w:color="auto" w:fill="D9D9D9" w:themeFill="background1" w:themeFillShade="D9"/>
            <w:vAlign w:val="center"/>
          </w:tcPr>
          <w:p w14:paraId="09B48A01"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002A6CDF" w14:textId="6E1F01D5"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0" w:type="pct"/>
            <w:shd w:val="clear" w:color="auto" w:fill="D9D9D9" w:themeFill="background1" w:themeFillShade="D9"/>
            <w:vAlign w:val="center"/>
          </w:tcPr>
          <w:p w14:paraId="3A801B16"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769F49ED" w14:textId="5F9BEEC3"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0" w:type="pct"/>
            <w:shd w:val="clear" w:color="auto" w:fill="D9D9D9" w:themeFill="background1" w:themeFillShade="D9"/>
            <w:vAlign w:val="center"/>
          </w:tcPr>
          <w:p w14:paraId="7AAC87F7"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57E3FBAA" w14:textId="47E90B56"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29" w:type="pct"/>
            <w:shd w:val="clear" w:color="auto" w:fill="D9D9D9" w:themeFill="background1" w:themeFillShade="D9"/>
            <w:vAlign w:val="center"/>
          </w:tcPr>
          <w:p w14:paraId="603A86A4" w14:textId="7DF7BEA4"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3D72C2" w14:paraId="11FDC72A" w14:textId="77777777" w:rsidTr="00416349">
        <w:trPr>
          <w:jc w:val="center"/>
        </w:trPr>
        <w:tc>
          <w:tcPr>
            <w:tcW w:w="827" w:type="pct"/>
            <w:vMerge/>
            <w:shd w:val="clear" w:color="auto" w:fill="D9D9D9" w:themeFill="background1" w:themeFillShade="D9"/>
          </w:tcPr>
          <w:p w14:paraId="46316219" w14:textId="77777777" w:rsidR="003D72C2" w:rsidRDefault="003D72C2" w:rsidP="003D72C2"/>
        </w:tc>
        <w:tc>
          <w:tcPr>
            <w:tcW w:w="1264" w:type="pct"/>
          </w:tcPr>
          <w:p w14:paraId="6F8D3B89" w14:textId="77777777" w:rsidR="003D72C2" w:rsidRPr="003D72C2" w:rsidRDefault="003D72C2" w:rsidP="003D72C2">
            <w:pPr>
              <w:tabs>
                <w:tab w:val="left" w:pos="2040"/>
              </w:tabs>
              <w:spacing w:after="120"/>
              <w:rPr>
                <w:rFonts w:ascii="Arial" w:hAnsi="Arial"/>
                <w:sz w:val="20"/>
                <w:szCs w:val="22"/>
                <w:lang w:eastAsia="ja-JP"/>
              </w:rPr>
            </w:pPr>
            <w:r w:rsidRPr="003D72C2">
              <w:rPr>
                <w:rFonts w:ascii="Arial" w:hAnsi="Arial"/>
                <w:sz w:val="20"/>
                <w:szCs w:val="22"/>
                <w:lang w:eastAsia="ja-JP"/>
              </w:rPr>
              <w:t xml:space="preserve">The leader approaches every professional development opportunity with a view toward multidimensional impact. </w:t>
            </w:r>
          </w:p>
          <w:p w14:paraId="1831EA89" w14:textId="77777777" w:rsidR="003D72C2" w:rsidRPr="003D72C2" w:rsidRDefault="003D72C2" w:rsidP="003D72C2">
            <w:pPr>
              <w:tabs>
                <w:tab w:val="left" w:pos="2040"/>
              </w:tabs>
              <w:spacing w:after="120"/>
              <w:rPr>
                <w:rFonts w:ascii="Arial" w:hAnsi="Arial"/>
                <w:sz w:val="20"/>
                <w:szCs w:val="22"/>
                <w:lang w:eastAsia="ja-JP"/>
              </w:rPr>
            </w:pPr>
            <w:r w:rsidRPr="003D72C2">
              <w:rPr>
                <w:rFonts w:ascii="Arial" w:hAnsi="Arial"/>
                <w:sz w:val="20"/>
                <w:szCs w:val="22"/>
                <w:lang w:eastAsia="ja-JP"/>
              </w:rPr>
              <w:t xml:space="preserve">Knowledge and skills are shared throughout the organization and with other departments, schools, and districts. </w:t>
            </w:r>
          </w:p>
          <w:p w14:paraId="4DFF55AC" w14:textId="77777777" w:rsidR="003D72C2" w:rsidRPr="003D72C2" w:rsidRDefault="003D72C2" w:rsidP="003D72C2">
            <w:pPr>
              <w:rPr>
                <w:rFonts w:ascii="Arial" w:hAnsi="Arial"/>
                <w:b/>
                <w:sz w:val="20"/>
                <w:szCs w:val="22"/>
              </w:rPr>
            </w:pPr>
            <w:r w:rsidRPr="003D72C2">
              <w:rPr>
                <w:rFonts w:ascii="Arial" w:hAnsi="Arial"/>
                <w:sz w:val="20"/>
                <w:szCs w:val="22"/>
                <w:lang w:eastAsia="ja-JP"/>
              </w:rPr>
              <w:t>Rather than merely adopting the tools of external professional development, this leader creates specific adaptations so that learning tools become part of the culture of the organization and are “home-grown” rather than externally generated.</w:t>
            </w:r>
          </w:p>
        </w:tc>
        <w:tc>
          <w:tcPr>
            <w:tcW w:w="990" w:type="pct"/>
          </w:tcPr>
          <w:p w14:paraId="57868166" w14:textId="77777777" w:rsidR="003D72C2" w:rsidRPr="003D72C2" w:rsidRDefault="003D72C2" w:rsidP="003D72C2">
            <w:pPr>
              <w:spacing w:after="120"/>
              <w:rPr>
                <w:rFonts w:ascii="Arial" w:hAnsi="Arial"/>
                <w:sz w:val="20"/>
                <w:szCs w:val="22"/>
                <w:lang w:eastAsia="ja-JP"/>
              </w:rPr>
            </w:pPr>
            <w:r w:rsidRPr="003D72C2">
              <w:rPr>
                <w:rFonts w:ascii="Arial" w:hAnsi="Arial"/>
                <w:sz w:val="20"/>
                <w:szCs w:val="22"/>
                <w:lang w:eastAsia="ja-JP"/>
              </w:rPr>
              <w:t xml:space="preserve">The leader engages in professional development that is directly linked to organizational needs. </w:t>
            </w:r>
          </w:p>
          <w:p w14:paraId="5E1EFEB1" w14:textId="77777777" w:rsidR="003D72C2" w:rsidRPr="003D72C2" w:rsidRDefault="003D72C2" w:rsidP="003D72C2">
            <w:pPr>
              <w:spacing w:after="120"/>
              <w:rPr>
                <w:rFonts w:ascii="Arial" w:hAnsi="Arial"/>
                <w:sz w:val="20"/>
                <w:szCs w:val="22"/>
                <w:lang w:eastAsia="ja-JP"/>
              </w:rPr>
            </w:pPr>
            <w:r w:rsidRPr="003D72C2">
              <w:rPr>
                <w:rFonts w:ascii="Arial" w:hAnsi="Arial"/>
                <w:sz w:val="20"/>
                <w:szCs w:val="22"/>
                <w:lang w:eastAsia="ja-JP"/>
              </w:rPr>
              <w:t xml:space="preserve">The priority is given to building on personal leadership strengths. </w:t>
            </w:r>
          </w:p>
          <w:p w14:paraId="661DC7EE" w14:textId="77777777" w:rsidR="003D72C2" w:rsidRPr="003D72C2" w:rsidRDefault="003D72C2" w:rsidP="003D72C2">
            <w:pPr>
              <w:spacing w:after="120"/>
              <w:rPr>
                <w:rFonts w:ascii="Arial" w:hAnsi="Arial"/>
                <w:sz w:val="20"/>
                <w:szCs w:val="22"/>
                <w:lang w:eastAsia="ja-JP"/>
              </w:rPr>
            </w:pPr>
            <w:r w:rsidRPr="003D72C2">
              <w:rPr>
                <w:rFonts w:ascii="Arial" w:hAnsi="Arial"/>
                <w:sz w:val="20"/>
                <w:szCs w:val="22"/>
                <w:lang w:eastAsia="ja-JP"/>
              </w:rPr>
              <w:t xml:space="preserve">The leader personally attends and actively participates in the professional development that is required of other leaders in the organization. </w:t>
            </w:r>
          </w:p>
          <w:p w14:paraId="1F8BEA6D" w14:textId="77777777" w:rsidR="003D72C2" w:rsidRPr="003D72C2" w:rsidRDefault="003D72C2" w:rsidP="003D72C2">
            <w:pPr>
              <w:rPr>
                <w:rFonts w:ascii="Arial" w:hAnsi="Arial"/>
                <w:sz w:val="20"/>
                <w:szCs w:val="22"/>
              </w:rPr>
            </w:pPr>
            <w:r w:rsidRPr="003D72C2">
              <w:rPr>
                <w:rFonts w:ascii="Arial" w:hAnsi="Arial"/>
                <w:sz w:val="20"/>
                <w:szCs w:val="22"/>
                <w:lang w:eastAsia="ja-JP"/>
              </w:rPr>
              <w:t>In the case of building principals, the leader personally attends and actively participates in the professional development required of teachers.</w:t>
            </w:r>
          </w:p>
        </w:tc>
        <w:tc>
          <w:tcPr>
            <w:tcW w:w="990" w:type="pct"/>
          </w:tcPr>
          <w:p w14:paraId="55AD1FD4" w14:textId="77777777" w:rsidR="003D72C2" w:rsidRPr="003D72C2" w:rsidRDefault="003D72C2" w:rsidP="003D72C2">
            <w:pPr>
              <w:spacing w:after="120"/>
              <w:rPr>
                <w:rFonts w:ascii="Arial" w:hAnsi="Arial"/>
                <w:sz w:val="20"/>
                <w:szCs w:val="22"/>
                <w:lang w:eastAsia="ja-JP"/>
              </w:rPr>
            </w:pPr>
            <w:r w:rsidRPr="003D72C2">
              <w:rPr>
                <w:rFonts w:ascii="Arial" w:hAnsi="Arial"/>
                <w:sz w:val="20"/>
                <w:szCs w:val="22"/>
                <w:lang w:eastAsia="ja-JP"/>
              </w:rPr>
              <w:t xml:space="preserve">The leader actively participates in professional development, but it is reflective of a personal agenda rather than addressing the strategic needs of the organization. </w:t>
            </w:r>
          </w:p>
          <w:p w14:paraId="6DAAE5C0" w14:textId="77777777" w:rsidR="003D72C2" w:rsidRPr="003D72C2" w:rsidRDefault="003D72C2" w:rsidP="003D72C2">
            <w:pPr>
              <w:rPr>
                <w:rFonts w:ascii="Arial" w:hAnsi="Arial"/>
                <w:sz w:val="20"/>
                <w:szCs w:val="22"/>
              </w:rPr>
            </w:pPr>
            <w:r w:rsidRPr="003D72C2">
              <w:rPr>
                <w:rFonts w:ascii="Arial" w:hAnsi="Arial"/>
                <w:sz w:val="20"/>
                <w:szCs w:val="22"/>
                <w:lang w:eastAsia="ja-JP"/>
              </w:rPr>
              <w:t>The leader attends professional development for colleagues, but does not fully engage in it and set an example of active participation.</w:t>
            </w:r>
          </w:p>
        </w:tc>
        <w:tc>
          <w:tcPr>
            <w:tcW w:w="929" w:type="pct"/>
          </w:tcPr>
          <w:p w14:paraId="503CD981" w14:textId="77777777" w:rsidR="003D72C2" w:rsidRPr="003D72C2" w:rsidRDefault="003D72C2" w:rsidP="003D72C2">
            <w:pPr>
              <w:spacing w:after="120"/>
              <w:rPr>
                <w:rFonts w:ascii="Arial" w:hAnsi="Arial"/>
                <w:sz w:val="20"/>
                <w:szCs w:val="22"/>
                <w:lang w:eastAsia="ja-JP"/>
              </w:rPr>
            </w:pPr>
            <w:r w:rsidRPr="003D72C2">
              <w:rPr>
                <w:rFonts w:ascii="Arial" w:hAnsi="Arial"/>
                <w:sz w:val="20"/>
                <w:szCs w:val="22"/>
                <w:lang w:eastAsia="ja-JP"/>
              </w:rPr>
              <w:t xml:space="preserve">The leader might introduce a professional development program, but does not participate in the learning activities along with the staff. </w:t>
            </w:r>
          </w:p>
          <w:p w14:paraId="4971134A" w14:textId="77777777" w:rsidR="003D72C2" w:rsidRPr="003D72C2" w:rsidRDefault="003D72C2" w:rsidP="003D72C2">
            <w:pPr>
              <w:rPr>
                <w:rFonts w:ascii="Arial" w:hAnsi="Arial"/>
                <w:sz w:val="20"/>
                <w:szCs w:val="22"/>
              </w:rPr>
            </w:pPr>
            <w:r w:rsidRPr="003D72C2">
              <w:rPr>
                <w:rFonts w:ascii="Arial" w:hAnsi="Arial"/>
                <w:sz w:val="20"/>
                <w:szCs w:val="22"/>
                <w:lang w:eastAsia="ja-JP"/>
              </w:rPr>
              <w:t>The leader is not strategic in planning a personal professional development focus aligned with the school or district goals.</w:t>
            </w:r>
          </w:p>
        </w:tc>
      </w:tr>
    </w:tbl>
    <w:p w14:paraId="4FCE6276" w14:textId="77777777" w:rsidR="00D44CF0" w:rsidRDefault="00D44CF0" w:rsidP="00475DD7"/>
    <w:p w14:paraId="3BA4184B" w14:textId="77777777" w:rsidR="00D44CF0" w:rsidRDefault="00D44CF0" w:rsidP="00D44CF0">
      <w:pPr>
        <w:spacing w:after="120"/>
        <w:rPr>
          <w:rFonts w:ascii="Arial" w:hAnsi="Arial"/>
          <w:b/>
        </w:rPr>
      </w:pPr>
      <w:r>
        <w:br w:type="page"/>
      </w:r>
    </w:p>
    <w:tbl>
      <w:tblPr>
        <w:tblStyle w:val="TableWeb3"/>
        <w:tblpPr w:leftFromText="187" w:rightFromText="187" w:vertAnchor="text" w:horzAnchor="margin" w:tblpXSpec="center" w:tblpY="1"/>
        <w:tblW w:w="5000" w:type="pct"/>
        <w:tblCellSpacing w:w="0" w:type="nil"/>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1E0" w:firstRow="1" w:lastRow="1" w:firstColumn="1" w:lastColumn="1" w:noHBand="0" w:noVBand="0"/>
      </w:tblPr>
      <w:tblGrid>
        <w:gridCol w:w="2434"/>
        <w:gridCol w:w="3710"/>
        <w:gridCol w:w="2906"/>
        <w:gridCol w:w="2906"/>
        <w:gridCol w:w="2674"/>
      </w:tblGrid>
      <w:tr w:rsidR="00D568A5" w:rsidRPr="007950E8" w14:paraId="1F5A0941" w14:textId="77777777" w:rsidTr="00416349">
        <w:trPr>
          <w:cnfStyle w:val="100000000000" w:firstRow="1" w:lastRow="0" w:firstColumn="0" w:lastColumn="0" w:oddVBand="0" w:evenVBand="0" w:oddHBand="0" w:evenHBand="0" w:firstRowFirstColumn="0" w:firstRowLastColumn="0" w:lastRowFirstColumn="0" w:lastRowLastColumn="0"/>
          <w:trHeight w:val="780"/>
          <w:tblCellSpacing w:w="0" w:type="nil"/>
        </w:trPr>
        <w:tc>
          <w:tcPr>
            <w:tcW w:w="832" w:type="pct"/>
            <w:vMerge w:val="restart"/>
            <w:shd w:val="clear" w:color="auto" w:fill="E0E0E0"/>
          </w:tcPr>
          <w:p w14:paraId="2144BD67" w14:textId="77777777" w:rsidR="00D568A5" w:rsidRDefault="00D568A5" w:rsidP="00D568A5">
            <w:pPr>
              <w:pStyle w:val="aatemp"/>
              <w:framePr w:hSpace="0" w:wrap="auto" w:vAnchor="margin" w:hAnchor="text" w:yAlign="inline"/>
              <w:rPr>
                <w:sz w:val="22"/>
              </w:rPr>
            </w:pPr>
            <w:r w:rsidRPr="00D44CF0">
              <w:rPr>
                <w:sz w:val="22"/>
              </w:rPr>
              <w:t>10.3 Professional Development Focus</w:t>
            </w:r>
          </w:p>
          <w:p w14:paraId="6522EF2F" w14:textId="77777777" w:rsidR="00D568A5" w:rsidRDefault="00D568A5" w:rsidP="00D568A5">
            <w:pPr>
              <w:pStyle w:val="aatemp"/>
              <w:framePr w:hSpace="0" w:wrap="auto" w:vAnchor="margin" w:hAnchor="text" w:yAlign="inline"/>
              <w:rPr>
                <w:sz w:val="22"/>
              </w:rPr>
            </w:pPr>
          </w:p>
          <w:p w14:paraId="083EC4F4" w14:textId="77777777" w:rsidR="00D568A5" w:rsidRPr="00D957E3" w:rsidRDefault="00D568A5" w:rsidP="00D568A5">
            <w:pPr>
              <w:pStyle w:val="aatemp"/>
              <w:framePr w:hSpace="0" w:wrap="auto" w:vAnchor="margin" w:hAnchor="text" w:yAlign="inline"/>
              <w:rPr>
                <w:b w:val="0"/>
              </w:rPr>
            </w:pPr>
            <w:r w:rsidRPr="00D957E3">
              <w:rPr>
                <w:rFonts w:cs="Arial"/>
                <w:b w:val="0"/>
              </w:rPr>
              <w:t>The leader creates a professional development focus</w:t>
            </w:r>
          </w:p>
        </w:tc>
        <w:tc>
          <w:tcPr>
            <w:tcW w:w="1268" w:type="pct"/>
            <w:shd w:val="clear" w:color="auto" w:fill="E0E0E0"/>
            <w:vAlign w:val="center"/>
          </w:tcPr>
          <w:p w14:paraId="2E933EBB" w14:textId="77777777" w:rsidR="00D568A5" w:rsidRPr="000A1D60" w:rsidRDefault="00D568A5" w:rsidP="00D568A5">
            <w:pPr>
              <w:jc w:val="center"/>
              <w:rPr>
                <w:b/>
                <w:sz w:val="22"/>
              </w:rPr>
            </w:pPr>
            <w:r>
              <w:rPr>
                <w:b/>
                <w:sz w:val="22"/>
              </w:rPr>
              <w:t>Highly Effective</w:t>
            </w:r>
            <w:r w:rsidRPr="000A1D60">
              <w:rPr>
                <w:b/>
                <w:sz w:val="22"/>
              </w:rPr>
              <w:t xml:space="preserve"> </w:t>
            </w:r>
            <w:r w:rsidRPr="000A1D60">
              <w:rPr>
                <w:b/>
                <w:sz w:val="22"/>
              </w:rPr>
              <w:br/>
              <w:t>(System-wide Impact)</w:t>
            </w:r>
          </w:p>
          <w:p w14:paraId="5A4CAE93" w14:textId="61DA5942" w:rsidR="00D568A5" w:rsidRPr="000A1D60" w:rsidRDefault="00D568A5" w:rsidP="00D568A5">
            <w:pPr>
              <w:jc w:val="center"/>
              <w:rPr>
                <w:b/>
                <w:sz w:val="22"/>
              </w:rPr>
            </w:pPr>
            <w:r w:rsidRPr="000A1D60">
              <w:rPr>
                <w:b/>
                <w:sz w:val="22"/>
              </w:rPr>
              <w:t>In addition to “</w:t>
            </w:r>
            <w:r>
              <w:rPr>
                <w:b/>
                <w:sz w:val="22"/>
              </w:rPr>
              <w:t>Effective”</w:t>
            </w:r>
            <w:r w:rsidRPr="000A1D60">
              <w:rPr>
                <w:b/>
                <w:sz w:val="22"/>
              </w:rPr>
              <w:t>…</w:t>
            </w:r>
          </w:p>
        </w:tc>
        <w:tc>
          <w:tcPr>
            <w:tcW w:w="993" w:type="pct"/>
            <w:shd w:val="clear" w:color="auto" w:fill="E0E0E0"/>
            <w:vAlign w:val="center"/>
          </w:tcPr>
          <w:p w14:paraId="443C8F98" w14:textId="77777777" w:rsidR="00D568A5" w:rsidRDefault="00D568A5" w:rsidP="00D568A5">
            <w:pPr>
              <w:jc w:val="center"/>
              <w:rPr>
                <w:b/>
                <w:sz w:val="22"/>
              </w:rPr>
            </w:pPr>
            <w:r>
              <w:rPr>
                <w:b/>
                <w:sz w:val="22"/>
              </w:rPr>
              <w:t>Effective</w:t>
            </w:r>
          </w:p>
          <w:p w14:paraId="4AD22687" w14:textId="625D969B" w:rsidR="00D568A5" w:rsidRPr="000A1D60" w:rsidRDefault="00D568A5" w:rsidP="00D568A5">
            <w:pPr>
              <w:jc w:val="center"/>
              <w:rPr>
                <w:b/>
                <w:sz w:val="22"/>
              </w:rPr>
            </w:pPr>
            <w:r w:rsidRPr="000A1D60">
              <w:rPr>
                <w:b/>
                <w:sz w:val="22"/>
              </w:rPr>
              <w:t>(Local Impact)</w:t>
            </w:r>
          </w:p>
        </w:tc>
        <w:tc>
          <w:tcPr>
            <w:tcW w:w="993" w:type="pct"/>
            <w:shd w:val="clear" w:color="auto" w:fill="E0E0E0"/>
            <w:vAlign w:val="center"/>
          </w:tcPr>
          <w:p w14:paraId="0F27EFF0" w14:textId="77777777" w:rsidR="00D568A5" w:rsidRDefault="00D568A5" w:rsidP="00D568A5">
            <w:pPr>
              <w:jc w:val="center"/>
              <w:rPr>
                <w:b/>
                <w:sz w:val="22"/>
              </w:rPr>
            </w:pPr>
            <w:r>
              <w:rPr>
                <w:b/>
                <w:sz w:val="22"/>
              </w:rPr>
              <w:t>Minimally Effective</w:t>
            </w:r>
          </w:p>
          <w:p w14:paraId="7B1CDCCF" w14:textId="0A2C7ECA" w:rsidR="00D568A5" w:rsidRPr="000A1D60" w:rsidRDefault="00D568A5" w:rsidP="00D568A5">
            <w:pPr>
              <w:jc w:val="center"/>
              <w:rPr>
                <w:b/>
                <w:sz w:val="22"/>
              </w:rPr>
            </w:pPr>
            <w:r w:rsidRPr="000A1D60">
              <w:rPr>
                <w:b/>
                <w:sz w:val="22"/>
              </w:rPr>
              <w:t>(Leadership Potential)</w:t>
            </w:r>
          </w:p>
        </w:tc>
        <w:tc>
          <w:tcPr>
            <w:tcW w:w="914" w:type="pct"/>
            <w:shd w:val="clear" w:color="auto" w:fill="E0E0E0"/>
            <w:vAlign w:val="center"/>
          </w:tcPr>
          <w:p w14:paraId="1D4FF440" w14:textId="357FEDB6" w:rsidR="00D568A5" w:rsidRPr="000A1D60" w:rsidRDefault="00D568A5" w:rsidP="00D568A5">
            <w:pPr>
              <w:jc w:val="center"/>
              <w:rPr>
                <w:b/>
                <w:sz w:val="22"/>
              </w:rPr>
            </w:pPr>
            <w:r>
              <w:rPr>
                <w:b/>
                <w:sz w:val="22"/>
              </w:rPr>
              <w:t>Ineffective</w:t>
            </w:r>
          </w:p>
        </w:tc>
      </w:tr>
      <w:tr w:rsidR="00D44CF0" w:rsidRPr="008E6DFB" w14:paraId="4E6CF51A" w14:textId="77777777" w:rsidTr="00416349">
        <w:trPr>
          <w:trHeight w:val="780"/>
          <w:tblCellSpacing w:w="0" w:type="nil"/>
        </w:trPr>
        <w:tc>
          <w:tcPr>
            <w:tcW w:w="832" w:type="pct"/>
            <w:vMerge/>
          </w:tcPr>
          <w:p w14:paraId="5C21B976" w14:textId="77777777" w:rsidR="00D44CF0" w:rsidRPr="00634258" w:rsidRDefault="00D44CF0" w:rsidP="00C60609">
            <w:pPr>
              <w:rPr>
                <w:b/>
              </w:rPr>
            </w:pPr>
          </w:p>
        </w:tc>
        <w:tc>
          <w:tcPr>
            <w:tcW w:w="1268" w:type="pct"/>
          </w:tcPr>
          <w:p w14:paraId="14D4BC36" w14:textId="77777777" w:rsidR="00D44CF0" w:rsidRPr="00D44CF0" w:rsidRDefault="00D44CF0" w:rsidP="00D44CF0">
            <w:pPr>
              <w:spacing w:after="120"/>
              <w:rPr>
                <w:rFonts w:ascii="Arial" w:hAnsi="Arial"/>
                <w:szCs w:val="22"/>
                <w:lang w:eastAsia="ja-JP"/>
              </w:rPr>
            </w:pPr>
            <w:r w:rsidRPr="008E6DFB">
              <w:rPr>
                <w:rFonts w:ascii="Arial" w:hAnsi="Arial"/>
                <w:bCs/>
                <w:iCs/>
                <w:szCs w:val="22"/>
                <w:lang w:eastAsia="ja-JP"/>
              </w:rPr>
              <w:t>The leader has demonstrated the ability to integrate initiatives into</w:t>
            </w:r>
            <w:r w:rsidRPr="008E6DFB">
              <w:rPr>
                <w:rFonts w:ascii="Arial" w:hAnsi="Arial"/>
                <w:b/>
                <w:bCs/>
                <w:i/>
                <w:iCs/>
                <w:szCs w:val="22"/>
                <w:lang w:eastAsia="ja-JP"/>
              </w:rPr>
              <w:t xml:space="preserve"> </w:t>
            </w:r>
            <w:r w:rsidRPr="008E6DFB">
              <w:rPr>
                <w:rFonts w:ascii="Arial" w:hAnsi="Arial"/>
                <w:szCs w:val="22"/>
                <w:lang w:eastAsia="ja-JP"/>
              </w:rPr>
              <w:t>one or two focus areas for professional development, with extensive time in faculty meetings, grade level meetings, department meetings, and staff development meetings focused on intensive implementation of a few areas of learning.</w:t>
            </w:r>
          </w:p>
          <w:p w14:paraId="40451D03" w14:textId="77777777" w:rsidR="00D44CF0" w:rsidRPr="008E6DFB" w:rsidRDefault="00D44CF0" w:rsidP="00C60609">
            <w:pPr>
              <w:tabs>
                <w:tab w:val="left" w:pos="2040"/>
              </w:tabs>
              <w:rPr>
                <w:rFonts w:ascii="Arial" w:hAnsi="Arial"/>
                <w:szCs w:val="22"/>
              </w:rPr>
            </w:pPr>
            <w:r w:rsidRPr="008E6DFB">
              <w:rPr>
                <w:rFonts w:ascii="Arial" w:hAnsi="Arial"/>
                <w:szCs w:val="22"/>
              </w:rPr>
              <w:t>The leader is able to document how professional development activities impact the closing of the learning gap for each subgroup.</w:t>
            </w:r>
          </w:p>
        </w:tc>
        <w:tc>
          <w:tcPr>
            <w:tcW w:w="993" w:type="pct"/>
          </w:tcPr>
          <w:p w14:paraId="3676DB2D" w14:textId="77777777" w:rsidR="00D44CF0" w:rsidRPr="008E6DFB" w:rsidRDefault="00D44CF0" w:rsidP="00D44CF0">
            <w:pPr>
              <w:spacing w:after="120"/>
              <w:rPr>
                <w:rFonts w:ascii="Arial" w:hAnsi="Arial"/>
                <w:szCs w:val="22"/>
                <w:lang w:eastAsia="ja-JP"/>
              </w:rPr>
            </w:pPr>
            <w:r w:rsidRPr="008E6DFB">
              <w:rPr>
                <w:rFonts w:ascii="Arial" w:hAnsi="Arial"/>
                <w:szCs w:val="22"/>
                <w:lang w:eastAsia="ja-JP"/>
              </w:rPr>
              <w:t xml:space="preserve">Professional development plan has </w:t>
            </w:r>
            <w:r w:rsidRPr="008E6DFB">
              <w:rPr>
                <w:rFonts w:ascii="Arial" w:hAnsi="Arial"/>
                <w:bCs/>
                <w:iCs/>
                <w:szCs w:val="22"/>
                <w:lang w:eastAsia="ja-JP"/>
              </w:rPr>
              <w:t>focused</w:t>
            </w:r>
            <w:r w:rsidRPr="008E6DFB">
              <w:rPr>
                <w:rFonts w:ascii="Arial" w:hAnsi="Arial"/>
                <w:b/>
                <w:bCs/>
                <w:i/>
                <w:iCs/>
                <w:szCs w:val="22"/>
                <w:lang w:eastAsia="ja-JP"/>
              </w:rPr>
              <w:t xml:space="preserve"> </w:t>
            </w:r>
            <w:r w:rsidRPr="008E6DFB">
              <w:rPr>
                <w:rFonts w:ascii="Arial" w:hAnsi="Arial"/>
                <w:szCs w:val="22"/>
                <w:lang w:eastAsia="ja-JP"/>
              </w:rPr>
              <w:t xml:space="preserve">areas of emphasis and each of those areas is linked to the organization’s strategic objectives. </w:t>
            </w:r>
          </w:p>
          <w:p w14:paraId="08C31415" w14:textId="77777777" w:rsidR="00D44CF0" w:rsidRPr="00D44CF0" w:rsidRDefault="00D44CF0" w:rsidP="00D44CF0">
            <w:pPr>
              <w:spacing w:after="120"/>
              <w:rPr>
                <w:rFonts w:ascii="Arial" w:eastAsia="Arial Unicode MS" w:hAnsi="Arial"/>
                <w:szCs w:val="22"/>
              </w:rPr>
            </w:pPr>
            <w:r w:rsidRPr="008E6DFB">
              <w:rPr>
                <w:rFonts w:ascii="Arial" w:hAnsi="Arial"/>
                <w:szCs w:val="22"/>
                <w:lang w:eastAsia="ja-JP"/>
              </w:rPr>
              <w:t xml:space="preserve">The leader is able to identify specific professional development offerings from past years that have been systematically reviewed and terminated because they failed to support organizational goals. </w:t>
            </w:r>
          </w:p>
          <w:p w14:paraId="3EE62F16" w14:textId="77777777" w:rsidR="00D44CF0" w:rsidRPr="00D44CF0" w:rsidRDefault="00D44CF0" w:rsidP="00D44CF0">
            <w:pPr>
              <w:spacing w:after="120"/>
              <w:rPr>
                <w:rFonts w:ascii="Arial" w:hAnsi="Arial"/>
                <w:szCs w:val="22"/>
                <w:lang w:eastAsia="ja-JP"/>
              </w:rPr>
            </w:pPr>
            <w:r w:rsidRPr="008E6DFB">
              <w:rPr>
                <w:rFonts w:ascii="Arial" w:hAnsi="Arial"/>
                <w:szCs w:val="22"/>
                <w:lang w:eastAsia="ja-JP"/>
              </w:rPr>
              <w:t>The leader has a process for prior review of new professional development programs, and rigorously applies it to applications for time and funding.</w:t>
            </w:r>
          </w:p>
          <w:p w14:paraId="1FA94772" w14:textId="77777777" w:rsidR="00D44CF0" w:rsidRPr="008E6DFB" w:rsidRDefault="00D44CF0" w:rsidP="00C60609">
            <w:pPr>
              <w:rPr>
                <w:rFonts w:ascii="Arial" w:hAnsi="Arial"/>
                <w:bCs/>
                <w:iCs/>
                <w:szCs w:val="22"/>
                <w:lang w:eastAsia="ja-JP"/>
              </w:rPr>
            </w:pPr>
            <w:r w:rsidRPr="008E6DFB">
              <w:rPr>
                <w:rFonts w:ascii="Arial" w:hAnsi="Arial"/>
                <w:bCs/>
                <w:iCs/>
                <w:szCs w:val="22"/>
                <w:lang w:eastAsia="ja-JP"/>
              </w:rPr>
              <w:t>Professional development priorities are linked to the needs of the school, based on student</w:t>
            </w:r>
            <w:r w:rsidR="0071071E">
              <w:rPr>
                <w:rFonts w:ascii="Arial" w:hAnsi="Arial"/>
                <w:bCs/>
                <w:iCs/>
                <w:szCs w:val="22"/>
                <w:lang w:eastAsia="ja-JP"/>
              </w:rPr>
              <w:t xml:space="preserve"> and faculty</w:t>
            </w:r>
            <w:r w:rsidRPr="008E6DFB">
              <w:rPr>
                <w:rFonts w:ascii="Arial" w:hAnsi="Arial"/>
                <w:bCs/>
                <w:iCs/>
                <w:szCs w:val="22"/>
                <w:lang w:eastAsia="ja-JP"/>
              </w:rPr>
              <w:t xml:space="preserve"> achievement data.</w:t>
            </w:r>
          </w:p>
        </w:tc>
        <w:tc>
          <w:tcPr>
            <w:tcW w:w="993" w:type="pct"/>
          </w:tcPr>
          <w:p w14:paraId="3C269BD5" w14:textId="77777777" w:rsidR="00D44CF0" w:rsidRPr="008E6DFB" w:rsidRDefault="00D44CF0" w:rsidP="00D44CF0">
            <w:pPr>
              <w:spacing w:after="120"/>
              <w:rPr>
                <w:rFonts w:ascii="Arial" w:hAnsi="Arial"/>
                <w:szCs w:val="22"/>
                <w:lang w:eastAsia="ja-JP"/>
              </w:rPr>
            </w:pPr>
            <w:r w:rsidRPr="008E6DFB">
              <w:rPr>
                <w:rFonts w:ascii="Arial" w:hAnsi="Arial"/>
                <w:szCs w:val="22"/>
                <w:lang w:eastAsia="ja-JP"/>
              </w:rPr>
              <w:t xml:space="preserve">Professional development opportunities are somewhat related to the organizational objectives, but no means of assessing their impact exists. </w:t>
            </w:r>
          </w:p>
          <w:p w14:paraId="303515CB" w14:textId="77777777" w:rsidR="00D44CF0" w:rsidRPr="008E6DFB" w:rsidRDefault="00D44CF0" w:rsidP="00C60609">
            <w:pPr>
              <w:rPr>
                <w:rFonts w:ascii="Arial" w:hAnsi="Arial"/>
                <w:b/>
                <w:szCs w:val="22"/>
              </w:rPr>
            </w:pPr>
            <w:r w:rsidRPr="008E6DFB">
              <w:rPr>
                <w:rFonts w:ascii="Arial" w:hAnsi="Arial"/>
                <w:szCs w:val="22"/>
                <w:lang w:eastAsia="ja-JP"/>
              </w:rPr>
              <w:t xml:space="preserve">Participant evaluations are the primary criteria for selection, so programs that are popular but ineffective tend to be the norm. </w:t>
            </w:r>
          </w:p>
        </w:tc>
        <w:tc>
          <w:tcPr>
            <w:tcW w:w="914" w:type="pct"/>
          </w:tcPr>
          <w:p w14:paraId="7F91D74C" w14:textId="77777777" w:rsidR="00D44CF0" w:rsidRPr="008E6DFB" w:rsidRDefault="00D44CF0" w:rsidP="00D44CF0">
            <w:pPr>
              <w:spacing w:after="120"/>
              <w:rPr>
                <w:rFonts w:ascii="Arial" w:hAnsi="Arial"/>
                <w:szCs w:val="22"/>
                <w:lang w:eastAsia="ja-JP"/>
              </w:rPr>
            </w:pPr>
            <w:r w:rsidRPr="008E6DFB">
              <w:rPr>
                <w:rFonts w:ascii="Arial" w:hAnsi="Arial"/>
                <w:szCs w:val="22"/>
                <w:lang w:eastAsia="ja-JP"/>
              </w:rPr>
              <w:t xml:space="preserve">Faculty requests are routinely approved, whether or not they are related to student achievement. </w:t>
            </w:r>
          </w:p>
          <w:p w14:paraId="18FD748D" w14:textId="77777777" w:rsidR="00D44CF0" w:rsidRPr="008E6DFB" w:rsidRDefault="00D44CF0" w:rsidP="00C60609">
            <w:pPr>
              <w:rPr>
                <w:rFonts w:ascii="Arial" w:hAnsi="Arial"/>
                <w:b/>
                <w:szCs w:val="22"/>
              </w:rPr>
            </w:pPr>
            <w:r w:rsidRPr="008E6DFB">
              <w:rPr>
                <w:rFonts w:ascii="Arial" w:hAnsi="Arial"/>
                <w:szCs w:val="22"/>
                <w:lang w:eastAsia="ja-JP"/>
              </w:rPr>
              <w:t xml:space="preserve">The leader’s personal professional development agenda is based on preference, not organizational needs. </w:t>
            </w:r>
          </w:p>
        </w:tc>
      </w:tr>
    </w:tbl>
    <w:p w14:paraId="4503C2E8" w14:textId="77777777" w:rsidR="008A2BED" w:rsidRDefault="008A2BED" w:rsidP="00475DD7"/>
    <w:p w14:paraId="3C591DAA" w14:textId="77777777" w:rsidR="008A2BED" w:rsidRDefault="008A2BED" w:rsidP="008A2BED">
      <w:pPr>
        <w:spacing w:after="120"/>
        <w:rPr>
          <w:rFonts w:ascii="Arial" w:hAnsi="Arial"/>
          <w:b/>
        </w:rPr>
      </w:pPr>
      <w:r>
        <w:br w:type="page"/>
      </w:r>
    </w:p>
    <w:tbl>
      <w:tblPr>
        <w:tblStyle w:val="TableGrid"/>
        <w:tblW w:w="5000" w:type="pct"/>
        <w:jc w:val="center"/>
        <w:tblLook w:val="00A0" w:firstRow="1" w:lastRow="0" w:firstColumn="1" w:lastColumn="0" w:noHBand="0" w:noVBand="0"/>
      </w:tblPr>
      <w:tblGrid>
        <w:gridCol w:w="2417"/>
        <w:gridCol w:w="3695"/>
        <w:gridCol w:w="2894"/>
        <w:gridCol w:w="2894"/>
        <w:gridCol w:w="2716"/>
      </w:tblGrid>
      <w:tr w:rsidR="00D568A5" w:rsidRPr="003D72C2" w14:paraId="01DC24CF" w14:textId="77777777" w:rsidTr="00416349">
        <w:trPr>
          <w:jc w:val="center"/>
        </w:trPr>
        <w:tc>
          <w:tcPr>
            <w:tcW w:w="827" w:type="pct"/>
            <w:vMerge w:val="restart"/>
            <w:shd w:val="clear" w:color="auto" w:fill="D9D9D9" w:themeFill="background1" w:themeFillShade="D9"/>
          </w:tcPr>
          <w:p w14:paraId="41D3E55D" w14:textId="77777777" w:rsidR="00D568A5" w:rsidRDefault="00D568A5" w:rsidP="00D568A5">
            <w:pPr>
              <w:rPr>
                <w:rFonts w:ascii="Arial" w:hAnsi="Arial"/>
                <w:b/>
                <w:sz w:val="22"/>
              </w:rPr>
            </w:pPr>
            <w:r w:rsidRPr="00CA281C">
              <w:rPr>
                <w:rFonts w:ascii="Arial" w:hAnsi="Arial"/>
                <w:b/>
                <w:sz w:val="22"/>
              </w:rPr>
              <w:t>10.4 Application of Learning</w:t>
            </w:r>
          </w:p>
          <w:p w14:paraId="7912FC1F" w14:textId="77777777" w:rsidR="00D568A5" w:rsidRDefault="00D568A5" w:rsidP="00D568A5">
            <w:pPr>
              <w:rPr>
                <w:rFonts w:ascii="Arial" w:hAnsi="Arial"/>
                <w:b/>
                <w:sz w:val="22"/>
              </w:rPr>
            </w:pPr>
          </w:p>
          <w:p w14:paraId="685F1B35" w14:textId="77777777" w:rsidR="00D568A5" w:rsidRPr="007F5C83" w:rsidRDefault="00D568A5" w:rsidP="00D568A5">
            <w:pPr>
              <w:rPr>
                <w:rFonts w:ascii="Arial" w:hAnsi="Arial"/>
                <w:b/>
                <w:sz w:val="20"/>
              </w:rPr>
            </w:pPr>
            <w:r>
              <w:rPr>
                <w:rFonts w:ascii="Arial" w:hAnsi="Arial" w:cs="Arial"/>
                <w:bCs/>
                <w:sz w:val="20"/>
                <w:szCs w:val="20"/>
              </w:rPr>
              <w:t>The leader applies professional development learning</w:t>
            </w:r>
          </w:p>
        </w:tc>
        <w:tc>
          <w:tcPr>
            <w:tcW w:w="1264" w:type="pct"/>
            <w:shd w:val="clear" w:color="auto" w:fill="D9D9D9" w:themeFill="background1" w:themeFillShade="D9"/>
            <w:vAlign w:val="center"/>
          </w:tcPr>
          <w:p w14:paraId="1198B34F" w14:textId="77777777" w:rsidR="00D568A5" w:rsidRPr="000A1D60" w:rsidRDefault="00D568A5" w:rsidP="00D568A5">
            <w:pPr>
              <w:jc w:val="center"/>
              <w:rPr>
                <w:rFonts w:ascii="Times New Roman" w:hAnsi="Times New Roman"/>
                <w:b/>
                <w:sz w:val="22"/>
              </w:rPr>
            </w:pPr>
            <w:r>
              <w:rPr>
                <w:rFonts w:ascii="Times New Roman" w:hAnsi="Times New Roman"/>
                <w:b/>
                <w:sz w:val="22"/>
              </w:rPr>
              <w:t>Highly Effective</w:t>
            </w:r>
            <w:r w:rsidRPr="000A1D60">
              <w:rPr>
                <w:rFonts w:ascii="Times New Roman" w:hAnsi="Times New Roman"/>
                <w:b/>
                <w:sz w:val="22"/>
              </w:rPr>
              <w:t xml:space="preserve"> </w:t>
            </w:r>
            <w:r w:rsidRPr="000A1D60">
              <w:rPr>
                <w:rFonts w:ascii="Times New Roman" w:hAnsi="Times New Roman"/>
                <w:b/>
                <w:sz w:val="22"/>
              </w:rPr>
              <w:br/>
              <w:t>(System-wide Impact)</w:t>
            </w:r>
          </w:p>
          <w:p w14:paraId="5B352485" w14:textId="2A239BD1" w:rsidR="00D568A5" w:rsidRPr="000A1D60" w:rsidRDefault="00D568A5" w:rsidP="00D568A5">
            <w:pPr>
              <w:jc w:val="center"/>
              <w:rPr>
                <w:rFonts w:ascii="Times New Roman" w:hAnsi="Times New Roman"/>
                <w:b/>
                <w:sz w:val="22"/>
              </w:rPr>
            </w:pPr>
            <w:r w:rsidRPr="000A1D60">
              <w:rPr>
                <w:rFonts w:ascii="Times New Roman" w:hAnsi="Times New Roman"/>
                <w:b/>
                <w:sz w:val="22"/>
              </w:rPr>
              <w:t>In addition to “</w:t>
            </w:r>
            <w:r>
              <w:rPr>
                <w:rFonts w:ascii="Times New Roman" w:hAnsi="Times New Roman"/>
                <w:b/>
                <w:sz w:val="22"/>
              </w:rPr>
              <w:t>Effective”</w:t>
            </w:r>
            <w:r w:rsidRPr="000A1D60">
              <w:rPr>
                <w:rFonts w:ascii="Times New Roman" w:hAnsi="Times New Roman"/>
                <w:b/>
                <w:sz w:val="22"/>
              </w:rPr>
              <w:t>…</w:t>
            </w:r>
          </w:p>
        </w:tc>
        <w:tc>
          <w:tcPr>
            <w:tcW w:w="990" w:type="pct"/>
            <w:shd w:val="clear" w:color="auto" w:fill="D9D9D9" w:themeFill="background1" w:themeFillShade="D9"/>
            <w:vAlign w:val="center"/>
          </w:tcPr>
          <w:p w14:paraId="0A917EAF" w14:textId="77777777" w:rsidR="00D568A5" w:rsidRDefault="00D568A5" w:rsidP="00D568A5">
            <w:pPr>
              <w:jc w:val="center"/>
              <w:rPr>
                <w:rFonts w:ascii="Times New Roman" w:hAnsi="Times New Roman"/>
                <w:b/>
                <w:sz w:val="22"/>
              </w:rPr>
            </w:pPr>
            <w:r>
              <w:rPr>
                <w:rFonts w:ascii="Times New Roman" w:hAnsi="Times New Roman"/>
                <w:b/>
                <w:sz w:val="22"/>
              </w:rPr>
              <w:t>Effective</w:t>
            </w:r>
          </w:p>
          <w:p w14:paraId="20C6F27C" w14:textId="0AB5B647" w:rsidR="00D568A5" w:rsidRPr="000A1D60" w:rsidRDefault="00D568A5" w:rsidP="00D568A5">
            <w:pPr>
              <w:jc w:val="center"/>
              <w:rPr>
                <w:rFonts w:ascii="Times New Roman" w:hAnsi="Times New Roman"/>
                <w:b/>
                <w:sz w:val="22"/>
              </w:rPr>
            </w:pPr>
            <w:r w:rsidRPr="000A1D60">
              <w:rPr>
                <w:rFonts w:ascii="Times New Roman" w:hAnsi="Times New Roman"/>
                <w:b/>
                <w:sz w:val="22"/>
              </w:rPr>
              <w:t>(Local Impact)</w:t>
            </w:r>
          </w:p>
        </w:tc>
        <w:tc>
          <w:tcPr>
            <w:tcW w:w="990" w:type="pct"/>
            <w:shd w:val="clear" w:color="auto" w:fill="D9D9D9" w:themeFill="background1" w:themeFillShade="D9"/>
            <w:vAlign w:val="center"/>
          </w:tcPr>
          <w:p w14:paraId="41358461" w14:textId="77777777" w:rsidR="00D568A5" w:rsidRDefault="00D568A5" w:rsidP="00D568A5">
            <w:pPr>
              <w:jc w:val="center"/>
              <w:rPr>
                <w:rFonts w:ascii="Times New Roman" w:hAnsi="Times New Roman"/>
                <w:b/>
                <w:sz w:val="22"/>
              </w:rPr>
            </w:pPr>
            <w:r>
              <w:rPr>
                <w:rFonts w:ascii="Times New Roman" w:hAnsi="Times New Roman"/>
                <w:b/>
                <w:sz w:val="22"/>
              </w:rPr>
              <w:t>Minimally Effective</w:t>
            </w:r>
          </w:p>
          <w:p w14:paraId="0B5155AB" w14:textId="3D245B93" w:rsidR="00D568A5" w:rsidRPr="000A1D60" w:rsidRDefault="00D568A5" w:rsidP="00D568A5">
            <w:pPr>
              <w:jc w:val="center"/>
              <w:rPr>
                <w:rFonts w:ascii="Times New Roman" w:hAnsi="Times New Roman"/>
                <w:b/>
                <w:sz w:val="22"/>
              </w:rPr>
            </w:pPr>
            <w:r w:rsidRPr="000A1D60">
              <w:rPr>
                <w:rFonts w:ascii="Times New Roman" w:hAnsi="Times New Roman"/>
                <w:b/>
                <w:sz w:val="22"/>
              </w:rPr>
              <w:t>(Leadership Potential)</w:t>
            </w:r>
          </w:p>
        </w:tc>
        <w:tc>
          <w:tcPr>
            <w:tcW w:w="929" w:type="pct"/>
            <w:shd w:val="clear" w:color="auto" w:fill="D9D9D9" w:themeFill="background1" w:themeFillShade="D9"/>
            <w:vAlign w:val="center"/>
          </w:tcPr>
          <w:p w14:paraId="4A5033B3" w14:textId="60138104" w:rsidR="00D568A5" w:rsidRPr="000A1D60" w:rsidRDefault="00D568A5" w:rsidP="00D568A5">
            <w:pPr>
              <w:jc w:val="center"/>
              <w:rPr>
                <w:rFonts w:ascii="Times New Roman" w:hAnsi="Times New Roman"/>
                <w:b/>
                <w:sz w:val="22"/>
              </w:rPr>
            </w:pPr>
            <w:r>
              <w:rPr>
                <w:rFonts w:ascii="Times New Roman" w:hAnsi="Times New Roman"/>
                <w:b/>
                <w:sz w:val="22"/>
              </w:rPr>
              <w:t>Ineffective</w:t>
            </w:r>
          </w:p>
        </w:tc>
      </w:tr>
      <w:tr w:rsidR="00CA281C" w:rsidRPr="003D72C2" w14:paraId="58C31C81" w14:textId="77777777" w:rsidTr="00416349">
        <w:trPr>
          <w:jc w:val="center"/>
        </w:trPr>
        <w:tc>
          <w:tcPr>
            <w:tcW w:w="827" w:type="pct"/>
            <w:vMerge/>
            <w:shd w:val="clear" w:color="auto" w:fill="D9D9D9" w:themeFill="background1" w:themeFillShade="D9"/>
          </w:tcPr>
          <w:p w14:paraId="757CD750" w14:textId="77777777" w:rsidR="00CA281C" w:rsidRDefault="00CA281C" w:rsidP="00CA281C"/>
        </w:tc>
        <w:tc>
          <w:tcPr>
            <w:tcW w:w="1264" w:type="pct"/>
          </w:tcPr>
          <w:p w14:paraId="515D0828" w14:textId="77777777" w:rsidR="00CA281C" w:rsidRPr="00CA281C" w:rsidRDefault="00CA281C" w:rsidP="00CA281C">
            <w:pPr>
              <w:rPr>
                <w:rFonts w:ascii="Arial" w:hAnsi="Arial"/>
                <w:bCs/>
                <w:iCs/>
                <w:sz w:val="20"/>
                <w:szCs w:val="22"/>
                <w:lang w:eastAsia="ja-JP"/>
              </w:rPr>
            </w:pPr>
            <w:r w:rsidRPr="00CA281C">
              <w:rPr>
                <w:rFonts w:ascii="Arial" w:hAnsi="Arial"/>
                <w:bCs/>
                <w:iCs/>
                <w:sz w:val="20"/>
                <w:szCs w:val="22"/>
                <w:lang w:eastAsia="ja-JP"/>
              </w:rPr>
              <w:t>In addition to being proficient, this leader provides evidence of leverage, applying each learning opportunity throughout the organization. This leader creates forms, checklists, self-assessments, and other tools so that concepts learned in professional development are applied in the daily lives of teachers and leaders throughout the organization. In addition, this leader regularly shares these application tools with other schools, departments, or districts in order to maximize the impact if the leader’s personal learning experience.</w:t>
            </w:r>
          </w:p>
        </w:tc>
        <w:tc>
          <w:tcPr>
            <w:tcW w:w="990" w:type="pct"/>
          </w:tcPr>
          <w:p w14:paraId="790ECD41" w14:textId="77777777" w:rsidR="00CA281C" w:rsidRPr="00CA281C" w:rsidRDefault="00CA281C" w:rsidP="00CA281C">
            <w:pPr>
              <w:rPr>
                <w:rFonts w:ascii="Arial" w:hAnsi="Arial"/>
                <w:sz w:val="20"/>
                <w:szCs w:val="22"/>
                <w:lang w:eastAsia="ja-JP"/>
              </w:rPr>
            </w:pPr>
            <w:r w:rsidRPr="00CA281C">
              <w:rPr>
                <w:rFonts w:ascii="Arial" w:hAnsi="Arial"/>
                <w:sz w:val="20"/>
                <w:szCs w:val="22"/>
                <w:lang w:eastAsia="ja-JP"/>
              </w:rPr>
              <w:t>There is clear evidence of the actual application of personal learning in the organization. Where learning has not been applied within the organization, this leader rigorously analyzes the cause for this and does not continue investing time and money in professional development programs that lack clear evidence of success when applied in the organization.</w:t>
            </w:r>
          </w:p>
        </w:tc>
        <w:tc>
          <w:tcPr>
            <w:tcW w:w="990" w:type="pct"/>
          </w:tcPr>
          <w:p w14:paraId="47E537F0" w14:textId="77777777" w:rsidR="00CA281C" w:rsidRPr="00CA281C" w:rsidRDefault="00CA281C" w:rsidP="00CA281C">
            <w:pPr>
              <w:rPr>
                <w:rFonts w:ascii="Arial" w:hAnsi="Arial"/>
                <w:sz w:val="20"/>
                <w:szCs w:val="22"/>
                <w:lang w:eastAsia="ja-JP"/>
              </w:rPr>
            </w:pPr>
            <w:r w:rsidRPr="00CA281C">
              <w:rPr>
                <w:rFonts w:ascii="Arial" w:hAnsi="Arial"/>
                <w:sz w:val="20"/>
                <w:szCs w:val="22"/>
                <w:lang w:eastAsia="ja-JP"/>
              </w:rPr>
              <w:t>The leader has given intellectual assent to some important learning experiences, but can give only a few specific examples of application to the organization.</w:t>
            </w:r>
          </w:p>
        </w:tc>
        <w:tc>
          <w:tcPr>
            <w:tcW w:w="929" w:type="pct"/>
          </w:tcPr>
          <w:p w14:paraId="3F9FDFCF" w14:textId="77777777" w:rsidR="00CA281C" w:rsidRPr="00CA281C" w:rsidRDefault="00CA281C" w:rsidP="00CA281C">
            <w:pPr>
              <w:rPr>
                <w:rFonts w:ascii="Arial" w:hAnsi="Arial"/>
                <w:sz w:val="20"/>
                <w:szCs w:val="22"/>
                <w:lang w:eastAsia="ja-JP"/>
              </w:rPr>
            </w:pPr>
            <w:r w:rsidRPr="00CA281C">
              <w:rPr>
                <w:rFonts w:ascii="Arial" w:hAnsi="Arial"/>
                <w:sz w:val="20"/>
                <w:szCs w:val="22"/>
                <w:lang w:eastAsia="ja-JP"/>
              </w:rPr>
              <w:t>Even on those rare occasions when this leader engages in professional development, the purpose appears to be merely collecting information rather than reflecting on it and applying it to the organization. Professional development is an expense, not an investment in constructive improvements.</w:t>
            </w:r>
          </w:p>
          <w:p w14:paraId="7359D812" w14:textId="77777777" w:rsidR="00CA281C" w:rsidRPr="00CA281C" w:rsidRDefault="00CA281C" w:rsidP="00CA281C">
            <w:pPr>
              <w:rPr>
                <w:rFonts w:ascii="Arial" w:hAnsi="Arial"/>
                <w:sz w:val="20"/>
                <w:szCs w:val="22"/>
                <w:lang w:eastAsia="ja-JP"/>
              </w:rPr>
            </w:pPr>
          </w:p>
        </w:tc>
      </w:tr>
    </w:tbl>
    <w:p w14:paraId="50296557" w14:textId="77777777" w:rsidR="006B6C4A" w:rsidRPr="00475DD7" w:rsidRDefault="006B6C4A" w:rsidP="00475DD7"/>
    <w:sectPr w:rsidR="006B6C4A" w:rsidRPr="00475DD7" w:rsidSect="002B486B">
      <w:headerReference w:type="default" r:id="rId9"/>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934B" w14:textId="77777777" w:rsidR="00164B11" w:rsidRDefault="00164B11">
      <w:r>
        <w:separator/>
      </w:r>
    </w:p>
  </w:endnote>
  <w:endnote w:type="continuationSeparator" w:id="0">
    <w:p w14:paraId="7EE9DB92" w14:textId="77777777" w:rsidR="00164B11" w:rsidRDefault="0016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0A23" w14:textId="77777777" w:rsidR="00772FBA" w:rsidRPr="00E65210" w:rsidRDefault="00772FBA" w:rsidP="00E65210">
    <w:pPr>
      <w:pStyle w:val="Footer"/>
      <w:tabs>
        <w:tab w:val="clear" w:pos="8640"/>
        <w:tab w:val="right" w:pos="8550"/>
      </w:tabs>
      <w:ind w:right="-180"/>
      <w:rPr>
        <w:rFonts w:ascii="Arial" w:hAnsi="Arial"/>
        <w:sz w:val="20"/>
      </w:rPr>
    </w:pPr>
    <w:r>
      <w:rPr>
        <w:rFonts w:ascii="Arial" w:hAnsi="Arial"/>
        <w:sz w:val="20"/>
      </w:rPr>
      <w:t>© 2016 The International Center for Leadership in Education</w:t>
    </w:r>
    <w:r w:rsidRPr="0067087F">
      <w:rPr>
        <w:rFonts w:ascii="Arial" w:hAnsi="Arial"/>
        <w:sz w:val="20"/>
      </w:rPr>
      <w:tab/>
    </w:r>
    <w:r w:rsidRPr="0067087F">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Pr="0067087F">
      <w:rPr>
        <w:rStyle w:val="PageNumber"/>
        <w:rFonts w:ascii="Arial" w:hAnsi="Arial"/>
        <w:sz w:val="20"/>
      </w:rPr>
      <w:fldChar w:fldCharType="begin"/>
    </w:r>
    <w:r w:rsidRPr="0067087F">
      <w:rPr>
        <w:rStyle w:val="PageNumber"/>
        <w:rFonts w:ascii="Arial" w:hAnsi="Arial"/>
        <w:sz w:val="20"/>
      </w:rPr>
      <w:instrText xml:space="preserve"> PAGE </w:instrText>
    </w:r>
    <w:r w:rsidRPr="0067087F">
      <w:rPr>
        <w:rStyle w:val="PageNumber"/>
        <w:rFonts w:ascii="Arial" w:hAnsi="Arial"/>
        <w:sz w:val="20"/>
      </w:rPr>
      <w:fldChar w:fldCharType="separate"/>
    </w:r>
    <w:r w:rsidR="00D2003E">
      <w:rPr>
        <w:rStyle w:val="PageNumber"/>
        <w:rFonts w:ascii="Arial" w:hAnsi="Arial"/>
        <w:noProof/>
        <w:sz w:val="20"/>
      </w:rPr>
      <w:t>8</w:t>
    </w:r>
    <w:r w:rsidRPr="0067087F">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06200" w14:textId="77777777" w:rsidR="00E65210" w:rsidRPr="001021A5" w:rsidRDefault="00E65210" w:rsidP="000C7581">
    <w:pPr>
      <w:pStyle w:val="Footer"/>
      <w:tabs>
        <w:tab w:val="clear" w:pos="8640"/>
        <w:tab w:val="right" w:pos="8550"/>
      </w:tabs>
      <w:ind w:right="-180"/>
      <w:rPr>
        <w:rFonts w:ascii="Arial" w:hAnsi="Arial"/>
        <w:sz w:val="20"/>
      </w:rPr>
    </w:pPr>
    <w:r>
      <w:rPr>
        <w:rFonts w:ascii="Arial" w:hAnsi="Arial"/>
        <w:sz w:val="20"/>
      </w:rPr>
      <w:t>© 2016 The International Center for Leadership in Education</w:t>
    </w:r>
    <w:r w:rsidRPr="0067087F">
      <w:rPr>
        <w:rFonts w:ascii="Arial" w:hAnsi="Arial"/>
        <w:sz w:val="20"/>
      </w:rPr>
      <w:tab/>
    </w:r>
    <w:r w:rsidRPr="0067087F">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Pr="0067087F">
      <w:rPr>
        <w:rStyle w:val="PageNumber"/>
        <w:rFonts w:ascii="Arial" w:hAnsi="Arial"/>
        <w:sz w:val="20"/>
      </w:rPr>
      <w:fldChar w:fldCharType="begin"/>
    </w:r>
    <w:r w:rsidRPr="0067087F">
      <w:rPr>
        <w:rStyle w:val="PageNumber"/>
        <w:rFonts w:ascii="Arial" w:hAnsi="Arial"/>
        <w:sz w:val="20"/>
      </w:rPr>
      <w:instrText xml:space="preserve"> PAGE </w:instrText>
    </w:r>
    <w:r w:rsidRPr="0067087F">
      <w:rPr>
        <w:rStyle w:val="PageNumber"/>
        <w:rFonts w:ascii="Arial" w:hAnsi="Arial"/>
        <w:sz w:val="20"/>
      </w:rPr>
      <w:fldChar w:fldCharType="separate"/>
    </w:r>
    <w:r w:rsidR="00D2003E">
      <w:rPr>
        <w:rStyle w:val="PageNumber"/>
        <w:rFonts w:ascii="Arial" w:hAnsi="Arial"/>
        <w:noProof/>
        <w:sz w:val="20"/>
      </w:rPr>
      <w:t>1</w:t>
    </w:r>
    <w:r w:rsidRPr="0067087F">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519EA" w14:textId="77777777" w:rsidR="00164B11" w:rsidRDefault="00164B11">
      <w:r>
        <w:separator/>
      </w:r>
    </w:p>
  </w:footnote>
  <w:footnote w:type="continuationSeparator" w:id="0">
    <w:p w14:paraId="4931BC4B" w14:textId="77777777" w:rsidR="00164B11" w:rsidRDefault="00164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B33D7" w14:textId="77777777" w:rsidR="00772FBA" w:rsidRPr="00E65210" w:rsidRDefault="00772FBA" w:rsidP="00E65210">
    <w:pPr>
      <w:pStyle w:val="yiv1716705880msonormal"/>
      <w:jc w:val="center"/>
      <w:rPr>
        <w:rFonts w:ascii="Arial" w:hAnsi="Arial" w:cs="Times New Roman"/>
        <w:b/>
        <w:sz w:val="36"/>
      </w:rPr>
    </w:pPr>
    <w:r>
      <w:rPr>
        <w:rFonts w:ascii="Arial" w:hAnsi="Arial" w:cs="Arial"/>
        <w:noProof/>
      </w:rPr>
      <w:drawing>
        <wp:inline distT="0" distB="0" distL="0" distR="0" wp14:anchorId="48ACC2BC" wp14:editId="26B77D37">
          <wp:extent cx="2860040" cy="233680"/>
          <wp:effectExtent l="0" t="0" r="1016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233680"/>
                  </a:xfrm>
                  <a:prstGeom prst="rect">
                    <a:avLst/>
                  </a:prstGeom>
                  <a:noFill/>
                  <a:ln>
                    <a:noFill/>
                  </a:ln>
                </pic:spPr>
              </pic:pic>
            </a:graphicData>
          </a:graphic>
        </wp:inline>
      </w:drawing>
    </w:r>
    <w:r>
      <w:t xml:space="preserve"> </w:t>
    </w:r>
    <w:r>
      <w:tab/>
    </w:r>
    <w:r>
      <w:tab/>
    </w:r>
    <w:r>
      <w:tab/>
    </w:r>
    <w:r>
      <w:tab/>
      <w:t xml:space="preserve">                                         </w:t>
    </w:r>
    <w:r w:rsidRPr="002B486B">
      <w:rPr>
        <w:rStyle w:val="yshortcuts"/>
        <w:rFonts w:ascii="Arial" w:hAnsi="Arial" w:cs="Times New Roman"/>
        <w:b/>
        <w:color w:val="000000"/>
        <w:sz w:val="22"/>
      </w:rPr>
      <w:t xml:space="preserve">Multidimensional Leadership Performance </w:t>
    </w:r>
    <w:r>
      <w:rPr>
        <w:rStyle w:val="yshortcuts"/>
        <w:rFonts w:ascii="Arial" w:hAnsi="Arial" w:cs="Times New Roman"/>
        <w:b/>
        <w:color w:val="000000"/>
        <w:sz w:val="22"/>
      </w:rPr>
      <w:t>Matrix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F38C" w14:textId="1691A240" w:rsidR="00E65210" w:rsidRPr="00772FBA" w:rsidRDefault="00E65210" w:rsidP="00772FBA">
    <w:pPr>
      <w:pStyle w:val="yiv1716705880msonormal"/>
      <w:jc w:val="center"/>
      <w:rPr>
        <w:rFonts w:ascii="Arial" w:hAnsi="Arial" w:cs="Times New Roman"/>
        <w:b/>
        <w:sz w:val="36"/>
      </w:rPr>
    </w:pPr>
    <w:r>
      <w:rPr>
        <w:rFonts w:ascii="Arial" w:hAnsi="Arial" w:cs="Arial"/>
        <w:noProof/>
      </w:rPr>
      <w:drawing>
        <wp:inline distT="0" distB="0" distL="0" distR="0" wp14:anchorId="684B756E" wp14:editId="31E4DD9F">
          <wp:extent cx="2860040" cy="233680"/>
          <wp:effectExtent l="0" t="0" r="1016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233680"/>
                  </a:xfrm>
                  <a:prstGeom prst="rect">
                    <a:avLst/>
                  </a:prstGeom>
                  <a:noFill/>
                  <a:ln>
                    <a:noFill/>
                  </a:ln>
                </pic:spPr>
              </pic:pic>
            </a:graphicData>
          </a:graphic>
        </wp:inline>
      </w:drawing>
    </w:r>
    <w:r>
      <w:t xml:space="preserve"> </w:t>
    </w:r>
    <w:r>
      <w:tab/>
    </w:r>
    <w:r>
      <w:tab/>
    </w:r>
    <w:r>
      <w:tab/>
    </w:r>
    <w:r>
      <w:tab/>
      <w:t xml:space="preserve">                                         </w:t>
    </w:r>
    <w:r w:rsidRPr="002B486B">
      <w:rPr>
        <w:rStyle w:val="yshortcuts"/>
        <w:rFonts w:ascii="Arial" w:hAnsi="Arial" w:cs="Times New Roman"/>
        <w:b/>
        <w:color w:val="000000"/>
        <w:sz w:val="22"/>
      </w:rPr>
      <w:t xml:space="preserve">Multidimensional Leadership Performance </w:t>
    </w:r>
    <w:r>
      <w:rPr>
        <w:rStyle w:val="yshortcuts"/>
        <w:rFonts w:ascii="Arial" w:hAnsi="Arial" w:cs="Times New Roman"/>
        <w:b/>
        <w:color w:val="000000"/>
        <w:sz w:val="22"/>
      </w:rPr>
      <w:t>Matrix</w:t>
    </w:r>
    <w:r w:rsidRPr="002B486B">
      <w:rPr>
        <w:rStyle w:val="yshortcuts"/>
        <w:rFonts w:ascii="Arial" w:hAnsi="Arial" w:cs="Times New Roman"/>
        <w:b/>
        <w:color w:val="000000"/>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CC"/>
    <w:multiLevelType w:val="hybridMultilevel"/>
    <w:tmpl w:val="282220A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cs="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cs="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cs="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06E77445"/>
    <w:multiLevelType w:val="hybridMultilevel"/>
    <w:tmpl w:val="B88C646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AC00D2B"/>
    <w:multiLevelType w:val="hybridMultilevel"/>
    <w:tmpl w:val="C50E4B6E"/>
    <w:lvl w:ilvl="0" w:tplc="87E493A4">
      <w:start w:val="1"/>
      <w:numFmt w:val="bullet"/>
      <w:lvlText w:val=""/>
      <w:lvlJc w:val="left"/>
      <w:pPr>
        <w:tabs>
          <w:tab w:val="num" w:pos="720"/>
        </w:tabs>
        <w:ind w:left="720" w:hanging="360"/>
      </w:pPr>
      <w:rPr>
        <w:rFonts w:ascii="Wingdings" w:hAnsi="Wingdings" w:hint="default"/>
        <w:sz w:val="24"/>
        <w:szCs w:val="24"/>
      </w:rPr>
    </w:lvl>
    <w:lvl w:ilvl="1" w:tplc="00030409" w:tentative="1">
      <w:start w:val="1"/>
      <w:numFmt w:val="bullet"/>
      <w:lvlText w:val="o"/>
      <w:lvlJc w:val="left"/>
      <w:pPr>
        <w:tabs>
          <w:tab w:val="num" w:pos="1980"/>
        </w:tabs>
        <w:ind w:left="1980" w:hanging="360"/>
      </w:pPr>
      <w:rPr>
        <w:rFonts w:ascii="Courier New" w:hAnsi="Courier New" w:cs="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cs="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cs="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3">
    <w:nsid w:val="0C401319"/>
    <w:multiLevelType w:val="hybridMultilevel"/>
    <w:tmpl w:val="8E64371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cs="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cs="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cs="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16F56199"/>
    <w:multiLevelType w:val="hybridMultilevel"/>
    <w:tmpl w:val="18F26CD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cs="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cs="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cs="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1BD158D3"/>
    <w:multiLevelType w:val="hybridMultilevel"/>
    <w:tmpl w:val="E51C006E"/>
    <w:lvl w:ilvl="0" w:tplc="EE4257A6">
      <w:start w:val="1"/>
      <w:numFmt w:val="bullet"/>
      <w:lvlText w:val=""/>
      <w:lvlJc w:val="left"/>
      <w:pPr>
        <w:tabs>
          <w:tab w:val="num" w:pos="2340"/>
        </w:tabs>
        <w:ind w:left="2340" w:hanging="360"/>
      </w:pPr>
      <w:rPr>
        <w:rFonts w:ascii="Wingdings" w:hAnsi="Wingdings" w:hint="default"/>
        <w:sz w:val="18"/>
        <w:szCs w:val="18"/>
      </w:rPr>
    </w:lvl>
    <w:lvl w:ilvl="1" w:tplc="00030409" w:tentative="1">
      <w:start w:val="1"/>
      <w:numFmt w:val="bullet"/>
      <w:lvlText w:val="o"/>
      <w:lvlJc w:val="left"/>
      <w:pPr>
        <w:tabs>
          <w:tab w:val="num" w:pos="1980"/>
        </w:tabs>
        <w:ind w:left="1980" w:hanging="360"/>
      </w:pPr>
      <w:rPr>
        <w:rFonts w:ascii="Courier New" w:hAnsi="Courier New" w:cs="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cs="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cs="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28EC25E0"/>
    <w:multiLevelType w:val="hybridMultilevel"/>
    <w:tmpl w:val="81AC424A"/>
    <w:lvl w:ilvl="0" w:tplc="D2A0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54361"/>
    <w:multiLevelType w:val="hybridMultilevel"/>
    <w:tmpl w:val="555030A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E1729D3"/>
    <w:multiLevelType w:val="hybridMultilevel"/>
    <w:tmpl w:val="71787A0A"/>
    <w:lvl w:ilvl="0" w:tplc="474489E4">
      <w:start w:val="1"/>
      <w:numFmt w:val="bullet"/>
      <w:pStyle w:val="AutoBullets2"/>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763B0"/>
    <w:multiLevelType w:val="hybridMultilevel"/>
    <w:tmpl w:val="793445D0"/>
    <w:lvl w:ilvl="0" w:tplc="F4F606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D198C"/>
    <w:multiLevelType w:val="hybridMultilevel"/>
    <w:tmpl w:val="793445D0"/>
    <w:lvl w:ilvl="0" w:tplc="F4F606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8831BE"/>
    <w:multiLevelType w:val="multilevel"/>
    <w:tmpl w:val="E51C006E"/>
    <w:lvl w:ilvl="0">
      <w:start w:val="1"/>
      <w:numFmt w:val="bullet"/>
      <w:lvlText w:val=""/>
      <w:lvlJc w:val="left"/>
      <w:pPr>
        <w:tabs>
          <w:tab w:val="num" w:pos="2340"/>
        </w:tabs>
        <w:ind w:left="2340" w:hanging="360"/>
      </w:pPr>
      <w:rPr>
        <w:rFonts w:ascii="Wingdings" w:hAnsi="Wingdings" w:hint="default"/>
        <w:sz w:val="18"/>
        <w:szCs w:val="1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7F6F23E1"/>
    <w:multiLevelType w:val="hybridMultilevel"/>
    <w:tmpl w:val="2CBA25D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4"/>
  </w:num>
  <w:num w:numId="5">
    <w:abstractNumId w:val="3"/>
  </w:num>
  <w:num w:numId="6">
    <w:abstractNumId w:val="0"/>
  </w:num>
  <w:num w:numId="7">
    <w:abstractNumId w:val="5"/>
  </w:num>
  <w:num w:numId="8">
    <w:abstractNumId w:val="11"/>
  </w:num>
  <w:num w:numId="9">
    <w:abstractNumId w:val="2"/>
  </w:num>
  <w:num w:numId="10">
    <w:abstractNumId w:val="6"/>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F4"/>
    <w:rsid w:val="00001964"/>
    <w:rsid w:val="00006EFC"/>
    <w:rsid w:val="000161F9"/>
    <w:rsid w:val="000437B0"/>
    <w:rsid w:val="0005648F"/>
    <w:rsid w:val="000758B2"/>
    <w:rsid w:val="00091630"/>
    <w:rsid w:val="00091843"/>
    <w:rsid w:val="000A1D60"/>
    <w:rsid w:val="000C416D"/>
    <w:rsid w:val="000C7581"/>
    <w:rsid w:val="000D22F9"/>
    <w:rsid w:val="000D267C"/>
    <w:rsid w:val="000D2CC5"/>
    <w:rsid w:val="000D3953"/>
    <w:rsid w:val="000F4F97"/>
    <w:rsid w:val="000F635E"/>
    <w:rsid w:val="001021A5"/>
    <w:rsid w:val="00106699"/>
    <w:rsid w:val="00106F0F"/>
    <w:rsid w:val="001242A2"/>
    <w:rsid w:val="00137EC1"/>
    <w:rsid w:val="00137F76"/>
    <w:rsid w:val="001401E7"/>
    <w:rsid w:val="0016354D"/>
    <w:rsid w:val="00164B11"/>
    <w:rsid w:val="00170D27"/>
    <w:rsid w:val="0018004C"/>
    <w:rsid w:val="00185446"/>
    <w:rsid w:val="00186552"/>
    <w:rsid w:val="00197991"/>
    <w:rsid w:val="001B38B5"/>
    <w:rsid w:val="001D306C"/>
    <w:rsid w:val="001E087E"/>
    <w:rsid w:val="001F02A9"/>
    <w:rsid w:val="002143E6"/>
    <w:rsid w:val="0023300A"/>
    <w:rsid w:val="0023626B"/>
    <w:rsid w:val="0023649D"/>
    <w:rsid w:val="0024092E"/>
    <w:rsid w:val="00251BB5"/>
    <w:rsid w:val="0025490F"/>
    <w:rsid w:val="00266BD3"/>
    <w:rsid w:val="002724C4"/>
    <w:rsid w:val="00276D53"/>
    <w:rsid w:val="0029018A"/>
    <w:rsid w:val="002922A5"/>
    <w:rsid w:val="00297735"/>
    <w:rsid w:val="002A1AA0"/>
    <w:rsid w:val="002B486B"/>
    <w:rsid w:val="002F2E5B"/>
    <w:rsid w:val="0034751F"/>
    <w:rsid w:val="00361A35"/>
    <w:rsid w:val="003D35B0"/>
    <w:rsid w:val="003D72C2"/>
    <w:rsid w:val="00402229"/>
    <w:rsid w:val="0041328E"/>
    <w:rsid w:val="00416349"/>
    <w:rsid w:val="00442452"/>
    <w:rsid w:val="0046283E"/>
    <w:rsid w:val="00465C13"/>
    <w:rsid w:val="00466F2B"/>
    <w:rsid w:val="00475DD7"/>
    <w:rsid w:val="00480193"/>
    <w:rsid w:val="004C3BD6"/>
    <w:rsid w:val="004D4EAE"/>
    <w:rsid w:val="004E1DA7"/>
    <w:rsid w:val="004E7B42"/>
    <w:rsid w:val="00502598"/>
    <w:rsid w:val="00514482"/>
    <w:rsid w:val="005169C5"/>
    <w:rsid w:val="005316AB"/>
    <w:rsid w:val="00553789"/>
    <w:rsid w:val="00571E1C"/>
    <w:rsid w:val="005847C6"/>
    <w:rsid w:val="005C44DD"/>
    <w:rsid w:val="005D1355"/>
    <w:rsid w:val="005D23FA"/>
    <w:rsid w:val="005D3C66"/>
    <w:rsid w:val="005D6DF4"/>
    <w:rsid w:val="005E2D47"/>
    <w:rsid w:val="005F1760"/>
    <w:rsid w:val="006018FC"/>
    <w:rsid w:val="00624CCC"/>
    <w:rsid w:val="006276AE"/>
    <w:rsid w:val="00633060"/>
    <w:rsid w:val="00636B6C"/>
    <w:rsid w:val="006430E1"/>
    <w:rsid w:val="006513D1"/>
    <w:rsid w:val="0065492E"/>
    <w:rsid w:val="00656368"/>
    <w:rsid w:val="006576B1"/>
    <w:rsid w:val="00673C28"/>
    <w:rsid w:val="00695B94"/>
    <w:rsid w:val="006B6C4A"/>
    <w:rsid w:val="006B7EB7"/>
    <w:rsid w:val="006C7516"/>
    <w:rsid w:val="006F0CC9"/>
    <w:rsid w:val="006F1D00"/>
    <w:rsid w:val="006F2A93"/>
    <w:rsid w:val="006F3EDF"/>
    <w:rsid w:val="007043EF"/>
    <w:rsid w:val="00704825"/>
    <w:rsid w:val="00707C52"/>
    <w:rsid w:val="0071071E"/>
    <w:rsid w:val="00750412"/>
    <w:rsid w:val="00772FBA"/>
    <w:rsid w:val="00780A89"/>
    <w:rsid w:val="0079659D"/>
    <w:rsid w:val="00797E9B"/>
    <w:rsid w:val="007B0097"/>
    <w:rsid w:val="007B30CF"/>
    <w:rsid w:val="007B384C"/>
    <w:rsid w:val="007B7F7B"/>
    <w:rsid w:val="007D267B"/>
    <w:rsid w:val="007D3207"/>
    <w:rsid w:val="007E16AB"/>
    <w:rsid w:val="007F5C83"/>
    <w:rsid w:val="00807087"/>
    <w:rsid w:val="008177BC"/>
    <w:rsid w:val="00831B7D"/>
    <w:rsid w:val="00833A52"/>
    <w:rsid w:val="008463BB"/>
    <w:rsid w:val="0085528E"/>
    <w:rsid w:val="008A22BC"/>
    <w:rsid w:val="008A2BED"/>
    <w:rsid w:val="008A67FA"/>
    <w:rsid w:val="008E4195"/>
    <w:rsid w:val="009023CB"/>
    <w:rsid w:val="0090347F"/>
    <w:rsid w:val="00904458"/>
    <w:rsid w:val="00910A38"/>
    <w:rsid w:val="00912473"/>
    <w:rsid w:val="0091431E"/>
    <w:rsid w:val="0092654D"/>
    <w:rsid w:val="0093528A"/>
    <w:rsid w:val="00936D44"/>
    <w:rsid w:val="009453CE"/>
    <w:rsid w:val="0097183F"/>
    <w:rsid w:val="00995F41"/>
    <w:rsid w:val="00996E58"/>
    <w:rsid w:val="009A333F"/>
    <w:rsid w:val="009A7993"/>
    <w:rsid w:val="00A022C6"/>
    <w:rsid w:val="00A334E7"/>
    <w:rsid w:val="00A47B16"/>
    <w:rsid w:val="00A512DF"/>
    <w:rsid w:val="00A6174A"/>
    <w:rsid w:val="00A61F5B"/>
    <w:rsid w:val="00A74791"/>
    <w:rsid w:val="00A7553D"/>
    <w:rsid w:val="00A96949"/>
    <w:rsid w:val="00AA46C3"/>
    <w:rsid w:val="00AA742E"/>
    <w:rsid w:val="00AB0755"/>
    <w:rsid w:val="00AC2D40"/>
    <w:rsid w:val="00AD0174"/>
    <w:rsid w:val="00AE5240"/>
    <w:rsid w:val="00AE66AB"/>
    <w:rsid w:val="00AE7CC5"/>
    <w:rsid w:val="00AF5FF6"/>
    <w:rsid w:val="00B05EA0"/>
    <w:rsid w:val="00B06ED3"/>
    <w:rsid w:val="00B30E14"/>
    <w:rsid w:val="00B50893"/>
    <w:rsid w:val="00B62E71"/>
    <w:rsid w:val="00B648AA"/>
    <w:rsid w:val="00B73F65"/>
    <w:rsid w:val="00B755AE"/>
    <w:rsid w:val="00B778BA"/>
    <w:rsid w:val="00B9311C"/>
    <w:rsid w:val="00BB3731"/>
    <w:rsid w:val="00BF0746"/>
    <w:rsid w:val="00C0045A"/>
    <w:rsid w:val="00C07270"/>
    <w:rsid w:val="00C365E7"/>
    <w:rsid w:val="00C43CCB"/>
    <w:rsid w:val="00C52A53"/>
    <w:rsid w:val="00C52C7B"/>
    <w:rsid w:val="00C60609"/>
    <w:rsid w:val="00C63624"/>
    <w:rsid w:val="00C64B71"/>
    <w:rsid w:val="00C72686"/>
    <w:rsid w:val="00C8116C"/>
    <w:rsid w:val="00C932A9"/>
    <w:rsid w:val="00C96783"/>
    <w:rsid w:val="00C97C97"/>
    <w:rsid w:val="00CA281C"/>
    <w:rsid w:val="00CB4576"/>
    <w:rsid w:val="00CC0751"/>
    <w:rsid w:val="00CC5944"/>
    <w:rsid w:val="00CC5C16"/>
    <w:rsid w:val="00CD0BA9"/>
    <w:rsid w:val="00CF29F5"/>
    <w:rsid w:val="00CF55AB"/>
    <w:rsid w:val="00D140DB"/>
    <w:rsid w:val="00D2003E"/>
    <w:rsid w:val="00D23EA9"/>
    <w:rsid w:val="00D44CF0"/>
    <w:rsid w:val="00D5255E"/>
    <w:rsid w:val="00D568A5"/>
    <w:rsid w:val="00D73E04"/>
    <w:rsid w:val="00D83345"/>
    <w:rsid w:val="00D957E3"/>
    <w:rsid w:val="00DC33E0"/>
    <w:rsid w:val="00E011D4"/>
    <w:rsid w:val="00E12443"/>
    <w:rsid w:val="00E12DDF"/>
    <w:rsid w:val="00E479E2"/>
    <w:rsid w:val="00E53E30"/>
    <w:rsid w:val="00E65210"/>
    <w:rsid w:val="00E93A32"/>
    <w:rsid w:val="00E95FF9"/>
    <w:rsid w:val="00EA3B98"/>
    <w:rsid w:val="00EB5C06"/>
    <w:rsid w:val="00ED51A9"/>
    <w:rsid w:val="00F06634"/>
    <w:rsid w:val="00F07D53"/>
    <w:rsid w:val="00F106AF"/>
    <w:rsid w:val="00F14F65"/>
    <w:rsid w:val="00F57E36"/>
    <w:rsid w:val="00F61A7B"/>
    <w:rsid w:val="00F62535"/>
    <w:rsid w:val="00F62D2D"/>
    <w:rsid w:val="00FC2717"/>
    <w:rsid w:val="00FC3F24"/>
    <w:rsid w:val="00FC55ED"/>
    <w:rsid w:val="00FF5F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1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43E6"/>
    <w:pPr>
      <w:tabs>
        <w:tab w:val="center" w:pos="4320"/>
        <w:tab w:val="right" w:pos="8640"/>
      </w:tabs>
    </w:pPr>
  </w:style>
  <w:style w:type="paragraph" w:styleId="Footer">
    <w:name w:val="footer"/>
    <w:basedOn w:val="Normal"/>
    <w:link w:val="FooterChar"/>
    <w:uiPriority w:val="99"/>
    <w:rsid w:val="002143E6"/>
    <w:pPr>
      <w:tabs>
        <w:tab w:val="center" w:pos="4320"/>
        <w:tab w:val="right" w:pos="8640"/>
      </w:tabs>
    </w:pPr>
  </w:style>
  <w:style w:type="character" w:customStyle="1" w:styleId="FooterChar">
    <w:name w:val="Footer Char"/>
    <w:basedOn w:val="DefaultParagraphFont"/>
    <w:link w:val="Footer"/>
    <w:uiPriority w:val="99"/>
    <w:rsid w:val="001021A5"/>
    <w:rPr>
      <w:sz w:val="24"/>
      <w:szCs w:val="24"/>
    </w:rPr>
  </w:style>
  <w:style w:type="character" w:styleId="PageNumber">
    <w:name w:val="page number"/>
    <w:basedOn w:val="DefaultParagraphFont"/>
    <w:uiPriority w:val="99"/>
    <w:unhideWhenUsed/>
    <w:rsid w:val="001021A5"/>
  </w:style>
  <w:style w:type="paragraph" w:customStyle="1" w:styleId="AutoBullets">
    <w:name w:val="Auto Bullets"/>
    <w:basedOn w:val="Normal"/>
    <w:autoRedefine/>
    <w:qFormat/>
    <w:rsid w:val="000161F9"/>
    <w:pPr>
      <w:tabs>
        <w:tab w:val="left" w:pos="360"/>
      </w:tabs>
      <w:autoSpaceDE w:val="0"/>
      <w:autoSpaceDN w:val="0"/>
      <w:adjustRightInd w:val="0"/>
      <w:ind w:left="720"/>
    </w:pPr>
    <w:rPr>
      <w:rFonts w:eastAsia="Cambria"/>
      <w:color w:val="000000"/>
    </w:rPr>
  </w:style>
  <w:style w:type="paragraph" w:customStyle="1" w:styleId="AutoBullets2">
    <w:name w:val="Auto Bullets 2"/>
    <w:basedOn w:val="AutoBullets"/>
    <w:autoRedefine/>
    <w:qFormat/>
    <w:rsid w:val="00DC33E0"/>
    <w:pPr>
      <w:numPr>
        <w:numId w:val="11"/>
      </w:numPr>
      <w:tabs>
        <w:tab w:val="clear" w:pos="360"/>
      </w:tabs>
    </w:pPr>
  </w:style>
  <w:style w:type="paragraph" w:customStyle="1" w:styleId="Bodycopy">
    <w:name w:val="Body copy"/>
    <w:basedOn w:val="Normal"/>
    <w:autoRedefine/>
    <w:qFormat/>
    <w:rsid w:val="00DC33E0"/>
    <w:pPr>
      <w:tabs>
        <w:tab w:val="left" w:pos="360"/>
      </w:tabs>
      <w:autoSpaceDE w:val="0"/>
      <w:autoSpaceDN w:val="0"/>
      <w:adjustRightInd w:val="0"/>
      <w:ind w:firstLine="360"/>
    </w:pPr>
    <w:rPr>
      <w:rFonts w:eastAsia="Cambria"/>
      <w:color w:val="000000"/>
    </w:rPr>
  </w:style>
  <w:style w:type="paragraph" w:customStyle="1" w:styleId="CoverPage1">
    <w:name w:val="Cover Page 1"/>
    <w:basedOn w:val="Normal"/>
    <w:autoRedefine/>
    <w:uiPriority w:val="99"/>
    <w:rsid w:val="00DC33E0"/>
    <w:pPr>
      <w:spacing w:before="720" w:after="360" w:line="720" w:lineRule="exact"/>
      <w:jc w:val="center"/>
      <w:outlineLvl w:val="0"/>
    </w:pPr>
    <w:rPr>
      <w:rFonts w:ascii="Arial" w:eastAsia="Cambria" w:hAnsi="Arial" w:cs="Arial"/>
      <w:b/>
      <w:kern w:val="24"/>
      <w:sz w:val="56"/>
      <w:szCs w:val="44"/>
    </w:rPr>
  </w:style>
  <w:style w:type="paragraph" w:customStyle="1" w:styleId="CoverPage2">
    <w:name w:val="Cover Page 2"/>
    <w:basedOn w:val="Normal"/>
    <w:autoRedefine/>
    <w:uiPriority w:val="99"/>
    <w:rsid w:val="00DC33E0"/>
    <w:pPr>
      <w:spacing w:before="120" w:after="120" w:line="560" w:lineRule="exact"/>
      <w:jc w:val="center"/>
    </w:pPr>
    <w:rPr>
      <w:rFonts w:ascii="Arial" w:eastAsia="Cambria" w:hAnsi="Arial" w:cs="Arial"/>
      <w:kern w:val="24"/>
      <w:sz w:val="40"/>
      <w:szCs w:val="36"/>
    </w:rPr>
  </w:style>
  <w:style w:type="paragraph" w:customStyle="1" w:styleId="Cutline">
    <w:name w:val="Cutline"/>
    <w:basedOn w:val="Normal"/>
    <w:autoRedefine/>
    <w:uiPriority w:val="99"/>
    <w:rsid w:val="00DC33E0"/>
    <w:pPr>
      <w:tabs>
        <w:tab w:val="left" w:pos="1800"/>
      </w:tabs>
      <w:spacing w:before="160" w:after="360"/>
      <w:jc w:val="center"/>
    </w:pPr>
    <w:rPr>
      <w:rFonts w:ascii="Arial" w:hAnsi="Arial"/>
      <w:b/>
      <w:kern w:val="24"/>
      <w:sz w:val="20"/>
    </w:rPr>
  </w:style>
  <w:style w:type="paragraph" w:customStyle="1" w:styleId="Header1">
    <w:name w:val="Header 1"/>
    <w:basedOn w:val="Normal"/>
    <w:autoRedefine/>
    <w:uiPriority w:val="99"/>
    <w:rsid w:val="00514482"/>
    <w:pPr>
      <w:tabs>
        <w:tab w:val="center" w:pos="4680"/>
        <w:tab w:val="right" w:pos="9360"/>
      </w:tabs>
      <w:spacing w:before="360" w:after="360"/>
      <w:jc w:val="center"/>
    </w:pPr>
    <w:rPr>
      <w:rFonts w:ascii="Arial" w:hAnsi="Arial" w:cs="Arial"/>
      <w:b/>
      <w:kern w:val="24"/>
      <w:sz w:val="36"/>
    </w:rPr>
  </w:style>
  <w:style w:type="paragraph" w:customStyle="1" w:styleId="Header2">
    <w:name w:val="Header 2"/>
    <w:basedOn w:val="Normal"/>
    <w:autoRedefine/>
    <w:uiPriority w:val="99"/>
    <w:rsid w:val="00DC33E0"/>
    <w:pPr>
      <w:spacing w:before="240" w:after="120"/>
    </w:pPr>
    <w:rPr>
      <w:rFonts w:ascii="Arial" w:hAnsi="Arial"/>
      <w:b/>
      <w:kern w:val="24"/>
      <w:sz w:val="28"/>
    </w:rPr>
  </w:style>
  <w:style w:type="paragraph" w:customStyle="1" w:styleId="Header3">
    <w:name w:val="Header 3"/>
    <w:basedOn w:val="Header2"/>
    <w:autoRedefine/>
    <w:uiPriority w:val="99"/>
    <w:rsid w:val="00DC33E0"/>
    <w:rPr>
      <w:b w:val="0"/>
      <w:bCs/>
      <w:sz w:val="24"/>
    </w:rPr>
  </w:style>
  <w:style w:type="paragraph" w:customStyle="1" w:styleId="Longquote">
    <w:name w:val="Long quote"/>
    <w:basedOn w:val="Normal"/>
    <w:autoRedefine/>
    <w:qFormat/>
    <w:rsid w:val="00DC33E0"/>
    <w:pPr>
      <w:tabs>
        <w:tab w:val="left" w:pos="360"/>
      </w:tabs>
      <w:autoSpaceDE w:val="0"/>
      <w:autoSpaceDN w:val="0"/>
      <w:adjustRightInd w:val="0"/>
      <w:spacing w:before="240" w:after="240"/>
      <w:ind w:left="1080" w:right="1080"/>
      <w:jc w:val="both"/>
    </w:pPr>
    <w:rPr>
      <w:rFonts w:eastAsia="Cambria"/>
      <w:color w:val="000000"/>
    </w:rPr>
  </w:style>
  <w:style w:type="paragraph" w:customStyle="1" w:styleId="References">
    <w:name w:val="References"/>
    <w:basedOn w:val="Normal"/>
    <w:qFormat/>
    <w:rsid w:val="00DC33E0"/>
    <w:pPr>
      <w:tabs>
        <w:tab w:val="right" w:pos="9360"/>
      </w:tabs>
      <w:spacing w:before="120" w:after="120"/>
      <w:ind w:left="720" w:hanging="720"/>
    </w:pPr>
    <w:rPr>
      <w:rFonts w:cs="Arial"/>
      <w:kern w:val="24"/>
    </w:rPr>
  </w:style>
  <w:style w:type="paragraph" w:customStyle="1" w:styleId="yiv1716705880msonormal">
    <w:name w:val="yiv1716705880msonormal"/>
    <w:basedOn w:val="Normal"/>
    <w:rsid w:val="000161F9"/>
    <w:pPr>
      <w:spacing w:before="100" w:beforeAutospacing="1" w:after="100" w:afterAutospacing="1"/>
    </w:pPr>
    <w:rPr>
      <w:rFonts w:ascii="Times" w:eastAsiaTheme="minorHAnsi" w:hAnsi="Times" w:cstheme="minorBidi"/>
      <w:sz w:val="20"/>
      <w:szCs w:val="20"/>
    </w:rPr>
  </w:style>
  <w:style w:type="character" w:customStyle="1" w:styleId="yshortcuts">
    <w:name w:val="yshortcuts"/>
    <w:basedOn w:val="DefaultParagraphFont"/>
    <w:rsid w:val="000161F9"/>
  </w:style>
  <w:style w:type="table" w:styleId="TableGrid">
    <w:name w:val="Table Grid"/>
    <w:basedOn w:val="TableNormal"/>
    <w:uiPriority w:val="59"/>
    <w:rsid w:val="00807087"/>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temp1">
    <w:name w:val="aa temp 1"/>
    <w:basedOn w:val="ListParagraph"/>
    <w:qFormat/>
    <w:rsid w:val="00807087"/>
    <w:pPr>
      <w:ind w:left="0"/>
    </w:pPr>
    <w:rPr>
      <w:rFonts w:ascii="Arial" w:hAnsi="Arial" w:cs="Arial"/>
      <w:b/>
      <w:szCs w:val="20"/>
    </w:rPr>
  </w:style>
  <w:style w:type="paragraph" w:styleId="ListParagraph">
    <w:name w:val="List Paragraph"/>
    <w:basedOn w:val="Normal"/>
    <w:qFormat/>
    <w:rsid w:val="00807087"/>
    <w:pPr>
      <w:ind w:left="720"/>
      <w:contextualSpacing/>
    </w:pPr>
  </w:style>
  <w:style w:type="paragraph" w:customStyle="1" w:styleId="aatemp">
    <w:name w:val="aa temp"/>
    <w:basedOn w:val="Normal"/>
    <w:qFormat/>
    <w:rsid w:val="00AA742E"/>
    <w:pPr>
      <w:framePr w:hSpace="180" w:wrap="around" w:vAnchor="page" w:hAnchor="margin" w:y="1801"/>
    </w:pPr>
    <w:rPr>
      <w:rFonts w:ascii="Arial" w:hAnsi="Arial"/>
      <w:b/>
    </w:rPr>
  </w:style>
  <w:style w:type="table" w:styleId="TableWeb3">
    <w:name w:val="Table Web 3"/>
    <w:basedOn w:val="TableNormal"/>
    <w:rsid w:val="00402229"/>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995F41"/>
  </w:style>
  <w:style w:type="paragraph" w:styleId="BalloonText">
    <w:name w:val="Balloon Text"/>
    <w:basedOn w:val="Normal"/>
    <w:link w:val="BalloonTextChar"/>
    <w:rsid w:val="002B486B"/>
    <w:rPr>
      <w:rFonts w:ascii="Lucida Grande" w:hAnsi="Lucida Grande" w:cs="Lucida Grande"/>
      <w:sz w:val="18"/>
      <w:szCs w:val="18"/>
    </w:rPr>
  </w:style>
  <w:style w:type="character" w:customStyle="1" w:styleId="BalloonTextChar">
    <w:name w:val="Balloon Text Char"/>
    <w:basedOn w:val="DefaultParagraphFont"/>
    <w:link w:val="BalloonText"/>
    <w:rsid w:val="002B486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43E6"/>
    <w:pPr>
      <w:tabs>
        <w:tab w:val="center" w:pos="4320"/>
        <w:tab w:val="right" w:pos="8640"/>
      </w:tabs>
    </w:pPr>
  </w:style>
  <w:style w:type="paragraph" w:styleId="Footer">
    <w:name w:val="footer"/>
    <w:basedOn w:val="Normal"/>
    <w:link w:val="FooterChar"/>
    <w:uiPriority w:val="99"/>
    <w:rsid w:val="002143E6"/>
    <w:pPr>
      <w:tabs>
        <w:tab w:val="center" w:pos="4320"/>
        <w:tab w:val="right" w:pos="8640"/>
      </w:tabs>
    </w:pPr>
  </w:style>
  <w:style w:type="character" w:customStyle="1" w:styleId="FooterChar">
    <w:name w:val="Footer Char"/>
    <w:basedOn w:val="DefaultParagraphFont"/>
    <w:link w:val="Footer"/>
    <w:uiPriority w:val="99"/>
    <w:rsid w:val="001021A5"/>
    <w:rPr>
      <w:sz w:val="24"/>
      <w:szCs w:val="24"/>
    </w:rPr>
  </w:style>
  <w:style w:type="character" w:styleId="PageNumber">
    <w:name w:val="page number"/>
    <w:basedOn w:val="DefaultParagraphFont"/>
    <w:uiPriority w:val="99"/>
    <w:unhideWhenUsed/>
    <w:rsid w:val="001021A5"/>
  </w:style>
  <w:style w:type="paragraph" w:customStyle="1" w:styleId="AutoBullets">
    <w:name w:val="Auto Bullets"/>
    <w:basedOn w:val="Normal"/>
    <w:autoRedefine/>
    <w:qFormat/>
    <w:rsid w:val="000161F9"/>
    <w:pPr>
      <w:tabs>
        <w:tab w:val="left" w:pos="360"/>
      </w:tabs>
      <w:autoSpaceDE w:val="0"/>
      <w:autoSpaceDN w:val="0"/>
      <w:adjustRightInd w:val="0"/>
      <w:ind w:left="720"/>
    </w:pPr>
    <w:rPr>
      <w:rFonts w:eastAsia="Cambria"/>
      <w:color w:val="000000"/>
    </w:rPr>
  </w:style>
  <w:style w:type="paragraph" w:customStyle="1" w:styleId="AutoBullets2">
    <w:name w:val="Auto Bullets 2"/>
    <w:basedOn w:val="AutoBullets"/>
    <w:autoRedefine/>
    <w:qFormat/>
    <w:rsid w:val="00DC33E0"/>
    <w:pPr>
      <w:numPr>
        <w:numId w:val="11"/>
      </w:numPr>
      <w:tabs>
        <w:tab w:val="clear" w:pos="360"/>
      </w:tabs>
    </w:pPr>
  </w:style>
  <w:style w:type="paragraph" w:customStyle="1" w:styleId="Bodycopy">
    <w:name w:val="Body copy"/>
    <w:basedOn w:val="Normal"/>
    <w:autoRedefine/>
    <w:qFormat/>
    <w:rsid w:val="00DC33E0"/>
    <w:pPr>
      <w:tabs>
        <w:tab w:val="left" w:pos="360"/>
      </w:tabs>
      <w:autoSpaceDE w:val="0"/>
      <w:autoSpaceDN w:val="0"/>
      <w:adjustRightInd w:val="0"/>
      <w:ind w:firstLine="360"/>
    </w:pPr>
    <w:rPr>
      <w:rFonts w:eastAsia="Cambria"/>
      <w:color w:val="000000"/>
    </w:rPr>
  </w:style>
  <w:style w:type="paragraph" w:customStyle="1" w:styleId="CoverPage1">
    <w:name w:val="Cover Page 1"/>
    <w:basedOn w:val="Normal"/>
    <w:autoRedefine/>
    <w:uiPriority w:val="99"/>
    <w:rsid w:val="00DC33E0"/>
    <w:pPr>
      <w:spacing w:before="720" w:after="360" w:line="720" w:lineRule="exact"/>
      <w:jc w:val="center"/>
      <w:outlineLvl w:val="0"/>
    </w:pPr>
    <w:rPr>
      <w:rFonts w:ascii="Arial" w:eastAsia="Cambria" w:hAnsi="Arial" w:cs="Arial"/>
      <w:b/>
      <w:kern w:val="24"/>
      <w:sz w:val="56"/>
      <w:szCs w:val="44"/>
    </w:rPr>
  </w:style>
  <w:style w:type="paragraph" w:customStyle="1" w:styleId="CoverPage2">
    <w:name w:val="Cover Page 2"/>
    <w:basedOn w:val="Normal"/>
    <w:autoRedefine/>
    <w:uiPriority w:val="99"/>
    <w:rsid w:val="00DC33E0"/>
    <w:pPr>
      <w:spacing w:before="120" w:after="120" w:line="560" w:lineRule="exact"/>
      <w:jc w:val="center"/>
    </w:pPr>
    <w:rPr>
      <w:rFonts w:ascii="Arial" w:eastAsia="Cambria" w:hAnsi="Arial" w:cs="Arial"/>
      <w:kern w:val="24"/>
      <w:sz w:val="40"/>
      <w:szCs w:val="36"/>
    </w:rPr>
  </w:style>
  <w:style w:type="paragraph" w:customStyle="1" w:styleId="Cutline">
    <w:name w:val="Cutline"/>
    <w:basedOn w:val="Normal"/>
    <w:autoRedefine/>
    <w:uiPriority w:val="99"/>
    <w:rsid w:val="00DC33E0"/>
    <w:pPr>
      <w:tabs>
        <w:tab w:val="left" w:pos="1800"/>
      </w:tabs>
      <w:spacing w:before="160" w:after="360"/>
      <w:jc w:val="center"/>
    </w:pPr>
    <w:rPr>
      <w:rFonts w:ascii="Arial" w:hAnsi="Arial"/>
      <w:b/>
      <w:kern w:val="24"/>
      <w:sz w:val="20"/>
    </w:rPr>
  </w:style>
  <w:style w:type="paragraph" w:customStyle="1" w:styleId="Header1">
    <w:name w:val="Header 1"/>
    <w:basedOn w:val="Normal"/>
    <w:autoRedefine/>
    <w:uiPriority w:val="99"/>
    <w:rsid w:val="00514482"/>
    <w:pPr>
      <w:tabs>
        <w:tab w:val="center" w:pos="4680"/>
        <w:tab w:val="right" w:pos="9360"/>
      </w:tabs>
      <w:spacing w:before="360" w:after="360"/>
      <w:jc w:val="center"/>
    </w:pPr>
    <w:rPr>
      <w:rFonts w:ascii="Arial" w:hAnsi="Arial" w:cs="Arial"/>
      <w:b/>
      <w:kern w:val="24"/>
      <w:sz w:val="36"/>
    </w:rPr>
  </w:style>
  <w:style w:type="paragraph" w:customStyle="1" w:styleId="Header2">
    <w:name w:val="Header 2"/>
    <w:basedOn w:val="Normal"/>
    <w:autoRedefine/>
    <w:uiPriority w:val="99"/>
    <w:rsid w:val="00DC33E0"/>
    <w:pPr>
      <w:spacing w:before="240" w:after="120"/>
    </w:pPr>
    <w:rPr>
      <w:rFonts w:ascii="Arial" w:hAnsi="Arial"/>
      <w:b/>
      <w:kern w:val="24"/>
      <w:sz w:val="28"/>
    </w:rPr>
  </w:style>
  <w:style w:type="paragraph" w:customStyle="1" w:styleId="Header3">
    <w:name w:val="Header 3"/>
    <w:basedOn w:val="Header2"/>
    <w:autoRedefine/>
    <w:uiPriority w:val="99"/>
    <w:rsid w:val="00DC33E0"/>
    <w:rPr>
      <w:b w:val="0"/>
      <w:bCs/>
      <w:sz w:val="24"/>
    </w:rPr>
  </w:style>
  <w:style w:type="paragraph" w:customStyle="1" w:styleId="Longquote">
    <w:name w:val="Long quote"/>
    <w:basedOn w:val="Normal"/>
    <w:autoRedefine/>
    <w:qFormat/>
    <w:rsid w:val="00DC33E0"/>
    <w:pPr>
      <w:tabs>
        <w:tab w:val="left" w:pos="360"/>
      </w:tabs>
      <w:autoSpaceDE w:val="0"/>
      <w:autoSpaceDN w:val="0"/>
      <w:adjustRightInd w:val="0"/>
      <w:spacing w:before="240" w:after="240"/>
      <w:ind w:left="1080" w:right="1080"/>
      <w:jc w:val="both"/>
    </w:pPr>
    <w:rPr>
      <w:rFonts w:eastAsia="Cambria"/>
      <w:color w:val="000000"/>
    </w:rPr>
  </w:style>
  <w:style w:type="paragraph" w:customStyle="1" w:styleId="References">
    <w:name w:val="References"/>
    <w:basedOn w:val="Normal"/>
    <w:qFormat/>
    <w:rsid w:val="00DC33E0"/>
    <w:pPr>
      <w:tabs>
        <w:tab w:val="right" w:pos="9360"/>
      </w:tabs>
      <w:spacing w:before="120" w:after="120"/>
      <w:ind w:left="720" w:hanging="720"/>
    </w:pPr>
    <w:rPr>
      <w:rFonts w:cs="Arial"/>
      <w:kern w:val="24"/>
    </w:rPr>
  </w:style>
  <w:style w:type="paragraph" w:customStyle="1" w:styleId="yiv1716705880msonormal">
    <w:name w:val="yiv1716705880msonormal"/>
    <w:basedOn w:val="Normal"/>
    <w:rsid w:val="000161F9"/>
    <w:pPr>
      <w:spacing w:before="100" w:beforeAutospacing="1" w:after="100" w:afterAutospacing="1"/>
    </w:pPr>
    <w:rPr>
      <w:rFonts w:ascii="Times" w:eastAsiaTheme="minorHAnsi" w:hAnsi="Times" w:cstheme="minorBidi"/>
      <w:sz w:val="20"/>
      <w:szCs w:val="20"/>
    </w:rPr>
  </w:style>
  <w:style w:type="character" w:customStyle="1" w:styleId="yshortcuts">
    <w:name w:val="yshortcuts"/>
    <w:basedOn w:val="DefaultParagraphFont"/>
    <w:rsid w:val="000161F9"/>
  </w:style>
  <w:style w:type="table" w:styleId="TableGrid">
    <w:name w:val="Table Grid"/>
    <w:basedOn w:val="TableNormal"/>
    <w:uiPriority w:val="59"/>
    <w:rsid w:val="00807087"/>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temp1">
    <w:name w:val="aa temp 1"/>
    <w:basedOn w:val="ListParagraph"/>
    <w:qFormat/>
    <w:rsid w:val="00807087"/>
    <w:pPr>
      <w:ind w:left="0"/>
    </w:pPr>
    <w:rPr>
      <w:rFonts w:ascii="Arial" w:hAnsi="Arial" w:cs="Arial"/>
      <w:b/>
      <w:szCs w:val="20"/>
    </w:rPr>
  </w:style>
  <w:style w:type="paragraph" w:styleId="ListParagraph">
    <w:name w:val="List Paragraph"/>
    <w:basedOn w:val="Normal"/>
    <w:qFormat/>
    <w:rsid w:val="00807087"/>
    <w:pPr>
      <w:ind w:left="720"/>
      <w:contextualSpacing/>
    </w:pPr>
  </w:style>
  <w:style w:type="paragraph" w:customStyle="1" w:styleId="aatemp">
    <w:name w:val="aa temp"/>
    <w:basedOn w:val="Normal"/>
    <w:qFormat/>
    <w:rsid w:val="00AA742E"/>
    <w:pPr>
      <w:framePr w:hSpace="180" w:wrap="around" w:vAnchor="page" w:hAnchor="margin" w:y="1801"/>
    </w:pPr>
    <w:rPr>
      <w:rFonts w:ascii="Arial" w:hAnsi="Arial"/>
      <w:b/>
    </w:rPr>
  </w:style>
  <w:style w:type="table" w:styleId="TableWeb3">
    <w:name w:val="Table Web 3"/>
    <w:basedOn w:val="TableNormal"/>
    <w:rsid w:val="00402229"/>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995F41"/>
  </w:style>
  <w:style w:type="paragraph" w:styleId="BalloonText">
    <w:name w:val="Balloon Text"/>
    <w:basedOn w:val="Normal"/>
    <w:link w:val="BalloonTextChar"/>
    <w:rsid w:val="002B486B"/>
    <w:rPr>
      <w:rFonts w:ascii="Lucida Grande" w:hAnsi="Lucida Grande" w:cs="Lucida Grande"/>
      <w:sz w:val="18"/>
      <w:szCs w:val="18"/>
    </w:rPr>
  </w:style>
  <w:style w:type="character" w:customStyle="1" w:styleId="BalloonTextChar">
    <w:name w:val="Balloon Text Char"/>
    <w:basedOn w:val="DefaultParagraphFont"/>
    <w:link w:val="BalloonText"/>
    <w:rsid w:val="002B48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7DE7-4C65-440A-A1C8-0DBD2642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8384</Words>
  <Characters>47790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Marcus Kaemming</cp:lastModifiedBy>
  <cp:revision>2</cp:revision>
  <dcterms:created xsi:type="dcterms:W3CDTF">2016-12-08T14:39:00Z</dcterms:created>
  <dcterms:modified xsi:type="dcterms:W3CDTF">2016-12-08T14:39:00Z</dcterms:modified>
</cp:coreProperties>
</file>