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9A70" w14:textId="38C62FE6" w:rsidR="00BA41DC" w:rsidRDefault="00BA41DC" w:rsidP="00BA41DC">
      <w:pPr>
        <w:jc w:val="center"/>
        <w:rPr>
          <w:rFonts w:ascii="Calibri" w:hAnsi="Calibri"/>
          <w:b/>
          <w:sz w:val="28"/>
          <w:szCs w:val="28"/>
          <w:lang w:val="es-MX"/>
        </w:rPr>
      </w:pPr>
      <w:r w:rsidRPr="00BA41DC">
        <w:rPr>
          <w:noProof/>
          <w:sz w:val="28"/>
          <w:szCs w:val="28"/>
        </w:rPr>
        <w:drawing>
          <wp:anchor distT="0" distB="0" distL="114300" distR="114300" simplePos="0" relativeHeight="251659264" behindDoc="0" locked="0" layoutInCell="1" allowOverlap="1" wp14:anchorId="199B51BE" wp14:editId="77FE6AD4">
            <wp:simplePos x="0" y="0"/>
            <wp:positionH relativeFrom="margin">
              <wp:align>left</wp:align>
            </wp:positionH>
            <wp:positionV relativeFrom="paragraph">
              <wp:posOffset>-77293</wp:posOffset>
            </wp:positionV>
            <wp:extent cx="906780" cy="864235"/>
            <wp:effectExtent l="0" t="0" r="7620" b="0"/>
            <wp:wrapNone/>
            <wp:docPr id="1" name="Picture 1" descr="C:\Users\adriana.chavez\AppData\Local\Microsoft\Windows\INetCache\Content.MSO\F40D55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chavez\AppData\Local\Microsoft\Windows\INetCache\Content.MSO\F40D55B4.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780" cy="864235"/>
                    </a:xfrm>
                    <a:prstGeom prst="rect">
                      <a:avLst/>
                    </a:prstGeom>
                    <a:noFill/>
                    <a:ln>
                      <a:noFill/>
                    </a:ln>
                  </pic:spPr>
                </pic:pic>
              </a:graphicData>
            </a:graphic>
          </wp:anchor>
        </w:drawing>
      </w:r>
      <w:r w:rsidRPr="00BA41DC">
        <w:rPr>
          <w:noProof/>
          <w:sz w:val="28"/>
          <w:szCs w:val="28"/>
        </w:rPr>
        <w:drawing>
          <wp:anchor distT="0" distB="0" distL="114300" distR="114300" simplePos="0" relativeHeight="251658240" behindDoc="0" locked="0" layoutInCell="1" allowOverlap="1" wp14:anchorId="35D29CF4" wp14:editId="52C36629">
            <wp:simplePos x="0" y="0"/>
            <wp:positionH relativeFrom="column">
              <wp:posOffset>5938469</wp:posOffset>
            </wp:positionH>
            <wp:positionV relativeFrom="paragraph">
              <wp:posOffset>-76301</wp:posOffset>
            </wp:positionV>
            <wp:extent cx="721404" cy="651053"/>
            <wp:effectExtent l="0" t="0" r="2540" b="0"/>
            <wp:wrapNone/>
            <wp:docPr id="2" name="Picture 2" descr="C:\Users\adriana.chavez\AppData\Local\Microsoft\Windows\INetCache\Content.MSO\24C1AC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chavez\AppData\Local\Microsoft\Windows\INetCache\Content.MSO\24C1AC7B.tmp"/>
                    <pic:cNvPicPr>
                      <a:picLocks noChangeAspect="1" noChangeArrowheads="1"/>
                    </pic:cNvPicPr>
                  </pic:nvPicPr>
                  <pic:blipFill rotWithShape="1">
                    <a:blip r:embed="rId6">
                      <a:extLst>
                        <a:ext uri="{28A0092B-C50C-407E-A947-70E740481C1C}">
                          <a14:useLocalDpi xmlns:a14="http://schemas.microsoft.com/office/drawing/2010/main" val="0"/>
                        </a:ext>
                      </a:extLst>
                    </a:blip>
                    <a:srcRect t="-725" r="75041"/>
                    <a:stretch/>
                  </pic:blipFill>
                  <pic:spPr bwMode="auto">
                    <a:xfrm>
                      <a:off x="0" y="0"/>
                      <a:ext cx="721404" cy="6510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41DC">
        <w:rPr>
          <w:rFonts w:ascii="Algerian" w:hAnsi="Algerian"/>
          <w:b/>
          <w:sz w:val="32"/>
          <w:szCs w:val="32"/>
          <w:lang w:val="es-MX"/>
        </w:rPr>
        <w:t xml:space="preserve"> Daniel Ramírez</w:t>
      </w:r>
      <w:r w:rsidR="008122EB">
        <w:rPr>
          <w:rFonts w:ascii="Algerian" w:hAnsi="Algerian"/>
          <w:b/>
          <w:sz w:val="32"/>
          <w:szCs w:val="32"/>
          <w:lang w:val="es-MX"/>
        </w:rPr>
        <w:t xml:space="preserve"> </w:t>
      </w:r>
      <w:proofErr w:type="spellStart"/>
      <w:r w:rsidR="008122EB">
        <w:rPr>
          <w:rFonts w:ascii="Algerian" w:hAnsi="Algerian"/>
          <w:b/>
          <w:sz w:val="32"/>
          <w:szCs w:val="32"/>
          <w:lang w:val="es-MX"/>
        </w:rPr>
        <w:t>elementary</w:t>
      </w:r>
      <w:proofErr w:type="spellEnd"/>
      <w:r w:rsidRPr="00BA41DC">
        <w:rPr>
          <w:rFonts w:ascii="Calibri" w:hAnsi="Calibri"/>
          <w:b/>
          <w:sz w:val="32"/>
          <w:szCs w:val="32"/>
          <w:lang w:val="es-MX"/>
        </w:rPr>
        <w:t xml:space="preserve"> </w:t>
      </w:r>
    </w:p>
    <w:p w14:paraId="007F41B8" w14:textId="77777777" w:rsidR="00BA41DC" w:rsidRDefault="00BA41DC" w:rsidP="00BA41DC">
      <w:pPr>
        <w:jc w:val="center"/>
        <w:rPr>
          <w:rFonts w:ascii="Calibri" w:hAnsi="Calibri"/>
          <w:b/>
          <w:sz w:val="28"/>
          <w:szCs w:val="28"/>
          <w:lang w:val="es-MX"/>
        </w:rPr>
      </w:pPr>
    </w:p>
    <w:p w14:paraId="61AFF419" w14:textId="77777777" w:rsidR="008122EB" w:rsidRDefault="008122EB" w:rsidP="009B46FC">
      <w:pPr>
        <w:jc w:val="center"/>
        <w:rPr>
          <w:rFonts w:ascii="Calibri" w:hAnsi="Calibri"/>
          <w:b/>
          <w:sz w:val="28"/>
          <w:szCs w:val="28"/>
          <w:lang w:val="es-MX"/>
        </w:rPr>
      </w:pPr>
      <w:r>
        <w:rPr>
          <w:b/>
          <w:sz w:val="28"/>
          <w:szCs w:val="28"/>
          <w:lang w:val="en"/>
        </w:rPr>
        <w:t>Parent and Family Involvement Policy</w:t>
      </w:r>
    </w:p>
    <w:p w14:paraId="59E7DD20" w14:textId="1AB48117" w:rsidR="00BA41DC" w:rsidRDefault="00BA41DC" w:rsidP="00BA41DC">
      <w:pPr>
        <w:jc w:val="center"/>
        <w:rPr>
          <w:rFonts w:ascii="Calibri" w:hAnsi="Calibri"/>
          <w:b/>
          <w:sz w:val="28"/>
          <w:szCs w:val="28"/>
          <w:lang w:val="es-MX"/>
        </w:rPr>
      </w:pPr>
      <w:r>
        <w:rPr>
          <w:rFonts w:ascii="Calibri" w:hAnsi="Calibri"/>
          <w:b/>
          <w:sz w:val="28"/>
          <w:szCs w:val="28"/>
          <w:lang w:val="es-MX"/>
        </w:rPr>
        <w:t xml:space="preserve">ESSA </w:t>
      </w:r>
      <w:proofErr w:type="spellStart"/>
      <w:r>
        <w:rPr>
          <w:rFonts w:ascii="Calibri" w:hAnsi="Calibri"/>
          <w:b/>
          <w:sz w:val="28"/>
          <w:szCs w:val="28"/>
          <w:lang w:val="es-MX"/>
        </w:rPr>
        <w:t>Sec</w:t>
      </w:r>
      <w:r w:rsidR="008122EB">
        <w:rPr>
          <w:rFonts w:ascii="Calibri" w:hAnsi="Calibri"/>
          <w:b/>
          <w:sz w:val="28"/>
          <w:szCs w:val="28"/>
          <w:lang w:val="es-MX"/>
        </w:rPr>
        <w:t>tio</w:t>
      </w:r>
      <w:r>
        <w:rPr>
          <w:rFonts w:ascii="Calibri" w:hAnsi="Calibri"/>
          <w:b/>
          <w:sz w:val="28"/>
          <w:szCs w:val="28"/>
          <w:lang w:val="es-MX"/>
        </w:rPr>
        <w:t>n</w:t>
      </w:r>
      <w:proofErr w:type="spellEnd"/>
      <w:r>
        <w:rPr>
          <w:rFonts w:ascii="Calibri" w:hAnsi="Calibri"/>
          <w:b/>
          <w:sz w:val="28"/>
          <w:szCs w:val="28"/>
          <w:lang w:val="es-MX"/>
        </w:rPr>
        <w:t xml:space="preserve"> 1116</w:t>
      </w:r>
    </w:p>
    <w:p w14:paraId="2F1AE985" w14:textId="03ECF63A" w:rsidR="00BA41DC" w:rsidRDefault="00BA41DC" w:rsidP="00BA41DC">
      <w:pPr>
        <w:jc w:val="center"/>
        <w:rPr>
          <w:rFonts w:ascii="Calibri" w:hAnsi="Calibri"/>
          <w:b/>
          <w:sz w:val="28"/>
          <w:szCs w:val="28"/>
          <w:lang w:val="es-MX"/>
        </w:rPr>
      </w:pPr>
      <w:r>
        <w:rPr>
          <w:rFonts w:ascii="Calibri" w:hAnsi="Calibri"/>
          <w:b/>
          <w:sz w:val="28"/>
          <w:szCs w:val="28"/>
          <w:lang w:val="es-MX"/>
        </w:rPr>
        <w:t>2022-2023</w:t>
      </w:r>
    </w:p>
    <w:p w14:paraId="4C3F227C" w14:textId="4A182379" w:rsidR="00BA41DC" w:rsidRDefault="00BA41DC" w:rsidP="00BA41DC">
      <w:pPr>
        <w:jc w:val="center"/>
        <w:rPr>
          <w:rFonts w:ascii="Calibri" w:hAnsi="Calibri"/>
          <w:b/>
          <w:sz w:val="28"/>
          <w:szCs w:val="28"/>
          <w:lang w:val="es-MX"/>
        </w:rPr>
      </w:pPr>
    </w:p>
    <w:p w14:paraId="6A6C632A" w14:textId="1B15B366" w:rsidR="00DF4BA0" w:rsidRDefault="00DF4BA0" w:rsidP="00BA41DC">
      <w:pPr>
        <w:jc w:val="both"/>
        <w:rPr>
          <w:rFonts w:ascii="Arial" w:eastAsia="Calibri" w:hAnsi="Arial" w:cs="Arial"/>
          <w:lang w:val="es-MX"/>
        </w:rPr>
      </w:pPr>
      <w:r>
        <w:rPr>
          <w:rFonts w:ascii="Calibri" w:hAnsi="Calibri"/>
          <w:b/>
          <w:noProof/>
          <w:sz w:val="28"/>
          <w:szCs w:val="28"/>
          <w:lang w:val="es-MX"/>
        </w:rPr>
        <mc:AlternateContent>
          <mc:Choice Requires="wps">
            <w:drawing>
              <wp:anchor distT="0" distB="0" distL="114300" distR="114300" simplePos="0" relativeHeight="251660288" behindDoc="0" locked="0" layoutInCell="1" allowOverlap="1" wp14:anchorId="6EC76B20" wp14:editId="3A865FE1">
                <wp:simplePos x="0" y="0"/>
                <wp:positionH relativeFrom="column">
                  <wp:posOffset>-76810</wp:posOffset>
                </wp:positionH>
                <wp:positionV relativeFrom="paragraph">
                  <wp:posOffset>69622</wp:posOffset>
                </wp:positionV>
                <wp:extent cx="7014845" cy="548640"/>
                <wp:effectExtent l="0" t="0" r="14605" b="22860"/>
                <wp:wrapNone/>
                <wp:docPr id="4" name="Rectangle: Rounded Corners 4"/>
                <wp:cNvGraphicFramePr/>
                <a:graphic xmlns:a="http://schemas.openxmlformats.org/drawingml/2006/main">
                  <a:graphicData uri="http://schemas.microsoft.com/office/word/2010/wordprocessingShape">
                    <wps:wsp>
                      <wps:cNvSpPr/>
                      <wps:spPr>
                        <a:xfrm>
                          <a:off x="0" y="0"/>
                          <a:ext cx="7014845" cy="548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D8084D" id="Rectangle: Rounded Corners 4" o:spid="_x0000_s1026" style="position:absolute;margin-left:-6.05pt;margin-top:5.5pt;width:552.35pt;height: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GxiQIAAFoFAAAOAAAAZHJzL2Uyb0RvYy54bWysVMFu2zAMvQ/YPwi6r3YCp+2MOkWQosOA&#10;oivaDj2rshQbkEWNUuJkXz9KdtyiLXYY5oMsiuQj+UTq4nLfGbZT6FuwFZ+d5JwpK6Fu7abiPx+v&#10;v5xz5oOwtTBgVcUPyvPL5edPF70r1RwaMLVCRiDWl72reBOCK7PMy0Z1wp+AU5aUGrATgUTcZDWK&#10;ntA7k83z/DTrAWuHIJX3dHo1KPky4WutZPihtVeBmYpTbiGtmNbnuGbLC1FuULimlWMa4h+y6ERr&#10;KegEdSWCYFts30F1rUTwoMOJhC4DrVupUg1UzSx/U81DI5xKtRA53k00+f8HK293d8jauuIFZ1Z0&#10;dEX3RJqwG6NKdg9bW6uarQEt3TErIl+98yW5Pbg7HCVP21j8XmMX/1QW2yeODxPHah+YpMOzfFac&#10;FwvOJOkWxflpkS4he/F26MM3BR2Lm4pjzCHmlPgVuxsfKCzZH+1iRAvXrTHxPGY35JN24WBUNDD2&#10;XmmqkzKYJ6DUYWptkO0E9YaQUtkwG1SNqNVwvMjpi0VTvMkjSQkwImsKPGGPALF732MPMKN9dFWp&#10;QSfn/G+JDc6TR4oMNkzOXWsBPwIwVNUYebA/kjRQE1l6hvpAXYAwjId38rol7m+ED3cCaR5ocmjG&#10;ww9atIG+4jDuOGsAf390Hu2pTUnLWU/zVXH/aytQcWa+W2rgr7OCbp6FJBSLszkJ+Frz/Fpjt90a&#10;6Jpm9Jo4mbbRPpjjViN0T/QUrGJUUgkrKXbFZcCjsA7D3NNjItVqlcxoCJ0IN/bByQgeWY1t9bh/&#10;EujGBgzUurdwnEVRvmnBwTZ6WlhtA+g29ecLryPfNMCpccbHJr4Qr+Vk9fIkLv8AAAD//wMAUEsD&#10;BBQABgAIAAAAIQDrueNz4QAAAAoBAAAPAAAAZHJzL2Rvd25yZXYueG1sTI9BT4NAEIXvJv6HzZh4&#10;axdIU1tkaYzG2Np4sHrQ25adApGdJexS4N87Pelx8r68+V62GW0jztj52pGCeB6BQCqcqalU8Pnx&#10;PFuB8EGT0Y0jVDChh01+fZXp1LiB3vF8CKXgEvKpVlCF0KZS+qJCq/3ctUicnVxndeCzK6Xp9MDl&#10;tpFJFC2l1TXxh0q3+Fhh8XPorYJV+TYthu2u375009f+aWhPr987pW5vxod7EAHH8AfDRZ/VIWen&#10;o+vJeNEomMVJzCgHMW+6ANE6WYI4KljfLUDmmfw/If8FAAD//wMAUEsBAi0AFAAGAAgAAAAhALaD&#10;OJL+AAAA4QEAABMAAAAAAAAAAAAAAAAAAAAAAFtDb250ZW50X1R5cGVzXS54bWxQSwECLQAUAAYA&#10;CAAAACEAOP0h/9YAAACUAQAACwAAAAAAAAAAAAAAAAAvAQAAX3JlbHMvLnJlbHNQSwECLQAUAAYA&#10;CAAAACEAz+OxsYkCAABaBQAADgAAAAAAAAAAAAAAAAAuAgAAZHJzL2Uyb0RvYy54bWxQSwECLQAU&#10;AAYACAAAACEA67njc+EAAAAKAQAADwAAAAAAAAAAAAAAAADjBAAAZHJzL2Rvd25yZXYueG1sUEsF&#10;BgAAAAAEAAQA8wAAAPEFAAAAAA==&#10;" filled="f" strokecolor="#1f3763 [1604]" strokeweight="1pt">
                <v:stroke joinstyle="miter"/>
              </v:roundrect>
            </w:pict>
          </mc:Fallback>
        </mc:AlternateContent>
      </w:r>
    </w:p>
    <w:p w14:paraId="702253E4" w14:textId="6449FDD6" w:rsidR="00BA41DC" w:rsidRPr="008122EB" w:rsidRDefault="008122EB" w:rsidP="00BA41DC">
      <w:pPr>
        <w:jc w:val="both"/>
        <w:rPr>
          <w:rFonts w:ascii="Arial" w:hAnsi="Arial" w:cs="Arial"/>
          <w:sz w:val="28"/>
          <w:szCs w:val="28"/>
          <w:lang w:val="es-MX"/>
        </w:rPr>
      </w:pPr>
      <w:r w:rsidRPr="008122EB">
        <w:rPr>
          <w:rFonts w:ascii="Arial" w:hAnsi="Arial" w:cs="Arial"/>
          <w:lang w:val="en"/>
        </w:rPr>
        <w:t>Parents’ participation in the education of their children is of great importance and for that reason the Daniel Ramírez Elementary establishes the following Parent Involvement Policy</w:t>
      </w:r>
      <w:r w:rsidR="00BA41DC" w:rsidRPr="008122EB">
        <w:rPr>
          <w:rFonts w:ascii="Arial" w:eastAsia="Calibri" w:hAnsi="Arial" w:cs="Arial"/>
          <w:lang w:val="es-MX"/>
        </w:rPr>
        <w:t>:</w:t>
      </w:r>
    </w:p>
    <w:p w14:paraId="6FF95540" w14:textId="77777777" w:rsidR="00BA41DC" w:rsidRPr="008122EB" w:rsidRDefault="00BA41DC" w:rsidP="00BA41DC">
      <w:pPr>
        <w:jc w:val="both"/>
        <w:rPr>
          <w:rFonts w:ascii="Arial" w:hAnsi="Arial" w:cs="Arial"/>
          <w:lang w:val="es-MX"/>
        </w:rPr>
      </w:pPr>
    </w:p>
    <w:p w14:paraId="0EFA66A7" w14:textId="77777777" w:rsidR="00DF4BA0" w:rsidRDefault="00DF4BA0" w:rsidP="00BA41DC">
      <w:pPr>
        <w:jc w:val="both"/>
        <w:rPr>
          <w:rFonts w:ascii="Arial" w:hAnsi="Arial" w:cs="Arial"/>
          <w:b/>
          <w:bCs/>
          <w:lang w:val="es-MX"/>
        </w:rPr>
      </w:pPr>
    </w:p>
    <w:p w14:paraId="4E11052B" w14:textId="77777777" w:rsidR="00DF4BA0" w:rsidRDefault="00DF4BA0" w:rsidP="00BA41DC">
      <w:pPr>
        <w:jc w:val="both"/>
        <w:rPr>
          <w:rFonts w:ascii="Arial" w:hAnsi="Arial" w:cs="Arial"/>
          <w:b/>
          <w:bCs/>
          <w:lang w:val="es-MX"/>
        </w:rPr>
      </w:pPr>
    </w:p>
    <w:p w14:paraId="75A3BCE1" w14:textId="09F6842C" w:rsidR="008122EB" w:rsidRPr="008122EB" w:rsidRDefault="008122EB" w:rsidP="008122EB">
      <w:pPr>
        <w:jc w:val="both"/>
        <w:rPr>
          <w:rFonts w:ascii="Arial" w:hAnsi="Arial" w:cs="Arial"/>
          <w:szCs w:val="28"/>
        </w:rPr>
      </w:pPr>
      <w:r>
        <w:rPr>
          <w:rFonts w:ascii="Arial" w:hAnsi="Arial" w:cs="Arial"/>
          <w:b/>
          <w:bCs/>
          <w:szCs w:val="28"/>
        </w:rPr>
        <w:t xml:space="preserve">1. </w:t>
      </w:r>
      <w:r w:rsidRPr="008122EB">
        <w:rPr>
          <w:rFonts w:ascii="Arial" w:hAnsi="Arial" w:cs="Arial"/>
          <w:b/>
          <w:bCs/>
          <w:szCs w:val="28"/>
        </w:rPr>
        <w:t>Daniel Ramirez Elementary School</w:t>
      </w:r>
      <w:r w:rsidRPr="008122EB">
        <w:rPr>
          <w:rFonts w:ascii="Arial" w:hAnsi="Arial" w:cs="Arial"/>
          <w:szCs w:val="28"/>
        </w:rPr>
        <w:t xml:space="preserve"> shall jointly develop with, and distribute to, parents and family members of participating children a written parent and family engagement policy, agreed on by such parents, that shall describe the means for carrying out the requirements of ESSA Section 1116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Section (b) (1) &amp; (e) (5)</w:t>
      </w:r>
    </w:p>
    <w:p w14:paraId="53EAF387" w14:textId="77777777" w:rsidR="008122EB" w:rsidRPr="00DE653B" w:rsidRDefault="008122EB" w:rsidP="008122EB">
      <w:pPr>
        <w:pStyle w:val="ListParagraph"/>
        <w:jc w:val="both"/>
        <w:rPr>
          <w:rFonts w:ascii="Arial" w:hAnsi="Arial" w:cs="Arial"/>
          <w:sz w:val="16"/>
          <w:szCs w:val="16"/>
        </w:rPr>
      </w:pPr>
    </w:p>
    <w:p w14:paraId="45EF0580" w14:textId="77777777" w:rsidR="008122EB" w:rsidRPr="008122EB" w:rsidRDefault="008122EB" w:rsidP="002D7B27">
      <w:pPr>
        <w:jc w:val="both"/>
        <w:rPr>
          <w:rFonts w:ascii="Arial" w:hAnsi="Arial" w:cs="Arial"/>
          <w:b/>
          <w:bCs/>
          <w:i/>
          <w:iCs/>
          <w:lang w:val="es-MX"/>
        </w:rPr>
      </w:pPr>
      <w:r w:rsidRPr="008122EB">
        <w:rPr>
          <w:rFonts w:ascii="Arial" w:hAnsi="Arial" w:cs="Arial"/>
          <w:b/>
          <w:bCs/>
          <w:i/>
          <w:lang w:val="en"/>
        </w:rPr>
        <w:t>Our school will plan a meeting each semester and at different times to communicate to parents about the parent and family involvement policy. The policy will be distributed in English and Spanish; and will also be posted on social media.</w:t>
      </w:r>
    </w:p>
    <w:p w14:paraId="78C16EFD" w14:textId="6D61F85D" w:rsidR="004351E2" w:rsidRDefault="004351E2" w:rsidP="00BA41DC">
      <w:pPr>
        <w:jc w:val="both"/>
        <w:rPr>
          <w:rFonts w:ascii="Arial" w:hAnsi="Arial" w:cs="Arial"/>
          <w:lang w:val="es-MX"/>
        </w:rPr>
      </w:pPr>
    </w:p>
    <w:p w14:paraId="6281F4E1" w14:textId="77777777" w:rsidR="00C5223F" w:rsidRPr="00CE4D2D" w:rsidRDefault="00C5223F" w:rsidP="00BA41DC">
      <w:pPr>
        <w:jc w:val="both"/>
        <w:rPr>
          <w:rFonts w:ascii="Arial" w:hAnsi="Arial" w:cs="Arial"/>
          <w:lang w:val="es-MX"/>
        </w:rPr>
      </w:pPr>
    </w:p>
    <w:p w14:paraId="322A4DD3" w14:textId="77777777" w:rsidR="008122EB" w:rsidRPr="00DD6DD7" w:rsidRDefault="008122EB" w:rsidP="008122EB">
      <w:pPr>
        <w:rPr>
          <w:rFonts w:ascii="Arial" w:hAnsi="Arial" w:cs="Arial"/>
          <w:szCs w:val="28"/>
        </w:rPr>
      </w:pPr>
      <w:r w:rsidRPr="00DD6DD7">
        <w:rPr>
          <w:rFonts w:ascii="Arial" w:hAnsi="Arial" w:cs="Arial"/>
          <w:szCs w:val="28"/>
        </w:rPr>
        <w:t>2.</w:t>
      </w:r>
      <w:r w:rsidRPr="00DD6DD7">
        <w:rPr>
          <w:rFonts w:ascii="Arial" w:hAnsi="Arial" w:cs="Arial"/>
          <w:b/>
          <w:bCs/>
          <w:szCs w:val="28"/>
        </w:rPr>
        <w:t xml:space="preserve"> </w:t>
      </w:r>
      <w:r>
        <w:rPr>
          <w:rFonts w:ascii="Arial" w:hAnsi="Arial" w:cs="Arial"/>
          <w:b/>
          <w:bCs/>
          <w:szCs w:val="28"/>
        </w:rPr>
        <w:t>Daniel Ramirez Elementary</w:t>
      </w:r>
      <w:r w:rsidRPr="00DD6DD7">
        <w:rPr>
          <w:rFonts w:ascii="Arial" w:hAnsi="Arial" w:cs="Arial"/>
          <w:b/>
          <w:bCs/>
          <w:szCs w:val="28"/>
        </w:rPr>
        <w:t xml:space="preserve"> School </w:t>
      </w:r>
      <w:r w:rsidRPr="00DD6DD7">
        <w:rPr>
          <w:rFonts w:ascii="Arial" w:hAnsi="Arial" w:cs="Arial"/>
          <w:szCs w:val="28"/>
        </w:rPr>
        <w:t>shall convene an annual meeting, at convenient time, to which all parents of participating children shall be invited and encouraged to attend, to inform parents of their school’s participation under Title I and to explain the requirements of this program, and the right of the parents to be involved; Section 1116 (c) (1)</w:t>
      </w:r>
    </w:p>
    <w:p w14:paraId="6FE42ED9" w14:textId="77777777" w:rsidR="00BA41DC" w:rsidRPr="00DE653B" w:rsidRDefault="00BA41DC" w:rsidP="00BA41DC">
      <w:pPr>
        <w:jc w:val="both"/>
        <w:rPr>
          <w:rFonts w:ascii="Arial" w:hAnsi="Arial" w:cs="Arial"/>
          <w:sz w:val="16"/>
          <w:szCs w:val="16"/>
          <w:lang w:val="es-ES"/>
        </w:rPr>
      </w:pPr>
    </w:p>
    <w:p w14:paraId="4581BF01" w14:textId="77777777" w:rsidR="008122EB" w:rsidRPr="008122EB" w:rsidRDefault="008122EB" w:rsidP="00F820B4">
      <w:pPr>
        <w:jc w:val="both"/>
        <w:rPr>
          <w:rFonts w:ascii="Arial" w:eastAsia="Calibri" w:hAnsi="Arial" w:cs="Arial"/>
          <w:b/>
          <w:bCs/>
          <w:i/>
          <w:iCs/>
          <w:lang w:val="es-MX"/>
        </w:rPr>
      </w:pPr>
      <w:r w:rsidRPr="008122EB">
        <w:rPr>
          <w:rFonts w:ascii="Arial" w:hAnsi="Arial" w:cs="Arial"/>
          <w:b/>
          <w:bCs/>
          <w:i/>
          <w:lang w:val="en"/>
        </w:rPr>
        <w:t>Two meetings a year will be scheduled to discuss the federal Title I program; explaining to parents all the benefits that schools receive from this program.</w:t>
      </w:r>
    </w:p>
    <w:p w14:paraId="5CA4CEE9" w14:textId="2E9C4790" w:rsidR="00BA41DC" w:rsidRDefault="00BA41DC" w:rsidP="00BA41DC">
      <w:pPr>
        <w:jc w:val="both"/>
        <w:rPr>
          <w:rFonts w:ascii="Arial" w:hAnsi="Arial" w:cs="Arial"/>
          <w:lang w:val="es-MX"/>
        </w:rPr>
      </w:pPr>
    </w:p>
    <w:p w14:paraId="3C722166" w14:textId="77777777" w:rsidR="00C5223F" w:rsidRPr="00CE4D2D" w:rsidRDefault="00C5223F" w:rsidP="00BA41DC">
      <w:pPr>
        <w:jc w:val="both"/>
        <w:rPr>
          <w:rFonts w:ascii="Arial" w:hAnsi="Arial" w:cs="Arial"/>
          <w:lang w:val="es-MX"/>
        </w:rPr>
      </w:pPr>
    </w:p>
    <w:p w14:paraId="6C508A0A" w14:textId="0A33457B" w:rsidR="008122EB" w:rsidRDefault="008122EB" w:rsidP="008122EB">
      <w:pPr>
        <w:rPr>
          <w:rFonts w:ascii="Arial" w:hAnsi="Arial" w:cs="Arial"/>
          <w:szCs w:val="28"/>
        </w:rPr>
      </w:pPr>
      <w:r w:rsidRPr="00DD6DD7">
        <w:rPr>
          <w:rFonts w:ascii="Arial" w:hAnsi="Arial" w:cs="Arial"/>
          <w:szCs w:val="28"/>
        </w:rPr>
        <w:t xml:space="preserve">3. </w:t>
      </w:r>
      <w:r>
        <w:rPr>
          <w:rFonts w:ascii="Arial" w:hAnsi="Arial" w:cs="Arial"/>
          <w:b/>
          <w:bCs/>
          <w:szCs w:val="28"/>
        </w:rPr>
        <w:t>Daniel Ramirez</w:t>
      </w:r>
      <w:r w:rsidRPr="00DD6DD7">
        <w:rPr>
          <w:rFonts w:ascii="Arial" w:hAnsi="Arial" w:cs="Arial"/>
          <w:b/>
          <w:bCs/>
          <w:szCs w:val="28"/>
        </w:rPr>
        <w:t xml:space="preserve"> Elementary School </w:t>
      </w:r>
      <w:r w:rsidRPr="00DD6DD7">
        <w:rPr>
          <w:rFonts w:ascii="Arial" w:hAnsi="Arial" w:cs="Arial"/>
          <w:szCs w:val="28"/>
        </w:rPr>
        <w:t>shall offer a flexible number of meetings, such as meetings in the morning or evening with funds provided under Title I services related to parental involvement Section 1116 (c) (2)</w:t>
      </w:r>
      <w:r>
        <w:rPr>
          <w:rFonts w:ascii="Arial" w:hAnsi="Arial" w:cs="Arial"/>
          <w:szCs w:val="28"/>
        </w:rPr>
        <w:t>.</w:t>
      </w:r>
    </w:p>
    <w:p w14:paraId="6BFD2F09" w14:textId="77777777" w:rsidR="008122EB" w:rsidRPr="00DE653B" w:rsidRDefault="008122EB" w:rsidP="008122EB">
      <w:pPr>
        <w:rPr>
          <w:rFonts w:ascii="Arial" w:hAnsi="Arial" w:cs="Arial"/>
          <w:sz w:val="16"/>
          <w:szCs w:val="16"/>
        </w:rPr>
      </w:pPr>
    </w:p>
    <w:p w14:paraId="19B4140E" w14:textId="761D8A89" w:rsidR="003742F1" w:rsidRPr="00C67F9A" w:rsidRDefault="000B773A" w:rsidP="00787F13">
      <w:pPr>
        <w:jc w:val="both"/>
        <w:rPr>
          <w:rFonts w:ascii="Arial" w:hAnsi="Arial" w:cs="Arial"/>
          <w:b/>
          <w:bCs/>
          <w:i/>
          <w:iCs/>
          <w:lang w:val="en"/>
        </w:rPr>
      </w:pPr>
      <w:r w:rsidRPr="00C67F9A">
        <w:rPr>
          <w:rFonts w:ascii="Arial" w:hAnsi="Arial" w:cs="Arial"/>
          <w:b/>
          <w:bCs/>
          <w:i/>
          <w:iCs/>
          <w:lang w:val="en"/>
        </w:rPr>
        <w:t xml:space="preserve">Schedule two parent meetings </w:t>
      </w:r>
      <w:r w:rsidR="003742F1" w:rsidRPr="00C67F9A">
        <w:rPr>
          <w:rFonts w:ascii="Arial" w:hAnsi="Arial" w:cs="Arial"/>
          <w:b/>
          <w:bCs/>
          <w:i/>
          <w:iCs/>
          <w:lang w:val="en"/>
        </w:rPr>
        <w:t>per</w:t>
      </w:r>
      <w:r w:rsidRPr="00C67F9A">
        <w:rPr>
          <w:rFonts w:ascii="Arial" w:hAnsi="Arial" w:cs="Arial"/>
          <w:b/>
          <w:bCs/>
          <w:i/>
          <w:iCs/>
          <w:lang w:val="en"/>
        </w:rPr>
        <w:t xml:space="preserve"> month and at different times. </w:t>
      </w:r>
      <w:r w:rsidR="003742F1" w:rsidRPr="00C67F9A">
        <w:rPr>
          <w:rFonts w:ascii="Arial" w:hAnsi="Arial" w:cs="Arial"/>
          <w:b/>
          <w:bCs/>
          <w:i/>
          <w:iCs/>
          <w:lang w:val="en"/>
        </w:rPr>
        <w:t>They will be given topics with information about their children's education, ideas that will help them become better parents, explain the requirements and benefits of volunteering at their children's school, as well as the different social services in our community. Parents will also be invited to begin good communication with their child's teacher "Meet the teacher</w:t>
      </w:r>
      <w:r w:rsidR="00C67F9A" w:rsidRPr="00C67F9A">
        <w:rPr>
          <w:rFonts w:ascii="Arial" w:hAnsi="Arial" w:cs="Arial"/>
          <w:b/>
          <w:bCs/>
          <w:i/>
          <w:iCs/>
          <w:lang w:val="en"/>
        </w:rPr>
        <w:t xml:space="preserve"> night</w:t>
      </w:r>
      <w:r w:rsidR="003742F1" w:rsidRPr="00C67F9A">
        <w:rPr>
          <w:rFonts w:ascii="Arial" w:hAnsi="Arial" w:cs="Arial"/>
          <w:b/>
          <w:bCs/>
          <w:i/>
          <w:iCs/>
          <w:lang w:val="en"/>
        </w:rPr>
        <w:t xml:space="preserve">", by attending the "Open House" they will know the </w:t>
      </w:r>
      <w:r w:rsidR="00C67F9A">
        <w:rPr>
          <w:rFonts w:ascii="Arial" w:hAnsi="Arial" w:cs="Arial"/>
          <w:b/>
          <w:bCs/>
          <w:i/>
          <w:iCs/>
          <w:lang w:val="en"/>
        </w:rPr>
        <w:t>development</w:t>
      </w:r>
      <w:r w:rsidR="003742F1" w:rsidRPr="00C67F9A">
        <w:rPr>
          <w:rFonts w:ascii="Arial" w:hAnsi="Arial" w:cs="Arial"/>
          <w:b/>
          <w:bCs/>
          <w:i/>
          <w:iCs/>
          <w:lang w:val="en"/>
        </w:rPr>
        <w:t xml:space="preserve"> of their children in the classroom as well as their academic progress; and encouraging them to have conferences with their children's teacher as many times as necessary.</w:t>
      </w:r>
    </w:p>
    <w:p w14:paraId="6A8A4B56" w14:textId="2C721E93" w:rsidR="003742F1" w:rsidRPr="00C67F9A" w:rsidRDefault="003742F1" w:rsidP="00A165DB">
      <w:pPr>
        <w:jc w:val="both"/>
        <w:rPr>
          <w:rFonts w:ascii="Arial" w:hAnsi="Arial" w:cs="Arial"/>
          <w:b/>
          <w:bCs/>
          <w:i/>
          <w:iCs/>
          <w:lang w:val="en"/>
        </w:rPr>
      </w:pPr>
    </w:p>
    <w:p w14:paraId="51E5033F" w14:textId="77777777" w:rsidR="00CE4D2D" w:rsidRDefault="00CE4D2D" w:rsidP="00BA41DC">
      <w:pPr>
        <w:jc w:val="both"/>
        <w:rPr>
          <w:rFonts w:ascii="Arial" w:hAnsi="Arial" w:cs="Arial"/>
          <w:lang w:val="es-MX"/>
        </w:rPr>
      </w:pPr>
    </w:p>
    <w:p w14:paraId="5D4139E1" w14:textId="665896CA" w:rsidR="00CE4D2D" w:rsidRDefault="00CE4D2D" w:rsidP="00BA41DC">
      <w:pPr>
        <w:jc w:val="both"/>
        <w:rPr>
          <w:rFonts w:ascii="Arial" w:hAnsi="Arial" w:cs="Arial"/>
          <w:lang w:val="es-MX"/>
        </w:rPr>
      </w:pPr>
    </w:p>
    <w:p w14:paraId="2D78EF10" w14:textId="77777777" w:rsidR="00DE653B" w:rsidRDefault="00DE653B" w:rsidP="00BA41DC">
      <w:pPr>
        <w:jc w:val="both"/>
        <w:rPr>
          <w:rFonts w:ascii="Arial" w:hAnsi="Arial" w:cs="Arial"/>
          <w:lang w:val="es-MX"/>
        </w:rPr>
      </w:pPr>
    </w:p>
    <w:p w14:paraId="40E83B90" w14:textId="2841ECBD" w:rsidR="00C67F9A" w:rsidRDefault="00C67F9A" w:rsidP="00C67F9A">
      <w:pPr>
        <w:rPr>
          <w:rFonts w:ascii="Arial" w:hAnsi="Arial" w:cs="Arial"/>
          <w:szCs w:val="28"/>
        </w:rPr>
      </w:pPr>
      <w:bookmarkStart w:id="0" w:name="_Hlk40176181"/>
      <w:r>
        <w:rPr>
          <w:rFonts w:ascii="Arial" w:hAnsi="Arial" w:cs="Arial"/>
          <w:szCs w:val="28"/>
        </w:rPr>
        <w:lastRenderedPageBreak/>
        <w:t xml:space="preserve">4. </w:t>
      </w:r>
      <w:bookmarkStart w:id="1" w:name="_Hlk40170393"/>
      <w:r>
        <w:rPr>
          <w:rFonts w:ascii="Arial" w:hAnsi="Arial" w:cs="Arial"/>
          <w:b/>
          <w:bCs/>
          <w:szCs w:val="28"/>
        </w:rPr>
        <w:t>Daniel Ramirez</w:t>
      </w:r>
      <w:r w:rsidRPr="00DD6DD7">
        <w:rPr>
          <w:rFonts w:ascii="Arial" w:hAnsi="Arial" w:cs="Arial"/>
          <w:b/>
          <w:bCs/>
          <w:szCs w:val="28"/>
        </w:rPr>
        <w:t xml:space="preserve"> Elementary School</w:t>
      </w:r>
      <w:r>
        <w:rPr>
          <w:rFonts w:ascii="Arial" w:hAnsi="Arial" w:cs="Arial"/>
          <w:b/>
          <w:bCs/>
          <w:szCs w:val="28"/>
        </w:rPr>
        <w:t xml:space="preserve"> </w:t>
      </w:r>
      <w:bookmarkEnd w:id="1"/>
      <w:r>
        <w:rPr>
          <w:rFonts w:ascii="Arial" w:hAnsi="Arial" w:cs="Arial"/>
          <w:szCs w:val="28"/>
        </w:rPr>
        <w:t>shall involve parents, in an organized, ongoing, and timely way, in the planning, review, and improvement of programs including the planning, review, and improvement of the school parent and family engagement policy and the joint development of the schoolwide program plan under Section 1114 (b) (Campus Improvement Plan), except that if a school has in a place a process for involving parents in the joint planning and design of the school’s programs, the school may use that process, if such process includes an adequate representation of parents of participating children. Section 1116 (c) (3).</w:t>
      </w:r>
    </w:p>
    <w:bookmarkEnd w:id="0"/>
    <w:p w14:paraId="3FDA2885" w14:textId="2F514478" w:rsidR="00C67F9A" w:rsidRDefault="00C67F9A" w:rsidP="00236E1F">
      <w:pPr>
        <w:jc w:val="both"/>
        <w:rPr>
          <w:i/>
          <w:iCs/>
          <w:lang w:val="en"/>
        </w:rPr>
      </w:pPr>
    </w:p>
    <w:p w14:paraId="5BBC7460" w14:textId="2E319E0B" w:rsidR="00C67F9A" w:rsidRPr="00C67F9A" w:rsidRDefault="00C67F9A" w:rsidP="00236E1F">
      <w:pPr>
        <w:jc w:val="both"/>
        <w:rPr>
          <w:rFonts w:ascii="Arial" w:hAnsi="Arial" w:cs="Arial"/>
          <w:b/>
          <w:bCs/>
          <w:i/>
          <w:iCs/>
          <w:lang w:val="es-MX"/>
        </w:rPr>
      </w:pPr>
      <w:proofErr w:type="spellStart"/>
      <w:r w:rsidRPr="00C67F9A">
        <w:rPr>
          <w:rFonts w:ascii="Arial" w:hAnsi="Arial" w:cs="Arial"/>
          <w:b/>
          <w:bCs/>
          <w:i/>
          <w:iCs/>
          <w:lang w:val="es-MX"/>
        </w:rPr>
        <w:t>School</w:t>
      </w:r>
      <w:proofErr w:type="spellEnd"/>
      <w:r w:rsidRPr="00C67F9A">
        <w:rPr>
          <w:rFonts w:ascii="Arial" w:hAnsi="Arial" w:cs="Arial"/>
          <w:b/>
          <w:bCs/>
          <w:i/>
          <w:iCs/>
          <w:lang w:val="es-MX"/>
        </w:rPr>
        <w:t xml:space="preserve"> staff and </w:t>
      </w:r>
      <w:proofErr w:type="spellStart"/>
      <w:r w:rsidRPr="00C67F9A">
        <w:rPr>
          <w:rFonts w:ascii="Arial" w:hAnsi="Arial" w:cs="Arial"/>
          <w:b/>
          <w:bCs/>
          <w:i/>
          <w:iCs/>
          <w:lang w:val="es-MX"/>
        </w:rPr>
        <w:t>parents</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will</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meet</w:t>
      </w:r>
      <w:proofErr w:type="spellEnd"/>
      <w:r w:rsidRPr="00C67F9A">
        <w:rPr>
          <w:rFonts w:ascii="Arial" w:hAnsi="Arial" w:cs="Arial"/>
          <w:b/>
          <w:bCs/>
          <w:i/>
          <w:iCs/>
          <w:lang w:val="es-MX"/>
        </w:rPr>
        <w:t xml:space="preserve"> once a </w:t>
      </w:r>
      <w:proofErr w:type="spellStart"/>
      <w:r w:rsidRPr="00C67F9A">
        <w:rPr>
          <w:rFonts w:ascii="Arial" w:hAnsi="Arial" w:cs="Arial"/>
          <w:b/>
          <w:bCs/>
          <w:i/>
          <w:iCs/>
          <w:lang w:val="es-MX"/>
        </w:rPr>
        <w:t>year</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to</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review</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the</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School</w:t>
      </w:r>
      <w:proofErr w:type="spellEnd"/>
      <w:r w:rsidRPr="00C67F9A">
        <w:rPr>
          <w:rFonts w:ascii="Arial" w:hAnsi="Arial" w:cs="Arial"/>
          <w:b/>
          <w:bCs/>
          <w:i/>
          <w:iCs/>
          <w:lang w:val="es-MX"/>
        </w:rPr>
        <w:t>/</w:t>
      </w:r>
      <w:proofErr w:type="spellStart"/>
      <w:r w:rsidRPr="00C67F9A">
        <w:rPr>
          <w:rFonts w:ascii="Arial" w:hAnsi="Arial" w:cs="Arial"/>
          <w:b/>
          <w:bCs/>
          <w:i/>
          <w:iCs/>
          <w:lang w:val="es-MX"/>
        </w:rPr>
        <w:t>Parent</w:t>
      </w:r>
      <w:proofErr w:type="spellEnd"/>
      <w:r w:rsidRPr="00C67F9A">
        <w:rPr>
          <w:rFonts w:ascii="Arial" w:hAnsi="Arial" w:cs="Arial"/>
          <w:b/>
          <w:bCs/>
          <w:i/>
          <w:iCs/>
          <w:lang w:val="es-MX"/>
        </w:rPr>
        <w:t xml:space="preserve"> Compact </w:t>
      </w:r>
      <w:proofErr w:type="spellStart"/>
      <w:r w:rsidRPr="00C67F9A">
        <w:rPr>
          <w:rFonts w:ascii="Arial" w:hAnsi="Arial" w:cs="Arial"/>
          <w:b/>
          <w:bCs/>
          <w:i/>
          <w:iCs/>
          <w:lang w:val="es-MX"/>
        </w:rPr>
        <w:t>where</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they</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will</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discuss</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the</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responsibilities</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teachers</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parents</w:t>
      </w:r>
      <w:proofErr w:type="spellEnd"/>
      <w:r w:rsidRPr="00C67F9A">
        <w:rPr>
          <w:rFonts w:ascii="Arial" w:hAnsi="Arial" w:cs="Arial"/>
          <w:b/>
          <w:bCs/>
          <w:i/>
          <w:iCs/>
          <w:lang w:val="es-MX"/>
        </w:rPr>
        <w:t xml:space="preserve">, and </w:t>
      </w:r>
      <w:proofErr w:type="spellStart"/>
      <w:r w:rsidRPr="00C67F9A">
        <w:rPr>
          <w:rFonts w:ascii="Arial" w:hAnsi="Arial" w:cs="Arial"/>
          <w:b/>
          <w:bCs/>
          <w:i/>
          <w:iCs/>
          <w:lang w:val="es-MX"/>
        </w:rPr>
        <w:t>students</w:t>
      </w:r>
      <w:proofErr w:type="spellEnd"/>
      <w:r w:rsidRPr="00C67F9A">
        <w:rPr>
          <w:rFonts w:ascii="Arial" w:hAnsi="Arial" w:cs="Arial"/>
          <w:b/>
          <w:bCs/>
          <w:i/>
          <w:iCs/>
          <w:lang w:val="es-MX"/>
        </w:rPr>
        <w:t xml:space="preserve"> </w:t>
      </w:r>
      <w:proofErr w:type="spellStart"/>
      <w:r w:rsidRPr="00C67F9A">
        <w:rPr>
          <w:rFonts w:ascii="Arial" w:hAnsi="Arial" w:cs="Arial"/>
          <w:b/>
          <w:bCs/>
          <w:i/>
          <w:iCs/>
          <w:lang w:val="es-MX"/>
        </w:rPr>
        <w:t>commit</w:t>
      </w:r>
      <w:proofErr w:type="spellEnd"/>
      <w:r w:rsidRPr="00C67F9A">
        <w:rPr>
          <w:rFonts w:ascii="Arial" w:hAnsi="Arial" w:cs="Arial"/>
          <w:b/>
          <w:bCs/>
          <w:i/>
          <w:iCs/>
          <w:lang w:val="es-MX"/>
        </w:rPr>
        <w:t xml:space="preserve"> to </w:t>
      </w:r>
      <w:proofErr w:type="spellStart"/>
      <w:r w:rsidRPr="00C67F9A">
        <w:rPr>
          <w:rFonts w:ascii="Arial" w:hAnsi="Arial" w:cs="Arial"/>
          <w:b/>
          <w:bCs/>
          <w:i/>
          <w:iCs/>
          <w:lang w:val="es-MX"/>
        </w:rPr>
        <w:t>fulfill</w:t>
      </w:r>
      <w:proofErr w:type="spellEnd"/>
      <w:r w:rsidRPr="00C67F9A">
        <w:rPr>
          <w:rFonts w:ascii="Arial" w:hAnsi="Arial" w:cs="Arial"/>
          <w:b/>
          <w:bCs/>
          <w:i/>
          <w:iCs/>
          <w:lang w:val="es-MX"/>
        </w:rPr>
        <w:t>.</w:t>
      </w:r>
    </w:p>
    <w:p w14:paraId="427819C5" w14:textId="77777777" w:rsidR="009849B8" w:rsidRPr="00C67F9A" w:rsidRDefault="009849B8" w:rsidP="00BA41DC">
      <w:pPr>
        <w:rPr>
          <w:rFonts w:ascii="Arial" w:eastAsia="Calibri" w:hAnsi="Arial" w:cs="Arial"/>
          <w:b/>
          <w:bCs/>
          <w:lang w:val="es-MX"/>
        </w:rPr>
      </w:pPr>
    </w:p>
    <w:p w14:paraId="47C86F85" w14:textId="77777777" w:rsidR="009849B8" w:rsidRPr="00CE4D2D" w:rsidRDefault="009849B8" w:rsidP="00BA41DC">
      <w:pPr>
        <w:rPr>
          <w:rFonts w:ascii="Arial" w:eastAsia="Calibri" w:hAnsi="Arial" w:cs="Arial"/>
          <w:lang w:val="es-MX"/>
        </w:rPr>
      </w:pPr>
    </w:p>
    <w:p w14:paraId="3612B693" w14:textId="77777777" w:rsidR="002F5CB0" w:rsidRDefault="002F5CB0" w:rsidP="002F5CB0">
      <w:pPr>
        <w:rPr>
          <w:rFonts w:ascii="Arial" w:hAnsi="Arial" w:cs="Arial"/>
          <w:szCs w:val="28"/>
        </w:rPr>
      </w:pPr>
      <w:r>
        <w:rPr>
          <w:rFonts w:ascii="Arial" w:hAnsi="Arial" w:cs="Arial"/>
          <w:szCs w:val="28"/>
        </w:rPr>
        <w:t xml:space="preserve">5. </w:t>
      </w:r>
      <w:bookmarkStart w:id="2" w:name="_Hlk40172970"/>
      <w:r>
        <w:rPr>
          <w:rFonts w:ascii="Arial" w:hAnsi="Arial" w:cs="Arial"/>
          <w:b/>
          <w:bCs/>
          <w:szCs w:val="28"/>
        </w:rPr>
        <w:t>Daniel Ramirez</w:t>
      </w:r>
      <w:r w:rsidRPr="00DD6DD7">
        <w:rPr>
          <w:rFonts w:ascii="Arial" w:hAnsi="Arial" w:cs="Arial"/>
          <w:b/>
          <w:bCs/>
          <w:szCs w:val="28"/>
        </w:rPr>
        <w:t xml:space="preserve"> Elementary School</w:t>
      </w:r>
      <w:r>
        <w:rPr>
          <w:rFonts w:ascii="Arial" w:hAnsi="Arial" w:cs="Arial"/>
          <w:b/>
          <w:bCs/>
          <w:szCs w:val="28"/>
        </w:rPr>
        <w:t xml:space="preserve"> </w:t>
      </w:r>
      <w:bookmarkEnd w:id="2"/>
      <w:r w:rsidRPr="002E260C">
        <w:rPr>
          <w:rFonts w:ascii="Arial" w:hAnsi="Arial" w:cs="Arial"/>
          <w:szCs w:val="28"/>
        </w:rPr>
        <w:t>shall provide parents</w:t>
      </w:r>
      <w:r>
        <w:rPr>
          <w:rFonts w:ascii="Arial" w:hAnsi="Arial" w:cs="Arial"/>
          <w:szCs w:val="28"/>
        </w:rPr>
        <w:t xml:space="preserve"> of participating children—</w:t>
      </w:r>
    </w:p>
    <w:p w14:paraId="06F2F548" w14:textId="77777777" w:rsidR="002F5CB0" w:rsidRDefault="002F5CB0" w:rsidP="002F5CB0">
      <w:pPr>
        <w:rPr>
          <w:rFonts w:ascii="Arial" w:hAnsi="Arial" w:cs="Arial"/>
          <w:szCs w:val="28"/>
        </w:rPr>
      </w:pPr>
      <w:r>
        <w:rPr>
          <w:rFonts w:ascii="Arial" w:hAnsi="Arial" w:cs="Arial"/>
          <w:szCs w:val="28"/>
        </w:rPr>
        <w:t>A) timely information about programs,</w:t>
      </w:r>
    </w:p>
    <w:p w14:paraId="31B87066" w14:textId="61C8FCD7" w:rsidR="002F5CB0" w:rsidRDefault="002F5CB0" w:rsidP="002F5CB0">
      <w:pPr>
        <w:rPr>
          <w:rFonts w:ascii="Arial" w:hAnsi="Arial" w:cs="Arial"/>
          <w:szCs w:val="28"/>
        </w:rPr>
      </w:pPr>
      <w:r>
        <w:rPr>
          <w:rFonts w:ascii="Arial" w:hAnsi="Arial" w:cs="Arial"/>
          <w:szCs w:val="28"/>
        </w:rPr>
        <w:t>B) a description and explanation of the curriculum in use at the school, the forms of academic assessment used to measure student progress, and the achievement levels of the challenging State academic standards; and,</w:t>
      </w:r>
    </w:p>
    <w:p w14:paraId="0BBCB719" w14:textId="77777777" w:rsidR="002F5CB0" w:rsidRDefault="002F5CB0" w:rsidP="002F5CB0">
      <w:pPr>
        <w:rPr>
          <w:rFonts w:ascii="Arial" w:hAnsi="Arial" w:cs="Arial"/>
          <w:szCs w:val="28"/>
        </w:rPr>
      </w:pPr>
      <w:r>
        <w:rPr>
          <w:rFonts w:ascii="Arial" w:hAnsi="Arial" w:cs="Arial"/>
          <w:szCs w:val="28"/>
        </w:rPr>
        <w:t xml:space="preserve">C) if requested by parents, opportunities for regular meetings to formulate suggestions and to participate, as appropriate, in decisions relating to the education of their children, and respond to any such suggestions as soon as practicably possible. Section 1116 (c) (4) </w:t>
      </w:r>
    </w:p>
    <w:p w14:paraId="2AB675D0" w14:textId="34D266B5" w:rsidR="002F5CB0" w:rsidRPr="002F5CB0" w:rsidRDefault="002F5CB0" w:rsidP="00975CC6">
      <w:pPr>
        <w:spacing w:after="200" w:line="276" w:lineRule="auto"/>
        <w:contextualSpacing/>
        <w:rPr>
          <w:rFonts w:ascii="Arial" w:hAnsi="Arial" w:cs="Arial"/>
          <w:b/>
          <w:bCs/>
          <w:i/>
          <w:iCs/>
          <w:lang w:val="en"/>
        </w:rPr>
      </w:pPr>
    </w:p>
    <w:p w14:paraId="5ED3C901" w14:textId="77777777" w:rsidR="002F5CB0" w:rsidRPr="002F5CB0" w:rsidRDefault="002F5CB0" w:rsidP="002F5CB0">
      <w:pPr>
        <w:spacing w:after="200" w:line="276" w:lineRule="auto"/>
        <w:contextualSpacing/>
        <w:rPr>
          <w:rFonts w:ascii="Arial" w:eastAsia="Calibri" w:hAnsi="Arial" w:cs="Arial"/>
          <w:b/>
          <w:bCs/>
          <w:i/>
          <w:iCs/>
          <w:lang w:val="es-MX"/>
        </w:rPr>
      </w:pPr>
      <w:proofErr w:type="spellStart"/>
      <w:r w:rsidRPr="002F5CB0">
        <w:rPr>
          <w:rFonts w:ascii="Arial" w:eastAsia="Calibri" w:hAnsi="Arial" w:cs="Arial"/>
          <w:b/>
          <w:bCs/>
          <w:i/>
          <w:iCs/>
          <w:lang w:val="es-MX"/>
        </w:rPr>
        <w:t>Our</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school</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will</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schedule</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parent</w:t>
      </w:r>
      <w:proofErr w:type="spellEnd"/>
      <w:r w:rsidRPr="002F5CB0">
        <w:rPr>
          <w:rFonts w:ascii="Arial" w:eastAsia="Calibri" w:hAnsi="Arial" w:cs="Arial"/>
          <w:b/>
          <w:bCs/>
          <w:i/>
          <w:iCs/>
          <w:lang w:val="es-MX"/>
        </w:rPr>
        <w:t xml:space="preserve"> </w:t>
      </w:r>
      <w:proofErr w:type="gramStart"/>
      <w:r w:rsidRPr="002F5CB0">
        <w:rPr>
          <w:rFonts w:ascii="Arial" w:eastAsia="Calibri" w:hAnsi="Arial" w:cs="Arial"/>
          <w:b/>
          <w:bCs/>
          <w:i/>
          <w:iCs/>
          <w:lang w:val="es-MX"/>
        </w:rPr>
        <w:t>meetings</w:t>
      </w:r>
      <w:proofErr w:type="gram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on</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the</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following</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topics</w:t>
      </w:r>
      <w:proofErr w:type="spellEnd"/>
      <w:r w:rsidRPr="002F5CB0">
        <w:rPr>
          <w:rFonts w:ascii="Arial" w:eastAsia="Calibri" w:hAnsi="Arial" w:cs="Arial"/>
          <w:b/>
          <w:bCs/>
          <w:i/>
          <w:iCs/>
          <w:lang w:val="es-MX"/>
        </w:rPr>
        <w:t>:</w:t>
      </w:r>
    </w:p>
    <w:p w14:paraId="7DD31C0D" w14:textId="77777777" w:rsidR="002F5CB0" w:rsidRPr="002F5CB0" w:rsidRDefault="002F5CB0" w:rsidP="002F5CB0">
      <w:pPr>
        <w:spacing w:after="200" w:line="276" w:lineRule="auto"/>
        <w:contextualSpacing/>
        <w:rPr>
          <w:rFonts w:ascii="Arial" w:eastAsia="Calibri" w:hAnsi="Arial" w:cs="Arial"/>
          <w:b/>
          <w:bCs/>
          <w:i/>
          <w:iCs/>
          <w:lang w:val="es-MX"/>
        </w:rPr>
      </w:pPr>
      <w:r w:rsidRPr="002F5CB0">
        <w:rPr>
          <w:rFonts w:ascii="Arial" w:eastAsia="Calibri" w:hAnsi="Arial" w:cs="Arial"/>
          <w:b/>
          <w:bCs/>
          <w:i/>
          <w:iCs/>
          <w:lang w:val="es-MX"/>
        </w:rPr>
        <w:t xml:space="preserve">A) </w:t>
      </w:r>
      <w:proofErr w:type="spellStart"/>
      <w:r w:rsidRPr="002F5CB0">
        <w:rPr>
          <w:rFonts w:ascii="Arial" w:eastAsia="Calibri" w:hAnsi="Arial" w:cs="Arial"/>
          <w:b/>
          <w:bCs/>
          <w:i/>
          <w:iCs/>
          <w:lang w:val="es-MX"/>
        </w:rPr>
        <w:t>Explain</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to</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parents</w:t>
      </w:r>
      <w:proofErr w:type="spellEnd"/>
      <w:r w:rsidRPr="002F5CB0">
        <w:rPr>
          <w:rFonts w:ascii="Arial" w:eastAsia="Calibri" w:hAnsi="Arial" w:cs="Arial"/>
          <w:b/>
          <w:bCs/>
          <w:i/>
          <w:iCs/>
          <w:lang w:val="es-MX"/>
        </w:rPr>
        <w:t xml:space="preserve"> in a simple </w:t>
      </w:r>
      <w:proofErr w:type="spellStart"/>
      <w:r w:rsidRPr="002F5CB0">
        <w:rPr>
          <w:rFonts w:ascii="Arial" w:eastAsia="Calibri" w:hAnsi="Arial" w:cs="Arial"/>
          <w:b/>
          <w:bCs/>
          <w:i/>
          <w:iCs/>
          <w:lang w:val="es-MX"/>
        </w:rPr>
        <w:t>way</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the</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evaluation</w:t>
      </w:r>
      <w:proofErr w:type="spellEnd"/>
      <w:r w:rsidRPr="002F5CB0">
        <w:rPr>
          <w:rFonts w:ascii="Arial" w:eastAsia="Calibri" w:hAnsi="Arial" w:cs="Arial"/>
          <w:b/>
          <w:bCs/>
          <w:i/>
          <w:iCs/>
          <w:lang w:val="es-MX"/>
        </w:rPr>
        <w:t xml:space="preserve"> and </w:t>
      </w:r>
      <w:proofErr w:type="spellStart"/>
      <w:r w:rsidRPr="002F5CB0">
        <w:rPr>
          <w:rFonts w:ascii="Arial" w:eastAsia="Calibri" w:hAnsi="Arial" w:cs="Arial"/>
          <w:b/>
          <w:bCs/>
          <w:i/>
          <w:iCs/>
          <w:lang w:val="es-MX"/>
        </w:rPr>
        <w:t>academic</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progress</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of</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their</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children</w:t>
      </w:r>
      <w:proofErr w:type="spellEnd"/>
      <w:r w:rsidRPr="002F5CB0">
        <w:rPr>
          <w:rFonts w:ascii="Arial" w:eastAsia="Calibri" w:hAnsi="Arial" w:cs="Arial"/>
          <w:b/>
          <w:bCs/>
          <w:i/>
          <w:iCs/>
          <w:lang w:val="es-MX"/>
        </w:rPr>
        <w:t>.</w:t>
      </w:r>
    </w:p>
    <w:p w14:paraId="26E8261F" w14:textId="77777777" w:rsidR="002F5CB0" w:rsidRPr="002F5CB0" w:rsidRDefault="002F5CB0" w:rsidP="002F5CB0">
      <w:pPr>
        <w:spacing w:after="200" w:line="276" w:lineRule="auto"/>
        <w:contextualSpacing/>
        <w:rPr>
          <w:rFonts w:ascii="Arial" w:eastAsia="Calibri" w:hAnsi="Arial" w:cs="Arial"/>
          <w:b/>
          <w:bCs/>
          <w:i/>
          <w:iCs/>
          <w:lang w:val="es-MX"/>
        </w:rPr>
      </w:pPr>
      <w:r w:rsidRPr="002F5CB0">
        <w:rPr>
          <w:rFonts w:ascii="Arial" w:eastAsia="Calibri" w:hAnsi="Arial" w:cs="Arial"/>
          <w:b/>
          <w:bCs/>
          <w:i/>
          <w:iCs/>
          <w:lang w:val="es-MX"/>
        </w:rPr>
        <w:t xml:space="preserve">B) </w:t>
      </w:r>
      <w:proofErr w:type="spellStart"/>
      <w:r w:rsidRPr="002F5CB0">
        <w:rPr>
          <w:rFonts w:ascii="Arial" w:eastAsia="Calibri" w:hAnsi="Arial" w:cs="Arial"/>
          <w:b/>
          <w:bCs/>
          <w:i/>
          <w:iCs/>
          <w:lang w:val="es-MX"/>
        </w:rPr>
        <w:t>The</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goals</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of</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the</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National</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Educational</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System</w:t>
      </w:r>
      <w:proofErr w:type="spellEnd"/>
      <w:r w:rsidRPr="002F5CB0">
        <w:rPr>
          <w:rFonts w:ascii="Arial" w:eastAsia="Calibri" w:hAnsi="Arial" w:cs="Arial"/>
          <w:b/>
          <w:bCs/>
          <w:i/>
          <w:iCs/>
          <w:lang w:val="es-MX"/>
        </w:rPr>
        <w:t xml:space="preserve"> and</w:t>
      </w:r>
    </w:p>
    <w:p w14:paraId="06BB05CC" w14:textId="330B2F6E" w:rsidR="002F5CB0" w:rsidRPr="002F5CB0" w:rsidRDefault="002F5CB0" w:rsidP="002F5CB0">
      <w:pPr>
        <w:spacing w:after="200" w:line="276" w:lineRule="auto"/>
        <w:contextualSpacing/>
        <w:rPr>
          <w:rFonts w:ascii="Arial" w:eastAsia="Calibri" w:hAnsi="Arial" w:cs="Arial"/>
          <w:b/>
          <w:bCs/>
          <w:i/>
          <w:iCs/>
          <w:lang w:val="es-MX"/>
        </w:rPr>
      </w:pPr>
      <w:r w:rsidRPr="002F5CB0">
        <w:rPr>
          <w:rFonts w:ascii="Arial" w:eastAsia="Calibri" w:hAnsi="Arial" w:cs="Arial"/>
          <w:b/>
          <w:bCs/>
          <w:i/>
          <w:iCs/>
          <w:lang w:val="es-MX"/>
        </w:rPr>
        <w:t xml:space="preserve">C) </w:t>
      </w:r>
      <w:proofErr w:type="spellStart"/>
      <w:r w:rsidRPr="002F5CB0">
        <w:rPr>
          <w:rFonts w:ascii="Arial" w:eastAsia="Calibri" w:hAnsi="Arial" w:cs="Arial"/>
          <w:b/>
          <w:bCs/>
          <w:i/>
          <w:iCs/>
          <w:lang w:val="es-MX"/>
        </w:rPr>
        <w:t>The</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standards</w:t>
      </w:r>
      <w:proofErr w:type="spellEnd"/>
      <w:r w:rsidRPr="002F5CB0">
        <w:rPr>
          <w:rFonts w:ascii="Arial" w:eastAsia="Calibri" w:hAnsi="Arial" w:cs="Arial"/>
          <w:b/>
          <w:bCs/>
          <w:i/>
          <w:iCs/>
          <w:lang w:val="es-MX"/>
        </w:rPr>
        <w:t xml:space="preserve"> and </w:t>
      </w:r>
      <w:proofErr w:type="spellStart"/>
      <w:r w:rsidRPr="002F5CB0">
        <w:rPr>
          <w:rFonts w:ascii="Arial" w:eastAsia="Calibri" w:hAnsi="Arial" w:cs="Arial"/>
          <w:b/>
          <w:bCs/>
          <w:i/>
          <w:iCs/>
          <w:lang w:val="es-MX"/>
        </w:rPr>
        <w:t>goals</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of</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the</w:t>
      </w:r>
      <w:proofErr w:type="spellEnd"/>
      <w:r w:rsidRPr="002F5CB0">
        <w:rPr>
          <w:rFonts w:ascii="Arial" w:eastAsia="Calibri" w:hAnsi="Arial" w:cs="Arial"/>
          <w:b/>
          <w:bCs/>
          <w:i/>
          <w:iCs/>
          <w:lang w:val="es-MX"/>
        </w:rPr>
        <w:t xml:space="preserve"> Texas AEIS (</w:t>
      </w:r>
      <w:proofErr w:type="spellStart"/>
      <w:r w:rsidRPr="002F5CB0">
        <w:rPr>
          <w:rFonts w:ascii="Arial" w:eastAsia="Calibri" w:hAnsi="Arial" w:cs="Arial"/>
          <w:b/>
          <w:bCs/>
          <w:i/>
          <w:iCs/>
          <w:lang w:val="es-MX"/>
        </w:rPr>
        <w:t>State</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Educational</w:t>
      </w:r>
      <w:proofErr w:type="spellEnd"/>
      <w:r w:rsidRPr="002F5CB0">
        <w:rPr>
          <w:rFonts w:ascii="Arial" w:eastAsia="Calibri" w:hAnsi="Arial" w:cs="Arial"/>
          <w:b/>
          <w:bCs/>
          <w:i/>
          <w:iCs/>
          <w:lang w:val="es-MX"/>
        </w:rPr>
        <w:t xml:space="preserve"> </w:t>
      </w:r>
      <w:proofErr w:type="spellStart"/>
      <w:r w:rsidRPr="002F5CB0">
        <w:rPr>
          <w:rFonts w:ascii="Arial" w:eastAsia="Calibri" w:hAnsi="Arial" w:cs="Arial"/>
          <w:b/>
          <w:bCs/>
          <w:i/>
          <w:iCs/>
          <w:lang w:val="es-MX"/>
        </w:rPr>
        <w:t>System</w:t>
      </w:r>
      <w:proofErr w:type="spellEnd"/>
      <w:r w:rsidRPr="002F5CB0">
        <w:rPr>
          <w:rFonts w:ascii="Arial" w:eastAsia="Calibri" w:hAnsi="Arial" w:cs="Arial"/>
          <w:b/>
          <w:bCs/>
          <w:i/>
          <w:iCs/>
          <w:lang w:val="es-MX"/>
        </w:rPr>
        <w:t>).</w:t>
      </w:r>
    </w:p>
    <w:p w14:paraId="2A69580D" w14:textId="59C79B44" w:rsidR="00BA41DC" w:rsidRPr="00CE4D2D" w:rsidRDefault="00BA41DC" w:rsidP="00BA41DC">
      <w:pPr>
        <w:jc w:val="both"/>
        <w:rPr>
          <w:rFonts w:ascii="Arial" w:eastAsia="Calibri" w:hAnsi="Arial" w:cs="Arial"/>
          <w:lang w:val="es-MX"/>
        </w:rPr>
      </w:pPr>
    </w:p>
    <w:p w14:paraId="599C67DA" w14:textId="77777777" w:rsidR="00CE4D2D" w:rsidRPr="00CE4D2D" w:rsidRDefault="00CE4D2D" w:rsidP="00BA41DC">
      <w:pPr>
        <w:jc w:val="both"/>
        <w:rPr>
          <w:rFonts w:ascii="Arial" w:eastAsia="Calibri" w:hAnsi="Arial" w:cs="Arial"/>
          <w:lang w:val="es-MX"/>
        </w:rPr>
      </w:pPr>
    </w:p>
    <w:p w14:paraId="02C926CD" w14:textId="284E0BDF" w:rsidR="002F5CB0" w:rsidRDefault="002F5CB0" w:rsidP="002F5CB0">
      <w:pPr>
        <w:rPr>
          <w:rFonts w:ascii="Arial" w:hAnsi="Arial" w:cs="Arial"/>
          <w:szCs w:val="28"/>
        </w:rPr>
      </w:pPr>
      <w:r>
        <w:rPr>
          <w:rFonts w:ascii="Arial" w:hAnsi="Arial" w:cs="Arial"/>
          <w:szCs w:val="28"/>
        </w:rPr>
        <w:t>6. If the schoolwide program plan (Campus Improvement Plan, CIP) under Section 1114 (b) is not satisfactory to the parents of participating children, submit any parents’ comments on the plan when the school makes the plan available to the local educational agency. Section 1116 (c) (5)</w:t>
      </w:r>
    </w:p>
    <w:p w14:paraId="51CF93FC" w14:textId="77777777" w:rsidR="00AB786C" w:rsidRPr="00CE4D2D" w:rsidRDefault="00AB786C" w:rsidP="00BA41DC">
      <w:pPr>
        <w:jc w:val="both"/>
        <w:rPr>
          <w:rFonts w:ascii="Arial" w:hAnsi="Arial" w:cs="Arial"/>
          <w:lang w:val="es-MX"/>
        </w:rPr>
      </w:pPr>
    </w:p>
    <w:p w14:paraId="1542EF06" w14:textId="2A0FBD50" w:rsidR="002F5CB0" w:rsidRPr="002F5CB0" w:rsidRDefault="002F5CB0" w:rsidP="00294C54">
      <w:pPr>
        <w:jc w:val="both"/>
        <w:rPr>
          <w:rFonts w:ascii="Arial" w:hAnsi="Arial" w:cs="Arial"/>
          <w:b/>
          <w:bCs/>
          <w:i/>
          <w:iCs/>
          <w:lang w:val="en"/>
        </w:rPr>
      </w:pPr>
      <w:r w:rsidRPr="002F5CB0">
        <w:rPr>
          <w:rFonts w:ascii="Arial" w:hAnsi="Arial" w:cs="Arial"/>
          <w:b/>
          <w:bCs/>
          <w:i/>
          <w:iCs/>
          <w:lang w:val="en"/>
        </w:rPr>
        <w:t>A parent meeting will be scheduled to discuss the goals and objectives of the School Improvement Plan and giving them the opportunity to express their concerns or comments.</w:t>
      </w:r>
    </w:p>
    <w:p w14:paraId="108879AB" w14:textId="5EB04D2A" w:rsidR="002F5CB0" w:rsidRDefault="002F5CB0" w:rsidP="00294C54">
      <w:pPr>
        <w:jc w:val="both"/>
        <w:rPr>
          <w:i/>
          <w:iCs/>
          <w:lang w:val="en"/>
        </w:rPr>
      </w:pPr>
    </w:p>
    <w:p w14:paraId="67C59DA7" w14:textId="77777777" w:rsidR="00BA41DC" w:rsidRPr="00CE4D2D" w:rsidRDefault="00BA41DC" w:rsidP="00BA41DC">
      <w:pPr>
        <w:jc w:val="both"/>
        <w:rPr>
          <w:rFonts w:ascii="Arial" w:hAnsi="Arial" w:cs="Arial"/>
          <w:lang w:val="es-MX"/>
        </w:rPr>
      </w:pPr>
    </w:p>
    <w:p w14:paraId="5ACFE6E1" w14:textId="77777777" w:rsidR="002F5CB0" w:rsidRDefault="002F5CB0" w:rsidP="002F5CB0">
      <w:pPr>
        <w:rPr>
          <w:rFonts w:ascii="Arial" w:hAnsi="Arial" w:cs="Arial"/>
          <w:szCs w:val="28"/>
        </w:rPr>
      </w:pPr>
      <w:r>
        <w:rPr>
          <w:rFonts w:ascii="Arial" w:hAnsi="Arial" w:cs="Arial"/>
          <w:szCs w:val="28"/>
        </w:rPr>
        <w:t xml:space="preserve">7. To ensure effective involvement of parents and to support a partnership among the school, parents, and the community to improve student academic achievement, </w:t>
      </w:r>
      <w:r>
        <w:rPr>
          <w:rFonts w:ascii="Arial" w:hAnsi="Arial" w:cs="Arial"/>
          <w:b/>
          <w:bCs/>
          <w:szCs w:val="28"/>
        </w:rPr>
        <w:t>Daniel Ramirez</w:t>
      </w:r>
      <w:r w:rsidRPr="00DD6DD7">
        <w:rPr>
          <w:rFonts w:ascii="Arial" w:hAnsi="Arial" w:cs="Arial"/>
          <w:b/>
          <w:bCs/>
          <w:szCs w:val="28"/>
        </w:rPr>
        <w:t xml:space="preserve"> Elementary School</w:t>
      </w:r>
      <w:r>
        <w:rPr>
          <w:rFonts w:ascii="Arial" w:hAnsi="Arial" w:cs="Arial"/>
          <w:b/>
          <w:bCs/>
          <w:szCs w:val="28"/>
        </w:rPr>
        <w:t xml:space="preserve"> </w:t>
      </w:r>
      <w:r>
        <w:rPr>
          <w:rFonts w:ascii="Arial" w:hAnsi="Arial" w:cs="Arial"/>
          <w:szCs w:val="28"/>
        </w:rPr>
        <w:t>shall: Section 1116 (e)</w:t>
      </w:r>
    </w:p>
    <w:p w14:paraId="1EF96F6D" w14:textId="77777777" w:rsidR="00BA41DC" w:rsidRPr="00CE4D2D" w:rsidRDefault="00BA41DC" w:rsidP="00BA41DC">
      <w:pPr>
        <w:jc w:val="both"/>
        <w:rPr>
          <w:rFonts w:ascii="Arial" w:hAnsi="Arial" w:cs="Arial"/>
          <w:lang w:val="es-MX"/>
        </w:rPr>
      </w:pPr>
    </w:p>
    <w:p w14:paraId="2C8CDC1F" w14:textId="77777777" w:rsidR="002F5CB0" w:rsidRPr="00C5223F" w:rsidRDefault="002F5CB0" w:rsidP="00D84A6E">
      <w:pPr>
        <w:spacing w:after="200" w:line="276" w:lineRule="auto"/>
        <w:contextualSpacing/>
        <w:rPr>
          <w:rFonts w:ascii="Arial" w:eastAsia="Calibri" w:hAnsi="Arial" w:cs="Arial"/>
          <w:b/>
          <w:bCs/>
          <w:i/>
          <w:iCs/>
          <w:lang w:val="es-MX"/>
        </w:rPr>
      </w:pPr>
      <w:r w:rsidRPr="00C5223F">
        <w:rPr>
          <w:rFonts w:ascii="Arial" w:hAnsi="Arial" w:cs="Arial"/>
          <w:b/>
          <w:bCs/>
          <w:i/>
          <w:iCs/>
          <w:lang w:val="en"/>
        </w:rPr>
        <w:t xml:space="preserve">A) Encourage parents to get involved in their children's </w:t>
      </w:r>
      <w:proofErr w:type="gramStart"/>
      <w:r w:rsidRPr="00C5223F">
        <w:rPr>
          <w:rFonts w:ascii="Arial" w:hAnsi="Arial" w:cs="Arial"/>
          <w:b/>
          <w:bCs/>
          <w:i/>
          <w:iCs/>
          <w:lang w:val="en"/>
        </w:rPr>
        <w:t>education  even</w:t>
      </w:r>
      <w:proofErr w:type="gramEnd"/>
      <w:r w:rsidRPr="00C5223F">
        <w:rPr>
          <w:rFonts w:ascii="Arial" w:hAnsi="Arial" w:cs="Arial"/>
          <w:b/>
          <w:bCs/>
          <w:i/>
          <w:iCs/>
          <w:lang w:val="en"/>
        </w:rPr>
        <w:t xml:space="preserve"> if the children have English language limitations (LEPs), Special Education Students, RTI 504, G.T. or are economically disadvantaged.</w:t>
      </w:r>
    </w:p>
    <w:p w14:paraId="32E5652F" w14:textId="77777777" w:rsidR="002F5CB0" w:rsidRPr="00C5223F" w:rsidRDefault="002F5CB0" w:rsidP="00D84A6E">
      <w:pPr>
        <w:spacing w:after="200" w:line="276" w:lineRule="auto"/>
        <w:contextualSpacing/>
        <w:rPr>
          <w:rFonts w:ascii="Arial" w:eastAsia="Calibri" w:hAnsi="Arial" w:cs="Arial"/>
          <w:b/>
          <w:bCs/>
          <w:i/>
          <w:iCs/>
          <w:lang w:val="es-MX"/>
        </w:rPr>
      </w:pPr>
      <w:r w:rsidRPr="00C5223F">
        <w:rPr>
          <w:rFonts w:ascii="Arial" w:hAnsi="Arial" w:cs="Arial"/>
          <w:b/>
          <w:bCs/>
          <w:i/>
          <w:iCs/>
          <w:lang w:val="en"/>
        </w:rPr>
        <w:t>B) Enable in the school a room for the volunteer parents with the necessary materials to help the teachers so that they can focus on teaching.</w:t>
      </w:r>
    </w:p>
    <w:p w14:paraId="25678056" w14:textId="5055BEC6" w:rsidR="002F5CB0" w:rsidRPr="00C5223F" w:rsidRDefault="002F5CB0" w:rsidP="00D84A6E">
      <w:pPr>
        <w:spacing w:after="200" w:line="276" w:lineRule="auto"/>
        <w:contextualSpacing/>
        <w:rPr>
          <w:rFonts w:ascii="Arial" w:hAnsi="Arial" w:cs="Arial"/>
          <w:b/>
          <w:bCs/>
          <w:i/>
          <w:iCs/>
          <w:lang w:val="en"/>
        </w:rPr>
      </w:pPr>
      <w:r w:rsidRPr="00C5223F">
        <w:rPr>
          <w:rFonts w:ascii="Arial" w:hAnsi="Arial" w:cs="Arial"/>
          <w:b/>
          <w:bCs/>
          <w:i/>
          <w:iCs/>
          <w:lang w:val="en"/>
        </w:rPr>
        <w:t>C) Inform parents of all school activities through an effective communication system in English and Spanish.</w:t>
      </w:r>
    </w:p>
    <w:p w14:paraId="04848E78" w14:textId="6C5A5195" w:rsidR="002F5CB0" w:rsidRDefault="002F5CB0" w:rsidP="00D84A6E">
      <w:pPr>
        <w:spacing w:after="200" w:line="276" w:lineRule="auto"/>
        <w:contextualSpacing/>
        <w:rPr>
          <w:i/>
          <w:iCs/>
          <w:lang w:val="en"/>
        </w:rPr>
      </w:pPr>
    </w:p>
    <w:p w14:paraId="434876F2" w14:textId="77777777" w:rsidR="002F5CB0" w:rsidRDefault="002F5CB0" w:rsidP="002F5CB0">
      <w:pPr>
        <w:rPr>
          <w:rFonts w:ascii="Arial" w:hAnsi="Arial" w:cs="Arial"/>
          <w:szCs w:val="28"/>
        </w:rPr>
      </w:pPr>
    </w:p>
    <w:p w14:paraId="0A35E318" w14:textId="77777777" w:rsidR="002F5CB0" w:rsidRPr="00CE4D2D" w:rsidRDefault="002F5CB0" w:rsidP="00D84A6E">
      <w:pPr>
        <w:rPr>
          <w:rFonts w:ascii="Arial" w:hAnsi="Arial" w:cs="Arial"/>
          <w:lang w:val="es-MX"/>
        </w:rPr>
      </w:pPr>
    </w:p>
    <w:p w14:paraId="44153EE0" w14:textId="367D6570" w:rsidR="00704E52" w:rsidRPr="00CE4D2D" w:rsidRDefault="00704E52"/>
    <w:sectPr w:rsidR="008724B7" w:rsidRPr="00CE4D2D" w:rsidSect="00BA41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77567"/>
    <w:multiLevelType w:val="hybridMultilevel"/>
    <w:tmpl w:val="5C6887C6"/>
    <w:lvl w:ilvl="0" w:tplc="6B32C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49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DC"/>
    <w:rsid w:val="00060BED"/>
    <w:rsid w:val="000B773A"/>
    <w:rsid w:val="002A2C37"/>
    <w:rsid w:val="002F5CB0"/>
    <w:rsid w:val="003742F1"/>
    <w:rsid w:val="004048B7"/>
    <w:rsid w:val="004351E2"/>
    <w:rsid w:val="004B362D"/>
    <w:rsid w:val="00704E52"/>
    <w:rsid w:val="0073052B"/>
    <w:rsid w:val="007F7CFA"/>
    <w:rsid w:val="008122EB"/>
    <w:rsid w:val="009849B8"/>
    <w:rsid w:val="00AA20F8"/>
    <w:rsid w:val="00AB786C"/>
    <w:rsid w:val="00BA41DC"/>
    <w:rsid w:val="00C5223F"/>
    <w:rsid w:val="00C67F9A"/>
    <w:rsid w:val="00CE4D2D"/>
    <w:rsid w:val="00DE653B"/>
    <w:rsid w:val="00DF4BA0"/>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F3AC"/>
  <w15:chartTrackingRefBased/>
  <w15:docId w15:val="{2B95AD01-6890-4D89-B917-EE79687D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Chavez</dc:creator>
  <cp:keywords/>
  <dc:description/>
  <cp:lastModifiedBy>Argelia Lopez De Garcia</cp:lastModifiedBy>
  <cp:revision>2</cp:revision>
  <cp:lastPrinted>2022-02-07T18:50:00Z</cp:lastPrinted>
  <dcterms:created xsi:type="dcterms:W3CDTF">2023-10-02T14:10:00Z</dcterms:created>
  <dcterms:modified xsi:type="dcterms:W3CDTF">2023-10-02T14:10:00Z</dcterms:modified>
</cp:coreProperties>
</file>