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29B9" w:rsidRDefault="00000000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</w:rPr>
        <w:t xml:space="preserve"> </w:t>
      </w:r>
      <w:r>
        <w:rPr>
          <w:b/>
          <w:sz w:val="28"/>
          <w:szCs w:val="28"/>
        </w:rPr>
        <w:t xml:space="preserve">Mr. Mangani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Joseph A. Taub Middle School 2023-2024</w:t>
      </w:r>
    </w:p>
    <w:p w14:paraId="00000002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World Studies II</w:t>
      </w:r>
    </w:p>
    <w:p w14:paraId="00000003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Class Guidelines</w:t>
      </w:r>
    </w:p>
    <w:p w14:paraId="00000004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0000005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Always put forth your best effort.</w:t>
      </w:r>
    </w:p>
    <w:p w14:paraId="00000006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14:paraId="00000007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Respect yourself, other people, and the classroom.</w:t>
      </w:r>
    </w:p>
    <w:p w14:paraId="00000008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09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Be prepared for class.  This </w:t>
      </w:r>
      <w:proofErr w:type="gramStart"/>
      <w:r>
        <w:rPr>
          <w:color w:val="000000"/>
          <w:sz w:val="28"/>
          <w:szCs w:val="28"/>
        </w:rPr>
        <w:t>includes:</w:t>
      </w:r>
      <w:proofErr w:type="gramEnd"/>
      <w:r>
        <w:rPr>
          <w:color w:val="000000"/>
          <w:sz w:val="28"/>
          <w:szCs w:val="28"/>
        </w:rPr>
        <w:t xml:space="preserve"> textbook, notebook, pen/pencil, </w:t>
      </w:r>
      <w:r>
        <w:rPr>
          <w:sz w:val="28"/>
          <w:szCs w:val="28"/>
        </w:rPr>
        <w:t>computer,</w:t>
      </w:r>
      <w:r>
        <w:rPr>
          <w:color w:val="000000"/>
          <w:sz w:val="28"/>
          <w:szCs w:val="28"/>
        </w:rPr>
        <w:t xml:space="preserve"> completed work, etc. </w:t>
      </w:r>
    </w:p>
    <w:p w14:paraId="0000000A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0B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Raise your hand to answer a question or ask a question.  Wait until you are called on before speaking.  Only one person should speak at a time.</w:t>
      </w:r>
    </w:p>
    <w:p w14:paraId="0000000C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0D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 on time.  Tardiness will impact your class participation grade.</w:t>
      </w:r>
    </w:p>
    <w:p w14:paraId="0000000E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0F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If you are absent on the day of a test/quiz you must make it up on the day that you return to class.  All work that is due must be handed in when you return to class.  </w:t>
      </w:r>
      <w:proofErr w:type="gramStart"/>
      <w:r>
        <w:rPr>
          <w:color w:val="000000"/>
          <w:sz w:val="28"/>
          <w:szCs w:val="28"/>
        </w:rPr>
        <w:t>Make up</w:t>
      </w:r>
      <w:proofErr w:type="gramEnd"/>
      <w:r>
        <w:rPr>
          <w:color w:val="000000"/>
          <w:sz w:val="28"/>
          <w:szCs w:val="28"/>
        </w:rPr>
        <w:t xml:space="preserve"> time will be adjusted for longer absences.  </w:t>
      </w:r>
      <w:r>
        <w:rPr>
          <w:b/>
          <w:color w:val="000000"/>
          <w:sz w:val="28"/>
          <w:szCs w:val="28"/>
          <w:u w:val="single"/>
        </w:rPr>
        <w:t xml:space="preserve">Missed work will result in lower grades.  It is your responsibility to speak to me about </w:t>
      </w:r>
      <w:proofErr w:type="gramStart"/>
      <w:r>
        <w:rPr>
          <w:b/>
          <w:color w:val="000000"/>
          <w:sz w:val="28"/>
          <w:szCs w:val="28"/>
          <w:u w:val="single"/>
        </w:rPr>
        <w:t>missed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work.</w:t>
      </w:r>
    </w:p>
    <w:p w14:paraId="00000010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1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Cell phones, iPods, tablets, beepers, disc players, </w:t>
      </w:r>
      <w:proofErr w:type="spellStart"/>
      <w:r>
        <w:rPr>
          <w:color w:val="000000"/>
          <w:sz w:val="28"/>
          <w:szCs w:val="28"/>
        </w:rPr>
        <w:t>Walkmen</w:t>
      </w:r>
      <w:proofErr w:type="spellEnd"/>
      <w:r>
        <w:rPr>
          <w:color w:val="000000"/>
          <w:sz w:val="28"/>
          <w:szCs w:val="28"/>
        </w:rPr>
        <w:t>, boom boxes and all other electronic devices are not to be used or seen in this class</w:t>
      </w:r>
      <w:r>
        <w:rPr>
          <w:sz w:val="28"/>
          <w:szCs w:val="28"/>
        </w:rPr>
        <w:t xml:space="preserve"> unless otherwise permitted.</w:t>
      </w:r>
      <w:r>
        <w:rPr>
          <w:color w:val="000000"/>
          <w:sz w:val="28"/>
          <w:szCs w:val="28"/>
        </w:rPr>
        <w:t xml:space="preserve"> </w:t>
      </w:r>
    </w:p>
    <w:p w14:paraId="00000012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3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Don Bosco has a uniform </w:t>
      </w:r>
      <w:proofErr w:type="gramStart"/>
      <w:r>
        <w:rPr>
          <w:color w:val="000000"/>
          <w:sz w:val="28"/>
          <w:szCs w:val="28"/>
        </w:rPr>
        <w:t>policy,</w:t>
      </w:r>
      <w:proofErr w:type="gramEnd"/>
      <w:r>
        <w:rPr>
          <w:color w:val="000000"/>
          <w:sz w:val="28"/>
          <w:szCs w:val="28"/>
        </w:rPr>
        <w:t xml:space="preserve"> you are to be in uniform every day.</w:t>
      </w:r>
    </w:p>
    <w:p w14:paraId="00000014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5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You are not to bring any food and/or drink into the classroom.</w:t>
      </w:r>
    </w:p>
    <w:p w14:paraId="00000016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7" w14:textId="77777777" w:rsidR="004929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 other general school/classroom rules/guidelines/expectations apply in this classroom.</w:t>
      </w:r>
    </w:p>
    <w:p w14:paraId="00000018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14:paraId="00000019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Grading Policy</w:t>
      </w:r>
    </w:p>
    <w:p w14:paraId="0000001A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14:paraId="0000001B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Grading will be based on a point system.  Each assignment, quiz, test, project, etc. will be worth a certain </w:t>
      </w:r>
      <w:proofErr w:type="gramStart"/>
      <w:r>
        <w:rPr>
          <w:color w:val="000000"/>
          <w:sz w:val="28"/>
          <w:szCs w:val="28"/>
        </w:rPr>
        <w:t>amount</w:t>
      </w:r>
      <w:proofErr w:type="gramEnd"/>
      <w:r>
        <w:rPr>
          <w:color w:val="000000"/>
          <w:sz w:val="28"/>
          <w:szCs w:val="28"/>
        </w:rPr>
        <w:t xml:space="preserve"> of    points; the total number of points earned by a student will be divided by the total amount of possible points to calculate a student’s grade.  For example:</w:t>
      </w:r>
    </w:p>
    <w:p w14:paraId="0000001C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D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Student earned points – 485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total possible points – 500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485/500 = .97 or 97% </w:t>
      </w:r>
    </w:p>
    <w:p w14:paraId="0000001E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F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Classwork/Homework</w:t>
      </w:r>
      <w:r>
        <w:rPr>
          <w:color w:val="000000"/>
          <w:sz w:val="28"/>
          <w:szCs w:val="28"/>
        </w:rPr>
        <w:t xml:space="preserve"> – All classwork/homework should be handed in on time and neat.  Point value will be adjusted according to the size of the assignment.  Class activities/discussions will often be based on homework.</w:t>
      </w:r>
    </w:p>
    <w:p w14:paraId="00000020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1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Quizzes/Tests</w:t>
      </w:r>
      <w:r>
        <w:rPr>
          <w:color w:val="000000"/>
          <w:sz w:val="28"/>
          <w:szCs w:val="28"/>
        </w:rPr>
        <w:t xml:space="preserve"> – Quizzes and tests will vary in point value depending on the amount of material they cover.  A marking period test will be given at the end of each marking period.  The mid-term and final exam will be given according to the district guidelines.  Essay questions will sometimes count as a quiz or test.  </w:t>
      </w:r>
      <w:r>
        <w:rPr>
          <w:b/>
          <w:color w:val="000000"/>
          <w:sz w:val="28"/>
          <w:szCs w:val="28"/>
          <w:u w:val="single"/>
        </w:rPr>
        <w:t>If you are late to class without a note and you miss all or part of a quiz/test, you will not be given extra time to complete it.</w:t>
      </w:r>
    </w:p>
    <w:p w14:paraId="00000022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Projects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Projects are a major part of your grade; it is my intention to give all classes one project per marking period.  Projects can be completed either individually or as a small group depending on the subject and how much is involved in completing the project.  All projects will come with a set of instructions and a grading rubric.</w:t>
      </w:r>
    </w:p>
    <w:p w14:paraId="00000023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4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Class Participation</w:t>
      </w:r>
      <w:r>
        <w:rPr>
          <w:color w:val="000000"/>
          <w:sz w:val="28"/>
          <w:szCs w:val="28"/>
        </w:rPr>
        <w:t xml:space="preserve"> – All students will start off with 1 point per class each marking period.  Points may be earned for positive participation and lost for negative or non-participation.  Participation is expected daily.  Ask and answer questions, work well in teams, etc.  Being prepared for class will also impact this portion of your grade.</w:t>
      </w:r>
    </w:p>
    <w:p w14:paraId="00000025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6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7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Marking Period Grades</w:t>
      </w:r>
      <w:r>
        <w:rPr>
          <w:color w:val="000000"/>
          <w:sz w:val="28"/>
          <w:szCs w:val="28"/>
        </w:rPr>
        <w:t xml:space="preserve"> – Although grades will be based on a point system, the following are the percentages for each category that your grades will fall under.</w:t>
      </w:r>
    </w:p>
    <w:p w14:paraId="00000028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9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Projects</w:t>
      </w:r>
      <w:r>
        <w:rPr>
          <w:sz w:val="28"/>
          <w:szCs w:val="28"/>
        </w:rPr>
        <w:t xml:space="preserve"> - 30%</w:t>
      </w:r>
    </w:p>
    <w:p w14:paraId="0000002A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Tests - 30%</w:t>
      </w:r>
    </w:p>
    <w:p w14:paraId="0000002B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Classwork - 20%</w:t>
      </w:r>
    </w:p>
    <w:p w14:paraId="0000002C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Homework - 10%</w:t>
      </w:r>
    </w:p>
    <w:p w14:paraId="0000002D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Participation/Classroom Responsibilities - 10%</w:t>
      </w:r>
    </w:p>
    <w:p w14:paraId="0000002E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F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you need to speak to me for any reason, need extra help or make-up work, it is your responsibility to see me either before or after class.</w:t>
      </w:r>
    </w:p>
    <w:p w14:paraId="00000030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31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You can also reach me by e-mail: </w:t>
      </w:r>
      <w:hyperlink r:id="rId6">
        <w:r>
          <w:rPr>
            <w:color w:val="0000FF"/>
            <w:sz w:val="28"/>
            <w:szCs w:val="28"/>
            <w:u w:val="single"/>
          </w:rPr>
          <w:t>dmangani@paterson.k12.nj.us</w:t>
        </w:r>
      </w:hyperlink>
      <w:r>
        <w:rPr>
          <w:sz w:val="28"/>
          <w:szCs w:val="28"/>
        </w:rPr>
        <w:tab/>
      </w:r>
      <w:hyperlink r:id="rId7">
        <w:r>
          <w:rPr>
            <w:color w:val="1155CC"/>
            <w:sz w:val="28"/>
            <w:szCs w:val="28"/>
            <w:u w:val="single"/>
          </w:rPr>
          <w:t>dmangani@patersonschools.org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00000032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33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Invest in yourself!</w:t>
      </w:r>
    </w:p>
    <w:p w14:paraId="00000034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00000035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00000036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Student Name ________________________________________</w:t>
      </w:r>
      <w:r>
        <w:rPr>
          <w:color w:val="000000"/>
          <w:sz w:val="28"/>
          <w:szCs w:val="28"/>
        </w:rPr>
        <w:tab/>
        <w:t>Date ________________</w:t>
      </w:r>
    </w:p>
    <w:p w14:paraId="00000037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38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39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Signature____________________________________________    </w:t>
      </w:r>
      <w:r>
        <w:rPr>
          <w:color w:val="000000"/>
          <w:sz w:val="28"/>
          <w:szCs w:val="28"/>
        </w:rPr>
        <w:tab/>
        <w:t>Date_________________</w:t>
      </w:r>
    </w:p>
    <w:p w14:paraId="0000003A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3B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3C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Parent/Guardian______________________________________</w:t>
      </w:r>
      <w:proofErr w:type="gramStart"/>
      <w:r>
        <w:rPr>
          <w:color w:val="000000"/>
          <w:sz w:val="28"/>
          <w:szCs w:val="28"/>
        </w:rPr>
        <w:t xml:space="preserve">_  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Date_________________</w:t>
      </w:r>
    </w:p>
    <w:p w14:paraId="0000003D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3E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3F" w14:textId="77777777" w:rsidR="004929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Signature____________________________________________    </w:t>
      </w:r>
      <w:r>
        <w:rPr>
          <w:color w:val="000000"/>
          <w:sz w:val="28"/>
          <w:szCs w:val="28"/>
        </w:rPr>
        <w:tab/>
        <w:t>Date_________________</w:t>
      </w:r>
    </w:p>
    <w:p w14:paraId="00000040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1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2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3" w14:textId="77777777" w:rsidR="004929B9" w:rsidRDefault="0049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sectPr w:rsidR="004929B9">
      <w:pgSz w:w="12240" w:h="15840"/>
      <w:pgMar w:top="270" w:right="180" w:bottom="180" w:left="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0F94"/>
    <w:multiLevelType w:val="multilevel"/>
    <w:tmpl w:val="C5981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B9"/>
    <w:rsid w:val="004929B9"/>
    <w:rsid w:val="00A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FAD56-38A8-4CA2-B0CC-A67FAF06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70D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3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C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4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angani@paterson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angani@paterson.k12.nj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8rBBxPgT3OYVq8Xg1+iqZatedA==">CgMxLjAyCGguZ2pkZ3hzOAByITFoTXViUzh2ODFsVDFYMGN0Z0xaZURoZ2RPT2I5Y1FtMQ==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Migliori, Christine</cp:lastModifiedBy>
  <cp:revision>2</cp:revision>
  <dcterms:created xsi:type="dcterms:W3CDTF">2023-11-02T13:52:00Z</dcterms:created>
  <dcterms:modified xsi:type="dcterms:W3CDTF">2023-11-02T13:52:00Z</dcterms:modified>
</cp:coreProperties>
</file>