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Butner-Stem Elementary School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PARENT &amp; FAMILY ENGAGEMENT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66162109375" w:line="244.04296875" w:lineRule="auto"/>
        <w:ind w:left="9.599990844726562" w:right="725.341796875" w:hanging="2.88002014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Butner-Stem Elementary School</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recognizes that a child’s education is a responsibility shared by the school and family for the duration of your child’s enrollment at our school.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84619140625" w:line="244.04314041137695" w:lineRule="auto"/>
        <w:ind w:left="8.8800048828125" w:right="107.8173828125" w:firstLine="0.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school provides ample opportunities for parents/families to attend and participate in school activities and functions. Throughout the school year, we will provide a variety of educational and informational opportunities for families. These opp</w:t>
      </w:r>
      <w:r w:rsidDel="00000000" w:rsidR="00000000" w:rsidRPr="00000000">
        <w:rPr>
          <w:rFonts w:ascii="Calibri" w:cs="Calibri" w:eastAsia="Calibri" w:hAnsi="Calibri"/>
          <w:sz w:val="24"/>
          <w:szCs w:val="24"/>
          <w:rtl w:val="0"/>
        </w:rPr>
        <w:t xml:space="preserve">ortunities include but are not limited to</w:t>
      </w:r>
      <w:r w:rsidDel="00000000" w:rsidR="00000000" w:rsidRPr="00000000">
        <w:rPr>
          <w:rFonts w:ascii="Calibri" w:cs="Calibri" w:eastAsia="Calibri" w:hAnsi="Calibri"/>
          <w:b w:val="1"/>
          <w:sz w:val="24"/>
          <w:szCs w:val="24"/>
          <w:rtl w:val="0"/>
        </w:rPr>
        <w:t xml:space="preserve"> Reading, Math, and Science Parent Nights, Parent-Teacher Conferences, EOG Preparation Sessions, etc.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and review this document or learn the curriculum of your children. These programs are specifically designed to enhance family engagement and reflect the specific needs of our students and their families.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84619140625" w:line="244.04296875" w:lineRule="auto"/>
        <w:ind w:left="9.120025634765625" w:right="954.4836425781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I is a federal grant that provides supplemental funding to select schools for resources to meet educational goals, such as: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20.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Smaller class size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20.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Additional teachers and paraprofessionals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20.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Training for school staff on how to engage parents and families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20.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Extra time for instruction (before and/or after school programs)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20.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 and Family Engagement activities and variety of supplemental materials and equipment.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288085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I schools: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4.04271125793457" w:lineRule="auto"/>
        <w:ind w:left="9.120025634765625" w:right="11.588134765625" w:firstLine="10.07995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an annual Title I public meeting: This meeting will be held in September/October to inform parents about their rights under Title I and to provide them with information that will allow them to be fully active in their child’s education.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4.04296875" w:lineRule="auto"/>
        <w:ind w:left="13.91998291015625" w:right="88.26293945312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parents on the School Improvement Team (SIT) that are reflective of the socioeconomic and racial diversity of the school. Our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meet</w:t>
      </w:r>
      <w:r w:rsidDel="00000000" w:rsidR="00000000" w:rsidRPr="00000000">
        <w:rPr>
          <w:rFonts w:ascii="Calibri" w:cs="Calibri" w:eastAsia="Calibri" w:hAnsi="Calibri"/>
          <w:sz w:val="24"/>
          <w:szCs w:val="24"/>
          <w:rtl w:val="0"/>
        </w:rPr>
        <w:t xml:space="preserve"> on the 1st &amp; 3rd Mondays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and implement school improvement strategies and monitor the school improvement plan.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348373413086" w:lineRule="auto"/>
        <w:ind w:left="2.1600341796875" w:right="278.895263671875" w:firstLine="17.0399475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parents receive information in a timely manner. Information includes, but is not limited to the following: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school and district report cards,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student assessment results and interpretation of such results,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4.04296875" w:lineRule="auto"/>
        <w:ind w:left="8.8800048828125" w:right="1060.54443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description of curriculum, state content standards and how student progress is measured, o opportunities for parent and family meetings to share in educational decision making, o qualifications of teachers,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timely responses to parents and family suggestions, and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16.320037841796875" w:right="435.377197265625" w:hanging="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inclusion of parents and families input on the school improvement plan and the district strategic plan.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248237609863" w:lineRule="auto"/>
        <w:ind w:left="7.9199981689453125" w:right="256.591796875" w:firstLine="11.279983520507812"/>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school will convene regular meetings at flexible times for parents and families throughout the school year for the purpose of planning, reviewing, sharing information, and organizing school improvement efforts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65625" w:line="244.04296875" w:lineRule="auto"/>
        <w:ind w:left="7.9199981689453125" w:right="284.991455078125" w:firstLine="11.27998352050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Learning Compact that outlines how parents and families, entire school staff, and students will share the responsibility for improved student achievement and will be sent home for parent review.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4.04296875" w:lineRule="auto"/>
        <w:ind w:left="16.320037841796875" w:right="573.973388671875" w:firstLine="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to meet regularly with school personnel to formulate suggestions and to participate, as appropriate, in decisions relating to the education of their children.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0"/>
          <w:szCs w:val="30"/>
          <w:rtl w:val="0"/>
        </w:rPr>
        <w:t xml:space="preserve">Butner-Stem Elementary School</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POLÍTICA DE PARTICIPACIÓN DE PADRES Y FAMILIA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724609375" w:line="244.0440559387207" w:lineRule="auto"/>
        <w:ind w:left="8.65997314453125" w:right="551.08642578125" w:firstLine="8.14002990722656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4"/>
          <w:szCs w:val="24"/>
          <w:rtl w:val="0"/>
        </w:rPr>
        <w:t xml:space="preserve">La escuela</w:t>
      </w:r>
      <w:r w:rsidDel="00000000" w:rsidR="00000000" w:rsidRPr="00000000">
        <w:rPr>
          <w:rFonts w:ascii="Calibri" w:cs="Calibri" w:eastAsia="Calibri" w:hAnsi="Calibri"/>
          <w:b w:val="1"/>
          <w:sz w:val="24"/>
          <w:szCs w:val="24"/>
          <w:rtl w:val="0"/>
        </w:rPr>
        <w:t xml:space="preserve"> primaria Butner-Stem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 que la educación de un niño es una responsabilidad compartida por la escuela y la familia durante la inscripción de su hijo en nuestra escuela.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1376953125" w:line="244.04296875" w:lineRule="auto"/>
        <w:ind w:left="2.2800445556640625" w:right="0" w:firstLine="14.5199584960937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Nuestra escuela brinda amplias oportunidades para que los padres/familias asistan y participen en las actividades y funciones escolares. A lo largo del año escolar, brindaremos una variedad de oportunidades educativas e informativas para las familias.</w:t>
      </w:r>
      <w:r w:rsidDel="00000000" w:rsidR="00000000" w:rsidRPr="00000000">
        <w:rPr>
          <w:rFonts w:ascii="Calibri" w:cs="Calibri" w:eastAsia="Calibri" w:hAnsi="Calibri"/>
          <w:sz w:val="24"/>
          <w:szCs w:val="24"/>
          <w:rtl w:val="0"/>
        </w:rPr>
        <w:t xml:space="preserve">Estas oportunidades incluyen, entre otras,</w:t>
      </w:r>
      <w:r w:rsidDel="00000000" w:rsidR="00000000" w:rsidRPr="00000000">
        <w:rPr>
          <w:rFonts w:ascii="Calibri" w:cs="Calibri" w:eastAsia="Calibri" w:hAnsi="Calibri"/>
          <w:b w:val="1"/>
          <w:sz w:val="24"/>
          <w:szCs w:val="24"/>
          <w:rtl w:val="0"/>
        </w:rPr>
        <w:t xml:space="preserve"> Noches para padres de lectura, matemáticas y ciencias, conferencias de padres y maestros, sesiones de preparación para el EOG, etc.</w:t>
      </w:r>
      <w:r w:rsidDel="00000000" w:rsidR="00000000" w:rsidRPr="00000000">
        <w:rPr>
          <w:rFonts w:ascii="Calibri" w:cs="Calibri" w:eastAsia="Calibri" w:hAnsi="Calibri"/>
          <w:sz w:val="24"/>
          <w:szCs w:val="24"/>
          <w:rtl w:val="0"/>
        </w:rPr>
        <w:t xml:space="preserve"> para discutir y revisar este documento o conocer el plan de estudios de sus hijos.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1376953125" w:line="244.04296875" w:lineRule="auto"/>
        <w:ind w:left="2.2800445556640625" w:right="0" w:firstLine="14.5199584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programas están diseñados específicamente para mejorar la participación familiar y reflejar las necesidades específicas de nuestros estudiantes y sus familias.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650390625" w:line="244.0407657623291" w:lineRule="auto"/>
        <w:ind w:left="14.820022583007812" w:right="57.95288085937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Título I es una subvención federal que proporciona fondos complementarios a escuelas seleccionadas para obtener recursos que cumplan con los objetivos educativos, tales como: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279296875" w:line="240" w:lineRule="auto"/>
        <w:ind w:left="19.0000152587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Clases más pequeñas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9.0000152587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Maestros y paraprofesionales adicionales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5234375" w:line="240" w:lineRule="auto"/>
        <w:ind w:left="19.0000152587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Capacitación para el personal escolar sobre cómo involucrar a los padres y las familias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70166015625" w:line="240" w:lineRule="auto"/>
        <w:ind w:left="19.0000152587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Tiempo adicional para la instrucción ( programas antes y/o después de la escuela)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7958984375" w:line="240" w:lineRule="auto"/>
        <w:ind w:left="19.0000152587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Actividades de participación de padres y familias y una variedad de materiales y equipos complementarios.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6865234375" w:line="240" w:lineRule="auto"/>
        <w:ind w:left="16.80000305175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Escuelas de Título I: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296875" w:lineRule="auto"/>
        <w:ind w:left="12.620010375976562" w:right="407.550048828125" w:firstLine="4.8400115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Celebrar una reunión pública anual de Título I: Esta reunión se llevará a cabo en septiembre/octubre para informar a los padres sobre sus derechos bajo el Título I y para brindarles información que les permita estar plenamente activos en la educación de sus hijos.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351234436035" w:lineRule="auto"/>
        <w:ind w:left="8.65997314453125" w:right="244.611816406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padres en el Equipo de Mejoramiento Escolar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reflejen la diversidad socioeconómica y racial de la escuela. </w:t>
      </w:r>
      <w:r w:rsidDel="00000000" w:rsidR="00000000" w:rsidRPr="00000000">
        <w:rPr>
          <w:rFonts w:ascii="Calibri" w:cs="Calibri" w:eastAsia="Calibri" w:hAnsi="Calibri"/>
          <w:sz w:val="24"/>
          <w:szCs w:val="24"/>
          <w:rtl w:val="0"/>
        </w:rPr>
        <w:t xml:space="preserve">Nuestro SENTARSE se reunirá el 1er y 3er </w:t>
      </w:r>
      <w:r w:rsidDel="00000000" w:rsidR="00000000" w:rsidRPr="00000000">
        <w:rPr>
          <w:rFonts w:ascii="Calibri" w:cs="Calibri" w:eastAsia="Calibri" w:hAnsi="Calibri"/>
          <w:sz w:val="24"/>
          <w:szCs w:val="24"/>
          <w:rtl w:val="0"/>
        </w:rPr>
        <w:t xml:space="preserve">lunes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desarrollar</w:t>
      </w:r>
      <w:r w:rsidDel="00000000" w:rsidR="00000000" w:rsidRPr="00000000">
        <w:rPr>
          <w:rFonts w:ascii="Calibri" w:cs="Calibri" w:eastAsia="Calibri" w:hAnsi="Calibri"/>
          <w:sz w:val="24"/>
          <w:szCs w:val="24"/>
          <w:rtl w:val="0"/>
        </w:rPr>
        <w:t xml:space="preserve"> e implementar estrategias de mejora escolar y monitorear el plan de mejora escolar.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791015625" w:line="244.04019355773926" w:lineRule="auto"/>
        <w:ind w:left="14.820022583007812" w:right="44.1796875" w:firstLine="2.6399993896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Asegurar que los padres reciban información de manera oportuna. La información incluye, pero no se limita a lo siguiente: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34033203125" w:line="240" w:lineRule="auto"/>
        <w:ind w:left="8.0000305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tarjetas de reporte de la escuela y el distrito,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0" w:lineRule="auto"/>
        <w:ind w:left="8.0000305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resultados de la evaluación del estudiante e interpretación de dichos resultados,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5234375" w:line="244.04574394226074" w:lineRule="auto"/>
        <w:ind w:left="8.219985961914062" w:right="841.1279296875" w:hanging="0.219955444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descripción del plan de estudios, estándares de contenido del estado y cómo se mide el progreso del estudiante,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0791015625" w:line="244.0396213531494" w:lineRule="auto"/>
        <w:ind w:left="8.000030517578125" w:right="773.968505859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oportunidades para reuniones de padres y familiares para compartir la toma de decisiones educativa, o calificaciones de los maestros,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8.00003051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respuestas oportunas a las sugerencias de los padres y las familias, 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45751953125" w:line="244.0407657623291" w:lineRule="auto"/>
        <w:ind w:left="8.65997314453125" w:right="241.24755859375" w:hanging="0.6599426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inclusión de los aportes de los padres y las familias en el plan de mejoramiento escolar y el plan estratégico del distrito.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187744140625" w:line="244.04296875" w:lineRule="auto"/>
        <w:ind w:left="8.000030517578125" w:right="177.11181640625" w:firstLine="9.4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Nuestra escuela convocará reuniones periódicas en horarios flexibles para padres y familias durante todo el año escolar con el fin de planificar, revisar, compartir información y organizar esfuerzos de mejora escolar</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Desarrolle un Acuerdo de Aprendizaje que describa cómo los padres y las familias, todo el personal de la escuela y los estudiantes compartirán la responsabilidad de mejorar el rendimiento de los estudiantes y se enviará a casa para que los padres lo revisen.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85205078125" w:line="244.0440559387207" w:lineRule="auto"/>
        <w:ind w:left="14.820022583007812" w:right="143.5595703125" w:firstLine="2.639999389648437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Brindar oportunidades para reunirse regularmente con el personal de la escuela para formular sugerencias y participar, según corresponda, en las decisiones relacionadas con la educación de sus hijos. </w:t>
      </w:r>
      <w:r w:rsidDel="00000000" w:rsidR="00000000" w:rsidRPr="00000000">
        <w:rPr>
          <w:rtl w:val="0"/>
        </w:rPr>
      </w:r>
    </w:p>
    <w:sectPr>
      <w:pgSz w:h="15840" w:w="12240" w:orient="portrait"/>
      <w:pgMar w:bottom="1248.95263671875" w:top="999.79736328125" w:left="865.679931640625" w:right="843.1909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