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9CAD1" w14:textId="59C221DF" w:rsidR="00000000" w:rsidRPr="00770D09" w:rsidRDefault="00D01CD4">
      <w:pPr>
        <w:rPr>
          <w:sz w:val="28"/>
          <w:szCs w:val="28"/>
        </w:rPr>
      </w:pPr>
      <w:r w:rsidRPr="00770D09">
        <w:rPr>
          <w:sz w:val="28"/>
          <w:szCs w:val="28"/>
        </w:rPr>
        <w:t>Dear Parent or Guardian,</w:t>
      </w:r>
    </w:p>
    <w:p w14:paraId="78F65073" w14:textId="693C7B8B" w:rsidR="00D01CD4" w:rsidRPr="00770D09" w:rsidRDefault="00D01CD4">
      <w:pPr>
        <w:rPr>
          <w:sz w:val="28"/>
          <w:szCs w:val="28"/>
        </w:rPr>
      </w:pPr>
      <w:r w:rsidRPr="00770D09">
        <w:rPr>
          <w:sz w:val="28"/>
          <w:szCs w:val="28"/>
        </w:rPr>
        <w:t>This year we will be using several different web-based learning resources in our classroom. These resources are being used to support and reinforce your child’s learning. Each platform has i</w:t>
      </w:r>
      <w:r w:rsidR="00F257CD">
        <w:rPr>
          <w:sz w:val="28"/>
          <w:szCs w:val="28"/>
        </w:rPr>
        <w:t>t</w:t>
      </w:r>
      <w:r w:rsidRPr="00770D09">
        <w:rPr>
          <w:sz w:val="28"/>
          <w:szCs w:val="28"/>
        </w:rPr>
        <w:t>s own “Terms of Use” and “Privacy Policy” that you may view at any time</w:t>
      </w:r>
      <w:r w:rsidR="00F257CD">
        <w:rPr>
          <w:sz w:val="28"/>
          <w:szCs w:val="28"/>
        </w:rPr>
        <w:t xml:space="preserve"> using the </w:t>
      </w:r>
      <w:r w:rsidR="00B94D81">
        <w:rPr>
          <w:sz w:val="28"/>
          <w:szCs w:val="28"/>
        </w:rPr>
        <w:t>web addresses below</w:t>
      </w:r>
      <w:r w:rsidRPr="00770D09">
        <w:rPr>
          <w:sz w:val="28"/>
          <w:szCs w:val="28"/>
        </w:rPr>
        <w:t>.</w:t>
      </w:r>
      <w:r w:rsidR="00ED1332" w:rsidRPr="00770D09">
        <w:rPr>
          <w:sz w:val="28"/>
          <w:szCs w:val="28"/>
        </w:rPr>
        <w:t xml:space="preserve"> All students</w:t>
      </w:r>
      <w:r w:rsidR="00754AA1">
        <w:rPr>
          <w:sz w:val="28"/>
          <w:szCs w:val="28"/>
        </w:rPr>
        <w:t xml:space="preserve"> age thirteen and under </w:t>
      </w:r>
      <w:r w:rsidR="00ED1332" w:rsidRPr="00770D09">
        <w:rPr>
          <w:sz w:val="28"/>
          <w:szCs w:val="28"/>
        </w:rPr>
        <w:t xml:space="preserve">must have parental consent before </w:t>
      </w:r>
      <w:r w:rsidR="0093658C">
        <w:rPr>
          <w:sz w:val="28"/>
          <w:szCs w:val="28"/>
        </w:rPr>
        <w:t>student accounts can be created</w:t>
      </w:r>
      <w:r w:rsidR="00623D8B">
        <w:rPr>
          <w:sz w:val="28"/>
          <w:szCs w:val="28"/>
        </w:rPr>
        <w:t xml:space="preserve"> to use any</w:t>
      </w:r>
      <w:r w:rsidR="00ED1332" w:rsidRPr="00770D09">
        <w:rPr>
          <w:sz w:val="28"/>
          <w:szCs w:val="28"/>
        </w:rPr>
        <w:t xml:space="preserve"> online resource that is not purchased by our district. Please review the list below and complete the form consenting for your child to use these resources. </w:t>
      </w:r>
    </w:p>
    <w:p w14:paraId="1E17DF16" w14:textId="44D3CF95" w:rsidR="00ED1332" w:rsidRPr="00770D09" w:rsidRDefault="00ED1332">
      <w:pPr>
        <w:rPr>
          <w:sz w:val="28"/>
          <w:szCs w:val="28"/>
        </w:rPr>
      </w:pPr>
      <w:r w:rsidRPr="00770D09">
        <w:rPr>
          <w:sz w:val="28"/>
          <w:szCs w:val="28"/>
        </w:rPr>
        <w:t xml:space="preserve">Please reach out to your child’s teacher with any questions, comments, or concerns that you may have.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770"/>
        <w:gridCol w:w="2515"/>
      </w:tblGrid>
      <w:tr w:rsidR="00770D09" w14:paraId="2DA88AC2" w14:textId="77777777" w:rsidTr="000934B5">
        <w:tc>
          <w:tcPr>
            <w:tcW w:w="2065" w:type="dxa"/>
            <w:shd w:val="clear" w:color="auto" w:fill="D9D9D9" w:themeFill="background1" w:themeFillShade="D9"/>
          </w:tcPr>
          <w:p w14:paraId="591075ED" w14:textId="1391FB40" w:rsidR="00770D09" w:rsidRPr="009437E9" w:rsidRDefault="00770D09">
            <w:pPr>
              <w:rPr>
                <w:b/>
                <w:bCs/>
                <w:sz w:val="28"/>
                <w:szCs w:val="28"/>
              </w:rPr>
            </w:pPr>
            <w:r w:rsidRPr="009437E9">
              <w:rPr>
                <w:b/>
                <w:bCs/>
                <w:sz w:val="28"/>
                <w:szCs w:val="28"/>
              </w:rPr>
              <w:t>Program Name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14:paraId="6788ED05" w14:textId="6F0DC3C2" w:rsidR="00770D09" w:rsidRPr="009437E9" w:rsidRDefault="00770D09">
            <w:pPr>
              <w:rPr>
                <w:b/>
                <w:bCs/>
                <w:sz w:val="28"/>
                <w:szCs w:val="28"/>
              </w:rPr>
            </w:pPr>
            <w:r w:rsidRPr="009437E9">
              <w:rPr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2515" w:type="dxa"/>
            <w:shd w:val="clear" w:color="auto" w:fill="D9D9D9" w:themeFill="background1" w:themeFillShade="D9"/>
          </w:tcPr>
          <w:p w14:paraId="0AF9D68D" w14:textId="05061B99" w:rsidR="00770D09" w:rsidRPr="009437E9" w:rsidRDefault="00770D09">
            <w:pPr>
              <w:rPr>
                <w:b/>
                <w:bCs/>
                <w:sz w:val="28"/>
                <w:szCs w:val="28"/>
              </w:rPr>
            </w:pPr>
            <w:r w:rsidRPr="009437E9">
              <w:rPr>
                <w:b/>
                <w:bCs/>
                <w:sz w:val="28"/>
                <w:szCs w:val="28"/>
              </w:rPr>
              <w:t>Web Address</w:t>
            </w:r>
          </w:p>
        </w:tc>
      </w:tr>
      <w:tr w:rsidR="00770D09" w14:paraId="744E3500" w14:textId="77777777" w:rsidTr="000934B5">
        <w:tc>
          <w:tcPr>
            <w:tcW w:w="2065" w:type="dxa"/>
            <w:shd w:val="clear" w:color="auto" w:fill="FFE599" w:themeFill="accent4" w:themeFillTint="66"/>
          </w:tcPr>
          <w:p w14:paraId="2B2C1C66" w14:textId="3C411D10" w:rsidR="00770D09" w:rsidRDefault="00A74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Example: </w:t>
            </w:r>
            <w:r w:rsidR="00770D09" w:rsidRPr="00770D09">
              <w:rPr>
                <w:sz w:val="28"/>
                <w:szCs w:val="28"/>
              </w:rPr>
              <w:t>Edcite</w:t>
            </w:r>
          </w:p>
        </w:tc>
        <w:tc>
          <w:tcPr>
            <w:tcW w:w="4770" w:type="dxa"/>
            <w:shd w:val="clear" w:color="auto" w:fill="FFE599" w:themeFill="accent4" w:themeFillTint="66"/>
          </w:tcPr>
          <w:p w14:paraId="564A3292" w14:textId="4C08E470" w:rsidR="00770D09" w:rsidRDefault="00770D09">
            <w:pPr>
              <w:rPr>
                <w:sz w:val="28"/>
                <w:szCs w:val="28"/>
              </w:rPr>
            </w:pPr>
            <w:r w:rsidRPr="00770D09">
              <w:rPr>
                <w:sz w:val="28"/>
                <w:szCs w:val="28"/>
              </w:rPr>
              <w:t>Online assessment tool used to practice and prepare for state assessments</w:t>
            </w:r>
          </w:p>
        </w:tc>
        <w:tc>
          <w:tcPr>
            <w:tcW w:w="2515" w:type="dxa"/>
            <w:shd w:val="clear" w:color="auto" w:fill="FFE599" w:themeFill="accent4" w:themeFillTint="66"/>
          </w:tcPr>
          <w:p w14:paraId="7782E9BF" w14:textId="417970CF" w:rsidR="00770D09" w:rsidRDefault="00770D09">
            <w:pPr>
              <w:rPr>
                <w:sz w:val="28"/>
                <w:szCs w:val="28"/>
              </w:rPr>
            </w:pPr>
            <w:r w:rsidRPr="00770D09">
              <w:rPr>
                <w:sz w:val="28"/>
                <w:szCs w:val="28"/>
              </w:rPr>
              <w:t>Edcite.com</w:t>
            </w:r>
          </w:p>
        </w:tc>
      </w:tr>
      <w:tr w:rsidR="009437E9" w14:paraId="2E936E9D" w14:textId="77777777" w:rsidTr="009437E9">
        <w:tc>
          <w:tcPr>
            <w:tcW w:w="2065" w:type="dxa"/>
          </w:tcPr>
          <w:p w14:paraId="60B91092" w14:textId="77777777" w:rsidR="009437E9" w:rsidRPr="00770D09" w:rsidRDefault="009437E9">
            <w:pPr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36BDAA59" w14:textId="77777777" w:rsidR="009437E9" w:rsidRPr="00770D09" w:rsidRDefault="009437E9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14:paraId="253CF518" w14:textId="77777777" w:rsidR="009437E9" w:rsidRPr="00770D09" w:rsidRDefault="009437E9">
            <w:pPr>
              <w:rPr>
                <w:sz w:val="28"/>
                <w:szCs w:val="28"/>
              </w:rPr>
            </w:pPr>
          </w:p>
        </w:tc>
      </w:tr>
      <w:tr w:rsidR="009437E9" w14:paraId="0127344A" w14:textId="77777777" w:rsidTr="009437E9">
        <w:tc>
          <w:tcPr>
            <w:tcW w:w="2065" w:type="dxa"/>
          </w:tcPr>
          <w:p w14:paraId="661CA917" w14:textId="77777777" w:rsidR="009437E9" w:rsidRPr="00770D09" w:rsidRDefault="009437E9">
            <w:pPr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748FB490" w14:textId="77777777" w:rsidR="009437E9" w:rsidRPr="00770D09" w:rsidRDefault="009437E9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14:paraId="480EF704" w14:textId="77777777" w:rsidR="009437E9" w:rsidRPr="00770D09" w:rsidRDefault="009437E9">
            <w:pPr>
              <w:rPr>
                <w:sz w:val="28"/>
                <w:szCs w:val="28"/>
              </w:rPr>
            </w:pPr>
          </w:p>
        </w:tc>
      </w:tr>
      <w:tr w:rsidR="009437E9" w14:paraId="3D057D73" w14:textId="77777777" w:rsidTr="009437E9">
        <w:tc>
          <w:tcPr>
            <w:tcW w:w="2065" w:type="dxa"/>
          </w:tcPr>
          <w:p w14:paraId="04B5AB27" w14:textId="77777777" w:rsidR="009437E9" w:rsidRPr="00770D09" w:rsidRDefault="009437E9">
            <w:pPr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4873B9B4" w14:textId="77777777" w:rsidR="009437E9" w:rsidRPr="00770D09" w:rsidRDefault="009437E9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14:paraId="1AA8139F" w14:textId="77777777" w:rsidR="009437E9" w:rsidRPr="00770D09" w:rsidRDefault="009437E9">
            <w:pPr>
              <w:rPr>
                <w:sz w:val="28"/>
                <w:szCs w:val="28"/>
              </w:rPr>
            </w:pPr>
          </w:p>
        </w:tc>
      </w:tr>
    </w:tbl>
    <w:p w14:paraId="23D41B93" w14:textId="77777777" w:rsidR="009437E9" w:rsidRDefault="009437E9" w:rsidP="009437E9">
      <w:pPr>
        <w:spacing w:after="0" w:line="240" w:lineRule="auto"/>
        <w:rPr>
          <w:sz w:val="28"/>
          <w:szCs w:val="28"/>
        </w:rPr>
      </w:pPr>
    </w:p>
    <w:p w14:paraId="21E03E5D" w14:textId="16AA7195" w:rsidR="00770D09" w:rsidRDefault="00770D09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</w:t>
      </w:r>
    </w:p>
    <w:p w14:paraId="1EA8A887" w14:textId="2BC5D6C0" w:rsidR="00770D09" w:rsidRDefault="00770D09" w:rsidP="009437E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89857E" wp14:editId="6F155E88">
                <wp:simplePos x="0" y="0"/>
                <wp:positionH relativeFrom="column">
                  <wp:posOffset>9525</wp:posOffset>
                </wp:positionH>
                <wp:positionV relativeFrom="paragraph">
                  <wp:posOffset>33020</wp:posOffset>
                </wp:positionV>
                <wp:extent cx="209550" cy="190500"/>
                <wp:effectExtent l="19050" t="19050" r="19050" b="19050"/>
                <wp:wrapTight wrapText="bothSides">
                  <wp:wrapPolygon edited="0">
                    <wp:start x="-1964" y="-2160"/>
                    <wp:lineTo x="-1964" y="21600"/>
                    <wp:lineTo x="21600" y="21600"/>
                    <wp:lineTo x="21600" y="-2160"/>
                    <wp:lineTo x="-1964" y="-216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58E65" id="Rectangle 1" o:spid="_x0000_s1026" style="position:absolute;margin-left:.75pt;margin-top:2.6pt;width:16.5pt;height:1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" fillcolor="white [3201]" strokecolor="black [3213]" strokeweight="2.25pt">
                <w10:wrap type="tight"/>
              </v:rect>
            </w:pict>
          </mc:Fallback>
        </mc:AlternateContent>
      </w:r>
      <w:r w:rsidR="009437E9">
        <w:rPr>
          <w:sz w:val="28"/>
          <w:szCs w:val="28"/>
        </w:rPr>
        <w:t xml:space="preserve">   </w:t>
      </w:r>
      <w:r>
        <w:rPr>
          <w:sz w:val="28"/>
          <w:szCs w:val="28"/>
        </w:rPr>
        <w:t>Yes, my child has permission to use the online resources listed above.</w:t>
      </w:r>
    </w:p>
    <w:p w14:paraId="1CD8E0F8" w14:textId="44F0161F" w:rsidR="00770D09" w:rsidRDefault="00770D09" w:rsidP="009437E9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6CB9C6" wp14:editId="0F7FDBD0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209550" cy="190500"/>
                <wp:effectExtent l="19050" t="19050" r="19050" b="19050"/>
                <wp:wrapTight wrapText="bothSides">
                  <wp:wrapPolygon edited="0">
                    <wp:start x="-1964" y="-2160"/>
                    <wp:lineTo x="-1964" y="21600"/>
                    <wp:lineTo x="21600" y="21600"/>
                    <wp:lineTo x="21600" y="-2160"/>
                    <wp:lineTo x="-1964" y="-216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011296" id="Rectangle 2" o:spid="_x0000_s1026" style="position:absolute;margin-left:0;margin-top:1.65pt;width:16.5pt;height:1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" fillcolor="white [3201]" strokecolor="black [3213]" strokeweight="2.25pt">
                <w10:wrap type="tight"/>
              </v:rect>
            </w:pict>
          </mc:Fallback>
        </mc:AlternateContent>
      </w:r>
      <w:r w:rsidR="009437E9">
        <w:rPr>
          <w:sz w:val="28"/>
          <w:szCs w:val="28"/>
        </w:rPr>
        <w:t>No, my child does not have permission to use the online resources listed above.</w:t>
      </w:r>
    </w:p>
    <w:p w14:paraId="46655F55" w14:textId="77777777" w:rsidR="00770D09" w:rsidRDefault="00770D09">
      <w:pPr>
        <w:rPr>
          <w:sz w:val="28"/>
          <w:szCs w:val="28"/>
        </w:rPr>
      </w:pPr>
    </w:p>
    <w:p w14:paraId="058C6682" w14:textId="76F3BB81" w:rsidR="00770D09" w:rsidRDefault="00770D09" w:rsidP="00770D09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tab/>
        <w:t>______________________________</w:t>
      </w:r>
    </w:p>
    <w:p w14:paraId="0BA531D0" w14:textId="027CECC4" w:rsidR="00ED1332" w:rsidRDefault="00770D09">
      <w:pPr>
        <w:rPr>
          <w:sz w:val="28"/>
          <w:szCs w:val="28"/>
        </w:rPr>
      </w:pPr>
      <w:r>
        <w:rPr>
          <w:sz w:val="28"/>
          <w:szCs w:val="28"/>
        </w:rPr>
        <w:t>Student’s name (Please print)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Parent’s Name (please print)</w:t>
      </w:r>
    </w:p>
    <w:p w14:paraId="0D93C53E" w14:textId="79028B2D" w:rsidR="00770D09" w:rsidRDefault="00770D09">
      <w:pPr>
        <w:rPr>
          <w:sz w:val="28"/>
          <w:szCs w:val="28"/>
        </w:rPr>
      </w:pPr>
    </w:p>
    <w:p w14:paraId="71A24245" w14:textId="1116D410" w:rsidR="00770D09" w:rsidRDefault="00770D09" w:rsidP="00770D09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tab/>
        <w:t>______________________________</w:t>
      </w:r>
    </w:p>
    <w:p w14:paraId="33D2143A" w14:textId="05CE8DA7" w:rsidR="00770D09" w:rsidRPr="00770D09" w:rsidRDefault="00770D09">
      <w:pPr>
        <w:rPr>
          <w:sz w:val="28"/>
          <w:szCs w:val="28"/>
        </w:rPr>
      </w:pPr>
      <w:r>
        <w:rPr>
          <w:sz w:val="28"/>
          <w:szCs w:val="28"/>
        </w:rPr>
        <w:t>Parent’s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sectPr w:rsidR="00770D09" w:rsidRPr="00770D0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F448F" w14:textId="77777777" w:rsidR="007E0A0F" w:rsidRDefault="007E0A0F" w:rsidP="00C65B3E">
      <w:pPr>
        <w:spacing w:after="0" w:line="240" w:lineRule="auto"/>
      </w:pPr>
      <w:r>
        <w:separator/>
      </w:r>
    </w:p>
  </w:endnote>
  <w:endnote w:type="continuationSeparator" w:id="0">
    <w:p w14:paraId="4D9EB4ED" w14:textId="77777777" w:rsidR="007E0A0F" w:rsidRDefault="007E0A0F" w:rsidP="00C65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1F36" w14:textId="77777777" w:rsidR="007E0A0F" w:rsidRDefault="007E0A0F" w:rsidP="00C65B3E">
      <w:pPr>
        <w:spacing w:after="0" w:line="240" w:lineRule="auto"/>
      </w:pPr>
      <w:r>
        <w:separator/>
      </w:r>
    </w:p>
  </w:footnote>
  <w:footnote w:type="continuationSeparator" w:id="0">
    <w:p w14:paraId="36FA4030" w14:textId="77777777" w:rsidR="007E0A0F" w:rsidRDefault="007E0A0F" w:rsidP="00C65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29732" w14:textId="4FCCBD7F" w:rsidR="00C65B3E" w:rsidRDefault="00C65B3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C8EA14D" wp14:editId="06CF03F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C0D53EB" w14:textId="160B5CE8" w:rsidR="00C65B3E" w:rsidRDefault="006C0D9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Parent/Guardian Consent for online programs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C8EA14D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C0D53EB" w14:textId="160B5CE8" w:rsidR="00C65B3E" w:rsidRDefault="006C0D9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Parent/Guardian Consent for online programs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D4"/>
    <w:rsid w:val="000934B5"/>
    <w:rsid w:val="00205333"/>
    <w:rsid w:val="00593683"/>
    <w:rsid w:val="00623D8B"/>
    <w:rsid w:val="006C0D9C"/>
    <w:rsid w:val="00754AA1"/>
    <w:rsid w:val="00770D09"/>
    <w:rsid w:val="007E0A0F"/>
    <w:rsid w:val="0093658C"/>
    <w:rsid w:val="009437E9"/>
    <w:rsid w:val="00A740EF"/>
    <w:rsid w:val="00B20A6F"/>
    <w:rsid w:val="00B94D81"/>
    <w:rsid w:val="00C65B3E"/>
    <w:rsid w:val="00C7550D"/>
    <w:rsid w:val="00D01CD4"/>
    <w:rsid w:val="00D2465B"/>
    <w:rsid w:val="00ED1332"/>
    <w:rsid w:val="00F2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11B23"/>
  <w15:chartTrackingRefBased/>
  <w15:docId w15:val="{E8CA9424-DA84-482B-812D-3BBE773C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C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C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33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70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5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B3E"/>
  </w:style>
  <w:style w:type="paragraph" w:styleId="Footer">
    <w:name w:val="footer"/>
    <w:basedOn w:val="Normal"/>
    <w:link w:val="FooterChar"/>
    <w:uiPriority w:val="99"/>
    <w:unhideWhenUsed/>
    <w:rsid w:val="00C65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Parent/Guardian Consent for online programs</dc:title>
  <dc:subject/>
  <dc:creator>Hyatt, Brandy</dc:creator>
  <cp:keywords/>
  <dc:description/>
  <cp:lastModifiedBy>Miller, Mitch</cp:lastModifiedBy>
  <cp:revision>2</cp:revision>
  <dcterms:created xsi:type="dcterms:W3CDTF">2023-10-20T18:56:00Z</dcterms:created>
  <dcterms:modified xsi:type="dcterms:W3CDTF">2023-10-20T18:56:00Z</dcterms:modified>
</cp:coreProperties>
</file>