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Thompson Integrated Early Childhood</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Families Partnering in Education (“Family PIE”) Minutes</w:t>
      </w:r>
    </w:p>
    <w:p w:rsidR="00000000" w:rsidDel="00000000" w:rsidP="00000000" w:rsidRDefault="00000000" w:rsidRPr="00000000" w14:paraId="00000003">
      <w:pPr>
        <w:ind w:firstLine="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September 13th, 2022 Meeting</w:t>
      </w:r>
    </w:p>
    <w:p w:rsidR="00000000" w:rsidDel="00000000" w:rsidP="00000000" w:rsidRDefault="00000000" w:rsidRPr="00000000" w14:paraId="00000004">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Meeting called to order: </w:t>
      </w:r>
      <w:r w:rsidDel="00000000" w:rsidR="00000000" w:rsidRPr="00000000">
        <w:rPr>
          <w:rFonts w:ascii="Verdana" w:cs="Verdana" w:eastAsia="Verdana" w:hAnsi="Verdana"/>
          <w:sz w:val="24"/>
          <w:szCs w:val="24"/>
          <w:rtl w:val="0"/>
        </w:rPr>
        <w:t xml:space="preserve"> 5:08 pm</w:t>
      </w:r>
    </w:p>
    <w:p w:rsidR="00000000" w:rsidDel="00000000" w:rsidP="00000000" w:rsidRDefault="00000000" w:rsidRPr="00000000" w14:paraId="0000000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present</w:t>
      </w:r>
      <w:r w:rsidDel="00000000" w:rsidR="00000000" w:rsidRPr="00000000">
        <w:rPr>
          <w:rFonts w:ascii="Verdana" w:cs="Verdana" w:eastAsia="Verdana" w:hAnsi="Verdana"/>
          <w:sz w:val="24"/>
          <w:szCs w:val="24"/>
          <w:rtl w:val="0"/>
        </w:rPr>
        <w:t xml:space="preserve">: Barb Kruse, Caitlin Johnson, Erin Richey, Joe Goldman, Jennifer Goldman, Kortney Perkins, Muna McCaughnan, Natalie Ortega, Shirley Fickle, Jacob Fickle, Steven Richey, Katie Adler.</w:t>
      </w:r>
    </w:p>
    <w:p w:rsidR="00000000" w:rsidDel="00000000" w:rsidP="00000000" w:rsidRDefault="00000000" w:rsidRPr="00000000" w14:paraId="0000000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absent</w:t>
      </w:r>
      <w:r w:rsidDel="00000000" w:rsidR="00000000" w:rsidRPr="00000000">
        <w:rPr>
          <w:rFonts w:ascii="Verdana" w:cs="Verdana" w:eastAsia="Verdana" w:hAnsi="Verdana"/>
          <w:sz w:val="24"/>
          <w:szCs w:val="24"/>
          <w:rtl w:val="0"/>
        </w:rPr>
        <w:t xml:space="preserve">: Amy Gerhard </w:t>
      </w:r>
    </w:p>
    <w:p w:rsidR="00000000" w:rsidDel="00000000" w:rsidP="00000000" w:rsidRDefault="00000000" w:rsidRPr="00000000" w14:paraId="0000000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Staff/Guests present</w:t>
      </w:r>
      <w:r w:rsidDel="00000000" w:rsidR="00000000" w:rsidRPr="00000000">
        <w:rPr>
          <w:rFonts w:ascii="Verdana" w:cs="Verdana" w:eastAsia="Verdana" w:hAnsi="Verdana"/>
          <w:sz w:val="24"/>
          <w:szCs w:val="24"/>
          <w:rtl w:val="0"/>
        </w:rPr>
        <w:t xml:space="preserve">: Chrissy Wolfe, Heidi Shukurt, Julie Lindsay, Lamb Caro, Luz Kipsey </w:t>
      </w:r>
    </w:p>
    <w:p w:rsidR="00000000" w:rsidDel="00000000" w:rsidP="00000000" w:rsidRDefault="00000000" w:rsidRPr="00000000" w14:paraId="0000000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Quorum met</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09">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Introductions and Roll Call</w:t>
      </w:r>
      <w:r w:rsidDel="00000000" w:rsidR="00000000" w:rsidRPr="00000000">
        <w:rPr>
          <w:rFonts w:ascii="Verdana" w:cs="Verdana" w:eastAsia="Verdana" w:hAnsi="Verdana"/>
          <w:sz w:val="24"/>
          <w:szCs w:val="24"/>
          <w:rtl w:val="0"/>
        </w:rPr>
        <w:t xml:space="preserve">: Lamb Caro</w:t>
      </w:r>
    </w:p>
    <w:p w:rsidR="00000000" w:rsidDel="00000000" w:rsidP="00000000" w:rsidRDefault="00000000" w:rsidRPr="00000000" w14:paraId="0000000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Vision and Mission statement read by:</w:t>
      </w:r>
      <w:r w:rsidDel="00000000" w:rsidR="00000000" w:rsidRPr="00000000">
        <w:rPr>
          <w:rFonts w:ascii="Verdana" w:cs="Verdana" w:eastAsia="Verdana" w:hAnsi="Verdana"/>
          <w:sz w:val="24"/>
          <w:szCs w:val="24"/>
          <w:rtl w:val="0"/>
        </w:rPr>
        <w:t xml:space="preserve"> Lamb Caro</w:t>
      </w:r>
    </w:p>
    <w:p w:rsidR="00000000" w:rsidDel="00000000" w:rsidP="00000000" w:rsidRDefault="00000000" w:rsidRPr="00000000" w14:paraId="0000000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Training:</w:t>
      </w:r>
      <w:r w:rsidDel="00000000" w:rsidR="00000000" w:rsidRPr="00000000">
        <w:rPr>
          <w:rFonts w:ascii="Verdana" w:cs="Verdana" w:eastAsia="Verdana" w:hAnsi="Verdana"/>
          <w:sz w:val="24"/>
          <w:szCs w:val="24"/>
          <w:rtl w:val="0"/>
        </w:rPr>
        <w:t xml:space="preserve"> Lamb Caro shared information about Head Start (HS), a federal program started in 1965, and how it relates to comprehensive services in our Early Childhood (EC) Preschool Program. Our program has four funding sources, including Special Education, Tuition Pay, Colorado Preschool Program and Head Start. Lamb also shared information about the Head Start Program Performance Standards, which we use to guide our program.  We discussed the school district’s Strive 2025 goals, and how the Board of Education and Policy Council (Family PIE) share in decision-making for our program. </w:t>
      </w:r>
    </w:p>
    <w:p w:rsidR="00000000" w:rsidDel="00000000" w:rsidP="00000000" w:rsidRDefault="00000000" w:rsidRPr="00000000" w14:paraId="0000000C">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Lamb shared Roberts Rules, which is how our meetings are conducted. Lamb also explained the 3 officer duties for Family PIE: Chair, CO-Chair and Secretary . Lamb introduced last year’s chairperson, Danielle Eynon-Black via Google Meet. </w:t>
      </w:r>
    </w:p>
    <w:p w:rsidR="00000000" w:rsidDel="00000000" w:rsidP="00000000" w:rsidRDefault="00000000" w:rsidRPr="00000000" w14:paraId="0000000D">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ACTION ITEMS</w:t>
      </w:r>
      <w:r w:rsidDel="00000000" w:rsidR="00000000" w:rsidRPr="00000000">
        <w:rPr>
          <w:rtl w:val="0"/>
        </w:rPr>
      </w:r>
    </w:p>
    <w:p w:rsidR="00000000" w:rsidDel="00000000" w:rsidP="00000000" w:rsidRDefault="00000000" w:rsidRPr="00000000" w14:paraId="0000000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 Approval of agenda: </w:t>
      </w:r>
      <w:r w:rsidDel="00000000" w:rsidR="00000000" w:rsidRPr="00000000">
        <w:rPr>
          <w:rtl w:val="0"/>
        </w:rPr>
      </w:r>
    </w:p>
    <w:p w:rsidR="00000000" w:rsidDel="00000000" w:rsidP="00000000" w:rsidRDefault="00000000" w:rsidRPr="00000000" w14:paraId="0000000F">
      <w:pPr>
        <w:ind w:left="0"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Lamb asked PIE members to review the agenda and gave an example of how to approve the agenda using Robert’s Rules.</w:t>
      </w:r>
    </w:p>
    <w:p w:rsidR="00000000" w:rsidDel="00000000" w:rsidP="00000000" w:rsidRDefault="00000000" w:rsidRPr="00000000" w14:paraId="00000010">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Steven Richey</w:t>
        <w:tab/>
        <w:t xml:space="preserve"> Second: Jennifer Goldman </w:t>
      </w:r>
    </w:p>
    <w:p w:rsidR="00000000" w:rsidDel="00000000" w:rsidP="00000000" w:rsidRDefault="00000000" w:rsidRPr="00000000" w14:paraId="00000011">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Yes</w:t>
      </w:r>
      <w:r w:rsidDel="00000000" w:rsidR="00000000" w:rsidRPr="00000000">
        <w:rPr>
          <w:rtl w:val="0"/>
        </w:rPr>
      </w:r>
    </w:p>
    <w:p w:rsidR="00000000" w:rsidDel="00000000" w:rsidP="00000000" w:rsidRDefault="00000000" w:rsidRPr="00000000" w14:paraId="00000012">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spacing w:before="24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Approval of Minutes from Prior Meeting:</w:t>
      </w:r>
      <w:r w:rsidDel="00000000" w:rsidR="00000000" w:rsidRPr="00000000">
        <w:rPr>
          <w:rFonts w:ascii="Verdana" w:cs="Verdana" w:eastAsia="Verdana" w:hAnsi="Verdana"/>
          <w:sz w:val="24"/>
          <w:szCs w:val="24"/>
          <w:rtl w:val="0"/>
        </w:rPr>
        <w:t xml:space="preserve">                          </w:t>
        <w:tab/>
        <w:t xml:space="preserve">                              </w:t>
        <w:tab/>
        <w:t xml:space="preserve">Discussion: Lamb directed the members to look over the minutes from the August Family PIE meeting, which was the last meeting for the 21/22 school year. </w:t>
      </w:r>
    </w:p>
    <w:p w:rsidR="00000000" w:rsidDel="00000000" w:rsidP="00000000" w:rsidRDefault="00000000" w:rsidRPr="00000000" w14:paraId="00000014">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Joe Goldman</w:t>
        <w:tab/>
        <w:t xml:space="preserve"> </w:t>
        <w:tab/>
        <w:t xml:space="preserve">Second: Steven Ritchey </w:t>
      </w:r>
    </w:p>
    <w:p w:rsidR="00000000" w:rsidDel="00000000" w:rsidP="00000000" w:rsidRDefault="00000000" w:rsidRPr="00000000" w14:paraId="0000001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6">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3. Approval of Budget: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8">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Lamb explained the Head start budget, noting that the largest expense is employee salaries.</w:t>
      </w:r>
    </w:p>
    <w:p w:rsidR="00000000" w:rsidDel="00000000" w:rsidP="00000000" w:rsidRDefault="00000000" w:rsidRPr="00000000" w14:paraId="00000019">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Erin Richey</w:t>
        <w:tab/>
        <w:tab/>
        <w:t xml:space="preserve">Second: Steven Richey</w:t>
      </w:r>
    </w:p>
    <w:p w:rsidR="00000000" w:rsidDel="00000000" w:rsidP="00000000" w:rsidRDefault="00000000" w:rsidRPr="00000000" w14:paraId="0000001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B">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C">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Approval of New Hires/Resignations:</w:t>
      </w:r>
    </w:p>
    <w:p w:rsidR="00000000" w:rsidDel="00000000" w:rsidP="00000000" w:rsidRDefault="00000000" w:rsidRPr="00000000" w14:paraId="0000001D">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Discussion: Lamb shared how we have turnover/movement of staff at the end of each school year and that the list tends to lessen over the active school year. He read the list of new hires and resignations.</w:t>
      </w:r>
      <w:r w:rsidDel="00000000" w:rsidR="00000000" w:rsidRPr="00000000">
        <w:rPr>
          <w:rtl w:val="0"/>
        </w:rPr>
      </w:r>
    </w:p>
    <w:p w:rsidR="00000000" w:rsidDel="00000000" w:rsidP="00000000" w:rsidRDefault="00000000" w:rsidRPr="00000000" w14:paraId="0000001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Joe Goldman </w:t>
        <w:tab/>
        <w:tab/>
        <w:t xml:space="preserve">Second: Steven Richey </w:t>
      </w:r>
    </w:p>
    <w:p w:rsidR="00000000" w:rsidDel="00000000" w:rsidP="00000000" w:rsidRDefault="00000000" w:rsidRPr="00000000" w14:paraId="0000001F">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0">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spacing w:before="240" w:lineRule="auto"/>
        <w:rPr>
          <w:rFonts w:ascii="Verdana" w:cs="Verdana" w:eastAsia="Verdana" w:hAnsi="Verdana"/>
          <w:b w:val="1"/>
          <w:sz w:val="28"/>
          <w:szCs w:val="28"/>
        </w:rPr>
      </w:pPr>
      <w:r w:rsidDel="00000000" w:rsidR="00000000" w:rsidRPr="00000000">
        <w:rPr>
          <w:rFonts w:ascii="Verdana" w:cs="Verdana" w:eastAsia="Verdana" w:hAnsi="Verdana"/>
          <w:b w:val="1"/>
          <w:sz w:val="24"/>
          <w:szCs w:val="24"/>
          <w:rtl w:val="0"/>
        </w:rPr>
        <w:t xml:space="preserve">5.  Approval of Head Start Grant after discussion:</w:t>
      </w:r>
      <w:r w:rsidDel="00000000" w:rsidR="00000000" w:rsidRPr="00000000">
        <w:rPr>
          <w:rtl w:val="0"/>
        </w:rPr>
      </w:r>
    </w:p>
    <w:p w:rsidR="00000000" w:rsidDel="00000000" w:rsidP="00000000" w:rsidRDefault="00000000" w:rsidRPr="00000000" w14:paraId="00000022">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Lamb explained the federal Head Start grant.</w:t>
      </w:r>
    </w:p>
    <w:p w:rsidR="00000000" w:rsidDel="00000000" w:rsidP="00000000" w:rsidRDefault="00000000" w:rsidRPr="00000000" w14:paraId="00000023">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Steven Richey</w:t>
        <w:tab/>
        <w:t xml:space="preserve">  Second: Erin Richey </w:t>
      </w:r>
    </w:p>
    <w:p w:rsidR="00000000" w:rsidDel="00000000" w:rsidP="00000000" w:rsidRDefault="00000000" w:rsidRPr="00000000" w14:paraId="00000024">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5">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ITEMS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6">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rPr>
      </w:pPr>
      <w:r w:rsidDel="00000000" w:rsidR="00000000" w:rsidRPr="00000000">
        <w:rPr>
          <w:rFonts w:ascii="Verdana" w:cs="Verdana" w:eastAsia="Verdana" w:hAnsi="Verdana"/>
          <w:sz w:val="24"/>
          <w:szCs w:val="24"/>
          <w:rtl w:val="0"/>
        </w:rPr>
        <w:t xml:space="preserve">Head Start Grant</w:t>
      </w:r>
    </w:p>
    <w:p w:rsidR="00000000" w:rsidDel="00000000" w:rsidP="00000000" w:rsidRDefault="00000000" w:rsidRPr="00000000" w14:paraId="00000027">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rtl w:val="0"/>
        </w:rPr>
        <w:t xml:space="preserve">Governance</w:t>
      </w:r>
    </w:p>
    <w:p w:rsidR="00000000" w:rsidDel="00000000" w:rsidP="00000000" w:rsidRDefault="00000000" w:rsidRPr="00000000" w14:paraId="00000028">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Selection Criteria Update - Head Start Categorical Eligibility -  SNAP recipients are now eligible for Head Start, which has led to an increase in enrollment</w:t>
      </w:r>
      <w:r w:rsidDel="00000000" w:rsidR="00000000" w:rsidRPr="00000000">
        <w:rPr>
          <w:rtl w:val="0"/>
        </w:rPr>
      </w:r>
    </w:p>
    <w:p w:rsidR="00000000" w:rsidDel="00000000" w:rsidP="00000000" w:rsidRDefault="00000000" w:rsidRPr="00000000" w14:paraId="00000029">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UPK- Universal Preschool for 23/24 school year will be implemented and details on how it will be implemented into our program is still being discussed.  Families are invited to a UPK meeting at Stansberry on Sept. 29th at 6:00 pm, presented by the Early Childhood Council of Larimer County</w:t>
      </w:r>
      <w:r w:rsidDel="00000000" w:rsidR="00000000" w:rsidRPr="00000000">
        <w:rPr>
          <w:rtl w:val="0"/>
        </w:rPr>
      </w:r>
    </w:p>
    <w:p w:rsidR="00000000" w:rsidDel="00000000" w:rsidP="00000000" w:rsidRDefault="00000000" w:rsidRPr="00000000" w14:paraId="0000002A">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Center Updates/Q&amp;A Time</w:t>
      </w:r>
    </w:p>
    <w:p w:rsidR="00000000" w:rsidDel="00000000" w:rsidP="00000000" w:rsidRDefault="00000000" w:rsidRPr="00000000" w14:paraId="0000002B">
      <w:pPr>
        <w:numPr>
          <w:ilvl w:val="0"/>
          <w:numId w:val="2"/>
        </w:numPr>
        <w:spacing w:after="0" w:afterAutospacing="0" w:befor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parent shared how wonderful it has been to see her child smiling without a mask and interacting with peers again in a classroom setting</w:t>
      </w:r>
    </w:p>
    <w:p w:rsidR="00000000" w:rsidDel="00000000" w:rsidP="00000000" w:rsidRDefault="00000000" w:rsidRPr="00000000" w14:paraId="0000002C">
      <w:pPr>
        <w:numPr>
          <w:ilvl w:val="0"/>
          <w:numId w:val="2"/>
        </w:numPr>
        <w:spacing w:after="24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Another parent shared how excited she was to see her child learning to write her name</w:t>
      </w:r>
    </w:p>
    <w:p w:rsidR="00000000" w:rsidDel="00000000" w:rsidP="00000000" w:rsidRDefault="00000000" w:rsidRPr="00000000" w14:paraId="0000002D">
      <w:pPr>
        <w:spacing w:befor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Meeting Adjourned at:</w:t>
      </w:r>
      <w:r w:rsidDel="00000000" w:rsidR="00000000" w:rsidRPr="00000000">
        <w:rPr>
          <w:rFonts w:ascii="Verdana" w:cs="Verdana" w:eastAsia="Verdana" w:hAnsi="Verdana"/>
          <w:sz w:val="24"/>
          <w:szCs w:val="24"/>
          <w:rtl w:val="0"/>
        </w:rPr>
        <w:t xml:space="preserve"> 5:55 pm</w:t>
      </w:r>
    </w:p>
    <w:p w:rsidR="00000000" w:rsidDel="00000000" w:rsidP="00000000" w:rsidRDefault="00000000" w:rsidRPr="00000000" w14:paraId="0000002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Minutes taken by: Chrissy Wolfe, EC Secretary</w:t>
      </w:r>
    </w:p>
    <w:p w:rsidR="00000000" w:rsidDel="00000000" w:rsidP="00000000" w:rsidRDefault="00000000" w:rsidRPr="00000000" w14:paraId="0000003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Next Meeting: October 11th, 2022 at 5:00pm.</w:t>
      </w:r>
    </w:p>
    <w:p w:rsidR="00000000" w:rsidDel="00000000" w:rsidP="00000000" w:rsidRDefault="00000000" w:rsidRPr="00000000" w14:paraId="00000031">
      <w:pPr>
        <w:spacing w:after="240" w:befor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