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8000"/>
        </w:rPr>
        <w:t>Seni</w:t>
      </w:r>
      <w:r>
        <w:rPr>
          <w:color w:val="006FC0"/>
        </w:rPr>
        <w:t>or</w:t>
      </w:r>
      <w:r>
        <w:rPr>
          <w:color w:val="006FC0"/>
          <w:spacing w:val="-1"/>
        </w:rPr>
        <w:t> </w:t>
      </w:r>
      <w:r>
        <w:rPr>
          <w:color w:val="006FC0"/>
          <w:spacing w:val="-2"/>
        </w:rPr>
        <w:t>Time</w:t>
      </w:r>
      <w:r>
        <w:rPr>
          <w:color w:val="008000"/>
          <w:spacing w:val="-2"/>
        </w:rPr>
        <w:t>line</w:t>
      </w:r>
    </w:p>
    <w:p>
      <w:pPr>
        <w:pStyle w:val="BodyText"/>
        <w:spacing w:before="153"/>
        <w:ind w:left="0"/>
        <w:rPr>
          <w:b/>
        </w:rPr>
      </w:pPr>
    </w:p>
    <w:p>
      <w:pPr>
        <w:spacing w:after="0"/>
        <w:sectPr>
          <w:type w:val="continuous"/>
          <w:pgSz w:w="12240" w:h="15840"/>
          <w:pgMar w:top="660" w:bottom="280" w:left="1060" w:right="1140"/>
        </w:sectPr>
      </w:pPr>
    </w:p>
    <w:p>
      <w:pPr>
        <w:pStyle w:val="Heading1"/>
        <w:spacing w:before="90"/>
        <w:rPr>
          <w:u w:val="none"/>
        </w:rPr>
      </w:pPr>
      <w:r>
        <w:rPr>
          <w:color w:val="006FC0"/>
          <w:spacing w:val="-2"/>
          <w:u w:val="single" w:color="006FC0"/>
        </w:rPr>
        <w:t>September</w:t>
      </w:r>
    </w:p>
    <w:p>
      <w:pPr>
        <w:pStyle w:val="BodyText"/>
        <w:tabs>
          <w:tab w:pos="826" w:val="left" w:leader="none"/>
        </w:tabs>
        <w:spacing w:before="203"/>
        <w:ind w:left="466"/>
      </w:pPr>
      <w:r>
        <w:rPr>
          <w:rFonts w:ascii="Symbol" w:hAnsi="Symbol"/>
          <w:spacing w:val="-10"/>
        </w:rPr>
        <w:t></w:t>
      </w:r>
      <w:r>
        <w:rPr/>
        <w:tab/>
        <w:t>Plan</w:t>
      </w:r>
      <w:r>
        <w:rPr>
          <w:spacing w:val="-3"/>
        </w:rPr>
        <w:t> </w:t>
      </w:r>
      <w:r>
        <w:rPr/>
        <w:t>campus</w:t>
      </w:r>
      <w:r>
        <w:rPr>
          <w:spacing w:val="-5"/>
        </w:rPr>
        <w:t> </w:t>
      </w:r>
      <w:r>
        <w:rPr>
          <w:spacing w:val="-2"/>
        </w:rPr>
        <w:t>visits</w:t>
      </w:r>
    </w:p>
    <w:p>
      <w:pPr>
        <w:tabs>
          <w:tab w:pos="826" w:val="left" w:leader="none"/>
        </w:tabs>
        <w:spacing w:before="36"/>
        <w:ind w:left="466" w:right="0" w:firstLine="0"/>
        <w:jc w:val="left"/>
        <w:rPr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  <w:t>ACT-</w:t>
      </w:r>
      <w:r>
        <w:rPr>
          <w:spacing w:val="-3"/>
          <w:sz w:val="20"/>
        </w:rPr>
        <w:t> </w:t>
      </w:r>
      <w:r>
        <w:rPr>
          <w:sz w:val="20"/>
        </w:rPr>
        <w:t>Register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b/>
          <w:sz w:val="20"/>
        </w:rPr>
        <w:t>Sept.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22</w:t>
      </w:r>
      <w:r>
        <w:rPr>
          <w:b/>
          <w:sz w:val="20"/>
          <w:vertAlign w:val="superscript"/>
        </w:rPr>
        <w:t>nd</w:t>
      </w:r>
      <w:r>
        <w:rPr>
          <w:b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10/28</w:t>
      </w:r>
      <w:r>
        <w:rPr>
          <w:spacing w:val="-3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test</w:t>
      </w:r>
    </w:p>
    <w:p>
      <w:pPr>
        <w:pStyle w:val="BodyText"/>
        <w:tabs>
          <w:tab w:pos="826" w:val="left" w:leader="none"/>
        </w:tabs>
        <w:ind w:left="466"/>
        <w:rPr>
          <w:b/>
        </w:rPr>
      </w:pPr>
      <w:r>
        <w:rPr>
          <w:rFonts w:ascii="Symbol" w:hAnsi="Symbol"/>
          <w:spacing w:val="-10"/>
        </w:rPr>
        <w:t></w:t>
      </w:r>
      <w:r>
        <w:rPr/>
        <w:tab/>
        <w:t>Jostens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coming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senior</w:t>
      </w:r>
      <w:r>
        <w:rPr>
          <w:spacing w:val="-6"/>
        </w:rPr>
        <w:t> </w:t>
      </w:r>
      <w:r>
        <w:rPr/>
        <w:t>meeting on</w:t>
      </w:r>
      <w:r>
        <w:rPr>
          <w:spacing w:val="-3"/>
        </w:rPr>
        <w:t> </w:t>
      </w:r>
      <w:r>
        <w:rPr>
          <w:b/>
          <w:spacing w:val="-2"/>
        </w:rPr>
        <w:t>Sept.</w:t>
      </w:r>
    </w:p>
    <w:p>
      <w:pPr>
        <w:pStyle w:val="Heading2"/>
        <w:spacing w:before="34"/>
        <w:ind w:left="826"/>
      </w:pPr>
      <w:r>
        <w:rPr/>
        <w:t>11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10-</w:t>
      </w:r>
      <w:r>
        <w:rPr>
          <w:spacing w:val="-2"/>
          <w:vertAlign w:val="baseline"/>
        </w:rPr>
        <w:t>10:30am</w:t>
      </w:r>
    </w:p>
    <w:p>
      <w:pPr>
        <w:pStyle w:val="BodyText"/>
        <w:tabs>
          <w:tab w:pos="826" w:val="left" w:leader="none"/>
        </w:tabs>
        <w:spacing w:before="34"/>
        <w:ind w:left="466"/>
      </w:pPr>
      <w:r>
        <w:rPr>
          <w:rFonts w:ascii="Symbol" w:hAnsi="Symbol"/>
          <w:spacing w:val="-10"/>
        </w:rPr>
        <w:t></w:t>
      </w:r>
      <w:r>
        <w:rPr/>
        <w:tab/>
        <w:t>Order</w:t>
      </w:r>
      <w:r>
        <w:rPr>
          <w:spacing w:val="-3"/>
        </w:rPr>
        <w:t> </w:t>
      </w:r>
      <w:r>
        <w:rPr/>
        <w:t>cap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gown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graduation</w:t>
      </w:r>
    </w:p>
    <w:p>
      <w:pPr>
        <w:pStyle w:val="Heading2"/>
        <w:ind w:left="826"/>
      </w:pPr>
      <w:r>
        <w:rPr/>
        <w:t>Sept.</w:t>
      </w:r>
      <w:r>
        <w:rPr>
          <w:spacing w:val="-5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11:30-</w:t>
      </w:r>
      <w:r>
        <w:rPr>
          <w:spacing w:val="-5"/>
          <w:vertAlign w:val="baseline"/>
        </w:rPr>
        <w:t>1pm</w:t>
      </w:r>
    </w:p>
    <w:p>
      <w:pPr>
        <w:pStyle w:val="BodyText"/>
        <w:tabs>
          <w:tab w:pos="826" w:val="left" w:leader="none"/>
        </w:tabs>
        <w:spacing w:line="276" w:lineRule="auto" w:before="34"/>
        <w:ind w:left="826" w:right="435" w:hanging="360"/>
      </w:pPr>
      <w:r>
        <w:rPr>
          <w:rFonts w:ascii="Symbol" w:hAnsi="Symbol"/>
          <w:spacing w:val="-10"/>
        </w:rPr>
        <w:t></w:t>
      </w:r>
      <w:r>
        <w:rPr/>
        <w:tab/>
        <w:t>Consider</w:t>
      </w:r>
      <w:r>
        <w:rPr>
          <w:spacing w:val="-6"/>
        </w:rPr>
        <w:t> </w:t>
      </w:r>
      <w:r>
        <w:rPr/>
        <w:t>doing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internship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starting</w:t>
      </w:r>
      <w:r>
        <w:rPr>
          <w:spacing w:val="-6"/>
        </w:rPr>
        <w:t> </w:t>
      </w:r>
      <w:r>
        <w:rPr/>
        <w:t>a program at the Davis Tech</w:t>
      </w:r>
    </w:p>
    <w:p>
      <w:pPr>
        <w:pStyle w:val="BodyText"/>
        <w:tabs>
          <w:tab w:pos="826" w:val="left" w:leader="none"/>
        </w:tabs>
        <w:spacing w:line="273" w:lineRule="auto" w:before="0"/>
        <w:ind w:left="826" w:right="99" w:hanging="360"/>
      </w:pPr>
      <w:r>
        <w:rPr>
          <w:rFonts w:ascii="Symbol" w:hAnsi="Symbol"/>
          <w:spacing w:val="-10"/>
        </w:rPr>
        <w:t></w:t>
      </w:r>
      <w:r>
        <w:rPr/>
        <w:tab/>
        <w:t>Apply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Seal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Biliteracy</w:t>
      </w:r>
      <w:r>
        <w:rPr>
          <w:spacing w:val="-5"/>
        </w:rPr>
        <w:t> </w:t>
      </w:r>
      <w:r>
        <w:rPr/>
        <w:t>(see</w:t>
      </w:r>
      <w:r>
        <w:rPr>
          <w:spacing w:val="-6"/>
        </w:rPr>
        <w:t> </w:t>
      </w:r>
      <w:r>
        <w:rPr/>
        <w:t>Mrs.</w:t>
      </w:r>
      <w:r>
        <w:rPr>
          <w:spacing w:val="-5"/>
        </w:rPr>
        <w:t> </w:t>
      </w:r>
      <w:r>
        <w:rPr/>
        <w:t>Angela Dunn for more info and application)</w:t>
      </w:r>
    </w:p>
    <w:p>
      <w:pPr>
        <w:pStyle w:val="BodyText"/>
        <w:tabs>
          <w:tab w:pos="826" w:val="left" w:leader="none"/>
        </w:tabs>
        <w:spacing w:line="273" w:lineRule="auto" w:before="0"/>
        <w:ind w:left="826" w:right="162" w:hanging="360"/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8"/>
        </w:rPr>
        <w:t> </w:t>
      </w:r>
      <w:r>
        <w:rPr>
          <w:color w:val="0900C0"/>
        </w:rPr>
        <w:t>the</w:t>
      </w:r>
      <w:r>
        <w:rPr>
          <w:color w:val="0900C0"/>
          <w:spacing w:val="-9"/>
        </w:rPr>
        <w:t> </w:t>
      </w:r>
      <w:r>
        <w:rPr>
          <w:color w:val="0900C0"/>
        </w:rPr>
        <w:t>September</w:t>
      </w:r>
      <w:r>
        <w:rPr>
          <w:color w:val="0900C0"/>
          <w:spacing w:val="-8"/>
        </w:rPr>
        <w:t> </w:t>
      </w:r>
      <w:r>
        <w:rPr>
          <w:color w:val="0900C0"/>
        </w:rPr>
        <w:t>Scholarship</w:t>
      </w:r>
      <w:r>
        <w:rPr>
          <w:color w:val="0900C0"/>
          <w:spacing w:val="-8"/>
        </w:rPr>
        <w:t> </w:t>
      </w:r>
      <w:r>
        <w:rPr>
          <w:color w:val="0900C0"/>
        </w:rPr>
        <w:t>packet</w:t>
      </w:r>
      <w:r>
        <w:rPr>
          <w:color w:val="0900C0"/>
          <w:spacing w:val="-9"/>
        </w:rPr>
        <w:t> </w:t>
      </w:r>
      <w:r>
        <w:rPr>
          <w:color w:val="0900C0"/>
        </w:rPr>
        <w:t>in the Counseling Office</w:t>
      </w:r>
    </w:p>
    <w:p>
      <w:pPr>
        <w:tabs>
          <w:tab w:pos="826" w:val="left" w:leader="none"/>
        </w:tabs>
        <w:spacing w:line="273" w:lineRule="auto" w:before="3"/>
        <w:ind w:left="826" w:right="198" w:hanging="360"/>
        <w:jc w:val="left"/>
        <w:rPr>
          <w:i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</w:r>
      <w:r>
        <w:rPr>
          <w:i/>
          <w:sz w:val="20"/>
        </w:rPr>
        <w:t>Review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graduation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summary,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you</w:t>
      </w:r>
      <w:r>
        <w:rPr>
          <w:i/>
          <w:sz w:val="20"/>
        </w:rPr>
        <w:t> are on track to graduate!</w:t>
      </w:r>
    </w:p>
    <w:p>
      <w:pPr>
        <w:pStyle w:val="Heading1"/>
        <w:spacing w:before="161"/>
        <w:ind w:right="4"/>
        <w:rPr>
          <w:u w:val="none"/>
        </w:rPr>
      </w:pPr>
      <w:r>
        <w:rPr>
          <w:color w:val="008000"/>
          <w:spacing w:val="-2"/>
          <w:u w:val="single" w:color="008000"/>
        </w:rPr>
        <w:t>October</w:t>
      </w:r>
    </w:p>
    <w:p>
      <w:pPr>
        <w:tabs>
          <w:tab w:pos="826" w:val="left" w:leader="none"/>
        </w:tabs>
        <w:spacing w:line="273" w:lineRule="auto" w:before="203"/>
        <w:ind w:left="826" w:right="211" w:hanging="360"/>
        <w:jc w:val="left"/>
        <w:rPr>
          <w:b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  <w:t>Apply for College during Utah College Application</w:t>
      </w:r>
      <w:r>
        <w:rPr>
          <w:spacing w:val="-7"/>
          <w:sz w:val="20"/>
        </w:rPr>
        <w:t> </w:t>
      </w:r>
      <w:r>
        <w:rPr>
          <w:sz w:val="20"/>
        </w:rPr>
        <w:t>Week</w:t>
      </w:r>
      <w:r>
        <w:rPr>
          <w:spacing w:val="-7"/>
          <w:sz w:val="20"/>
        </w:rPr>
        <w:t> </w:t>
      </w:r>
      <w:r>
        <w:rPr>
          <w:b/>
          <w:sz w:val="20"/>
        </w:rPr>
        <w:t>Oct.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24-27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lunch</w:t>
      </w:r>
    </w:p>
    <w:p>
      <w:pPr>
        <w:pStyle w:val="BodyText"/>
        <w:tabs>
          <w:tab w:pos="826" w:val="left" w:leader="none"/>
        </w:tabs>
        <w:spacing w:before="1"/>
        <w:ind w:left="466"/>
      </w:pPr>
      <w:r>
        <w:rPr>
          <w:rFonts w:ascii="Symbol" w:hAnsi="Symbol"/>
          <w:spacing w:val="-10"/>
        </w:rPr>
        <w:t></w:t>
      </w:r>
      <w:r>
        <w:rPr/>
        <w:tab/>
        <w:t>Create</w:t>
      </w:r>
      <w:r>
        <w:rPr>
          <w:spacing w:val="-5"/>
        </w:rPr>
        <w:t> </w:t>
      </w:r>
      <w:r>
        <w:rPr/>
        <w:t>FSA</w:t>
      </w:r>
      <w:r>
        <w:rPr>
          <w:spacing w:val="-5"/>
        </w:rPr>
        <w:t> </w:t>
      </w:r>
      <w:r>
        <w:rPr/>
        <w:t>ID!!!</w:t>
      </w:r>
      <w:r>
        <w:rPr>
          <w:spacing w:val="-3"/>
        </w:rPr>
        <w:t> </w:t>
      </w:r>
      <w:r>
        <w:rPr>
          <w:spacing w:val="-2"/>
        </w:rPr>
        <w:t>(studentaid.gov)</w:t>
      </w:r>
    </w:p>
    <w:p>
      <w:pPr>
        <w:pStyle w:val="BodyText"/>
        <w:tabs>
          <w:tab w:pos="826" w:val="left" w:leader="none"/>
        </w:tabs>
        <w:ind w:left="466"/>
      </w:pPr>
      <w:r>
        <w:rPr>
          <w:rFonts w:ascii="Symbol" w:hAnsi="Symbol"/>
          <w:spacing w:val="-10"/>
        </w:rPr>
        <w:t></w:t>
      </w:r>
      <w:r>
        <w:rPr/>
        <w:tab/>
        <w:t>Status</w:t>
      </w:r>
      <w:r>
        <w:rPr>
          <w:spacing w:val="-5"/>
        </w:rPr>
        <w:t> </w:t>
      </w:r>
      <w:r>
        <w:rPr/>
        <w:t>switch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5"/>
        </w:rPr>
        <w:t>WSU</w:t>
      </w:r>
    </w:p>
    <w:p>
      <w:pPr>
        <w:pStyle w:val="BodyText"/>
        <w:tabs>
          <w:tab w:pos="826" w:val="left" w:leader="none"/>
        </w:tabs>
        <w:spacing w:line="273" w:lineRule="auto"/>
        <w:ind w:left="826" w:right="80" w:hanging="360"/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7"/>
        </w:rPr>
        <w:t> </w:t>
      </w:r>
      <w:r>
        <w:rPr>
          <w:color w:val="0900C0"/>
        </w:rPr>
        <w:t>the</w:t>
      </w:r>
      <w:r>
        <w:rPr>
          <w:color w:val="0900C0"/>
          <w:spacing w:val="-8"/>
        </w:rPr>
        <w:t> </w:t>
      </w:r>
      <w:r>
        <w:rPr>
          <w:color w:val="0900C0"/>
        </w:rPr>
        <w:t>October</w:t>
      </w:r>
      <w:r>
        <w:rPr>
          <w:color w:val="0900C0"/>
          <w:spacing w:val="-7"/>
        </w:rPr>
        <w:t> </w:t>
      </w:r>
      <w:r>
        <w:rPr>
          <w:color w:val="0900C0"/>
        </w:rPr>
        <w:t>Scholarship</w:t>
      </w:r>
      <w:r>
        <w:rPr>
          <w:color w:val="0900C0"/>
          <w:spacing w:val="-7"/>
        </w:rPr>
        <w:t> </w:t>
      </w:r>
      <w:r>
        <w:rPr>
          <w:color w:val="0900C0"/>
        </w:rPr>
        <w:t>packet</w:t>
      </w:r>
      <w:r>
        <w:rPr>
          <w:color w:val="0900C0"/>
          <w:spacing w:val="-8"/>
        </w:rPr>
        <w:t> </w:t>
      </w:r>
      <w:r>
        <w:rPr>
          <w:color w:val="0900C0"/>
        </w:rPr>
        <w:t>in</w:t>
      </w:r>
      <w:r>
        <w:rPr>
          <w:color w:val="0900C0"/>
          <w:spacing w:val="-7"/>
        </w:rPr>
        <w:t> </w:t>
      </w:r>
      <w:r>
        <w:rPr>
          <w:color w:val="0900C0"/>
        </w:rPr>
        <w:t>the Counseling Office</w:t>
      </w:r>
    </w:p>
    <w:p>
      <w:pPr>
        <w:pStyle w:val="Heading1"/>
        <w:spacing w:before="161"/>
        <w:ind w:right="2"/>
        <w:rPr>
          <w:u w:val="none"/>
        </w:rPr>
      </w:pPr>
      <w:r>
        <w:rPr>
          <w:color w:val="006FC0"/>
          <w:spacing w:val="-2"/>
          <w:u w:val="single" w:color="006FC0"/>
        </w:rPr>
        <w:t>November</w:t>
      </w:r>
    </w:p>
    <w:p>
      <w:pPr>
        <w:pStyle w:val="BodyText"/>
        <w:tabs>
          <w:tab w:pos="826" w:val="left" w:leader="none"/>
        </w:tabs>
        <w:spacing w:line="273" w:lineRule="auto" w:before="203"/>
        <w:ind w:left="826" w:right="42" w:hanging="360"/>
      </w:pPr>
      <w:r>
        <w:rPr>
          <w:rFonts w:ascii="Symbol" w:hAnsi="Symbol"/>
          <w:spacing w:val="-10"/>
        </w:rPr>
        <w:t></w:t>
      </w:r>
      <w:r>
        <w:rPr/>
        <w:tab/>
        <w:t>Make</w:t>
      </w:r>
      <w:r>
        <w:rPr>
          <w:spacing w:val="-6"/>
        </w:rPr>
        <w:t> </w:t>
      </w:r>
      <w:r>
        <w:rPr/>
        <w:t>sure</w:t>
      </w:r>
      <w:r>
        <w:rPr>
          <w:spacing w:val="-6"/>
        </w:rPr>
        <w:t> </w:t>
      </w:r>
      <w:r>
        <w:rPr/>
        <w:t>transcript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test</w:t>
      </w:r>
      <w:r>
        <w:rPr>
          <w:spacing w:val="-7"/>
        </w:rPr>
        <w:t> </w:t>
      </w:r>
      <w:r>
        <w:rPr/>
        <w:t>scores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 sent to colleges</w:t>
      </w:r>
    </w:p>
    <w:p>
      <w:pPr>
        <w:pStyle w:val="BodyText"/>
        <w:tabs>
          <w:tab w:pos="826" w:val="left" w:leader="none"/>
        </w:tabs>
        <w:spacing w:before="3"/>
        <w:ind w:left="466"/>
      </w:pPr>
      <w:r>
        <w:rPr>
          <w:rFonts w:ascii="Symbol" w:hAnsi="Symbol"/>
          <w:spacing w:val="-10"/>
        </w:rPr>
        <w:t></w:t>
      </w:r>
      <w:r>
        <w:rPr/>
        <w:tab/>
        <w:t>ACT-</w:t>
      </w:r>
      <w:r>
        <w:rPr>
          <w:spacing w:val="-3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>
          <w:b/>
        </w:rPr>
        <w:t>Nov.</w:t>
      </w:r>
      <w:r>
        <w:rPr>
          <w:b/>
          <w:spacing w:val="-3"/>
        </w:rPr>
        <w:t> </w:t>
      </w: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12/9</w:t>
      </w:r>
      <w:r>
        <w:rPr>
          <w:spacing w:val="-4"/>
          <w:vertAlign w:val="baseline"/>
        </w:rPr>
        <w:t> test</w:t>
      </w:r>
    </w:p>
    <w:p>
      <w:pPr>
        <w:pStyle w:val="BodyText"/>
        <w:tabs>
          <w:tab w:pos="826" w:val="left" w:leader="none"/>
        </w:tabs>
        <w:spacing w:before="34"/>
        <w:ind w:left="466"/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6"/>
        </w:rPr>
        <w:t> </w:t>
      </w:r>
      <w:r>
        <w:rPr>
          <w:color w:val="0900C0"/>
        </w:rPr>
        <w:t>the</w:t>
      </w:r>
      <w:r>
        <w:rPr>
          <w:color w:val="0900C0"/>
          <w:spacing w:val="-7"/>
        </w:rPr>
        <w:t> </w:t>
      </w:r>
      <w:r>
        <w:rPr>
          <w:color w:val="0900C0"/>
        </w:rPr>
        <w:t>November</w:t>
      </w:r>
      <w:r>
        <w:rPr>
          <w:color w:val="0900C0"/>
          <w:spacing w:val="-6"/>
        </w:rPr>
        <w:t> </w:t>
      </w:r>
      <w:r>
        <w:rPr>
          <w:color w:val="0900C0"/>
        </w:rPr>
        <w:t>Scholarship</w:t>
      </w:r>
      <w:r>
        <w:rPr>
          <w:color w:val="0900C0"/>
          <w:spacing w:val="-6"/>
        </w:rPr>
        <w:t> </w:t>
      </w:r>
      <w:r>
        <w:rPr>
          <w:color w:val="0900C0"/>
          <w:spacing w:val="-2"/>
        </w:rPr>
        <w:t>packet</w:t>
      </w:r>
    </w:p>
    <w:p>
      <w:pPr>
        <w:pStyle w:val="Heading1"/>
        <w:ind w:right="2"/>
        <w:rPr>
          <w:u w:val="none"/>
        </w:rPr>
      </w:pPr>
      <w:r>
        <w:rPr>
          <w:color w:val="008000"/>
          <w:spacing w:val="-2"/>
          <w:u w:val="single" w:color="008000"/>
        </w:rPr>
        <w:t>December</w:t>
      </w:r>
    </w:p>
    <w:p>
      <w:pPr>
        <w:pStyle w:val="BodyText"/>
        <w:tabs>
          <w:tab w:pos="826" w:val="left" w:leader="none"/>
        </w:tabs>
        <w:spacing w:before="203"/>
        <w:ind w:left="466"/>
      </w:pPr>
      <w:r>
        <w:rPr>
          <w:rFonts w:ascii="Symbol" w:hAnsi="Symbol"/>
          <w:spacing w:val="-10"/>
        </w:rPr>
        <w:t></w:t>
      </w:r>
      <w:r>
        <w:rPr/>
        <w:tab/>
        <w:t>FAFSA</w:t>
      </w:r>
      <w:r>
        <w:rPr>
          <w:spacing w:val="-4"/>
        </w:rPr>
        <w:t> </w:t>
      </w:r>
      <w:r>
        <w:rPr/>
        <w:t>opens!!!</w:t>
      </w:r>
      <w:r>
        <w:rPr>
          <w:spacing w:val="-2"/>
        </w:rPr>
        <w:t> </w:t>
      </w:r>
      <w:r>
        <w:rPr/>
        <w:t>Look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date!</w:t>
      </w:r>
    </w:p>
    <w:p>
      <w:pPr>
        <w:pStyle w:val="BodyText"/>
        <w:tabs>
          <w:tab w:pos="826" w:val="left" w:leader="none"/>
        </w:tabs>
        <w:ind w:left="466"/>
      </w:pPr>
      <w:r>
        <w:rPr>
          <w:rFonts w:ascii="Symbol" w:hAnsi="Symbol"/>
          <w:spacing w:val="-10"/>
        </w:rPr>
        <w:t></w:t>
      </w:r>
      <w:r>
        <w:rPr/>
        <w:tab/>
        <w:t>Finish</w:t>
      </w:r>
      <w:r>
        <w:rPr>
          <w:spacing w:val="-6"/>
        </w:rPr>
        <w:t> </w:t>
      </w:r>
      <w:r>
        <w:rPr/>
        <w:t>semester</w:t>
      </w:r>
      <w:r>
        <w:rPr>
          <w:spacing w:val="-6"/>
        </w:rPr>
        <w:t> </w:t>
      </w:r>
      <w:r>
        <w:rPr>
          <w:spacing w:val="-2"/>
        </w:rPr>
        <w:t>strong!</w:t>
      </w:r>
    </w:p>
    <w:p>
      <w:pPr>
        <w:pStyle w:val="BodyText"/>
        <w:tabs>
          <w:tab w:pos="826" w:val="left" w:leader="none"/>
        </w:tabs>
        <w:spacing w:line="273" w:lineRule="auto"/>
        <w:ind w:left="826" w:right="370" w:hanging="360"/>
      </w:pPr>
      <w:r>
        <w:rPr>
          <w:rFonts w:ascii="Symbol" w:hAnsi="Symbol"/>
          <w:spacing w:val="-10"/>
        </w:rPr>
        <w:t></w:t>
      </w:r>
      <w:r>
        <w:rPr/>
        <w:tab/>
        <w:t>Watch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posting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name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diploma</w:t>
      </w:r>
      <w:r>
        <w:rPr>
          <w:spacing w:val="-3"/>
        </w:rPr>
        <w:t> </w:t>
      </w:r>
      <w:r>
        <w:rPr/>
        <w:t>on counseling office windows</w:t>
      </w:r>
    </w:p>
    <w:p>
      <w:pPr>
        <w:pStyle w:val="BodyText"/>
        <w:tabs>
          <w:tab w:pos="826" w:val="left" w:leader="none"/>
        </w:tabs>
        <w:spacing w:before="2"/>
        <w:ind w:left="466"/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6"/>
        </w:rPr>
        <w:t> </w:t>
      </w:r>
      <w:r>
        <w:rPr>
          <w:color w:val="0900C0"/>
        </w:rPr>
        <w:t>the</w:t>
      </w:r>
      <w:r>
        <w:rPr>
          <w:color w:val="0900C0"/>
          <w:spacing w:val="-6"/>
        </w:rPr>
        <w:t> </w:t>
      </w:r>
      <w:r>
        <w:rPr>
          <w:color w:val="0900C0"/>
        </w:rPr>
        <w:t>December</w:t>
      </w:r>
      <w:r>
        <w:rPr>
          <w:color w:val="0900C0"/>
          <w:spacing w:val="-5"/>
        </w:rPr>
        <w:t> </w:t>
      </w:r>
      <w:r>
        <w:rPr>
          <w:color w:val="0900C0"/>
        </w:rPr>
        <w:t>Scholarship</w:t>
      </w:r>
      <w:r>
        <w:rPr>
          <w:color w:val="0900C0"/>
          <w:spacing w:val="-6"/>
        </w:rPr>
        <w:t> </w:t>
      </w:r>
      <w:r>
        <w:rPr>
          <w:color w:val="0900C0"/>
          <w:spacing w:val="-2"/>
        </w:rPr>
        <w:t>packet</w:t>
      </w:r>
    </w:p>
    <w:p>
      <w:pPr>
        <w:spacing w:line="276" w:lineRule="auto" w:before="195"/>
        <w:ind w:left="106" w:right="0" w:firstLine="0"/>
        <w:jc w:val="left"/>
        <w:rPr>
          <w:sz w:val="16"/>
        </w:rPr>
      </w:pP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5"/>
          <w:sz w:val="16"/>
        </w:rPr>
        <w:t> </w:t>
      </w:r>
      <w:r>
        <w:rPr>
          <w:sz w:val="16"/>
        </w:rPr>
        <w:t>questions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need</w:t>
      </w:r>
      <w:r>
        <w:rPr>
          <w:spacing w:val="-4"/>
          <w:sz w:val="16"/>
        </w:rPr>
        <w:t> </w:t>
      </w:r>
      <w:r>
        <w:rPr>
          <w:sz w:val="16"/>
        </w:rPr>
        <w:t>help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these</w:t>
      </w:r>
      <w:r>
        <w:rPr>
          <w:spacing w:val="-5"/>
          <w:sz w:val="16"/>
        </w:rPr>
        <w:t> </w:t>
      </w:r>
      <w:r>
        <w:rPr>
          <w:sz w:val="16"/>
        </w:rPr>
        <w:t>items,</w:t>
      </w:r>
      <w:r>
        <w:rPr>
          <w:spacing w:val="-5"/>
          <w:sz w:val="16"/>
        </w:rPr>
        <w:t> </w:t>
      </w:r>
      <w:r>
        <w:rPr>
          <w:sz w:val="16"/>
        </w:rPr>
        <w:t>come</w:t>
      </w:r>
      <w:r>
        <w:rPr>
          <w:spacing w:val="-2"/>
          <w:sz w:val="16"/>
        </w:rPr>
        <w:t> </w:t>
      </w:r>
      <w:r>
        <w:rPr>
          <w:sz w:val="16"/>
        </w:rPr>
        <w:t>see</w:t>
      </w:r>
      <w:r>
        <w:rPr>
          <w:spacing w:val="40"/>
          <w:sz w:val="16"/>
        </w:rPr>
        <w:t> </w:t>
      </w:r>
      <w:r>
        <w:rPr>
          <w:b/>
          <w:sz w:val="16"/>
        </w:rPr>
        <w:t>Holly Bleazard </w:t>
      </w:r>
      <w:r>
        <w:rPr>
          <w:sz w:val="16"/>
        </w:rPr>
        <w:t>in the </w:t>
      </w:r>
      <w:r>
        <w:rPr>
          <w:b/>
          <w:sz w:val="16"/>
        </w:rPr>
        <w:t>counseling center </w:t>
      </w:r>
      <w:r>
        <w:rPr>
          <w:sz w:val="16"/>
        </w:rPr>
        <w:t>from </w:t>
      </w:r>
      <w:r>
        <w:rPr>
          <w:b/>
          <w:sz w:val="16"/>
        </w:rPr>
        <w:t>7:30-2:30</w:t>
      </w:r>
      <w:r>
        <w:rPr>
          <w:sz w:val="16"/>
        </w:rPr>
        <w:t>. *Need to</w:t>
      </w:r>
      <w:r>
        <w:rPr>
          <w:spacing w:val="40"/>
          <w:sz w:val="16"/>
        </w:rPr>
        <w:t> </w:t>
      </w:r>
      <w:r>
        <w:rPr>
          <w:sz w:val="16"/>
        </w:rPr>
        <w:t>come outside those hours, set up an appointment with her.</w:t>
      </w:r>
    </w:p>
    <w:p>
      <w:pPr>
        <w:spacing w:before="160"/>
        <w:ind w:left="106" w:right="0" w:firstLine="0"/>
        <w:jc w:val="left"/>
        <w:rPr>
          <w:sz w:val="16"/>
        </w:rPr>
      </w:pPr>
      <w:r>
        <w:rPr>
          <w:b/>
          <w:sz w:val="16"/>
        </w:rPr>
        <w:t>Email.</w:t>
      </w:r>
      <w:r>
        <w:rPr>
          <w:b/>
          <w:spacing w:val="-2"/>
          <w:sz w:val="16"/>
        </w:rPr>
        <w:t> </w:t>
      </w:r>
      <w:hyperlink r:id="rId5">
        <w:r>
          <w:rPr>
            <w:spacing w:val="-2"/>
            <w:sz w:val="16"/>
          </w:rPr>
          <w:t>Holly.hilton@utah.edu</w:t>
        </w:r>
      </w:hyperlink>
    </w:p>
    <w:p>
      <w:pPr>
        <w:pStyle w:val="BodyText"/>
        <w:spacing w:before="1"/>
        <w:ind w:left="0"/>
        <w:rPr>
          <w:sz w:val="16"/>
        </w:rPr>
      </w:pPr>
    </w:p>
    <w:p>
      <w:pPr>
        <w:spacing w:before="1"/>
        <w:ind w:left="106" w:right="0" w:firstLine="0"/>
        <w:jc w:val="left"/>
        <w:rPr>
          <w:sz w:val="16"/>
        </w:rPr>
      </w:pP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b/>
          <w:sz w:val="16"/>
        </w:rPr>
        <w:t>more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information</w:t>
      </w:r>
      <w:r>
        <w:rPr>
          <w:sz w:val="16"/>
        </w:rPr>
        <w:t>,</w:t>
      </w:r>
      <w:r>
        <w:rPr>
          <w:spacing w:val="-7"/>
          <w:sz w:val="16"/>
        </w:rPr>
        <w:t> </w:t>
      </w:r>
      <w:r>
        <w:rPr>
          <w:sz w:val="16"/>
        </w:rPr>
        <w:t>please</w:t>
      </w:r>
      <w:r>
        <w:rPr>
          <w:spacing w:val="-7"/>
          <w:sz w:val="16"/>
        </w:rPr>
        <w:t> </w:t>
      </w:r>
      <w:r>
        <w:rPr>
          <w:sz w:val="16"/>
        </w:rPr>
        <w:t>see</w:t>
      </w:r>
      <w:r>
        <w:rPr>
          <w:spacing w:val="-4"/>
          <w:sz w:val="16"/>
        </w:rPr>
        <w:t> </w:t>
      </w:r>
      <w:r>
        <w:rPr>
          <w:sz w:val="16"/>
        </w:rPr>
        <w:t>Syracuse</w:t>
      </w:r>
      <w:r>
        <w:rPr>
          <w:spacing w:val="-7"/>
          <w:sz w:val="16"/>
        </w:rPr>
        <w:t> </w:t>
      </w:r>
      <w:r>
        <w:rPr>
          <w:sz w:val="16"/>
        </w:rPr>
        <w:t>Counseling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Website</w:t>
      </w:r>
    </w:p>
    <w:p>
      <w:pPr>
        <w:spacing w:before="161"/>
        <w:ind w:left="106" w:right="435" w:firstLine="0"/>
        <w:jc w:val="left"/>
        <w:rPr>
          <w:sz w:val="16"/>
        </w:rPr>
      </w:pPr>
      <w:hyperlink r:id="rId6">
        <w:r>
          <w:rPr>
            <w:color w:val="0462C1"/>
            <w:spacing w:val="-2"/>
            <w:sz w:val="16"/>
            <w:u w:val="single" w:color="0462C1"/>
          </w:rPr>
          <w:t>https://shs.davis.k12.ut.us/parents-students/counseling-center</w:t>
        </w:r>
      </w:hyperlink>
      <w:r>
        <w:rPr>
          <w:color w:val="0462C1"/>
          <w:spacing w:val="40"/>
          <w:sz w:val="16"/>
        </w:rPr>
        <w:t> </w:t>
      </w:r>
      <w:r>
        <w:rPr>
          <w:sz w:val="16"/>
        </w:rPr>
        <w:t>(General Info</w:t>
      </w:r>
    </w:p>
    <w:p>
      <w:pPr>
        <w:spacing w:before="160"/>
        <w:ind w:left="106" w:right="435" w:firstLine="0"/>
        <w:jc w:val="left"/>
        <w:rPr>
          <w:sz w:val="16"/>
        </w:rPr>
      </w:pPr>
      <w:hyperlink r:id="rId7">
        <w:r>
          <w:rPr>
            <w:color w:val="0462C1"/>
            <w:spacing w:val="-2"/>
            <w:sz w:val="16"/>
            <w:u w:val="single" w:color="0462C1"/>
          </w:rPr>
          <w:t>https://shs.davis.k12.ut.us/parents-students/scholarships</w:t>
        </w:r>
      </w:hyperlink>
      <w:r>
        <w:rPr>
          <w:color w:val="0462C1"/>
          <w:spacing w:val="40"/>
          <w:sz w:val="16"/>
        </w:rPr>
        <w:t> </w:t>
      </w:r>
      <w:r>
        <w:rPr>
          <w:sz w:val="16"/>
        </w:rPr>
        <w:t>(Scholarships, ACT, and Colleges’ Websites)</w:t>
      </w:r>
    </w:p>
    <w:p>
      <w:pPr>
        <w:pStyle w:val="Heading1"/>
        <w:spacing w:before="90"/>
        <w:ind w:left="1606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6FC0"/>
          <w:spacing w:val="-2"/>
          <w:u w:val="single" w:color="006FC0"/>
        </w:rPr>
        <w:t>January</w:t>
      </w:r>
    </w:p>
    <w:p>
      <w:pPr>
        <w:tabs>
          <w:tab w:pos="466" w:val="left" w:leader="none"/>
        </w:tabs>
        <w:spacing w:before="203"/>
        <w:ind w:left="106" w:right="0" w:firstLine="0"/>
        <w:jc w:val="left"/>
        <w:rPr>
          <w:b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  <w:t>Opportunity</w:t>
      </w:r>
      <w:r>
        <w:rPr>
          <w:spacing w:val="-6"/>
          <w:sz w:val="20"/>
        </w:rPr>
        <w:t> </w:t>
      </w:r>
      <w:r>
        <w:rPr>
          <w:sz w:val="20"/>
        </w:rPr>
        <w:t>Scholarship</w:t>
      </w:r>
      <w:r>
        <w:rPr>
          <w:spacing w:val="-4"/>
          <w:sz w:val="20"/>
        </w:rPr>
        <w:t> </w:t>
      </w:r>
      <w:r>
        <w:rPr>
          <w:b/>
          <w:sz w:val="20"/>
        </w:rPr>
        <w:t>opens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Jan.</w:t>
      </w:r>
      <w:r>
        <w:rPr>
          <w:b/>
          <w:spacing w:val="-5"/>
          <w:sz w:val="20"/>
        </w:rPr>
        <w:t> 2</w:t>
      </w:r>
      <w:r>
        <w:rPr>
          <w:b/>
          <w:spacing w:val="-5"/>
          <w:sz w:val="20"/>
          <w:vertAlign w:val="superscript"/>
        </w:rPr>
        <w:t>nd</w:t>
      </w:r>
    </w:p>
    <w:p>
      <w:pPr>
        <w:pStyle w:val="BodyText"/>
        <w:tabs>
          <w:tab w:pos="466" w:val="left" w:leader="none"/>
        </w:tabs>
        <w:spacing w:before="36"/>
      </w:pPr>
      <w:r>
        <w:rPr>
          <w:rFonts w:ascii="Symbol" w:hAnsi="Symbol"/>
          <w:spacing w:val="-10"/>
        </w:rPr>
        <w:t></w:t>
      </w:r>
      <w:r>
        <w:rPr/>
        <w:tab/>
        <w:t>Opportunity</w:t>
      </w:r>
      <w:r>
        <w:rPr>
          <w:spacing w:val="-8"/>
        </w:rPr>
        <w:t> </w:t>
      </w:r>
      <w:r>
        <w:rPr/>
        <w:t>Scholarship</w:t>
      </w:r>
      <w:r>
        <w:rPr>
          <w:spacing w:val="-6"/>
        </w:rPr>
        <w:t> </w:t>
      </w:r>
      <w:r>
        <w:rPr/>
        <w:t>priority</w:t>
      </w:r>
      <w:r>
        <w:rPr>
          <w:spacing w:val="-8"/>
        </w:rPr>
        <w:t> </w:t>
      </w:r>
      <w:r>
        <w:rPr>
          <w:spacing w:val="-2"/>
        </w:rPr>
        <w:t>deadline</w:t>
      </w:r>
    </w:p>
    <w:p>
      <w:pPr>
        <w:pStyle w:val="Heading2"/>
      </w:pPr>
      <w:r>
        <w:rPr/>
        <w:t>Jan.</w:t>
      </w:r>
      <w:r>
        <w:rPr>
          <w:spacing w:val="-2"/>
        </w:rPr>
        <w:t> </w:t>
      </w:r>
      <w:r>
        <w:rPr>
          <w:spacing w:val="-4"/>
        </w:rPr>
        <w:t>19</w:t>
      </w:r>
      <w:r>
        <w:rPr>
          <w:spacing w:val="-4"/>
          <w:vertAlign w:val="superscript"/>
        </w:rPr>
        <w:t>th</w:t>
      </w:r>
    </w:p>
    <w:p>
      <w:pPr>
        <w:pStyle w:val="BodyText"/>
        <w:tabs>
          <w:tab w:pos="466" w:val="left" w:leader="none"/>
        </w:tabs>
        <w:spacing w:before="34"/>
      </w:pPr>
      <w:r>
        <w:rPr>
          <w:rFonts w:ascii="Symbol" w:hAnsi="Symbol"/>
          <w:spacing w:val="-10"/>
        </w:rPr>
        <w:t></w:t>
      </w:r>
      <w:r>
        <w:rPr/>
        <w:tab/>
        <w:t>Complete</w:t>
      </w:r>
      <w:r>
        <w:rPr>
          <w:spacing w:val="-6"/>
        </w:rPr>
        <w:t> </w:t>
      </w:r>
      <w:r>
        <w:rPr/>
        <w:t>FAFSA</w:t>
      </w:r>
      <w:r>
        <w:rPr>
          <w:spacing w:val="-6"/>
        </w:rPr>
        <w:t> </w:t>
      </w:r>
      <w:r>
        <w:rPr/>
        <w:t>form</w:t>
      </w:r>
      <w:r>
        <w:rPr>
          <w:spacing w:val="-4"/>
        </w:rPr>
        <w:t> </w:t>
      </w:r>
      <w:r>
        <w:rPr>
          <w:spacing w:val="-2"/>
        </w:rPr>
        <w:t>(studentaid.gov)</w:t>
      </w:r>
    </w:p>
    <w:p>
      <w:pPr>
        <w:tabs>
          <w:tab w:pos="466" w:val="left" w:leader="none"/>
        </w:tabs>
        <w:spacing w:line="273" w:lineRule="auto" w:before="34"/>
        <w:ind w:left="466" w:right="1076" w:hanging="360"/>
        <w:jc w:val="left"/>
        <w:rPr>
          <w:b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  <w:t>FAFSA</w:t>
      </w:r>
      <w:r>
        <w:rPr>
          <w:spacing w:val="-8"/>
          <w:sz w:val="20"/>
        </w:rPr>
        <w:t> </w:t>
      </w:r>
      <w:r>
        <w:rPr>
          <w:sz w:val="20"/>
        </w:rPr>
        <w:t>Night</w:t>
      </w:r>
      <w:r>
        <w:rPr>
          <w:spacing w:val="-8"/>
          <w:sz w:val="20"/>
        </w:rPr>
        <w:t> </w:t>
      </w:r>
      <w:r>
        <w:rPr>
          <w:b/>
          <w:sz w:val="20"/>
        </w:rPr>
        <w:t>Jan.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10</w:t>
      </w:r>
      <w:r>
        <w:rPr>
          <w:b/>
          <w:sz w:val="20"/>
          <w:vertAlign w:val="superscript"/>
        </w:rPr>
        <w:t>th</w:t>
      </w:r>
      <w:r>
        <w:rPr>
          <w:b/>
          <w:spacing w:val="-8"/>
          <w:sz w:val="20"/>
          <w:vertAlign w:val="baseline"/>
        </w:rPr>
        <w:t> </w:t>
      </w:r>
      <w:r>
        <w:rPr>
          <w:b/>
          <w:sz w:val="20"/>
          <w:vertAlign w:val="baseline"/>
        </w:rPr>
        <w:t>@</w:t>
      </w:r>
      <w:r>
        <w:rPr>
          <w:b/>
          <w:spacing w:val="-9"/>
          <w:sz w:val="20"/>
          <w:vertAlign w:val="baseline"/>
        </w:rPr>
        <w:t> </w:t>
      </w:r>
      <w:r>
        <w:rPr>
          <w:b/>
          <w:sz w:val="20"/>
          <w:vertAlign w:val="baseline"/>
        </w:rPr>
        <w:t>Syracuse </w:t>
      </w:r>
      <w:r>
        <w:rPr>
          <w:b/>
          <w:spacing w:val="-2"/>
          <w:sz w:val="20"/>
          <w:vertAlign w:val="baseline"/>
        </w:rPr>
        <w:t>cafeteria</w:t>
      </w:r>
    </w:p>
    <w:p>
      <w:pPr>
        <w:pStyle w:val="BodyText"/>
        <w:tabs>
          <w:tab w:pos="466" w:val="left" w:leader="none"/>
        </w:tabs>
        <w:spacing w:before="1"/>
      </w:pPr>
      <w:r>
        <w:rPr>
          <w:rFonts w:ascii="Symbol" w:hAnsi="Symbol"/>
          <w:spacing w:val="-10"/>
        </w:rPr>
        <w:t></w:t>
      </w:r>
      <w:r>
        <w:rPr/>
        <w:tab/>
        <w:t>Apply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housing</w:t>
      </w:r>
    </w:p>
    <w:p>
      <w:pPr>
        <w:tabs>
          <w:tab w:pos="466" w:val="left" w:leader="none"/>
        </w:tabs>
        <w:spacing w:line="273" w:lineRule="auto" w:before="35"/>
        <w:ind w:left="466" w:right="481" w:hanging="360"/>
        <w:jc w:val="left"/>
        <w:rPr>
          <w:i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</w:r>
      <w:r>
        <w:rPr>
          <w:i/>
          <w:sz w:val="20"/>
        </w:rPr>
        <w:t>Review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graduation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summary,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you</w:t>
      </w:r>
      <w:r>
        <w:rPr>
          <w:i/>
          <w:sz w:val="20"/>
        </w:rPr>
        <w:t> are on track to graduate!</w:t>
      </w:r>
    </w:p>
    <w:p>
      <w:pPr>
        <w:pStyle w:val="BodyText"/>
        <w:tabs>
          <w:tab w:pos="466" w:val="left" w:leader="none"/>
        </w:tabs>
        <w:spacing w:before="1"/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6"/>
        </w:rPr>
        <w:t> </w:t>
      </w:r>
      <w:r>
        <w:rPr>
          <w:color w:val="0900C0"/>
        </w:rPr>
        <w:t>the</w:t>
      </w:r>
      <w:r>
        <w:rPr>
          <w:color w:val="0900C0"/>
          <w:spacing w:val="-7"/>
        </w:rPr>
        <w:t> </w:t>
      </w:r>
      <w:r>
        <w:rPr>
          <w:color w:val="0900C0"/>
        </w:rPr>
        <w:t>January</w:t>
      </w:r>
      <w:r>
        <w:rPr>
          <w:color w:val="0900C0"/>
          <w:spacing w:val="-6"/>
        </w:rPr>
        <w:t> </w:t>
      </w:r>
      <w:r>
        <w:rPr>
          <w:color w:val="0900C0"/>
        </w:rPr>
        <w:t>Scholarship</w:t>
      </w:r>
      <w:r>
        <w:rPr>
          <w:color w:val="0900C0"/>
          <w:spacing w:val="-6"/>
        </w:rPr>
        <w:t> </w:t>
      </w:r>
      <w:r>
        <w:rPr>
          <w:color w:val="0900C0"/>
          <w:spacing w:val="-2"/>
        </w:rPr>
        <w:t>packet</w:t>
      </w:r>
    </w:p>
    <w:p>
      <w:pPr>
        <w:pStyle w:val="Heading1"/>
        <w:spacing w:before="194"/>
        <w:ind w:left="1666"/>
        <w:jc w:val="left"/>
        <w:rPr>
          <w:u w:val="none"/>
        </w:rPr>
      </w:pPr>
      <w:r>
        <w:rPr>
          <w:color w:val="008000"/>
          <w:spacing w:val="-2"/>
          <w:u w:val="single" w:color="008000"/>
        </w:rPr>
        <w:t>February</w:t>
      </w:r>
    </w:p>
    <w:p>
      <w:pPr>
        <w:pStyle w:val="BodyText"/>
        <w:tabs>
          <w:tab w:pos="466" w:val="left" w:leader="none"/>
        </w:tabs>
        <w:spacing w:before="203"/>
      </w:pPr>
      <w:r>
        <w:rPr>
          <w:rFonts w:ascii="Symbol" w:hAnsi="Symbol"/>
          <w:spacing w:val="-10"/>
        </w:rPr>
        <w:t></w:t>
      </w:r>
      <w:r>
        <w:rPr/>
        <w:tab/>
        <w:t>Look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Syracuse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>
          <w:spacing w:val="-2"/>
        </w:rPr>
        <w:t>scholarships!</w:t>
      </w:r>
    </w:p>
    <w:p>
      <w:pPr>
        <w:pStyle w:val="BodyText"/>
        <w:tabs>
          <w:tab w:pos="466" w:val="left" w:leader="none"/>
        </w:tabs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5"/>
        </w:rPr>
        <w:t> </w:t>
      </w:r>
      <w:r>
        <w:rPr>
          <w:color w:val="0900C0"/>
        </w:rPr>
        <w:t>the</w:t>
      </w:r>
      <w:r>
        <w:rPr>
          <w:color w:val="0900C0"/>
          <w:spacing w:val="-6"/>
        </w:rPr>
        <w:t> </w:t>
      </w:r>
      <w:r>
        <w:rPr>
          <w:color w:val="0900C0"/>
        </w:rPr>
        <w:t>February</w:t>
      </w:r>
      <w:r>
        <w:rPr>
          <w:color w:val="0900C0"/>
          <w:spacing w:val="-7"/>
        </w:rPr>
        <w:t> </w:t>
      </w:r>
      <w:r>
        <w:rPr>
          <w:color w:val="0900C0"/>
        </w:rPr>
        <w:t>Scholarship</w:t>
      </w:r>
      <w:r>
        <w:rPr>
          <w:color w:val="0900C0"/>
          <w:spacing w:val="-5"/>
        </w:rPr>
        <w:t> </w:t>
      </w:r>
      <w:r>
        <w:rPr>
          <w:color w:val="0900C0"/>
          <w:spacing w:val="-2"/>
        </w:rPr>
        <w:t>packet</w:t>
      </w:r>
    </w:p>
    <w:p>
      <w:pPr>
        <w:pStyle w:val="Heading1"/>
        <w:ind w:left="1716"/>
        <w:jc w:val="left"/>
        <w:rPr>
          <w:u w:val="none"/>
        </w:rPr>
      </w:pPr>
      <w:r>
        <w:rPr>
          <w:color w:val="006FC0"/>
          <w:spacing w:val="-2"/>
          <w:u w:val="single" w:color="006FC0"/>
        </w:rPr>
        <w:t>March</w:t>
      </w:r>
    </w:p>
    <w:p>
      <w:pPr>
        <w:tabs>
          <w:tab w:pos="466" w:val="left" w:leader="none"/>
        </w:tabs>
        <w:spacing w:before="203"/>
        <w:ind w:left="106" w:right="0" w:firstLine="0"/>
        <w:jc w:val="left"/>
        <w:rPr>
          <w:b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  <w:t>Opportunity</w:t>
      </w:r>
      <w:r>
        <w:rPr>
          <w:spacing w:val="-7"/>
          <w:sz w:val="20"/>
        </w:rPr>
        <w:t> </w:t>
      </w:r>
      <w:r>
        <w:rPr>
          <w:sz w:val="20"/>
        </w:rPr>
        <w:t>Scholarship</w:t>
      </w:r>
      <w:r>
        <w:rPr>
          <w:spacing w:val="-3"/>
          <w:sz w:val="20"/>
        </w:rPr>
        <w:t> </w:t>
      </w:r>
      <w:r>
        <w:rPr>
          <w:b/>
          <w:sz w:val="20"/>
        </w:rPr>
        <w:t>Due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March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20</w:t>
      </w:r>
      <w:r>
        <w:rPr>
          <w:b/>
          <w:spacing w:val="-4"/>
          <w:sz w:val="20"/>
          <w:vertAlign w:val="superscript"/>
        </w:rPr>
        <w:t>th</w:t>
      </w:r>
    </w:p>
    <w:p>
      <w:pPr>
        <w:pStyle w:val="BodyText"/>
        <w:tabs>
          <w:tab w:pos="466" w:val="left" w:leader="none"/>
        </w:tabs>
      </w:pPr>
      <w:r>
        <w:rPr>
          <w:rFonts w:ascii="Symbol" w:hAnsi="Symbol"/>
          <w:spacing w:val="-10"/>
        </w:rPr>
        <w:t></w:t>
      </w:r>
      <w:r>
        <w:rPr/>
        <w:tab/>
        <w:t>Look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Syracuse</w:t>
      </w:r>
      <w:r>
        <w:rPr>
          <w:spacing w:val="-5"/>
        </w:rPr>
        <w:t> </w:t>
      </w:r>
      <w:r>
        <w:rPr/>
        <w:t>specific</w:t>
      </w:r>
      <w:r>
        <w:rPr>
          <w:spacing w:val="-4"/>
        </w:rPr>
        <w:t> </w:t>
      </w:r>
      <w:r>
        <w:rPr>
          <w:spacing w:val="-2"/>
        </w:rPr>
        <w:t>scholarships!</w:t>
      </w:r>
    </w:p>
    <w:p>
      <w:pPr>
        <w:pStyle w:val="BodyText"/>
        <w:tabs>
          <w:tab w:pos="466" w:val="left" w:leader="none"/>
        </w:tabs>
        <w:spacing w:before="34"/>
      </w:pPr>
      <w:r>
        <w:rPr>
          <w:rFonts w:ascii="Symbol" w:hAnsi="Symbol"/>
          <w:spacing w:val="-10"/>
        </w:rPr>
        <w:t></w:t>
      </w:r>
      <w:r>
        <w:rPr/>
        <w:tab/>
        <w:t>Continue</w:t>
      </w:r>
      <w:r>
        <w:rPr>
          <w:spacing w:val="-6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scholarships!</w:t>
      </w:r>
    </w:p>
    <w:p>
      <w:pPr>
        <w:pStyle w:val="BodyText"/>
        <w:tabs>
          <w:tab w:pos="466" w:val="left" w:leader="none"/>
        </w:tabs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6"/>
        </w:rPr>
        <w:t> </w:t>
      </w:r>
      <w:r>
        <w:rPr>
          <w:color w:val="0900C0"/>
        </w:rPr>
        <w:t>the</w:t>
      </w:r>
      <w:r>
        <w:rPr>
          <w:color w:val="0900C0"/>
          <w:spacing w:val="-6"/>
        </w:rPr>
        <w:t> </w:t>
      </w:r>
      <w:r>
        <w:rPr>
          <w:color w:val="0900C0"/>
        </w:rPr>
        <w:t>March</w:t>
      </w:r>
      <w:r>
        <w:rPr>
          <w:color w:val="0900C0"/>
          <w:spacing w:val="-5"/>
        </w:rPr>
        <w:t> </w:t>
      </w:r>
      <w:r>
        <w:rPr>
          <w:color w:val="0900C0"/>
        </w:rPr>
        <w:t>Scholarship</w:t>
      </w:r>
      <w:r>
        <w:rPr>
          <w:color w:val="0900C0"/>
          <w:spacing w:val="-5"/>
        </w:rPr>
        <w:t> </w:t>
      </w:r>
      <w:r>
        <w:rPr>
          <w:color w:val="0900C0"/>
          <w:spacing w:val="-2"/>
        </w:rPr>
        <w:t>packet</w:t>
      </w:r>
    </w:p>
    <w:p>
      <w:pPr>
        <w:pStyle w:val="Heading1"/>
        <w:ind w:left="0" w:right="370"/>
        <w:rPr>
          <w:u w:val="none"/>
        </w:rPr>
      </w:pPr>
      <w:r>
        <w:rPr>
          <w:color w:val="008000"/>
          <w:spacing w:val="-2"/>
          <w:u w:val="single" w:color="008000"/>
        </w:rPr>
        <w:t>April</w:t>
      </w:r>
    </w:p>
    <w:p>
      <w:pPr>
        <w:tabs>
          <w:tab w:pos="466" w:val="left" w:leader="none"/>
        </w:tabs>
        <w:spacing w:before="203"/>
        <w:ind w:left="106" w:right="0" w:firstLine="0"/>
        <w:jc w:val="left"/>
        <w:rPr>
          <w:b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  <w:t>Seal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Biliteracy</w:t>
      </w:r>
      <w:r>
        <w:rPr>
          <w:spacing w:val="-2"/>
          <w:sz w:val="20"/>
        </w:rPr>
        <w:t> </w:t>
      </w:r>
      <w:r>
        <w:rPr>
          <w:sz w:val="20"/>
        </w:rPr>
        <w:t>due</w:t>
      </w:r>
      <w:r>
        <w:rPr>
          <w:spacing w:val="-1"/>
          <w:sz w:val="20"/>
        </w:rPr>
        <w:t> </w:t>
      </w:r>
      <w:r>
        <w:rPr>
          <w:b/>
          <w:sz w:val="20"/>
        </w:rPr>
        <w:t>April</w:t>
      </w:r>
      <w:r>
        <w:rPr>
          <w:b/>
          <w:spacing w:val="-5"/>
          <w:sz w:val="20"/>
        </w:rPr>
        <w:t> 1</w:t>
      </w:r>
      <w:r>
        <w:rPr>
          <w:b/>
          <w:spacing w:val="-5"/>
          <w:sz w:val="20"/>
          <w:vertAlign w:val="superscript"/>
        </w:rPr>
        <w:t>st</w:t>
      </w:r>
    </w:p>
    <w:p>
      <w:pPr>
        <w:tabs>
          <w:tab w:pos="466" w:val="left" w:leader="none"/>
        </w:tabs>
        <w:spacing w:line="273" w:lineRule="auto" w:before="34"/>
        <w:ind w:left="466" w:right="162" w:hanging="360"/>
        <w:jc w:val="left"/>
        <w:rPr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</w:r>
      <w:r>
        <w:rPr>
          <w:b/>
          <w:sz w:val="20"/>
        </w:rPr>
        <w:t>First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week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April</w:t>
      </w:r>
      <w:r>
        <w:rPr>
          <w:b/>
          <w:spacing w:val="-4"/>
          <w:sz w:val="20"/>
        </w:rPr>
        <w:t> </w:t>
      </w:r>
      <w:r>
        <w:rPr>
          <w:sz w:val="20"/>
        </w:rPr>
        <w:t>look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honors</w:t>
      </w:r>
      <w:r>
        <w:rPr>
          <w:spacing w:val="-7"/>
          <w:sz w:val="20"/>
        </w:rPr>
        <w:t> </w:t>
      </w:r>
      <w:r>
        <w:rPr>
          <w:sz w:val="20"/>
        </w:rPr>
        <w:t>designation posting on counseling center windows</w:t>
      </w:r>
    </w:p>
    <w:p>
      <w:pPr>
        <w:pStyle w:val="BodyText"/>
        <w:tabs>
          <w:tab w:pos="466" w:val="left" w:leader="none"/>
        </w:tabs>
        <w:spacing w:line="273" w:lineRule="auto" w:before="3"/>
        <w:ind w:left="466" w:right="726" w:hanging="360"/>
      </w:pPr>
      <w:r>
        <w:rPr>
          <w:rFonts w:ascii="Symbol" w:hAnsi="Symbol"/>
          <w:spacing w:val="-10"/>
        </w:rPr>
        <w:t></w:t>
      </w:r>
      <w:r>
        <w:rPr/>
        <w:tab/>
        <w:t>Accept</w:t>
      </w:r>
      <w:r>
        <w:rPr>
          <w:spacing w:val="-11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acceptances,</w:t>
      </w:r>
      <w:r>
        <w:rPr>
          <w:spacing w:val="-10"/>
        </w:rPr>
        <w:t> </w:t>
      </w:r>
      <w:r>
        <w:rPr/>
        <w:t>FAFSA,</w:t>
      </w:r>
      <w:r>
        <w:rPr>
          <w:spacing w:val="-10"/>
        </w:rPr>
        <w:t> </w:t>
      </w:r>
      <w:r>
        <w:rPr/>
        <w:t>and offered scholarships</w:t>
      </w:r>
    </w:p>
    <w:p>
      <w:pPr>
        <w:pStyle w:val="BodyText"/>
        <w:tabs>
          <w:tab w:pos="466" w:val="left" w:leader="none"/>
        </w:tabs>
        <w:spacing w:line="273" w:lineRule="auto" w:before="1"/>
        <w:ind w:left="466" w:right="292" w:hanging="360"/>
      </w:pPr>
      <w:r>
        <w:rPr>
          <w:rFonts w:ascii="Symbol" w:hAnsi="Symbol"/>
          <w:spacing w:val="-10"/>
        </w:rPr>
        <w:t></w:t>
      </w:r>
      <w:r>
        <w:rPr/>
        <w:tab/>
        <w:t>Defer admissions and scholarships (for those taking</w:t>
      </w:r>
      <w:r>
        <w:rPr>
          <w:spacing w:val="-6"/>
        </w:rPr>
        <w:t> </w:t>
      </w:r>
      <w:r>
        <w:rPr/>
        <w:t>gap</w:t>
      </w:r>
      <w:r>
        <w:rPr>
          <w:spacing w:val="-6"/>
        </w:rPr>
        <w:t> </w:t>
      </w:r>
      <w:r>
        <w:rPr/>
        <w:t>years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religious</w:t>
      </w:r>
      <w:r>
        <w:rPr>
          <w:spacing w:val="-10"/>
        </w:rPr>
        <w:t> </w:t>
      </w:r>
      <w:r>
        <w:rPr/>
        <w:t>service,</w:t>
      </w:r>
      <w:r>
        <w:rPr>
          <w:spacing w:val="-6"/>
        </w:rPr>
        <w:t> </w:t>
      </w:r>
      <w:r>
        <w:rPr/>
        <w:t>military, work, etc.)</w:t>
      </w:r>
    </w:p>
    <w:p>
      <w:pPr>
        <w:pStyle w:val="BodyText"/>
        <w:tabs>
          <w:tab w:pos="466" w:val="left" w:leader="none"/>
        </w:tabs>
        <w:spacing w:line="273" w:lineRule="auto" w:before="5"/>
        <w:ind w:left="466" w:right="222" w:hanging="360"/>
      </w:pPr>
      <w:r>
        <w:rPr>
          <w:rFonts w:ascii="Symbol" w:hAnsi="Symbol"/>
          <w:spacing w:val="-10"/>
        </w:rPr>
        <w:t></w:t>
      </w:r>
      <w:r>
        <w:rPr/>
        <w:tab/>
        <w:t>Complete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Student</w:t>
      </w:r>
      <w:r>
        <w:rPr>
          <w:spacing w:val="-10"/>
        </w:rPr>
        <w:t> </w:t>
      </w:r>
      <w:r>
        <w:rPr/>
        <w:t>Orientation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register for fall semester classes</w:t>
      </w:r>
    </w:p>
    <w:p>
      <w:pPr>
        <w:pStyle w:val="BodyText"/>
        <w:tabs>
          <w:tab w:pos="466" w:val="left" w:leader="none"/>
        </w:tabs>
        <w:spacing w:before="1"/>
      </w:pPr>
      <w:r>
        <w:rPr>
          <w:rFonts w:ascii="Symbol" w:hAnsi="Symbol"/>
          <w:spacing w:val="-10"/>
        </w:rPr>
        <w:t></w:t>
      </w:r>
      <w:r>
        <w:rPr/>
        <w:tab/>
        <w:t>Complete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pathway</w:t>
      </w:r>
      <w:r>
        <w:rPr>
          <w:spacing w:val="-5"/>
        </w:rPr>
        <w:t> </w:t>
      </w:r>
      <w:r>
        <w:rPr/>
        <w:t>application</w:t>
      </w:r>
      <w:r>
        <w:rPr>
          <w:spacing w:val="-1"/>
        </w:rPr>
        <w:t> </w:t>
      </w:r>
      <w:r>
        <w:rPr>
          <w:spacing w:val="-5"/>
        </w:rPr>
        <w:t>by</w:t>
      </w:r>
    </w:p>
    <w:p>
      <w:pPr>
        <w:pStyle w:val="Heading2"/>
      </w:pPr>
      <w:r>
        <w:rPr/>
        <w:t>April</w:t>
      </w:r>
      <w:r>
        <w:rPr>
          <w:spacing w:val="-6"/>
        </w:rPr>
        <w:t> </w:t>
      </w:r>
      <w:r>
        <w:rPr>
          <w:spacing w:val="-4"/>
        </w:rPr>
        <w:t>19</w:t>
      </w:r>
      <w:r>
        <w:rPr>
          <w:spacing w:val="-4"/>
          <w:vertAlign w:val="superscript"/>
        </w:rPr>
        <w:t>th</w:t>
      </w:r>
    </w:p>
    <w:p>
      <w:pPr>
        <w:pStyle w:val="BodyText"/>
        <w:tabs>
          <w:tab w:pos="466" w:val="left" w:leader="none"/>
        </w:tabs>
        <w:spacing w:before="35"/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4"/>
        </w:rPr>
        <w:t> </w:t>
      </w:r>
      <w:r>
        <w:rPr>
          <w:color w:val="0900C0"/>
        </w:rPr>
        <w:t>the</w:t>
      </w:r>
      <w:r>
        <w:rPr>
          <w:color w:val="0900C0"/>
          <w:spacing w:val="-5"/>
        </w:rPr>
        <w:t> </w:t>
      </w:r>
      <w:r>
        <w:rPr>
          <w:color w:val="0900C0"/>
        </w:rPr>
        <w:t>April</w:t>
      </w:r>
      <w:r>
        <w:rPr>
          <w:color w:val="0900C0"/>
          <w:spacing w:val="-6"/>
        </w:rPr>
        <w:t> </w:t>
      </w:r>
      <w:r>
        <w:rPr>
          <w:color w:val="0900C0"/>
        </w:rPr>
        <w:t>Scholarship</w:t>
      </w:r>
      <w:r>
        <w:rPr>
          <w:color w:val="0900C0"/>
          <w:spacing w:val="-7"/>
        </w:rPr>
        <w:t> </w:t>
      </w:r>
      <w:r>
        <w:rPr>
          <w:color w:val="0900C0"/>
          <w:spacing w:val="-2"/>
        </w:rPr>
        <w:t>packet</w:t>
      </w:r>
    </w:p>
    <w:p>
      <w:pPr>
        <w:pStyle w:val="Heading1"/>
        <w:ind w:left="0" w:right="370"/>
        <w:rPr>
          <w:u w:val="none"/>
        </w:rPr>
      </w:pPr>
      <w:r>
        <w:rPr>
          <w:color w:val="006FC0"/>
          <w:spacing w:val="-5"/>
          <w:u w:val="single" w:color="006FC0"/>
        </w:rPr>
        <w:t>May</w:t>
      </w:r>
    </w:p>
    <w:p>
      <w:pPr>
        <w:pStyle w:val="BodyText"/>
        <w:tabs>
          <w:tab w:pos="466" w:val="left" w:leader="none"/>
        </w:tabs>
        <w:spacing w:before="203"/>
      </w:pPr>
      <w:r>
        <w:rPr>
          <w:rFonts w:ascii="Symbol" w:hAnsi="Symbol"/>
          <w:spacing w:val="-10"/>
        </w:rPr>
        <w:t></w:t>
      </w:r>
      <w:r>
        <w:rPr/>
        <w:tab/>
        <w:t>All</w:t>
      </w:r>
      <w:r>
        <w:rPr>
          <w:spacing w:val="-5"/>
        </w:rPr>
        <w:t> </w:t>
      </w:r>
      <w:r>
        <w:rPr/>
        <w:t>credits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made</w:t>
      </w:r>
      <w:r>
        <w:rPr>
          <w:spacing w:val="-3"/>
        </w:rPr>
        <w:t> </w:t>
      </w:r>
      <w:r>
        <w:rPr/>
        <w:t>up </w:t>
      </w:r>
      <w:r>
        <w:rPr>
          <w:spacing w:val="-5"/>
        </w:rPr>
        <w:t>by</w:t>
      </w:r>
    </w:p>
    <w:p>
      <w:pPr>
        <w:pStyle w:val="Heading2"/>
      </w:pPr>
      <w:r>
        <w:rPr/>
        <w:t>May</w:t>
      </w:r>
      <w:r>
        <w:rPr>
          <w:spacing w:val="-3"/>
        </w:rPr>
        <w:t> </w:t>
      </w:r>
      <w:r>
        <w:rPr>
          <w:spacing w:val="-4"/>
        </w:rPr>
        <w:t>10</w:t>
      </w:r>
      <w:r>
        <w:rPr>
          <w:spacing w:val="-4"/>
          <w:vertAlign w:val="superscript"/>
        </w:rPr>
        <w:t>th</w:t>
      </w:r>
    </w:p>
    <w:p>
      <w:pPr>
        <w:tabs>
          <w:tab w:pos="466" w:val="left" w:leader="none"/>
        </w:tabs>
        <w:spacing w:before="34"/>
        <w:ind w:left="106" w:right="0" w:firstLine="0"/>
        <w:jc w:val="left"/>
        <w:rPr>
          <w:b/>
          <w:sz w:val="20"/>
        </w:rPr>
      </w:pPr>
      <w:r>
        <w:rPr>
          <w:rFonts w:ascii="Symbol" w:hAnsi="Symbol"/>
          <w:spacing w:val="-10"/>
          <w:sz w:val="20"/>
        </w:rPr>
        <w:t></w:t>
      </w:r>
      <w:r>
        <w:rPr>
          <w:sz w:val="20"/>
        </w:rPr>
        <w:tab/>
      </w:r>
      <w:r>
        <w:rPr>
          <w:b/>
          <w:sz w:val="20"/>
        </w:rPr>
        <w:t>Graduation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22</w:t>
      </w:r>
      <w:r>
        <w:rPr>
          <w:b/>
          <w:sz w:val="20"/>
          <w:vertAlign w:val="superscript"/>
        </w:rPr>
        <w:t>nd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@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WSU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from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5-</w:t>
      </w:r>
      <w:r>
        <w:rPr>
          <w:b/>
          <w:spacing w:val="-5"/>
          <w:sz w:val="20"/>
          <w:vertAlign w:val="baseline"/>
        </w:rPr>
        <w:t>8pm</w:t>
      </w:r>
    </w:p>
    <w:p>
      <w:pPr>
        <w:pStyle w:val="BodyText"/>
        <w:tabs>
          <w:tab w:pos="466" w:val="left" w:leader="none"/>
        </w:tabs>
        <w:spacing w:before="36"/>
      </w:pPr>
      <w:r>
        <w:rPr>
          <w:rFonts w:ascii="Symbol" w:hAnsi="Symbol"/>
          <w:spacing w:val="-10"/>
        </w:rPr>
        <w:t></w:t>
      </w:r>
      <w:r>
        <w:rPr/>
        <w:tab/>
        <w:t>Submit</w:t>
      </w:r>
      <w:r>
        <w:rPr>
          <w:spacing w:val="-6"/>
        </w:rPr>
        <w:t> </w:t>
      </w:r>
      <w:r>
        <w:rPr/>
        <w:t>final</w:t>
      </w:r>
      <w:r>
        <w:rPr>
          <w:spacing w:val="-4"/>
        </w:rPr>
        <w:t> </w:t>
      </w:r>
      <w:r>
        <w:rPr/>
        <w:t>transcripts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colleges!</w:t>
      </w:r>
    </w:p>
    <w:p>
      <w:pPr>
        <w:pStyle w:val="BodyText"/>
        <w:tabs>
          <w:tab w:pos="466" w:val="left" w:leader="none"/>
        </w:tabs>
      </w:pPr>
      <w:r>
        <w:rPr>
          <w:rFonts w:ascii="Symbol" w:hAnsi="Symbol"/>
          <w:color w:val="0900C0"/>
          <w:spacing w:val="-10"/>
        </w:rPr>
        <w:t></w:t>
      </w:r>
      <w:r>
        <w:rPr>
          <w:color w:val="0900C0"/>
        </w:rPr>
        <w:tab/>
        <w:t>Pick-up</w:t>
      </w:r>
      <w:r>
        <w:rPr>
          <w:color w:val="0900C0"/>
          <w:spacing w:val="-4"/>
        </w:rPr>
        <w:t> </w:t>
      </w:r>
      <w:r>
        <w:rPr>
          <w:color w:val="0900C0"/>
        </w:rPr>
        <w:t>the</w:t>
      </w:r>
      <w:r>
        <w:rPr>
          <w:color w:val="0900C0"/>
          <w:spacing w:val="-5"/>
        </w:rPr>
        <w:t> </w:t>
      </w:r>
      <w:r>
        <w:rPr>
          <w:color w:val="0900C0"/>
        </w:rPr>
        <w:t>May</w:t>
      </w:r>
      <w:r>
        <w:rPr>
          <w:color w:val="0900C0"/>
          <w:spacing w:val="-5"/>
        </w:rPr>
        <w:t> </w:t>
      </w:r>
      <w:r>
        <w:rPr>
          <w:color w:val="0900C0"/>
        </w:rPr>
        <w:t>Scholarship</w:t>
      </w:r>
      <w:r>
        <w:rPr>
          <w:color w:val="0900C0"/>
          <w:spacing w:val="-6"/>
        </w:rPr>
        <w:t> </w:t>
      </w:r>
      <w:r>
        <w:rPr>
          <w:color w:val="0900C0"/>
          <w:spacing w:val="-2"/>
        </w:rPr>
        <w:t>packet</w:t>
      </w:r>
    </w:p>
    <w:sectPr>
      <w:type w:val="continuous"/>
      <w:pgSz w:w="12240" w:h="15840"/>
      <w:pgMar w:top="660" w:bottom="280" w:left="1060" w:right="1140"/>
      <w:cols w:num="2" w:equalWidth="0">
        <w:col w:w="4584" w:space="954"/>
        <w:col w:w="4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3"/>
      <w:ind w:left="10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3"/>
      <w:ind w:left="8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3"/>
      <w:ind w:left="466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right="191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lly.hilton@utah.edu" TargetMode="External"/><Relationship Id="rId6" Type="http://schemas.openxmlformats.org/officeDocument/2006/relationships/hyperlink" Target="https://shs.davis.k12.ut.us/parents-students/counseling-center" TargetMode="External"/><Relationship Id="rId7" Type="http://schemas.openxmlformats.org/officeDocument/2006/relationships/hyperlink" Target="https://shs.davis.k12.ut.us/parents-students/scholarship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Bleazard</dc:creator>
  <dcterms:created xsi:type="dcterms:W3CDTF">2023-09-27T16:46:55Z</dcterms:created>
  <dcterms:modified xsi:type="dcterms:W3CDTF">2023-09-27T16:46:55Z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for Microsoft 365</vt:lpwstr>
  </property>
</Properties>
</file>