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A80" w:rsidRPr="00AF76DD" w:rsidRDefault="00EF1A80" w:rsidP="00EF1A80">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rsidR="00EF1A80" w:rsidRPr="00AF76DD" w:rsidRDefault="00EF1A80" w:rsidP="002914A3">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rsidR="00EF1A80" w:rsidRPr="002914A3" w:rsidRDefault="0092667B" w:rsidP="002914A3">
      <w:pPr>
        <w:spacing w:line="240" w:lineRule="auto"/>
        <w:jc w:val="center"/>
        <w:rPr>
          <w:rFonts w:ascii="Times New Roman" w:hAnsi="Times New Roman" w:cs="Times New Roman"/>
          <w:sz w:val="28"/>
        </w:rPr>
      </w:pPr>
      <w:r>
        <w:rPr>
          <w:rFonts w:ascii="Times New Roman" w:hAnsi="Times New Roman" w:cs="Times New Roman"/>
          <w:sz w:val="28"/>
        </w:rPr>
        <w:t>March 21</w:t>
      </w:r>
      <w:r w:rsidR="00E5468E">
        <w:rPr>
          <w:rFonts w:ascii="Times New Roman" w:hAnsi="Times New Roman" w:cs="Times New Roman"/>
          <w:sz w:val="28"/>
        </w:rPr>
        <w:t>, 2016</w:t>
      </w:r>
    </w:p>
    <w:p w:rsidR="00EF1A80" w:rsidRPr="00AF76DD" w:rsidRDefault="00EF1A80" w:rsidP="00EF1A80">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rsidR="003D1CB3" w:rsidRDefault="00EF1A80" w:rsidP="003D1CB3">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p>
    <w:p w:rsidR="00EF1A80" w:rsidRPr="003D1CB3" w:rsidRDefault="00EF1A80" w:rsidP="003D1CB3">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w:t>
      </w:r>
      <w:r w:rsidR="000C4280" w:rsidRPr="003D1CB3">
        <w:rPr>
          <w:rFonts w:ascii="Times New Roman" w:hAnsi="Times New Roman" w:cs="Times New Roman"/>
        </w:rPr>
        <w:t>t</w:t>
      </w:r>
      <w:r w:rsidR="0092667B">
        <w:rPr>
          <w:rFonts w:ascii="Times New Roman" w:hAnsi="Times New Roman" w:cs="Times New Roman"/>
        </w:rPr>
        <w:t>ing was called to order at 11:3</w:t>
      </w:r>
      <w:r w:rsidR="00260848">
        <w:rPr>
          <w:rFonts w:ascii="Times New Roman" w:hAnsi="Times New Roman" w:cs="Times New Roman"/>
        </w:rPr>
        <w:t>0</w:t>
      </w:r>
      <w:r w:rsidRPr="003D1CB3">
        <w:rPr>
          <w:rFonts w:ascii="Times New Roman" w:hAnsi="Times New Roman" w:cs="Times New Roman"/>
        </w:rPr>
        <w:t xml:space="preserve"> am by Sulema Flores, SHAC Coordinator.</w:t>
      </w:r>
    </w:p>
    <w:p w:rsidR="00EF1A80" w:rsidRPr="00AF76DD" w:rsidRDefault="00EF1A80" w:rsidP="00EF1A80">
      <w:pPr>
        <w:pStyle w:val="ListParagraph"/>
        <w:spacing w:line="240" w:lineRule="auto"/>
        <w:ind w:left="1080"/>
        <w:rPr>
          <w:rFonts w:ascii="Times New Roman" w:hAnsi="Times New Roman" w:cs="Times New Roman"/>
          <w:sz w:val="24"/>
        </w:rPr>
      </w:pPr>
    </w:p>
    <w:p w:rsidR="003D1CB3" w:rsidRDefault="00EF1A80" w:rsidP="003D1CB3">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Welcome</w:t>
      </w:r>
    </w:p>
    <w:p w:rsidR="00EF1A80" w:rsidRPr="003D1CB3" w:rsidRDefault="00BA55C1" w:rsidP="003D1CB3">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Sulema Flores, Director of Health Services</w:t>
      </w:r>
      <w:r w:rsidR="00260848">
        <w:rPr>
          <w:rFonts w:ascii="Times New Roman" w:hAnsi="Times New Roman" w:cs="Times New Roman"/>
        </w:rPr>
        <w:t xml:space="preserve">, welcomed all in attendance and thanked those who were in attendance for today’s meeting. </w:t>
      </w:r>
      <w:r w:rsidR="00245154" w:rsidRPr="003D1CB3">
        <w:rPr>
          <w:rFonts w:ascii="Times New Roman" w:hAnsi="Times New Roman" w:cs="Times New Roman"/>
        </w:rPr>
        <w:t xml:space="preserve">Mrs. Flores </w:t>
      </w:r>
      <w:r w:rsidR="00260848">
        <w:rPr>
          <w:rFonts w:ascii="Times New Roman" w:hAnsi="Times New Roman" w:cs="Times New Roman"/>
        </w:rPr>
        <w:t xml:space="preserve">welcomed and introduced our host, Department </w:t>
      </w:r>
      <w:r w:rsidR="0092667B">
        <w:rPr>
          <w:rFonts w:ascii="Times New Roman" w:hAnsi="Times New Roman" w:cs="Times New Roman"/>
        </w:rPr>
        <w:t xml:space="preserve">of Counseling, Rosalinda Robles, Counseling &amp; Guidance Director &amp; Parental Involvement Norma Garza, </w:t>
      </w:r>
      <w:r w:rsidR="00D2722D">
        <w:rPr>
          <w:rFonts w:ascii="Times New Roman" w:hAnsi="Times New Roman" w:cs="Times New Roman"/>
        </w:rPr>
        <w:t>and Parental</w:t>
      </w:r>
      <w:r w:rsidR="0092667B">
        <w:rPr>
          <w:rFonts w:ascii="Times New Roman" w:hAnsi="Times New Roman" w:cs="Times New Roman"/>
        </w:rPr>
        <w:t xml:space="preserve"> Coordinator. </w:t>
      </w:r>
    </w:p>
    <w:p w:rsidR="0005752F" w:rsidRPr="0005752F" w:rsidRDefault="0005752F" w:rsidP="0005752F">
      <w:pPr>
        <w:pStyle w:val="ListParagraph"/>
        <w:spacing w:line="240" w:lineRule="auto"/>
        <w:ind w:left="1080"/>
        <w:rPr>
          <w:rFonts w:ascii="Times New Roman" w:hAnsi="Times New Roman" w:cs="Times New Roman"/>
          <w:sz w:val="24"/>
        </w:rPr>
      </w:pPr>
    </w:p>
    <w:p w:rsidR="003D1CB3" w:rsidRDefault="00ED4718" w:rsidP="003D1CB3">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rsidR="00915FCF" w:rsidRDefault="00ED4718" w:rsidP="003D1CB3">
      <w:pPr>
        <w:pStyle w:val="ListParagraph"/>
        <w:spacing w:line="240" w:lineRule="auto"/>
        <w:ind w:left="1080"/>
        <w:rPr>
          <w:rFonts w:ascii="Times New Roman" w:hAnsi="Times New Roman" w:cs="Times New Roman"/>
        </w:rPr>
      </w:pPr>
      <w:r w:rsidRPr="003D1CB3">
        <w:rPr>
          <w:rFonts w:ascii="Times New Roman" w:hAnsi="Times New Roman" w:cs="Times New Roman"/>
        </w:rPr>
        <w:t xml:space="preserve">The minutes from the last meeting were reviewed by the committee. </w:t>
      </w:r>
      <w:r w:rsidR="00260848">
        <w:rPr>
          <w:rFonts w:ascii="Times New Roman" w:hAnsi="Times New Roman" w:cs="Times New Roman"/>
        </w:rPr>
        <w:t>Sandra Vicencio</w:t>
      </w:r>
      <w:r w:rsidRPr="003D1CB3">
        <w:rPr>
          <w:rFonts w:ascii="Times New Roman" w:hAnsi="Times New Roman" w:cs="Times New Roman"/>
        </w:rPr>
        <w:t xml:space="preserve"> motioned to ac</w:t>
      </w:r>
      <w:r w:rsidR="00435F4C" w:rsidRPr="003D1CB3">
        <w:rPr>
          <w:rFonts w:ascii="Times New Roman" w:hAnsi="Times New Roman" w:cs="Times New Roman"/>
        </w:rPr>
        <w:t>c</w:t>
      </w:r>
      <w:r w:rsidR="0092667B">
        <w:rPr>
          <w:rFonts w:ascii="Times New Roman" w:hAnsi="Times New Roman" w:cs="Times New Roman"/>
        </w:rPr>
        <w:t>ept the minutes, Linda Mendoza</w:t>
      </w:r>
      <w:r w:rsidR="000C4280" w:rsidRPr="003D1CB3">
        <w:rPr>
          <w:rFonts w:ascii="Times New Roman" w:hAnsi="Times New Roman" w:cs="Times New Roman"/>
        </w:rPr>
        <w:t xml:space="preserve"> </w:t>
      </w:r>
      <w:r w:rsidRPr="003D1CB3">
        <w:rPr>
          <w:rFonts w:ascii="Times New Roman" w:hAnsi="Times New Roman" w:cs="Times New Roman"/>
        </w:rPr>
        <w:t xml:space="preserve">second the motion. The minutes were approved.  </w:t>
      </w:r>
    </w:p>
    <w:p w:rsidR="003D1CB3" w:rsidRPr="003D1CB3" w:rsidRDefault="003D1CB3" w:rsidP="003D1CB3">
      <w:pPr>
        <w:pStyle w:val="ListParagraph"/>
        <w:spacing w:line="240" w:lineRule="auto"/>
        <w:ind w:left="1080"/>
        <w:rPr>
          <w:rFonts w:ascii="Times New Roman" w:hAnsi="Times New Roman" w:cs="Times New Roman"/>
          <w:b/>
          <w:sz w:val="24"/>
        </w:rPr>
      </w:pPr>
    </w:p>
    <w:p w:rsidR="00435F4C" w:rsidRDefault="0092667B" w:rsidP="00435F4C">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b/>
          <w:sz w:val="24"/>
        </w:rPr>
        <w:t>Access to health care providers</w:t>
      </w:r>
    </w:p>
    <w:p w:rsidR="0092667B" w:rsidRDefault="0092667B" w:rsidP="0092667B">
      <w:pPr>
        <w:pStyle w:val="ListParagraph"/>
        <w:numPr>
          <w:ilvl w:val="0"/>
          <w:numId w:val="7"/>
        </w:numPr>
        <w:spacing w:line="240" w:lineRule="auto"/>
        <w:rPr>
          <w:rFonts w:ascii="Times New Roman" w:hAnsi="Times New Roman" w:cs="Times New Roman"/>
          <w:b/>
          <w:sz w:val="24"/>
        </w:rPr>
      </w:pPr>
      <w:r>
        <w:rPr>
          <w:rFonts w:ascii="Times New Roman" w:hAnsi="Times New Roman" w:cs="Times New Roman"/>
          <w:b/>
          <w:sz w:val="24"/>
        </w:rPr>
        <w:t>PSJAISD School Based Health Center DHR</w:t>
      </w:r>
    </w:p>
    <w:p w:rsidR="0092667B" w:rsidRDefault="0092667B" w:rsidP="0092667B">
      <w:pPr>
        <w:pStyle w:val="ListParagraph"/>
        <w:spacing w:line="240" w:lineRule="auto"/>
        <w:ind w:left="1800"/>
        <w:rPr>
          <w:rFonts w:ascii="Times New Roman" w:hAnsi="Times New Roman" w:cs="Times New Roman"/>
          <w:b/>
          <w:sz w:val="24"/>
        </w:rPr>
      </w:pPr>
      <w:r>
        <w:rPr>
          <w:rFonts w:ascii="Times New Roman" w:hAnsi="Times New Roman" w:cs="Times New Roman"/>
          <w:b/>
          <w:sz w:val="24"/>
        </w:rPr>
        <w:t>700 West Ridge Road, San Juan, TX 78589, 956-787-5454</w:t>
      </w:r>
    </w:p>
    <w:p w:rsidR="0092667B" w:rsidRDefault="0092667B" w:rsidP="0092667B">
      <w:pPr>
        <w:pStyle w:val="ListParagraph"/>
        <w:numPr>
          <w:ilvl w:val="0"/>
          <w:numId w:val="7"/>
        </w:numPr>
        <w:spacing w:line="240" w:lineRule="auto"/>
        <w:rPr>
          <w:rFonts w:ascii="Times New Roman" w:hAnsi="Times New Roman" w:cs="Times New Roman"/>
          <w:b/>
          <w:sz w:val="24"/>
        </w:rPr>
      </w:pPr>
      <w:r>
        <w:rPr>
          <w:rFonts w:ascii="Times New Roman" w:hAnsi="Times New Roman" w:cs="Times New Roman"/>
          <w:b/>
          <w:sz w:val="24"/>
        </w:rPr>
        <w:t>PSJA School Based Clinic NCDV</w:t>
      </w:r>
    </w:p>
    <w:p w:rsidR="0092667B" w:rsidRDefault="0092667B" w:rsidP="0092667B">
      <w:pPr>
        <w:pStyle w:val="ListParagraph"/>
        <w:spacing w:line="240" w:lineRule="auto"/>
        <w:ind w:left="1800"/>
        <w:rPr>
          <w:rFonts w:ascii="Times New Roman" w:hAnsi="Times New Roman" w:cs="Times New Roman"/>
          <w:b/>
          <w:sz w:val="24"/>
        </w:rPr>
      </w:pPr>
      <w:r>
        <w:rPr>
          <w:rFonts w:ascii="Times New Roman" w:hAnsi="Times New Roman" w:cs="Times New Roman"/>
          <w:b/>
          <w:sz w:val="24"/>
        </w:rPr>
        <w:t>400 E. El Dora Rd., San Juan, TX 78589, 956-781-6077</w:t>
      </w:r>
    </w:p>
    <w:p w:rsidR="0092667B" w:rsidRPr="00414B26" w:rsidRDefault="0092667B" w:rsidP="0092667B">
      <w:pPr>
        <w:spacing w:line="240" w:lineRule="auto"/>
        <w:ind w:left="1440"/>
        <w:rPr>
          <w:rFonts w:ascii="Times New Roman" w:hAnsi="Times New Roman" w:cs="Times New Roman"/>
        </w:rPr>
      </w:pPr>
      <w:r w:rsidRPr="00414B26">
        <w:rPr>
          <w:rFonts w:ascii="Times New Roman" w:hAnsi="Times New Roman" w:cs="Times New Roman"/>
        </w:rPr>
        <w:t xml:space="preserve">Mrs. Sulema Flores shared that these clinics are available for all the PSJA Students of the district and parents will have to see a financial counselor </w:t>
      </w:r>
      <w:r w:rsidR="0072123A" w:rsidRPr="00414B26">
        <w:rPr>
          <w:rFonts w:ascii="Times New Roman" w:hAnsi="Times New Roman" w:cs="Times New Roman"/>
        </w:rPr>
        <w:t>at either one of the clinics when they identify themselves as self-pay, if they do not have the money on hand they will be billed to their address</w:t>
      </w:r>
      <w:r w:rsidRPr="00414B26">
        <w:rPr>
          <w:rFonts w:ascii="Times New Roman" w:hAnsi="Times New Roman" w:cs="Times New Roman"/>
        </w:rPr>
        <w:t>.</w:t>
      </w:r>
    </w:p>
    <w:p w:rsidR="004E3CDD" w:rsidRPr="004E3CDD" w:rsidRDefault="004E3CDD" w:rsidP="004E3CDD">
      <w:pPr>
        <w:spacing w:line="240" w:lineRule="auto"/>
        <w:ind w:left="1020"/>
        <w:rPr>
          <w:rFonts w:ascii="Times New Roman" w:hAnsi="Times New Roman" w:cs="Times New Roman"/>
        </w:rPr>
      </w:pPr>
    </w:p>
    <w:p w:rsidR="00B8539C" w:rsidRDefault="0072123A" w:rsidP="00B8539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Immunizations: TDap/MCV4/Varicella</w:t>
      </w:r>
    </w:p>
    <w:p w:rsidR="0072123A" w:rsidRDefault="0072123A" w:rsidP="0072123A">
      <w:pPr>
        <w:pStyle w:val="ListParagraph"/>
        <w:spacing w:after="0" w:line="240" w:lineRule="auto"/>
        <w:ind w:left="1080"/>
        <w:rPr>
          <w:rFonts w:ascii="Times New Roman" w:hAnsi="Times New Roman" w:cs="Times New Roman"/>
          <w:sz w:val="24"/>
          <w:szCs w:val="24"/>
        </w:rPr>
      </w:pPr>
    </w:p>
    <w:p w:rsidR="00B8539C" w:rsidRDefault="0072123A" w:rsidP="006F173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Mrs. Sulema Fl</w:t>
      </w:r>
      <w:r w:rsidR="006F1736">
        <w:rPr>
          <w:rFonts w:ascii="Times New Roman" w:hAnsi="Times New Roman" w:cs="Times New Roman"/>
          <w:sz w:val="24"/>
          <w:szCs w:val="24"/>
        </w:rPr>
        <w:t>ores shared Tdap is</w:t>
      </w:r>
      <w:r>
        <w:rPr>
          <w:rFonts w:ascii="Times New Roman" w:hAnsi="Times New Roman" w:cs="Times New Roman"/>
          <w:sz w:val="24"/>
          <w:szCs w:val="24"/>
        </w:rPr>
        <w:t xml:space="preserve"> required for all </w:t>
      </w:r>
      <w:r w:rsidR="006F1736">
        <w:rPr>
          <w:rFonts w:ascii="Times New Roman" w:hAnsi="Times New Roman" w:cs="Times New Roman"/>
          <w:sz w:val="24"/>
          <w:szCs w:val="24"/>
        </w:rPr>
        <w:t>students starting 7</w:t>
      </w:r>
      <w:r w:rsidR="006F1736" w:rsidRPr="006F1736">
        <w:rPr>
          <w:rFonts w:ascii="Times New Roman" w:hAnsi="Times New Roman" w:cs="Times New Roman"/>
          <w:sz w:val="24"/>
          <w:szCs w:val="24"/>
          <w:vertAlign w:val="superscript"/>
        </w:rPr>
        <w:t>th</w:t>
      </w:r>
      <w:r w:rsidR="006F1736">
        <w:rPr>
          <w:rFonts w:ascii="Times New Roman" w:hAnsi="Times New Roman" w:cs="Times New Roman"/>
          <w:sz w:val="24"/>
          <w:szCs w:val="24"/>
        </w:rPr>
        <w:t xml:space="preserve"> grade and MCV4 is required for all students starting 7</w:t>
      </w:r>
      <w:r w:rsidR="006F1736" w:rsidRPr="006F1736">
        <w:rPr>
          <w:rFonts w:ascii="Times New Roman" w:hAnsi="Times New Roman" w:cs="Times New Roman"/>
          <w:sz w:val="24"/>
          <w:szCs w:val="24"/>
          <w:vertAlign w:val="superscript"/>
        </w:rPr>
        <w:t>th</w:t>
      </w:r>
      <w:r w:rsidR="006F1736">
        <w:rPr>
          <w:rFonts w:ascii="Times New Roman" w:hAnsi="Times New Roman" w:cs="Times New Roman"/>
          <w:sz w:val="24"/>
          <w:szCs w:val="24"/>
        </w:rPr>
        <w:t xml:space="preserve"> grade and before entering college students must have a booster. Mrs. Flores shared students starting PK must have </w:t>
      </w:r>
      <w:r w:rsidR="00D2722D">
        <w:rPr>
          <w:rFonts w:ascii="Times New Roman" w:hAnsi="Times New Roman" w:cs="Times New Roman"/>
          <w:sz w:val="24"/>
          <w:szCs w:val="24"/>
        </w:rPr>
        <w:t>at least</w:t>
      </w:r>
      <w:r w:rsidR="006F1736">
        <w:rPr>
          <w:rFonts w:ascii="Times New Roman" w:hAnsi="Times New Roman" w:cs="Times New Roman"/>
          <w:sz w:val="24"/>
          <w:szCs w:val="24"/>
        </w:rPr>
        <w:t xml:space="preserve"> one dose and before starting </w:t>
      </w:r>
      <w:r w:rsidR="00D2722D">
        <w:rPr>
          <w:rFonts w:ascii="Times New Roman" w:hAnsi="Times New Roman" w:cs="Times New Roman"/>
          <w:sz w:val="24"/>
          <w:szCs w:val="24"/>
        </w:rPr>
        <w:t>kinder</w:t>
      </w:r>
      <w:r w:rsidR="006F1736">
        <w:rPr>
          <w:rFonts w:ascii="Times New Roman" w:hAnsi="Times New Roman" w:cs="Times New Roman"/>
          <w:sz w:val="24"/>
          <w:szCs w:val="24"/>
        </w:rPr>
        <w:t xml:space="preserve"> students must have two doses. </w:t>
      </w:r>
    </w:p>
    <w:p w:rsidR="006F1736" w:rsidRPr="006F1736" w:rsidRDefault="006F1736" w:rsidP="006F1736">
      <w:pPr>
        <w:pStyle w:val="ListParagraph"/>
        <w:spacing w:after="0" w:line="240" w:lineRule="auto"/>
        <w:ind w:left="1080"/>
        <w:rPr>
          <w:rFonts w:ascii="Times New Roman" w:hAnsi="Times New Roman" w:cs="Times New Roman"/>
          <w:sz w:val="24"/>
          <w:szCs w:val="24"/>
        </w:rPr>
      </w:pPr>
    </w:p>
    <w:p w:rsidR="006F1736" w:rsidRDefault="006F1736" w:rsidP="00B8539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Screenings: Referrals for Vision, Hearing, Scoliosis, Dental, Acanthosis Nigricans, Height &amp; Weight</w:t>
      </w:r>
    </w:p>
    <w:p w:rsidR="006F1736" w:rsidRDefault="006F1736" w:rsidP="006F1736">
      <w:pPr>
        <w:pStyle w:val="ListParagraph"/>
        <w:spacing w:after="0" w:line="240" w:lineRule="auto"/>
        <w:ind w:left="1080"/>
        <w:rPr>
          <w:rFonts w:ascii="Times New Roman" w:hAnsi="Times New Roman" w:cs="Times New Roman"/>
          <w:b/>
          <w:sz w:val="24"/>
          <w:szCs w:val="24"/>
        </w:rPr>
      </w:pPr>
    </w:p>
    <w:p w:rsidR="006F1736" w:rsidRPr="00414B26" w:rsidRDefault="006F1736" w:rsidP="006F1736">
      <w:pPr>
        <w:pStyle w:val="ListParagraph"/>
        <w:spacing w:after="0" w:line="240" w:lineRule="auto"/>
        <w:ind w:left="1080"/>
        <w:rPr>
          <w:rFonts w:ascii="Times New Roman" w:hAnsi="Times New Roman" w:cs="Times New Roman"/>
          <w:szCs w:val="24"/>
        </w:rPr>
      </w:pPr>
      <w:r w:rsidRPr="00414B26">
        <w:rPr>
          <w:rFonts w:ascii="Times New Roman" w:hAnsi="Times New Roman" w:cs="Times New Roman"/>
          <w:szCs w:val="24"/>
        </w:rPr>
        <w:t xml:space="preserve">Mrs. Sulema Flores asked the parents of the committee if they had received a notice about the above mentioned referrals and or phone calls. Parents of the committee informed Mrs. Flores that they had. Mrs. Sulema Flores encouraged parents to follow through in taking their child to the doctor and returning the referrals back to their school nurse as the referrals are state mandated and </w:t>
      </w:r>
      <w:r w:rsidR="00230949" w:rsidRPr="00414B26">
        <w:rPr>
          <w:rFonts w:ascii="Times New Roman" w:hAnsi="Times New Roman" w:cs="Times New Roman"/>
          <w:szCs w:val="24"/>
        </w:rPr>
        <w:t>is for their child’s well-being. Mrs. Flores shared that Vision, Hearing, Dental, Height &amp; Weight are required for all students in PK, K, 1</w:t>
      </w:r>
      <w:r w:rsidR="00230949" w:rsidRPr="00414B26">
        <w:rPr>
          <w:rFonts w:ascii="Times New Roman" w:hAnsi="Times New Roman" w:cs="Times New Roman"/>
          <w:szCs w:val="24"/>
          <w:vertAlign w:val="superscript"/>
        </w:rPr>
        <w:t>st</w:t>
      </w:r>
      <w:r w:rsidR="00230949" w:rsidRPr="00414B26">
        <w:rPr>
          <w:rFonts w:ascii="Times New Roman" w:hAnsi="Times New Roman" w:cs="Times New Roman"/>
          <w:szCs w:val="24"/>
        </w:rPr>
        <w:t>, 3</w:t>
      </w:r>
      <w:r w:rsidR="00230949" w:rsidRPr="00414B26">
        <w:rPr>
          <w:rFonts w:ascii="Times New Roman" w:hAnsi="Times New Roman" w:cs="Times New Roman"/>
          <w:szCs w:val="24"/>
          <w:vertAlign w:val="superscript"/>
        </w:rPr>
        <w:t>rd</w:t>
      </w:r>
      <w:r w:rsidR="00230949" w:rsidRPr="00414B26">
        <w:rPr>
          <w:rFonts w:ascii="Times New Roman" w:hAnsi="Times New Roman" w:cs="Times New Roman"/>
          <w:szCs w:val="24"/>
        </w:rPr>
        <w:t>, 5</w:t>
      </w:r>
      <w:r w:rsidR="00230949" w:rsidRPr="00414B26">
        <w:rPr>
          <w:rFonts w:ascii="Times New Roman" w:hAnsi="Times New Roman" w:cs="Times New Roman"/>
          <w:szCs w:val="24"/>
          <w:vertAlign w:val="superscript"/>
        </w:rPr>
        <w:t>th</w:t>
      </w:r>
      <w:r w:rsidR="00230949" w:rsidRPr="00414B26">
        <w:rPr>
          <w:rFonts w:ascii="Times New Roman" w:hAnsi="Times New Roman" w:cs="Times New Roman"/>
          <w:szCs w:val="24"/>
        </w:rPr>
        <w:t>, &amp; 7</w:t>
      </w:r>
      <w:r w:rsidR="00230949" w:rsidRPr="00414B26">
        <w:rPr>
          <w:rFonts w:ascii="Times New Roman" w:hAnsi="Times New Roman" w:cs="Times New Roman"/>
          <w:szCs w:val="24"/>
          <w:vertAlign w:val="superscript"/>
        </w:rPr>
        <w:t>th</w:t>
      </w:r>
      <w:r w:rsidR="00230949" w:rsidRPr="00414B26">
        <w:rPr>
          <w:rFonts w:ascii="Times New Roman" w:hAnsi="Times New Roman" w:cs="Times New Roman"/>
          <w:szCs w:val="24"/>
        </w:rPr>
        <w:t xml:space="preserve"> but Acanthosis Nigricans is only required for 1</w:t>
      </w:r>
      <w:r w:rsidR="00230949" w:rsidRPr="00414B26">
        <w:rPr>
          <w:rFonts w:ascii="Times New Roman" w:hAnsi="Times New Roman" w:cs="Times New Roman"/>
          <w:szCs w:val="24"/>
          <w:vertAlign w:val="superscript"/>
        </w:rPr>
        <w:t>st</w:t>
      </w:r>
      <w:r w:rsidR="00230949" w:rsidRPr="00414B26">
        <w:rPr>
          <w:rFonts w:ascii="Times New Roman" w:hAnsi="Times New Roman" w:cs="Times New Roman"/>
          <w:szCs w:val="24"/>
        </w:rPr>
        <w:t>, 3</w:t>
      </w:r>
      <w:r w:rsidR="00230949" w:rsidRPr="00414B26">
        <w:rPr>
          <w:rFonts w:ascii="Times New Roman" w:hAnsi="Times New Roman" w:cs="Times New Roman"/>
          <w:szCs w:val="24"/>
          <w:vertAlign w:val="superscript"/>
        </w:rPr>
        <w:t>rd</w:t>
      </w:r>
      <w:r w:rsidR="00230949" w:rsidRPr="00414B26">
        <w:rPr>
          <w:rFonts w:ascii="Times New Roman" w:hAnsi="Times New Roman" w:cs="Times New Roman"/>
          <w:szCs w:val="24"/>
        </w:rPr>
        <w:t>, 5</w:t>
      </w:r>
      <w:r w:rsidR="00230949" w:rsidRPr="00414B26">
        <w:rPr>
          <w:rFonts w:ascii="Times New Roman" w:hAnsi="Times New Roman" w:cs="Times New Roman"/>
          <w:szCs w:val="24"/>
          <w:vertAlign w:val="superscript"/>
        </w:rPr>
        <w:t>th</w:t>
      </w:r>
      <w:r w:rsidR="00230949" w:rsidRPr="00414B26">
        <w:rPr>
          <w:rFonts w:ascii="Times New Roman" w:hAnsi="Times New Roman" w:cs="Times New Roman"/>
          <w:szCs w:val="24"/>
        </w:rPr>
        <w:t>, and 7</w:t>
      </w:r>
      <w:r w:rsidR="00230949" w:rsidRPr="00414B26">
        <w:rPr>
          <w:rFonts w:ascii="Times New Roman" w:hAnsi="Times New Roman" w:cs="Times New Roman"/>
          <w:szCs w:val="24"/>
          <w:vertAlign w:val="superscript"/>
        </w:rPr>
        <w:t>th</w:t>
      </w:r>
      <w:r w:rsidR="00230949" w:rsidRPr="00414B26">
        <w:rPr>
          <w:rFonts w:ascii="Times New Roman" w:hAnsi="Times New Roman" w:cs="Times New Roman"/>
          <w:szCs w:val="24"/>
        </w:rPr>
        <w:t xml:space="preserve"> and only height and weight for students in 9</w:t>
      </w:r>
      <w:r w:rsidR="00230949" w:rsidRPr="00414B26">
        <w:rPr>
          <w:rFonts w:ascii="Times New Roman" w:hAnsi="Times New Roman" w:cs="Times New Roman"/>
          <w:szCs w:val="24"/>
          <w:vertAlign w:val="superscript"/>
        </w:rPr>
        <w:t>th</w:t>
      </w:r>
      <w:r w:rsidR="00230949" w:rsidRPr="00414B26">
        <w:rPr>
          <w:rFonts w:ascii="Times New Roman" w:hAnsi="Times New Roman" w:cs="Times New Roman"/>
          <w:szCs w:val="24"/>
        </w:rPr>
        <w:t xml:space="preserve"> grade. Scoliosis is only required for 5</w:t>
      </w:r>
      <w:r w:rsidR="00230949" w:rsidRPr="00414B26">
        <w:rPr>
          <w:rFonts w:ascii="Times New Roman" w:hAnsi="Times New Roman" w:cs="Times New Roman"/>
          <w:szCs w:val="24"/>
          <w:vertAlign w:val="superscript"/>
        </w:rPr>
        <w:t>th</w:t>
      </w:r>
      <w:r w:rsidR="00230949" w:rsidRPr="00414B26">
        <w:rPr>
          <w:rFonts w:ascii="Times New Roman" w:hAnsi="Times New Roman" w:cs="Times New Roman"/>
          <w:szCs w:val="24"/>
        </w:rPr>
        <w:t xml:space="preserve"> &amp; 8</w:t>
      </w:r>
      <w:r w:rsidR="00230949" w:rsidRPr="00414B26">
        <w:rPr>
          <w:rFonts w:ascii="Times New Roman" w:hAnsi="Times New Roman" w:cs="Times New Roman"/>
          <w:szCs w:val="24"/>
          <w:vertAlign w:val="superscript"/>
        </w:rPr>
        <w:t>th</w:t>
      </w:r>
      <w:r w:rsidR="00230949" w:rsidRPr="00414B26">
        <w:rPr>
          <w:rFonts w:ascii="Times New Roman" w:hAnsi="Times New Roman" w:cs="Times New Roman"/>
          <w:szCs w:val="24"/>
        </w:rPr>
        <w:t xml:space="preserve"> as well as all the other screenings. Mrs. Flores shared all the above screenings are required for new students of the district except for Acanthosis Nigricans which is only required for new students 3</w:t>
      </w:r>
      <w:r w:rsidR="00230949" w:rsidRPr="00414B26">
        <w:rPr>
          <w:rFonts w:ascii="Times New Roman" w:hAnsi="Times New Roman" w:cs="Times New Roman"/>
          <w:szCs w:val="24"/>
          <w:vertAlign w:val="superscript"/>
        </w:rPr>
        <w:t>rd</w:t>
      </w:r>
      <w:r w:rsidR="00230949" w:rsidRPr="00414B26">
        <w:rPr>
          <w:rFonts w:ascii="Times New Roman" w:hAnsi="Times New Roman" w:cs="Times New Roman"/>
          <w:szCs w:val="24"/>
        </w:rPr>
        <w:t>-12</w:t>
      </w:r>
      <w:r w:rsidR="00230949" w:rsidRPr="00414B26">
        <w:rPr>
          <w:rFonts w:ascii="Times New Roman" w:hAnsi="Times New Roman" w:cs="Times New Roman"/>
          <w:szCs w:val="24"/>
          <w:vertAlign w:val="superscript"/>
        </w:rPr>
        <w:t>th</w:t>
      </w:r>
      <w:r w:rsidR="00230949" w:rsidRPr="00414B26">
        <w:rPr>
          <w:rFonts w:ascii="Times New Roman" w:hAnsi="Times New Roman" w:cs="Times New Roman"/>
          <w:szCs w:val="24"/>
        </w:rPr>
        <w:t xml:space="preserve"> and Scoliosis is only required for new students 9</w:t>
      </w:r>
      <w:r w:rsidR="00230949" w:rsidRPr="00414B26">
        <w:rPr>
          <w:rFonts w:ascii="Times New Roman" w:hAnsi="Times New Roman" w:cs="Times New Roman"/>
          <w:szCs w:val="24"/>
          <w:vertAlign w:val="superscript"/>
        </w:rPr>
        <w:t>th</w:t>
      </w:r>
      <w:r w:rsidR="00230949" w:rsidRPr="00414B26">
        <w:rPr>
          <w:rFonts w:ascii="Times New Roman" w:hAnsi="Times New Roman" w:cs="Times New Roman"/>
          <w:szCs w:val="24"/>
        </w:rPr>
        <w:t>-12</w:t>
      </w:r>
      <w:r w:rsidR="00230949" w:rsidRPr="00414B26">
        <w:rPr>
          <w:rFonts w:ascii="Times New Roman" w:hAnsi="Times New Roman" w:cs="Times New Roman"/>
          <w:szCs w:val="24"/>
          <w:vertAlign w:val="superscript"/>
        </w:rPr>
        <w:t>th</w:t>
      </w:r>
      <w:r w:rsidR="00C82352" w:rsidRPr="00414B26">
        <w:rPr>
          <w:rFonts w:ascii="Times New Roman" w:hAnsi="Times New Roman" w:cs="Times New Roman"/>
          <w:szCs w:val="24"/>
        </w:rPr>
        <w:t xml:space="preserve">.  Mrs. Flores also shared that if parents receive a referral for Acanthosis Nigricans they should make sure that lab work up includes results for the insulin level, because that gives a better indication on how the pancreas is working and if insulin levels are high then that indicates that the student is at a higher risk of having Type II Diabetes. </w:t>
      </w:r>
    </w:p>
    <w:p w:rsidR="006F1736" w:rsidRPr="00C82352" w:rsidRDefault="006F1736" w:rsidP="00C82352">
      <w:pPr>
        <w:spacing w:after="0" w:line="240" w:lineRule="auto"/>
        <w:rPr>
          <w:rFonts w:ascii="Times New Roman" w:hAnsi="Times New Roman" w:cs="Times New Roman"/>
          <w:b/>
          <w:sz w:val="24"/>
          <w:szCs w:val="24"/>
        </w:rPr>
      </w:pPr>
    </w:p>
    <w:p w:rsidR="00C82352" w:rsidRDefault="00C82352" w:rsidP="006F1736">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Suicide Prevention: Say Yes to Life-Saturday, April 30, 2016, Time: 8:00 a.m.-12p.m.</w:t>
      </w:r>
    </w:p>
    <w:p w:rsidR="00C82352" w:rsidRPr="00414B26" w:rsidRDefault="00C5587E" w:rsidP="00C82352">
      <w:pPr>
        <w:pStyle w:val="ListParagraph"/>
        <w:spacing w:after="0" w:line="240" w:lineRule="auto"/>
        <w:ind w:left="1080"/>
        <w:rPr>
          <w:rFonts w:ascii="Times New Roman" w:hAnsi="Times New Roman" w:cs="Times New Roman"/>
          <w:szCs w:val="24"/>
        </w:rPr>
      </w:pPr>
      <w:r w:rsidRPr="00414B26">
        <w:rPr>
          <w:rFonts w:ascii="Times New Roman" w:hAnsi="Times New Roman" w:cs="Times New Roman"/>
          <w:szCs w:val="24"/>
        </w:rPr>
        <w:t>Mrs. Flores reminded the committee about the Say Yes to life walk and encouraged all to attend and to take their children to celebrate life. Mrs. Flores shared SHAC will have a place set up at the stadium for this event.</w:t>
      </w:r>
    </w:p>
    <w:p w:rsidR="00C82352" w:rsidRDefault="00C82352" w:rsidP="00C82352">
      <w:pPr>
        <w:pStyle w:val="ListParagraph"/>
        <w:spacing w:after="0" w:line="240" w:lineRule="auto"/>
        <w:ind w:left="1080"/>
        <w:rPr>
          <w:rFonts w:ascii="Times New Roman" w:hAnsi="Times New Roman" w:cs="Times New Roman"/>
          <w:b/>
          <w:sz w:val="24"/>
          <w:szCs w:val="24"/>
        </w:rPr>
      </w:pPr>
    </w:p>
    <w:p w:rsidR="00C5587E" w:rsidRDefault="00C5587E" w:rsidP="006F1736">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PSJA ISD Health Services Department and the University of Texas Rio Grande Valley to host a Health Fair at Southwest High School on Saturday, April 2, 2016 9:00a.m.-12:00 p.m.</w:t>
      </w:r>
    </w:p>
    <w:p w:rsidR="00C5587E" w:rsidRPr="00414B26" w:rsidRDefault="00C5587E" w:rsidP="00C5587E">
      <w:pPr>
        <w:pStyle w:val="ListParagraph"/>
        <w:spacing w:after="0" w:line="240" w:lineRule="auto"/>
        <w:ind w:left="1080"/>
        <w:rPr>
          <w:rFonts w:ascii="Times New Roman" w:hAnsi="Times New Roman" w:cs="Times New Roman"/>
          <w:szCs w:val="24"/>
        </w:rPr>
      </w:pPr>
      <w:r w:rsidRPr="00414B26">
        <w:rPr>
          <w:rFonts w:ascii="Times New Roman" w:hAnsi="Times New Roman" w:cs="Times New Roman"/>
          <w:szCs w:val="24"/>
        </w:rPr>
        <w:t xml:space="preserve">Mrs. Flores shared with the committee about this event and encouraged parents to share at their campuses and to come out and support this event, Mrs. Flores shared there would be a lot of door prizes, food, and free services and give a ways. </w:t>
      </w:r>
    </w:p>
    <w:p w:rsidR="00C5587E" w:rsidRDefault="00C5587E" w:rsidP="00C5587E">
      <w:pPr>
        <w:pStyle w:val="ListParagraph"/>
        <w:spacing w:after="0" w:line="240" w:lineRule="auto"/>
        <w:ind w:left="1080"/>
        <w:rPr>
          <w:rFonts w:ascii="Times New Roman" w:hAnsi="Times New Roman" w:cs="Times New Roman"/>
          <w:b/>
          <w:sz w:val="24"/>
          <w:szCs w:val="24"/>
        </w:rPr>
      </w:pPr>
    </w:p>
    <w:p w:rsidR="0041667E" w:rsidRDefault="0041667E" w:rsidP="006F1736">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Operation Lone Star July 25-29, 2016: Display 7 boards, SHAC representative OLS Youth Risk Behaviors Presentation Boards</w:t>
      </w:r>
    </w:p>
    <w:p w:rsidR="0041667E" w:rsidRDefault="0041667E" w:rsidP="0041667E">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Tobacco Use Alcohol and Drug Use</w:t>
      </w:r>
    </w:p>
    <w:p w:rsidR="0041667E" w:rsidRDefault="0041667E" w:rsidP="0041667E">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Poor Food Choices &amp; Inappropriate Portion Sizes</w:t>
      </w:r>
    </w:p>
    <w:p w:rsidR="0041667E" w:rsidRDefault="0041667E" w:rsidP="0041667E">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Inadequate Physical Activity</w:t>
      </w:r>
    </w:p>
    <w:p w:rsidR="0041667E" w:rsidRDefault="0041667E" w:rsidP="0041667E">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Sexual Behaviors That Can Transmit HIV and other STD’s/Unintentional Pregnancy</w:t>
      </w:r>
    </w:p>
    <w:p w:rsidR="0041667E" w:rsidRDefault="0041667E" w:rsidP="0041667E">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Intentional and Unintentional Injuries, Often Due to Violence</w:t>
      </w:r>
    </w:p>
    <w:p w:rsidR="0041667E" w:rsidRDefault="0041667E" w:rsidP="0041667E">
      <w:pPr>
        <w:spacing w:after="0" w:line="240" w:lineRule="auto"/>
        <w:ind w:left="1080"/>
        <w:rPr>
          <w:rFonts w:ascii="Times New Roman" w:hAnsi="Times New Roman" w:cs="Times New Roman"/>
          <w:b/>
          <w:sz w:val="24"/>
          <w:szCs w:val="24"/>
        </w:rPr>
      </w:pPr>
    </w:p>
    <w:p w:rsidR="0041667E" w:rsidRPr="00414B26" w:rsidRDefault="0041667E" w:rsidP="0041667E">
      <w:pPr>
        <w:spacing w:after="0" w:line="240" w:lineRule="auto"/>
        <w:ind w:left="1080"/>
        <w:rPr>
          <w:rFonts w:ascii="Times New Roman" w:hAnsi="Times New Roman" w:cs="Times New Roman"/>
          <w:szCs w:val="24"/>
        </w:rPr>
      </w:pPr>
      <w:r w:rsidRPr="00414B26">
        <w:rPr>
          <w:rFonts w:ascii="Times New Roman" w:hAnsi="Times New Roman" w:cs="Times New Roman"/>
          <w:szCs w:val="24"/>
        </w:rPr>
        <w:t xml:space="preserve">Mrs. Flores shared with the committee that SHAC will be working on these boards at the next meeting for OLS and parents of the SHAC committee will sign up for the week of OLS to present the boards on the Youth Risk Behaviors. </w:t>
      </w:r>
    </w:p>
    <w:p w:rsidR="0041667E" w:rsidRDefault="0041667E" w:rsidP="0041667E">
      <w:pPr>
        <w:pStyle w:val="ListParagraph"/>
        <w:spacing w:after="0" w:line="240" w:lineRule="auto"/>
        <w:ind w:left="1080"/>
        <w:rPr>
          <w:rFonts w:ascii="Times New Roman" w:hAnsi="Times New Roman" w:cs="Times New Roman"/>
          <w:b/>
          <w:sz w:val="24"/>
          <w:szCs w:val="24"/>
        </w:rPr>
      </w:pPr>
    </w:p>
    <w:p w:rsidR="00F47B3F" w:rsidRDefault="0041667E" w:rsidP="00F47B3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Counseling Presentation</w:t>
      </w:r>
      <w:r w:rsidR="00F47B3F">
        <w:rPr>
          <w:rFonts w:ascii="Times New Roman" w:hAnsi="Times New Roman" w:cs="Times New Roman"/>
          <w:b/>
          <w:sz w:val="24"/>
          <w:szCs w:val="24"/>
        </w:rPr>
        <w:t>-Transforming a High School Counselor to a College Advisor</w:t>
      </w:r>
    </w:p>
    <w:p w:rsidR="00F47B3F" w:rsidRDefault="00F47B3F" w:rsidP="00F47B3F">
      <w:pPr>
        <w:pStyle w:val="ListParagraph"/>
        <w:spacing w:after="0" w:line="240" w:lineRule="auto"/>
        <w:ind w:left="1080"/>
        <w:rPr>
          <w:rFonts w:ascii="Times New Roman" w:hAnsi="Times New Roman" w:cs="Times New Roman"/>
          <w:b/>
          <w:sz w:val="24"/>
          <w:szCs w:val="24"/>
        </w:rPr>
      </w:pPr>
    </w:p>
    <w:p w:rsidR="0025122D" w:rsidRDefault="00F47B3F" w:rsidP="00D2722D">
      <w:pPr>
        <w:pStyle w:val="ListParagraph"/>
        <w:spacing w:after="0" w:line="240" w:lineRule="auto"/>
        <w:ind w:left="1080"/>
        <w:rPr>
          <w:rFonts w:ascii="Times New Roman" w:hAnsi="Times New Roman" w:cs="Times New Roman"/>
          <w:szCs w:val="24"/>
        </w:rPr>
      </w:pPr>
      <w:r w:rsidRPr="00414B26">
        <w:rPr>
          <w:rFonts w:ascii="Times New Roman" w:hAnsi="Times New Roman" w:cs="Times New Roman"/>
          <w:szCs w:val="24"/>
        </w:rPr>
        <w:t>Ms. Rosalinda Robles, Counseling &amp; Guidance Director began her presentation with videos on graduation from high school to continuing education and how parents can be of support to their children in continuing their education beyond high school.  Ms. Robles presented to the committee how High School Counselors began with an initial cohort of counselors becoming college advisor</w:t>
      </w:r>
      <w:r w:rsidR="0003291F" w:rsidRPr="00414B26">
        <w:rPr>
          <w:rFonts w:ascii="Times New Roman" w:hAnsi="Times New Roman" w:cs="Times New Roman"/>
          <w:szCs w:val="24"/>
        </w:rPr>
        <w:t>s</w:t>
      </w:r>
      <w:r w:rsidRPr="00414B26">
        <w:rPr>
          <w:rFonts w:ascii="Times New Roman" w:hAnsi="Times New Roman" w:cs="Times New Roman"/>
          <w:szCs w:val="24"/>
        </w:rPr>
        <w:t xml:space="preserve"> in August 2014 and a 2</w:t>
      </w:r>
      <w:r w:rsidRPr="00414B26">
        <w:rPr>
          <w:rFonts w:ascii="Times New Roman" w:hAnsi="Times New Roman" w:cs="Times New Roman"/>
          <w:szCs w:val="24"/>
          <w:vertAlign w:val="superscript"/>
        </w:rPr>
        <w:t>nd</w:t>
      </w:r>
      <w:r w:rsidRPr="00414B26">
        <w:rPr>
          <w:rFonts w:ascii="Times New Roman" w:hAnsi="Times New Roman" w:cs="Times New Roman"/>
          <w:szCs w:val="24"/>
        </w:rPr>
        <w:t xml:space="preserve"> cohort began in February 2015. Currently all counselors at all high schools  know what is needed to graduate with a high school diploma and an associate degree and/or a certificate. Ms. Rosalinda Robles shared with the committee </w:t>
      </w:r>
      <w:r w:rsidR="0003291F" w:rsidRPr="00414B26">
        <w:rPr>
          <w:rFonts w:ascii="Times New Roman" w:hAnsi="Times New Roman" w:cs="Times New Roman"/>
          <w:szCs w:val="24"/>
        </w:rPr>
        <w:t xml:space="preserve">South Texas College (STC) has training twice a year for the college advisors so they are able to advise high school students on all the information that they need to know, the first training for this year will take place on April 27, 2016 from 8:30-12 p.m. so that students will know what they </w:t>
      </w:r>
      <w:r w:rsidR="0018272E" w:rsidRPr="00414B26">
        <w:rPr>
          <w:rFonts w:ascii="Times New Roman" w:hAnsi="Times New Roman" w:cs="Times New Roman"/>
          <w:szCs w:val="24"/>
        </w:rPr>
        <w:t xml:space="preserve">need for next school year. Ms. Robles shared </w:t>
      </w:r>
      <w:r w:rsidRPr="00414B26">
        <w:rPr>
          <w:rFonts w:ascii="Times New Roman" w:hAnsi="Times New Roman" w:cs="Times New Roman"/>
          <w:szCs w:val="24"/>
        </w:rPr>
        <w:t>how this process begins</w:t>
      </w:r>
      <w:r w:rsidR="0018272E" w:rsidRPr="00414B26">
        <w:rPr>
          <w:rFonts w:ascii="Times New Roman" w:hAnsi="Times New Roman" w:cs="Times New Roman"/>
          <w:szCs w:val="24"/>
        </w:rPr>
        <w:t xml:space="preserve"> for the student. She shared the process begins</w:t>
      </w:r>
      <w:r w:rsidRPr="00414B26">
        <w:rPr>
          <w:rFonts w:ascii="Times New Roman" w:hAnsi="Times New Roman" w:cs="Times New Roman"/>
          <w:szCs w:val="24"/>
        </w:rPr>
        <w:t xml:space="preserve"> in the middle school so that once student’</w:t>
      </w:r>
      <w:r w:rsidR="0018272E" w:rsidRPr="00414B26">
        <w:rPr>
          <w:rFonts w:ascii="Times New Roman" w:hAnsi="Times New Roman" w:cs="Times New Roman"/>
          <w:szCs w:val="24"/>
        </w:rPr>
        <w:t>s begin high s</w:t>
      </w:r>
      <w:r w:rsidRPr="00414B26">
        <w:rPr>
          <w:rFonts w:ascii="Times New Roman" w:hAnsi="Times New Roman" w:cs="Times New Roman"/>
          <w:szCs w:val="24"/>
        </w:rPr>
        <w:t>chool they are on track to take courses at the college level</w:t>
      </w:r>
      <w:r w:rsidR="0018272E" w:rsidRPr="00414B26">
        <w:rPr>
          <w:rFonts w:ascii="Times New Roman" w:hAnsi="Times New Roman" w:cs="Times New Roman"/>
          <w:szCs w:val="24"/>
        </w:rPr>
        <w:t xml:space="preserve"> to be able to graduate with a high school d</w:t>
      </w:r>
      <w:r w:rsidRPr="00414B26">
        <w:rPr>
          <w:rFonts w:ascii="Times New Roman" w:hAnsi="Times New Roman" w:cs="Times New Roman"/>
          <w:szCs w:val="24"/>
        </w:rPr>
        <w:t xml:space="preserve">iploma and an associate degree and/or certificate from college. </w:t>
      </w:r>
      <w:r w:rsidR="0003291F" w:rsidRPr="00414B26">
        <w:rPr>
          <w:rFonts w:ascii="Times New Roman" w:hAnsi="Times New Roman" w:cs="Times New Roman"/>
          <w:szCs w:val="24"/>
        </w:rPr>
        <w:t>In middle school students begin with two classes: college success and career portals. These courses show students different career pathways and universities they may be interested in. All 8</w:t>
      </w:r>
      <w:r w:rsidR="0003291F" w:rsidRPr="00414B26">
        <w:rPr>
          <w:rFonts w:ascii="Times New Roman" w:hAnsi="Times New Roman" w:cs="Times New Roman"/>
          <w:szCs w:val="24"/>
          <w:vertAlign w:val="superscript"/>
        </w:rPr>
        <w:t>th</w:t>
      </w:r>
      <w:r w:rsidR="0003291F" w:rsidRPr="00414B26">
        <w:rPr>
          <w:rFonts w:ascii="Times New Roman" w:hAnsi="Times New Roman" w:cs="Times New Roman"/>
          <w:szCs w:val="24"/>
        </w:rPr>
        <w:t xml:space="preserve"> grade students apply to college so that in 9</w:t>
      </w:r>
      <w:r w:rsidR="0003291F" w:rsidRPr="00414B26">
        <w:rPr>
          <w:rFonts w:ascii="Times New Roman" w:hAnsi="Times New Roman" w:cs="Times New Roman"/>
          <w:szCs w:val="24"/>
          <w:vertAlign w:val="superscript"/>
        </w:rPr>
        <w:t>th</w:t>
      </w:r>
      <w:r w:rsidR="0003291F" w:rsidRPr="00414B26">
        <w:rPr>
          <w:rFonts w:ascii="Times New Roman" w:hAnsi="Times New Roman" w:cs="Times New Roman"/>
          <w:szCs w:val="24"/>
        </w:rPr>
        <w:t xml:space="preserve"> grade they ma</w:t>
      </w:r>
      <w:r w:rsidR="0018272E" w:rsidRPr="00414B26">
        <w:rPr>
          <w:rFonts w:ascii="Times New Roman" w:hAnsi="Times New Roman" w:cs="Times New Roman"/>
          <w:szCs w:val="24"/>
        </w:rPr>
        <w:t xml:space="preserve">y begin to take college courses with the parent’s consent to the career pathway that their child has chosen. </w:t>
      </w:r>
      <w:r w:rsidR="0003291F" w:rsidRPr="00414B26">
        <w:rPr>
          <w:rFonts w:ascii="Times New Roman" w:hAnsi="Times New Roman" w:cs="Times New Roman"/>
          <w:szCs w:val="24"/>
        </w:rPr>
        <w:t xml:space="preserve"> In 9</w:t>
      </w:r>
      <w:r w:rsidR="0003291F" w:rsidRPr="00414B26">
        <w:rPr>
          <w:rFonts w:ascii="Times New Roman" w:hAnsi="Times New Roman" w:cs="Times New Roman"/>
          <w:szCs w:val="24"/>
          <w:vertAlign w:val="superscript"/>
        </w:rPr>
        <w:t>th</w:t>
      </w:r>
      <w:r w:rsidR="0003291F" w:rsidRPr="00414B26">
        <w:rPr>
          <w:rFonts w:ascii="Times New Roman" w:hAnsi="Times New Roman" w:cs="Times New Roman"/>
          <w:szCs w:val="24"/>
        </w:rPr>
        <w:t xml:space="preserve"> grade students have tutoring</w:t>
      </w:r>
      <w:r w:rsidR="0018272E" w:rsidRPr="00414B26">
        <w:rPr>
          <w:rFonts w:ascii="Times New Roman" w:hAnsi="Times New Roman" w:cs="Times New Roman"/>
          <w:szCs w:val="24"/>
        </w:rPr>
        <w:t xml:space="preserve"> prior to taking the ACT so that they are able to have success in passing and being able to begin taking college courses. Students are also given</w:t>
      </w:r>
      <w:r w:rsidR="0003291F" w:rsidRPr="00414B26">
        <w:rPr>
          <w:rFonts w:ascii="Times New Roman" w:hAnsi="Times New Roman" w:cs="Times New Roman"/>
          <w:szCs w:val="24"/>
        </w:rPr>
        <w:t xml:space="preserve"> one to one advising. The students one to one advising makes sure that student is having success in their courses by maintaining a 2.0 GPA.  By 12</w:t>
      </w:r>
      <w:r w:rsidR="0003291F" w:rsidRPr="00414B26">
        <w:rPr>
          <w:rFonts w:ascii="Times New Roman" w:hAnsi="Times New Roman" w:cs="Times New Roman"/>
          <w:szCs w:val="24"/>
          <w:vertAlign w:val="superscript"/>
        </w:rPr>
        <w:t>th</w:t>
      </w:r>
      <w:r w:rsidR="0003291F" w:rsidRPr="00414B26">
        <w:rPr>
          <w:rFonts w:ascii="Times New Roman" w:hAnsi="Times New Roman" w:cs="Times New Roman"/>
          <w:szCs w:val="24"/>
        </w:rPr>
        <w:t xml:space="preserve"> </w:t>
      </w:r>
      <w:r w:rsidR="0018272E" w:rsidRPr="00414B26">
        <w:rPr>
          <w:rFonts w:ascii="Times New Roman" w:hAnsi="Times New Roman" w:cs="Times New Roman"/>
          <w:szCs w:val="24"/>
        </w:rPr>
        <w:t xml:space="preserve">grade students are transitioned from community college to university. </w:t>
      </w:r>
      <w:r w:rsidR="00D2722D" w:rsidRPr="00414B26">
        <w:rPr>
          <w:rFonts w:ascii="Times New Roman" w:hAnsi="Times New Roman" w:cs="Times New Roman"/>
          <w:szCs w:val="24"/>
        </w:rPr>
        <w:t>Students in 12</w:t>
      </w:r>
      <w:r w:rsidR="00D2722D" w:rsidRPr="00414B26">
        <w:rPr>
          <w:rFonts w:ascii="Times New Roman" w:hAnsi="Times New Roman" w:cs="Times New Roman"/>
          <w:szCs w:val="24"/>
          <w:vertAlign w:val="superscript"/>
        </w:rPr>
        <w:t>th</w:t>
      </w:r>
      <w:r w:rsidR="00D2722D" w:rsidRPr="00414B26">
        <w:rPr>
          <w:rFonts w:ascii="Times New Roman" w:hAnsi="Times New Roman" w:cs="Times New Roman"/>
          <w:szCs w:val="24"/>
        </w:rPr>
        <w:t xml:space="preserve"> grade are</w:t>
      </w:r>
      <w:r w:rsidR="008F0F67" w:rsidRPr="00414B26">
        <w:rPr>
          <w:rFonts w:ascii="Times New Roman" w:hAnsi="Times New Roman" w:cs="Times New Roman"/>
          <w:szCs w:val="24"/>
        </w:rPr>
        <w:t xml:space="preserve"> on the Fast Track, which means they are</w:t>
      </w:r>
      <w:r w:rsidR="00D2722D" w:rsidRPr="00414B26">
        <w:rPr>
          <w:rFonts w:ascii="Times New Roman" w:hAnsi="Times New Roman" w:cs="Times New Roman"/>
          <w:szCs w:val="24"/>
        </w:rPr>
        <w:t xml:space="preserve"> taken to STC and also continue</w:t>
      </w:r>
      <w:r w:rsidR="0018272E" w:rsidRPr="00414B26">
        <w:rPr>
          <w:rFonts w:ascii="Times New Roman" w:hAnsi="Times New Roman" w:cs="Times New Roman"/>
          <w:szCs w:val="24"/>
        </w:rPr>
        <w:t xml:space="preserve"> with an advisor </w:t>
      </w:r>
      <w:r w:rsidR="00D2722D" w:rsidRPr="00414B26">
        <w:rPr>
          <w:rFonts w:ascii="Times New Roman" w:hAnsi="Times New Roman" w:cs="Times New Roman"/>
          <w:szCs w:val="24"/>
        </w:rPr>
        <w:t>after they have graduated from high school to prepare them to have college orientation so that by the time they start college in August they are ready</w:t>
      </w:r>
      <w:r w:rsidR="008F0F67" w:rsidRPr="00414B26">
        <w:rPr>
          <w:rFonts w:ascii="Times New Roman" w:hAnsi="Times New Roman" w:cs="Times New Roman"/>
          <w:szCs w:val="24"/>
        </w:rPr>
        <w:t>, and the students are set up with an advisor in college so they do not get lost in the process of college once they are at that level</w:t>
      </w:r>
      <w:r w:rsidR="00D2722D" w:rsidRPr="00414B26">
        <w:rPr>
          <w:rFonts w:ascii="Times New Roman" w:hAnsi="Times New Roman" w:cs="Times New Roman"/>
          <w:szCs w:val="24"/>
        </w:rPr>
        <w:t>.</w:t>
      </w:r>
      <w:r w:rsidR="008F0F67" w:rsidRPr="00414B26">
        <w:rPr>
          <w:rFonts w:ascii="Times New Roman" w:hAnsi="Times New Roman" w:cs="Times New Roman"/>
          <w:szCs w:val="24"/>
        </w:rPr>
        <w:t xml:space="preserve"> Students also have a Cap and Gown event where they are bused for the ceremony for their graduation at college and then they participate in their high school graduation. </w:t>
      </w:r>
      <w:r w:rsidR="004417B0" w:rsidRPr="00414B26">
        <w:rPr>
          <w:rFonts w:ascii="Times New Roman" w:hAnsi="Times New Roman" w:cs="Times New Roman"/>
          <w:szCs w:val="24"/>
        </w:rPr>
        <w:t>Mrs. Sulema Flores thanked Ms. Robles for sharing and said that she not only assists the high school counselors but also helps in many other areas in the district.</w:t>
      </w:r>
    </w:p>
    <w:p w:rsidR="00414B26" w:rsidRDefault="00414B26" w:rsidP="00D2722D">
      <w:pPr>
        <w:pStyle w:val="ListParagraph"/>
        <w:spacing w:after="0" w:line="240" w:lineRule="auto"/>
        <w:ind w:left="1080"/>
        <w:rPr>
          <w:rFonts w:ascii="Times New Roman" w:hAnsi="Times New Roman" w:cs="Times New Roman"/>
          <w:szCs w:val="24"/>
        </w:rPr>
      </w:pPr>
    </w:p>
    <w:p w:rsidR="00414B26" w:rsidRDefault="00414B26" w:rsidP="00D2722D">
      <w:pPr>
        <w:pStyle w:val="ListParagraph"/>
        <w:spacing w:after="0" w:line="240" w:lineRule="auto"/>
        <w:ind w:left="1080"/>
        <w:rPr>
          <w:rFonts w:ascii="Times New Roman" w:hAnsi="Times New Roman" w:cs="Times New Roman"/>
          <w:szCs w:val="24"/>
        </w:rPr>
      </w:pPr>
    </w:p>
    <w:p w:rsidR="00414B26" w:rsidRPr="00414B26" w:rsidRDefault="00414B26" w:rsidP="00D2722D">
      <w:pPr>
        <w:pStyle w:val="ListParagraph"/>
        <w:spacing w:after="0" w:line="240" w:lineRule="auto"/>
        <w:ind w:left="1080"/>
        <w:rPr>
          <w:rFonts w:ascii="Times New Roman" w:hAnsi="Times New Roman" w:cs="Times New Roman"/>
          <w:szCs w:val="24"/>
        </w:rPr>
      </w:pPr>
      <w:bookmarkStart w:id="0" w:name="_GoBack"/>
      <w:bookmarkEnd w:id="0"/>
    </w:p>
    <w:p w:rsidR="00D2722D" w:rsidRDefault="00D2722D" w:rsidP="00D2722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rsidR="00D2722D" w:rsidRDefault="00D2722D" w:rsidP="00D2722D">
      <w:pPr>
        <w:pStyle w:val="ListParagraph"/>
        <w:numPr>
          <w:ilvl w:val="0"/>
          <w:numId w:val="1"/>
        </w:numPr>
        <w:spacing w:after="0" w:line="240" w:lineRule="auto"/>
        <w:rPr>
          <w:rFonts w:ascii="Times New Roman" w:hAnsi="Times New Roman" w:cs="Times New Roman"/>
          <w:b/>
          <w:sz w:val="24"/>
          <w:szCs w:val="24"/>
        </w:rPr>
      </w:pPr>
      <w:r w:rsidRPr="00D2722D">
        <w:rPr>
          <w:rFonts w:ascii="Times New Roman" w:hAnsi="Times New Roman" w:cs="Times New Roman"/>
          <w:b/>
          <w:sz w:val="24"/>
          <w:szCs w:val="24"/>
        </w:rPr>
        <w:lastRenderedPageBreak/>
        <w:t xml:space="preserve">Parental </w:t>
      </w:r>
      <w:r w:rsidR="00DE5285">
        <w:rPr>
          <w:rFonts w:ascii="Times New Roman" w:hAnsi="Times New Roman" w:cs="Times New Roman"/>
          <w:b/>
          <w:sz w:val="24"/>
          <w:szCs w:val="24"/>
        </w:rPr>
        <w:t xml:space="preserve">Engagement Program </w:t>
      </w:r>
      <w:r w:rsidRPr="00D2722D">
        <w:rPr>
          <w:rFonts w:ascii="Times New Roman" w:hAnsi="Times New Roman" w:cs="Times New Roman"/>
          <w:b/>
          <w:sz w:val="24"/>
          <w:szCs w:val="24"/>
        </w:rPr>
        <w:t>Presentation</w:t>
      </w:r>
    </w:p>
    <w:p w:rsidR="00DE5285" w:rsidRDefault="00DE5285" w:rsidP="00DE5285">
      <w:pPr>
        <w:pStyle w:val="ListParagraph"/>
        <w:spacing w:after="0" w:line="240" w:lineRule="auto"/>
        <w:ind w:left="1080"/>
        <w:rPr>
          <w:rFonts w:ascii="Times New Roman" w:hAnsi="Times New Roman" w:cs="Times New Roman"/>
          <w:b/>
          <w:sz w:val="24"/>
          <w:szCs w:val="24"/>
        </w:rPr>
      </w:pPr>
    </w:p>
    <w:p w:rsidR="007200FD" w:rsidRPr="00414B26" w:rsidRDefault="003C59EB" w:rsidP="00DE5285">
      <w:pPr>
        <w:pStyle w:val="ListParagraph"/>
        <w:spacing w:after="0" w:line="240" w:lineRule="auto"/>
        <w:ind w:left="1080"/>
        <w:rPr>
          <w:rFonts w:ascii="Times New Roman" w:hAnsi="Times New Roman" w:cs="Times New Roman"/>
          <w:szCs w:val="24"/>
        </w:rPr>
      </w:pPr>
      <w:r w:rsidRPr="00414B26">
        <w:rPr>
          <w:rFonts w:ascii="Times New Roman" w:hAnsi="Times New Roman" w:cs="Times New Roman"/>
          <w:szCs w:val="24"/>
        </w:rPr>
        <w:t>Mrs. Norma Garza</w:t>
      </w:r>
      <w:r w:rsidR="00DE5285" w:rsidRPr="00414B26">
        <w:rPr>
          <w:rFonts w:ascii="Times New Roman" w:hAnsi="Times New Roman" w:cs="Times New Roman"/>
          <w:szCs w:val="24"/>
        </w:rPr>
        <w:t xml:space="preserve">, Parental Coordinator presented to the committee on behalf of the Director of Parental Engagement Olivia </w:t>
      </w:r>
      <w:proofErr w:type="spellStart"/>
      <w:r w:rsidR="00DE5285" w:rsidRPr="00414B26">
        <w:rPr>
          <w:rFonts w:ascii="Times New Roman" w:hAnsi="Times New Roman" w:cs="Times New Roman"/>
          <w:szCs w:val="24"/>
        </w:rPr>
        <w:t>Benford</w:t>
      </w:r>
      <w:proofErr w:type="spellEnd"/>
      <w:r w:rsidR="00DE5285" w:rsidRPr="00414B26">
        <w:rPr>
          <w:rFonts w:ascii="Times New Roman" w:hAnsi="Times New Roman" w:cs="Times New Roman"/>
          <w:szCs w:val="24"/>
        </w:rPr>
        <w:t>. Mrs. Garza began by sharing that</w:t>
      </w:r>
      <w:r w:rsidR="00AD7744" w:rsidRPr="00414B26">
        <w:rPr>
          <w:rFonts w:ascii="Times New Roman" w:hAnsi="Times New Roman" w:cs="Times New Roman"/>
          <w:szCs w:val="24"/>
        </w:rPr>
        <w:t xml:space="preserve"> college is very important to PSJA and the parental engagement program is here to assist parents in understanding this process. </w:t>
      </w:r>
      <w:r w:rsidR="00DE5285" w:rsidRPr="00414B26">
        <w:rPr>
          <w:rFonts w:ascii="Times New Roman" w:hAnsi="Times New Roman" w:cs="Times New Roman"/>
          <w:szCs w:val="24"/>
        </w:rPr>
        <w:t xml:space="preserve"> Juan Garcia from ACT had com</w:t>
      </w:r>
      <w:r w:rsidR="00AD7744" w:rsidRPr="00414B26">
        <w:rPr>
          <w:rFonts w:ascii="Times New Roman" w:hAnsi="Times New Roman" w:cs="Times New Roman"/>
          <w:szCs w:val="24"/>
        </w:rPr>
        <w:t>e to visit</w:t>
      </w:r>
      <w:r w:rsidR="00DE5285" w:rsidRPr="00414B26">
        <w:rPr>
          <w:rFonts w:ascii="Times New Roman" w:hAnsi="Times New Roman" w:cs="Times New Roman"/>
          <w:szCs w:val="24"/>
        </w:rPr>
        <w:t xml:space="preserve"> Bowie Parent Center and wanted to know what else could be done or how they could be of help to the parents. He along with others came together to put a Parent Academy together for the parents on March 29, 2016 from 6-8 p.m. at the PSJA Auditorium. Mrs. Garza shared there will be 15 agencies UTRGV</w:t>
      </w:r>
      <w:r w:rsidR="00AD7744" w:rsidRPr="00414B26">
        <w:rPr>
          <w:rFonts w:ascii="Times New Roman" w:hAnsi="Times New Roman" w:cs="Times New Roman"/>
          <w:szCs w:val="24"/>
        </w:rPr>
        <w:t xml:space="preserve"> Financial Aid</w:t>
      </w:r>
      <w:r w:rsidR="00DE5285" w:rsidRPr="00414B26">
        <w:rPr>
          <w:rFonts w:ascii="Times New Roman" w:hAnsi="Times New Roman" w:cs="Times New Roman"/>
          <w:szCs w:val="24"/>
        </w:rPr>
        <w:t>,</w:t>
      </w:r>
      <w:r w:rsidR="00AD7744" w:rsidRPr="00414B26">
        <w:rPr>
          <w:rFonts w:ascii="Times New Roman" w:hAnsi="Times New Roman" w:cs="Times New Roman"/>
          <w:szCs w:val="24"/>
        </w:rPr>
        <w:t xml:space="preserve"> Texas A&amp;M Engineering Department,</w:t>
      </w:r>
      <w:r w:rsidR="00DE5285" w:rsidRPr="00414B26">
        <w:rPr>
          <w:rFonts w:ascii="Times New Roman" w:hAnsi="Times New Roman" w:cs="Times New Roman"/>
          <w:szCs w:val="24"/>
        </w:rPr>
        <w:t xml:space="preserve"> Project Lupe, and many more</w:t>
      </w:r>
      <w:r w:rsidR="003D292F" w:rsidRPr="00414B26">
        <w:rPr>
          <w:rFonts w:ascii="Times New Roman" w:hAnsi="Times New Roman" w:cs="Times New Roman"/>
          <w:szCs w:val="24"/>
        </w:rPr>
        <w:t>. Mrs. Norma Garza shared</w:t>
      </w:r>
      <w:r w:rsidR="007200FD" w:rsidRPr="00414B26">
        <w:rPr>
          <w:rFonts w:ascii="Times New Roman" w:hAnsi="Times New Roman" w:cs="Times New Roman"/>
          <w:szCs w:val="24"/>
        </w:rPr>
        <w:t xml:space="preserve"> 500 parents are expected as </w:t>
      </w:r>
      <w:proofErr w:type="spellStart"/>
      <w:r w:rsidR="007200FD" w:rsidRPr="00414B26">
        <w:rPr>
          <w:rFonts w:ascii="Times New Roman" w:hAnsi="Times New Roman" w:cs="Times New Roman"/>
          <w:szCs w:val="24"/>
        </w:rPr>
        <w:t>Univison</w:t>
      </w:r>
      <w:proofErr w:type="spellEnd"/>
      <w:r w:rsidR="007200FD" w:rsidRPr="00414B26">
        <w:rPr>
          <w:rFonts w:ascii="Times New Roman" w:hAnsi="Times New Roman" w:cs="Times New Roman"/>
          <w:szCs w:val="24"/>
        </w:rPr>
        <w:t xml:space="preserve"> will have an interactive presentation with games on the subject of college as well as prizes and there will be prizes for the first 100 persons. </w:t>
      </w:r>
    </w:p>
    <w:p w:rsidR="00DE5285" w:rsidRPr="00414B26" w:rsidRDefault="007200FD" w:rsidP="00DE5285">
      <w:pPr>
        <w:pStyle w:val="ListParagraph"/>
        <w:spacing w:after="0" w:line="240" w:lineRule="auto"/>
        <w:ind w:left="1080"/>
        <w:rPr>
          <w:rFonts w:ascii="Times New Roman" w:hAnsi="Times New Roman" w:cs="Times New Roman"/>
          <w:szCs w:val="24"/>
        </w:rPr>
      </w:pPr>
      <w:r w:rsidRPr="00414B26">
        <w:rPr>
          <w:rFonts w:ascii="Times New Roman" w:hAnsi="Times New Roman" w:cs="Times New Roman"/>
          <w:szCs w:val="24"/>
        </w:rPr>
        <w:t xml:space="preserve">Mrs. Norma Garza shared parental engagement covers all three cites of the PSJA District. Mrs. Garza shared many parents are not able to work due to not being citizens of the United States. Mrs. Norma Garza shared that Ms. Olivia </w:t>
      </w:r>
      <w:proofErr w:type="spellStart"/>
      <w:proofErr w:type="gramStart"/>
      <w:r w:rsidRPr="00414B26">
        <w:rPr>
          <w:rFonts w:ascii="Times New Roman" w:hAnsi="Times New Roman" w:cs="Times New Roman"/>
          <w:szCs w:val="24"/>
        </w:rPr>
        <w:t>Benford</w:t>
      </w:r>
      <w:proofErr w:type="spellEnd"/>
      <w:r w:rsidRPr="00414B26">
        <w:rPr>
          <w:rFonts w:ascii="Times New Roman" w:hAnsi="Times New Roman" w:cs="Times New Roman"/>
          <w:szCs w:val="24"/>
        </w:rPr>
        <w:t>,</w:t>
      </w:r>
      <w:proofErr w:type="gramEnd"/>
      <w:r w:rsidRPr="00414B26">
        <w:rPr>
          <w:rFonts w:ascii="Times New Roman" w:hAnsi="Times New Roman" w:cs="Times New Roman"/>
          <w:szCs w:val="24"/>
        </w:rPr>
        <w:t xml:space="preserve"> Director of parental involvement was recently invited to Washington, DC to see how they were helping the community. The parental engagement program works to have parents as role models regardless of citizenship and educate parents in different trades as well as well as reduce</w:t>
      </w:r>
      <w:r w:rsidR="003D292F" w:rsidRPr="00414B26">
        <w:rPr>
          <w:rFonts w:ascii="Times New Roman" w:hAnsi="Times New Roman" w:cs="Times New Roman"/>
          <w:szCs w:val="24"/>
        </w:rPr>
        <w:t xml:space="preserve"> the dropout rate and improving the amount of students going to college and having parents involved in</w:t>
      </w:r>
      <w:r w:rsidRPr="00414B26">
        <w:rPr>
          <w:rFonts w:ascii="Times New Roman" w:hAnsi="Times New Roman" w:cs="Times New Roman"/>
          <w:szCs w:val="24"/>
        </w:rPr>
        <w:t xml:space="preserve"> the process of education. Mrs. Garza shared that presently there are 3,800 parents going to the schools and </w:t>
      </w:r>
      <w:r w:rsidR="003C59EB" w:rsidRPr="00414B26">
        <w:rPr>
          <w:rFonts w:ascii="Times New Roman" w:hAnsi="Times New Roman" w:cs="Times New Roman"/>
          <w:szCs w:val="24"/>
        </w:rPr>
        <w:t xml:space="preserve">before the year ends the goal is to have 5,000 parents involved. </w:t>
      </w:r>
      <w:r w:rsidR="003D292F" w:rsidRPr="00414B26">
        <w:rPr>
          <w:rFonts w:ascii="Times New Roman" w:hAnsi="Times New Roman" w:cs="Times New Roman"/>
          <w:szCs w:val="24"/>
        </w:rPr>
        <w:t xml:space="preserve"> </w:t>
      </w:r>
      <w:r w:rsidR="003C59EB" w:rsidRPr="00414B26">
        <w:rPr>
          <w:rFonts w:ascii="Times New Roman" w:hAnsi="Times New Roman" w:cs="Times New Roman"/>
          <w:szCs w:val="24"/>
        </w:rPr>
        <w:t xml:space="preserve">Mrs. Garza shared that the program initially began with only about 500 parents and Ms. </w:t>
      </w:r>
      <w:proofErr w:type="spellStart"/>
      <w:r w:rsidR="003C59EB" w:rsidRPr="00414B26">
        <w:rPr>
          <w:rFonts w:ascii="Times New Roman" w:hAnsi="Times New Roman" w:cs="Times New Roman"/>
          <w:szCs w:val="24"/>
        </w:rPr>
        <w:t>Benford</w:t>
      </w:r>
      <w:proofErr w:type="spellEnd"/>
      <w:r w:rsidR="003C59EB" w:rsidRPr="00414B26">
        <w:rPr>
          <w:rFonts w:ascii="Times New Roman" w:hAnsi="Times New Roman" w:cs="Times New Roman"/>
          <w:szCs w:val="24"/>
        </w:rPr>
        <w:t xml:space="preserve"> began to write grants with the help of Region One and was able to get instructors from STC to have certified instructors to teach parents different trades. Other programs under parental engagement include: Early Learning, Early College, College Access, Dual Language Enrichment, Million Father March, and Moving Forward Initiative. Mrs. Norma Garza shared the Moving Forward Initiative is for present employees that are interested in learning or improving their English or Computer Skills through this program.  M</w:t>
      </w:r>
      <w:r w:rsidR="004417B0" w:rsidRPr="00414B26">
        <w:rPr>
          <w:rFonts w:ascii="Times New Roman" w:hAnsi="Times New Roman" w:cs="Times New Roman"/>
          <w:szCs w:val="24"/>
        </w:rPr>
        <w:t>r</w:t>
      </w:r>
      <w:r w:rsidR="003C59EB" w:rsidRPr="00414B26">
        <w:rPr>
          <w:rFonts w:ascii="Times New Roman" w:hAnsi="Times New Roman" w:cs="Times New Roman"/>
          <w:szCs w:val="24"/>
        </w:rPr>
        <w:t xml:space="preserve">s. Garza shared that the parental program is big with six schools where parents can learn cake decorating, become a security guard, welding which presently has a waiting list. The schools are as follows: Bowie, San Juan Middle, </w:t>
      </w:r>
      <w:proofErr w:type="spellStart"/>
      <w:r w:rsidR="003C59EB" w:rsidRPr="00414B26">
        <w:rPr>
          <w:rFonts w:ascii="Times New Roman" w:hAnsi="Times New Roman" w:cs="Times New Roman"/>
          <w:szCs w:val="24"/>
        </w:rPr>
        <w:t>Napper</w:t>
      </w:r>
      <w:proofErr w:type="spellEnd"/>
      <w:r w:rsidR="003C59EB" w:rsidRPr="00414B26">
        <w:rPr>
          <w:rFonts w:ascii="Times New Roman" w:hAnsi="Times New Roman" w:cs="Times New Roman"/>
          <w:szCs w:val="24"/>
        </w:rPr>
        <w:t xml:space="preserve">, Cesar Chavez, Garcia, Carnahan, and will soon have a bus in </w:t>
      </w:r>
      <w:proofErr w:type="spellStart"/>
      <w:r w:rsidR="003C59EB" w:rsidRPr="00414B26">
        <w:rPr>
          <w:rFonts w:ascii="Times New Roman" w:hAnsi="Times New Roman" w:cs="Times New Roman"/>
          <w:szCs w:val="24"/>
        </w:rPr>
        <w:t>Lopezville</w:t>
      </w:r>
      <w:proofErr w:type="spellEnd"/>
      <w:r w:rsidR="003C59EB" w:rsidRPr="00414B26">
        <w:rPr>
          <w:rFonts w:ascii="Times New Roman" w:hAnsi="Times New Roman" w:cs="Times New Roman"/>
          <w:szCs w:val="24"/>
        </w:rPr>
        <w:t>.</w:t>
      </w:r>
      <w:r w:rsidR="004417B0" w:rsidRPr="00414B26">
        <w:rPr>
          <w:rFonts w:ascii="Times New Roman" w:hAnsi="Times New Roman" w:cs="Times New Roman"/>
          <w:szCs w:val="24"/>
        </w:rPr>
        <w:t xml:space="preserve"> Mrs. Garza shared that anyone is welcomed at the school that is at Carnahan Elementary from any city. The number to the Parental Involvement Office is 956-354-2216.</w:t>
      </w:r>
    </w:p>
    <w:p w:rsidR="008F0F67" w:rsidRPr="004417B0" w:rsidRDefault="008F0F67" w:rsidP="004417B0">
      <w:pPr>
        <w:spacing w:after="0" w:line="240" w:lineRule="auto"/>
        <w:rPr>
          <w:rFonts w:ascii="Times New Roman" w:hAnsi="Times New Roman" w:cs="Times New Roman"/>
          <w:b/>
          <w:sz w:val="24"/>
          <w:szCs w:val="24"/>
        </w:rPr>
      </w:pPr>
    </w:p>
    <w:p w:rsidR="004417B0" w:rsidRDefault="004417B0" w:rsidP="00D2722D">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Next Meeting: April 18, 2016, 11:30 a.m., Room 292, Host: Safety &amp; Security</w:t>
      </w:r>
    </w:p>
    <w:p w:rsidR="004417B0" w:rsidRDefault="004417B0" w:rsidP="004417B0">
      <w:pPr>
        <w:pStyle w:val="ListParagraph"/>
        <w:spacing w:after="0" w:line="240" w:lineRule="auto"/>
        <w:ind w:left="1080"/>
        <w:rPr>
          <w:rFonts w:ascii="Times New Roman" w:hAnsi="Times New Roman" w:cs="Times New Roman"/>
          <w:b/>
          <w:sz w:val="24"/>
          <w:szCs w:val="24"/>
        </w:rPr>
      </w:pPr>
    </w:p>
    <w:p w:rsidR="00B8539C" w:rsidRDefault="00B8539C" w:rsidP="00D2722D">
      <w:pPr>
        <w:pStyle w:val="ListParagraph"/>
        <w:numPr>
          <w:ilvl w:val="0"/>
          <w:numId w:val="1"/>
        </w:numPr>
        <w:spacing w:after="0" w:line="240" w:lineRule="auto"/>
        <w:rPr>
          <w:rFonts w:ascii="Times New Roman" w:hAnsi="Times New Roman" w:cs="Times New Roman"/>
          <w:b/>
          <w:sz w:val="24"/>
          <w:szCs w:val="24"/>
        </w:rPr>
      </w:pPr>
      <w:r w:rsidRPr="00D2722D">
        <w:rPr>
          <w:rFonts w:ascii="Times New Roman" w:hAnsi="Times New Roman" w:cs="Times New Roman"/>
          <w:b/>
          <w:sz w:val="24"/>
          <w:szCs w:val="24"/>
        </w:rPr>
        <w:t>Question &amp; Committee Comments</w:t>
      </w:r>
    </w:p>
    <w:p w:rsidR="00414B26" w:rsidRPr="00414B26" w:rsidRDefault="00414B26" w:rsidP="00414B26">
      <w:pPr>
        <w:spacing w:after="0" w:line="240" w:lineRule="auto"/>
        <w:ind w:left="1080"/>
        <w:rPr>
          <w:rFonts w:ascii="Times New Roman" w:hAnsi="Times New Roman" w:cs="Times New Roman"/>
          <w:szCs w:val="24"/>
        </w:rPr>
      </w:pPr>
      <w:r w:rsidRPr="00414B26">
        <w:rPr>
          <w:rFonts w:ascii="Times New Roman" w:hAnsi="Times New Roman" w:cs="Times New Roman"/>
          <w:szCs w:val="24"/>
        </w:rPr>
        <w:t xml:space="preserve">Mrs. Flores shared for staff to go on to the PSJA Website as well to find more information on the Parental Engagement Program. </w:t>
      </w:r>
    </w:p>
    <w:p w:rsidR="005524EA" w:rsidRPr="003D1CB3" w:rsidRDefault="005524EA" w:rsidP="00EC43E7">
      <w:pPr>
        <w:pStyle w:val="ListParagraph"/>
        <w:ind w:left="1080"/>
        <w:rPr>
          <w:rFonts w:ascii="Times New Roman" w:hAnsi="Times New Roman" w:cs="Times New Roman"/>
        </w:rPr>
      </w:pPr>
    </w:p>
    <w:p w:rsidR="00EC43E7" w:rsidRPr="00B8539C" w:rsidRDefault="00EC43E7" w:rsidP="00B8539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3931AA" w:rsidRPr="003D1CB3" w:rsidRDefault="00741289" w:rsidP="003D1CB3">
      <w:pPr>
        <w:spacing w:after="0" w:line="240" w:lineRule="auto"/>
        <w:ind w:left="360" w:firstLine="720"/>
        <w:rPr>
          <w:rFonts w:ascii="Times New Roman" w:hAnsi="Times New Roman" w:cs="Times New Roman"/>
        </w:rPr>
      </w:pPr>
      <w:r w:rsidRPr="00EC43E7">
        <w:rPr>
          <w:rFonts w:ascii="Times New Roman" w:hAnsi="Times New Roman" w:cs="Times New Roman"/>
        </w:rPr>
        <w:t>Mrs. Flores thanked everyone for coming and t</w:t>
      </w:r>
      <w:r w:rsidR="00EC43E7">
        <w:rPr>
          <w:rFonts w:ascii="Times New Roman" w:hAnsi="Times New Roman" w:cs="Times New Roman"/>
        </w:rPr>
        <w:t>he meeting was adjourned at 1</w:t>
      </w:r>
      <w:r w:rsidR="004417B0">
        <w:rPr>
          <w:rFonts w:ascii="Times New Roman" w:hAnsi="Times New Roman" w:cs="Times New Roman"/>
        </w:rPr>
        <w:t>2</w:t>
      </w:r>
      <w:r w:rsidR="00EC43E7">
        <w:rPr>
          <w:rFonts w:ascii="Times New Roman" w:hAnsi="Times New Roman" w:cs="Times New Roman"/>
        </w:rPr>
        <w:t>:</w:t>
      </w:r>
      <w:r w:rsidR="004417B0">
        <w:rPr>
          <w:rFonts w:ascii="Times New Roman" w:hAnsi="Times New Roman" w:cs="Times New Roman"/>
        </w:rPr>
        <w:t>44</w:t>
      </w:r>
      <w:r w:rsidR="005B5564" w:rsidRPr="00EC43E7">
        <w:rPr>
          <w:rFonts w:ascii="Times New Roman" w:hAnsi="Times New Roman" w:cs="Times New Roman"/>
        </w:rPr>
        <w:t xml:space="preserve"> </w:t>
      </w:r>
      <w:r w:rsidRPr="00EC43E7">
        <w:rPr>
          <w:rFonts w:ascii="Times New Roman" w:hAnsi="Times New Roman" w:cs="Times New Roman"/>
        </w:rPr>
        <w:t>p</w:t>
      </w:r>
      <w:r w:rsidR="00EC43E7">
        <w:rPr>
          <w:rFonts w:ascii="Times New Roman" w:hAnsi="Times New Roman" w:cs="Times New Roman"/>
        </w:rPr>
        <w:t>.</w:t>
      </w:r>
      <w:r w:rsidRPr="00EC43E7">
        <w:rPr>
          <w:rFonts w:ascii="Times New Roman" w:hAnsi="Times New Roman" w:cs="Times New Roman"/>
        </w:rPr>
        <w:t>m.</w:t>
      </w:r>
    </w:p>
    <w:sectPr w:rsidR="003931AA" w:rsidRPr="003D1CB3" w:rsidSect="00213A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C2E"/>
    <w:multiLevelType w:val="hybridMultilevel"/>
    <w:tmpl w:val="CFF0DF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AB84665"/>
    <w:multiLevelType w:val="hybridMultilevel"/>
    <w:tmpl w:val="B01CD09E"/>
    <w:lvl w:ilvl="0" w:tplc="C0EEE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0266B6"/>
    <w:multiLevelType w:val="hybridMultilevel"/>
    <w:tmpl w:val="47B8C3F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nsid w:val="25D21423"/>
    <w:multiLevelType w:val="hybridMultilevel"/>
    <w:tmpl w:val="27B6C282"/>
    <w:lvl w:ilvl="0" w:tplc="C5747A2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
    <w:nsid w:val="2BF463D5"/>
    <w:multiLevelType w:val="hybridMultilevel"/>
    <w:tmpl w:val="0FF44D46"/>
    <w:lvl w:ilvl="0" w:tplc="A1F478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4B76AF"/>
    <w:multiLevelType w:val="hybridMultilevel"/>
    <w:tmpl w:val="037039E8"/>
    <w:lvl w:ilvl="0" w:tplc="32DEB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FE77F4"/>
    <w:multiLevelType w:val="hybridMultilevel"/>
    <w:tmpl w:val="A7F87482"/>
    <w:lvl w:ilvl="0" w:tplc="7592F6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80"/>
    <w:rsid w:val="000121F6"/>
    <w:rsid w:val="00016B3C"/>
    <w:rsid w:val="0003291F"/>
    <w:rsid w:val="0005752F"/>
    <w:rsid w:val="000C4280"/>
    <w:rsid w:val="000D57A4"/>
    <w:rsid w:val="00100B58"/>
    <w:rsid w:val="00110CB2"/>
    <w:rsid w:val="00134FE7"/>
    <w:rsid w:val="0018272E"/>
    <w:rsid w:val="001A6FF9"/>
    <w:rsid w:val="001C1C96"/>
    <w:rsid w:val="001D3303"/>
    <w:rsid w:val="00202337"/>
    <w:rsid w:val="00213A2C"/>
    <w:rsid w:val="00216CFC"/>
    <w:rsid w:val="00223242"/>
    <w:rsid w:val="00223BCE"/>
    <w:rsid w:val="00230949"/>
    <w:rsid w:val="00245154"/>
    <w:rsid w:val="0025122D"/>
    <w:rsid w:val="00260848"/>
    <w:rsid w:val="00287CEE"/>
    <w:rsid w:val="002914A3"/>
    <w:rsid w:val="002D6468"/>
    <w:rsid w:val="002F05B6"/>
    <w:rsid w:val="00324877"/>
    <w:rsid w:val="00327CE6"/>
    <w:rsid w:val="00331255"/>
    <w:rsid w:val="00333626"/>
    <w:rsid w:val="00376D1E"/>
    <w:rsid w:val="0038529C"/>
    <w:rsid w:val="003931AA"/>
    <w:rsid w:val="003A3C6B"/>
    <w:rsid w:val="003A5895"/>
    <w:rsid w:val="003C59EB"/>
    <w:rsid w:val="003D1CB3"/>
    <w:rsid w:val="003D292F"/>
    <w:rsid w:val="00407761"/>
    <w:rsid w:val="00414B26"/>
    <w:rsid w:val="0041667E"/>
    <w:rsid w:val="00435F4C"/>
    <w:rsid w:val="004417B0"/>
    <w:rsid w:val="0044346C"/>
    <w:rsid w:val="00496AE5"/>
    <w:rsid w:val="004E3CDD"/>
    <w:rsid w:val="00515058"/>
    <w:rsid w:val="005524EA"/>
    <w:rsid w:val="00564656"/>
    <w:rsid w:val="005B5564"/>
    <w:rsid w:val="005F428F"/>
    <w:rsid w:val="00647DA9"/>
    <w:rsid w:val="00664151"/>
    <w:rsid w:val="006B69BD"/>
    <w:rsid w:val="006C448A"/>
    <w:rsid w:val="006D4919"/>
    <w:rsid w:val="006E211F"/>
    <w:rsid w:val="006F1736"/>
    <w:rsid w:val="007200FD"/>
    <w:rsid w:val="0072123A"/>
    <w:rsid w:val="0073481E"/>
    <w:rsid w:val="00741289"/>
    <w:rsid w:val="007878DB"/>
    <w:rsid w:val="007C4EA5"/>
    <w:rsid w:val="007E4E2A"/>
    <w:rsid w:val="007E731F"/>
    <w:rsid w:val="0084703E"/>
    <w:rsid w:val="00862896"/>
    <w:rsid w:val="00891F3F"/>
    <w:rsid w:val="00897E6C"/>
    <w:rsid w:val="008B4700"/>
    <w:rsid w:val="008C7AD5"/>
    <w:rsid w:val="008F0F67"/>
    <w:rsid w:val="00902292"/>
    <w:rsid w:val="00915FCF"/>
    <w:rsid w:val="00923D33"/>
    <w:rsid w:val="0092667B"/>
    <w:rsid w:val="009D1689"/>
    <w:rsid w:val="00AB16AC"/>
    <w:rsid w:val="00AB29E3"/>
    <w:rsid w:val="00AB727D"/>
    <w:rsid w:val="00AD7744"/>
    <w:rsid w:val="00AF76DD"/>
    <w:rsid w:val="00B10EA9"/>
    <w:rsid w:val="00B16B9A"/>
    <w:rsid w:val="00B41DCE"/>
    <w:rsid w:val="00B46C84"/>
    <w:rsid w:val="00B8539C"/>
    <w:rsid w:val="00BA55C1"/>
    <w:rsid w:val="00BB6D43"/>
    <w:rsid w:val="00BD1C84"/>
    <w:rsid w:val="00BF292A"/>
    <w:rsid w:val="00C24277"/>
    <w:rsid w:val="00C2624B"/>
    <w:rsid w:val="00C40E5A"/>
    <w:rsid w:val="00C478A8"/>
    <w:rsid w:val="00C5587E"/>
    <w:rsid w:val="00C7326B"/>
    <w:rsid w:val="00C82352"/>
    <w:rsid w:val="00C95C99"/>
    <w:rsid w:val="00CB133A"/>
    <w:rsid w:val="00D257EB"/>
    <w:rsid w:val="00D2722D"/>
    <w:rsid w:val="00D37D30"/>
    <w:rsid w:val="00D837A7"/>
    <w:rsid w:val="00D9208E"/>
    <w:rsid w:val="00DC1B0E"/>
    <w:rsid w:val="00DE5285"/>
    <w:rsid w:val="00E5468E"/>
    <w:rsid w:val="00EC43E7"/>
    <w:rsid w:val="00ED4718"/>
    <w:rsid w:val="00EE2575"/>
    <w:rsid w:val="00EF1A80"/>
    <w:rsid w:val="00F47B3F"/>
    <w:rsid w:val="00F7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80"/>
    <w:pPr>
      <w:ind w:left="720"/>
      <w:contextualSpacing/>
    </w:pPr>
  </w:style>
  <w:style w:type="character" w:styleId="SubtleReference">
    <w:name w:val="Subtle Reference"/>
    <w:basedOn w:val="DefaultParagraphFont"/>
    <w:uiPriority w:val="31"/>
    <w:qFormat/>
    <w:rsid w:val="00B46C84"/>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80"/>
    <w:pPr>
      <w:ind w:left="720"/>
      <w:contextualSpacing/>
    </w:pPr>
  </w:style>
  <w:style w:type="character" w:styleId="SubtleReference">
    <w:name w:val="Subtle Reference"/>
    <w:basedOn w:val="DefaultParagraphFont"/>
    <w:uiPriority w:val="31"/>
    <w:qFormat/>
    <w:rsid w:val="00B46C8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2016-04-10T00:40:00Z</dcterms:created>
  <dcterms:modified xsi:type="dcterms:W3CDTF">2016-04-14T05:05:00Z</dcterms:modified>
</cp:coreProperties>
</file>