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6CF152B1" w:rsidR="000276C0" w:rsidRPr="0001423C" w:rsidRDefault="00102985" w:rsidP="001055F1">
            <w:pPr>
              <w:rPr>
                <w:b/>
                <w:color w:val="FFFFFF" w:themeColor="background1"/>
                <w:sz w:val="28"/>
              </w:rPr>
            </w:pPr>
            <w:r w:rsidRPr="009623FC">
              <w:rPr>
                <w:rFonts w:ascii="Arial" w:hAnsi="Arial" w:cs="Arial"/>
                <w:sz w:val="40"/>
                <w:szCs w:val="48"/>
              </w:rPr>
              <w:t xml:space="preserve">Middle School Music Band, Orchestra, Choir 2-4, and Jazz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2C5F1F96" w:rsidR="00BF3D50" w:rsidRPr="00757C5A" w:rsidRDefault="000276C0" w:rsidP="00BF3D5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BF3D50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42C10603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6D45D9E" w:rsidR="000276C0" w:rsidRPr="0001423C" w:rsidRDefault="0010298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102985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5BED9D4F" w:rsidR="000276C0" w:rsidRPr="00542767" w:rsidRDefault="00102985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Practice &amp; Technique</w:t>
            </w:r>
          </w:p>
        </w:tc>
      </w:tr>
      <w:tr w:rsidR="00102985" w14:paraId="073B08AB" w14:textId="77777777" w:rsidTr="000320C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28296182" w:rsidR="00102985" w:rsidRPr="00481DE6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B61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MU:Cr3.2.E.8 a. Share personally-developed melodies and rhythmic passages -- individually or as an ensemble -- that demonstrate understanding of characteristics of music or texts studied in rehearsal.  </w:t>
            </w:r>
          </w:p>
        </w:tc>
      </w:tr>
      <w:tr w:rsidR="00102985" w14:paraId="32B5C3A5" w14:textId="77777777" w:rsidTr="000320C7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568E7F68" w:rsidR="00102985" w:rsidRPr="00481DE6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EB61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Pr5.1.E.8 a. Develop strategies to address technical challenges in a varied repertoire of music and evaluate their success using feedback from ensembles peers and other sources to refine performances. </w:t>
            </w:r>
          </w:p>
        </w:tc>
      </w:tr>
      <w:tr w:rsidR="00102985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6C0B566A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102985" w14:paraId="3191D786" w14:textId="77777777" w:rsidTr="000E28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01EDE1C4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>MU:Pr4.2.E.5 a. Demonstrate, using music reading skills where appropriate, how knowledge of formal aspects in musical works informs prepared and/or improvised performances.</w:t>
            </w:r>
          </w:p>
        </w:tc>
      </w:tr>
      <w:tr w:rsidR="00102985" w14:paraId="1FD8FF5A" w14:textId="77777777" w:rsidTr="000E28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1DFAC438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 xml:space="preserve">MU:Pr4.3.E.5 a. Identify expressive qualities in a varied repertoire of music that can be demonstrated through prepared and/or improvised performances. </w:t>
            </w:r>
          </w:p>
        </w:tc>
      </w:tr>
      <w:tr w:rsidR="00102985" w14:paraId="792E0169" w14:textId="77777777" w:rsidTr="000E28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38464BAC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 xml:space="preserve">MU: Pr5.1.E.5 a. Use self-reflection and peer feedback to refine individual and/or ensemble performances of a varied repertoire of music. </w:t>
            </w:r>
          </w:p>
        </w:tc>
      </w:tr>
      <w:tr w:rsidR="00102985" w14:paraId="5AF13293" w14:textId="77777777" w:rsidTr="000E28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7BD1E038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 xml:space="preserve">MU: Pr6.1.E. 5 Demonstrate attention to technical accuracy and expressive qualities in prepared and/or improvised performances of a varied repertoire of music. </w:t>
            </w:r>
          </w:p>
        </w:tc>
      </w:tr>
      <w:tr w:rsidR="00102985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D194C4C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&amp; Connecting</w:t>
            </w:r>
          </w:p>
        </w:tc>
      </w:tr>
      <w:tr w:rsidR="00102985" w:rsidRPr="00542767" w14:paraId="27864979" w14:textId="77777777" w:rsidTr="00D5166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521DA48C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MU: Re8.1.5 a. Identify interpretations of the expressive intent and meaning of musical work, referring to the elements of music, contexts, and (when appropriate) the setting of the text. </w:t>
            </w:r>
          </w:p>
        </w:tc>
      </w:tr>
      <w:tr w:rsidR="00102985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0B24D095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102985" w:rsidRPr="00542767" w14:paraId="07BE79E4" w14:textId="77777777" w:rsidTr="0051360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C25833" w14:textId="0C879CE2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>6-8.RST.3 - Follow precisely a multistep procedure when carrying out experiments, taking measurements, or performing technical tasks.</w:t>
            </w:r>
          </w:p>
        </w:tc>
      </w:tr>
      <w:tr w:rsidR="00102985" w:rsidRPr="00542767" w14:paraId="6CD2538A" w14:textId="77777777" w:rsidTr="0051360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56DFBE" w14:textId="499A4093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>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102985" w:rsidRPr="00542767" w14:paraId="16BA4DDC" w14:textId="77777777" w:rsidTr="0051360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BDBB4F7" w14:textId="3DAC2344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>6-8.WHST.4 - Produce clear and coherent writing in which the development, organization, and style are appropriate to task, purpose, and audience.</w:t>
            </w:r>
          </w:p>
        </w:tc>
      </w:tr>
      <w:tr w:rsidR="00102985" w:rsidRPr="00542767" w14:paraId="1B84A894" w14:textId="77777777" w:rsidTr="0051360F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449BA81" w14:textId="0FD1B5B5" w:rsidR="00102985" w:rsidRPr="00542767" w:rsidRDefault="00102985" w:rsidP="00102985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EB6199">
              <w:rPr>
                <w:rFonts w:ascii="Calibri" w:eastAsia="Times New Roman" w:hAnsi="Calibri" w:cs="Calibri"/>
                <w:sz w:val="24"/>
                <w:szCs w:val="24"/>
              </w:rPr>
              <w:t>6-8.WHST.10 -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8BC0" w14:textId="77777777" w:rsidR="00052C91" w:rsidRDefault="00052C91" w:rsidP="00C771E6">
      <w:pPr>
        <w:spacing w:after="0" w:line="240" w:lineRule="auto"/>
      </w:pPr>
      <w:r>
        <w:separator/>
      </w:r>
    </w:p>
  </w:endnote>
  <w:endnote w:type="continuationSeparator" w:id="0">
    <w:p w14:paraId="6A85AA6E" w14:textId="77777777" w:rsidR="00052C91" w:rsidRDefault="00052C9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168293BB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BF3D50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41D" w14:textId="77777777" w:rsidR="00052C91" w:rsidRDefault="00052C91" w:rsidP="00C771E6">
      <w:pPr>
        <w:spacing w:after="0" w:line="240" w:lineRule="auto"/>
      </w:pPr>
      <w:r>
        <w:separator/>
      </w:r>
    </w:p>
  </w:footnote>
  <w:footnote w:type="continuationSeparator" w:id="0">
    <w:p w14:paraId="244FD9CF" w14:textId="77777777" w:rsidR="00052C91" w:rsidRDefault="00052C9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2985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3D50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purl.org/dc/terms/"/>
    <ds:schemaRef ds:uri="6de0b781-56b2-43bc-9d5c-6e3d2f8e259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f19ad033-83d3-4c24-a0bc-ea978ae3291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8B804-5387-4439-807E-95797E67BA2A}"/>
</file>

<file path=customXml/itemProps4.xml><?xml version="1.0" encoding="utf-8"?>
<ds:datastoreItem xmlns:ds="http://schemas.openxmlformats.org/officeDocument/2006/customXml" ds:itemID="{48FE8E75-2B7F-4DB8-B793-623D3A0D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2020-10-20T22:28:00Z</dcterms:created>
  <dcterms:modified xsi:type="dcterms:W3CDTF">2020-11-30T21:43:00Z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