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500"/>
        <w:gridCol w:w="4850"/>
      </w:tblGrid>
      <w:tr w:rsidR="000276C0" w:rsidRPr="0001423C" w14:paraId="29576BD6" w14:textId="77777777" w:rsidTr="001055F1">
        <w:tc>
          <w:tcPr>
            <w:tcW w:w="5940" w:type="dxa"/>
            <w:gridSpan w:val="2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47CCE9A9" w:rsidR="000276C0" w:rsidRPr="0001423C" w:rsidRDefault="002F66AB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Genetics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296D4934" w:rsidR="000276C0" w:rsidRPr="00757C5A" w:rsidRDefault="000276C0" w:rsidP="00011FA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011FA4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</w:p>
        </w:tc>
      </w:tr>
      <w:tr w:rsidR="000276C0" w:rsidRPr="0001423C" w14:paraId="78A5570F" w14:textId="77777777" w:rsidTr="00765298">
        <w:tc>
          <w:tcPr>
            <w:tcW w:w="10790" w:type="dxa"/>
            <w:gridSpan w:val="3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52EA6A51" w:rsidR="000276C0" w:rsidRPr="0001423C" w:rsidRDefault="000F6ED9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1</w:t>
            </w:r>
            <w:r w:rsidR="008262F7">
              <w:rPr>
                <w:b/>
                <w:color w:val="FFFFFF" w:themeColor="background1"/>
                <w:sz w:val="28"/>
              </w:rPr>
              <w:t>2</w:t>
            </w:r>
            <w:r w:rsidR="00214607" w:rsidRPr="0021460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214607"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5907499C" w:rsidR="000276C0" w:rsidRPr="00F0004E" w:rsidRDefault="00F0004E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F0004E">
              <w:rPr>
                <w:rFonts w:ascii="Calibri" w:hAnsi="Calibri" w:cs="Calibri"/>
                <w:i/>
                <w:color w:val="000000"/>
              </w:rPr>
              <w:t>DNA Structure and Function in Organisms</w:t>
            </w:r>
          </w:p>
        </w:tc>
      </w:tr>
      <w:tr w:rsidR="00F0004E" w14:paraId="073B08AB" w14:textId="77777777" w:rsidTr="00011FA4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C4B3FBF" w14:textId="2D3EC6A4" w:rsidR="00F0004E" w:rsidRDefault="00011FA4" w:rsidP="00F0004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HS-LS1-1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2DD95FC0" w14:textId="65B37778" w:rsidR="00F0004E" w:rsidRPr="00481DE6" w:rsidRDefault="00F0004E" w:rsidP="00F000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Construct an explanation based on evidence for how the structure of DNA determines the structure of protein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s which carry out the essential functions of life through systems of specialized cells.</w:t>
            </w:r>
          </w:p>
        </w:tc>
      </w:tr>
      <w:tr w:rsidR="00F0004E" w14:paraId="4EAB7A77" w14:textId="77777777" w:rsidTr="00011FA4">
        <w:tc>
          <w:tcPr>
            <w:tcW w:w="1440" w:type="dxa"/>
            <w:shd w:val="clear" w:color="auto" w:fill="auto"/>
            <w:vAlign w:val="center"/>
          </w:tcPr>
          <w:p w14:paraId="7EC83945" w14:textId="12C33626" w:rsidR="00F0004E" w:rsidRDefault="00011FA4" w:rsidP="00F0004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HS-LS1-2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624A1243" w14:textId="2EE85B15" w:rsidR="00F0004E" w:rsidRPr="00481DE6" w:rsidRDefault="00F0004E" w:rsidP="00F000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Develop and use a model to illustrate the hierarchical organization of interacting systems that provide specific functions within multicellular organisms.</w:t>
            </w:r>
          </w:p>
        </w:tc>
      </w:tr>
      <w:tr w:rsidR="00F0004E" w14:paraId="103EE082" w14:textId="77777777" w:rsidTr="00011FA4">
        <w:tc>
          <w:tcPr>
            <w:tcW w:w="1440" w:type="dxa"/>
            <w:shd w:val="clear" w:color="auto" w:fill="auto"/>
            <w:vAlign w:val="center"/>
          </w:tcPr>
          <w:p w14:paraId="186BE8A9" w14:textId="21A651C3" w:rsidR="00F0004E" w:rsidRDefault="00011FA4" w:rsidP="00F0004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HS-LS1-3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7EC96BF0" w14:textId="356292CB" w:rsidR="00F0004E" w:rsidRDefault="00F0004E" w:rsidP="00F000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Plan and </w:t>
            </w:r>
            <w:proofErr w:type="gramStart"/>
            <w:r>
              <w:rPr>
                <w:rFonts w:ascii="Calibri" w:hAnsi="Calibri" w:cs="Calibri"/>
                <w:color w:val="000000"/>
              </w:rPr>
              <w:t>conduct an investigation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to provide evidence that feedback mechanisms maintain homeostasis.</w:t>
            </w:r>
          </w:p>
        </w:tc>
      </w:tr>
      <w:tr w:rsidR="00F0004E" w14:paraId="6420D6B0" w14:textId="77777777" w:rsidTr="00011FA4">
        <w:tc>
          <w:tcPr>
            <w:tcW w:w="1440" w:type="dxa"/>
            <w:shd w:val="clear" w:color="auto" w:fill="auto"/>
            <w:vAlign w:val="center"/>
          </w:tcPr>
          <w:p w14:paraId="3D1CAAB5" w14:textId="111907DD" w:rsidR="00F0004E" w:rsidRDefault="00011FA4" w:rsidP="00F0004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HS-LS1-4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0FCDC590" w14:textId="6CE10F68" w:rsidR="00F0004E" w:rsidRDefault="00F0004E" w:rsidP="00F000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 model to illustrate the role of cellular division (mitosis) and differentiation in producing and maintaining complex organisms.</w:t>
            </w:r>
          </w:p>
        </w:tc>
      </w:tr>
      <w:tr w:rsidR="00F0004E" w14:paraId="6715AEA1" w14:textId="77777777" w:rsidTr="00011FA4">
        <w:tc>
          <w:tcPr>
            <w:tcW w:w="1440" w:type="dxa"/>
            <w:shd w:val="clear" w:color="auto" w:fill="auto"/>
            <w:vAlign w:val="center"/>
          </w:tcPr>
          <w:p w14:paraId="3E5481DE" w14:textId="027569E7" w:rsidR="00F0004E" w:rsidRDefault="00011FA4" w:rsidP="00F0004E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HS-LS1-6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4B070348" w14:textId="40EA957B" w:rsidR="00F0004E" w:rsidRDefault="00F0004E" w:rsidP="00F000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Construct and revise an explanation based on evidence for how carbon, hydrogen, and oxygen from sugar molecules may combine with other elements to form amino acids and/or other large carbon-based molecules.</w:t>
            </w:r>
          </w:p>
        </w:tc>
      </w:tr>
      <w:tr w:rsidR="0078281C" w14:paraId="729B2DCA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63E12AD8" w:rsidR="0078281C" w:rsidRPr="00F0004E" w:rsidRDefault="00F0004E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F0004E">
              <w:rPr>
                <w:rFonts w:ascii="Calibri" w:hAnsi="Calibri" w:cs="Calibri"/>
                <w:i/>
                <w:color w:val="000000"/>
              </w:rPr>
              <w:t>Genes and Inheritance</w:t>
            </w:r>
          </w:p>
        </w:tc>
      </w:tr>
      <w:tr w:rsidR="000E215D" w14:paraId="0BBA095B" w14:textId="77777777" w:rsidTr="00011FA4">
        <w:tc>
          <w:tcPr>
            <w:tcW w:w="1440" w:type="dxa"/>
            <w:tcBorders>
              <w:top w:val="single" w:sz="8" w:space="0" w:color="404040" w:themeColor="text1" w:themeTint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6388975" w14:textId="335AA2DD" w:rsidR="000E215D" w:rsidRPr="00990599" w:rsidRDefault="00011FA4" w:rsidP="000E215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HS-LS3-1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1FE16B7" w14:textId="6ED8A34E" w:rsidR="000E215D" w:rsidRPr="00481DE6" w:rsidRDefault="000E215D" w:rsidP="000E215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Ask questions to clarify relationships about the role of DNA and chromosomes in coding the instructions for characteristic traits passed from parents to offspring.</w:t>
            </w:r>
          </w:p>
        </w:tc>
      </w:tr>
      <w:tr w:rsidR="000E215D" w14:paraId="53598E50" w14:textId="77777777" w:rsidTr="00011FA4">
        <w:tc>
          <w:tcPr>
            <w:tcW w:w="144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88243C1" w14:textId="32A5B355" w:rsidR="000E215D" w:rsidRDefault="00011FA4" w:rsidP="000E215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HS-LS3-2</w:t>
            </w:r>
          </w:p>
        </w:tc>
        <w:tc>
          <w:tcPr>
            <w:tcW w:w="935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86E1CF4" w14:textId="13475572" w:rsidR="000E215D" w:rsidRDefault="000E215D" w:rsidP="000E215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Make and defend a claim based on evidence that inheritable genetic variability may result from: (1) new genetic combinations through meiosis, (2) viable errors occurring during replication, and/or (3) mutations caused by environmental factors.</w:t>
            </w:r>
          </w:p>
        </w:tc>
      </w:tr>
      <w:tr w:rsidR="000E215D" w14:paraId="340909A6" w14:textId="77777777" w:rsidTr="00011FA4">
        <w:tc>
          <w:tcPr>
            <w:tcW w:w="144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3E29EB7C" w14:textId="7298BE54" w:rsidR="000E215D" w:rsidRDefault="00011FA4" w:rsidP="000E215D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HS-LS3-3</w:t>
            </w:r>
          </w:p>
        </w:tc>
        <w:tc>
          <w:tcPr>
            <w:tcW w:w="935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93BBE86" w14:textId="169F269B" w:rsidR="000E215D" w:rsidRDefault="000E215D" w:rsidP="000E215D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Apply concepts of statistics and probability to explain the variation and distribution of traits in a population.</w:t>
            </w:r>
          </w:p>
        </w:tc>
      </w:tr>
      <w:tr w:rsidR="00334ABD" w14:paraId="3191D786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7644233F" w:rsidR="00334ABD" w:rsidRPr="000E215D" w:rsidRDefault="000E215D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0E215D">
              <w:rPr>
                <w:rFonts w:ascii="Calibri" w:hAnsi="Calibri" w:cs="Calibri"/>
                <w:i/>
                <w:color w:val="000000"/>
              </w:rPr>
              <w:t>Population Genetics</w:t>
            </w:r>
          </w:p>
        </w:tc>
      </w:tr>
      <w:tr w:rsidR="00D27298" w14:paraId="28115A43" w14:textId="77777777" w:rsidTr="00011FA4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05F9C9" w14:textId="67DC4CE7" w:rsidR="00D27298" w:rsidRPr="00990599" w:rsidRDefault="00011FA4" w:rsidP="00D27298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HS-LS2-2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74C6025" w14:textId="08AB956C" w:rsidR="00D27298" w:rsidRPr="00D34BC5" w:rsidRDefault="00D27298" w:rsidP="00D2729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Use mathematical representations to support and revise explanations based on evidence about factors affecting biodiversity and populations in ecosystems of different scales.</w:t>
            </w:r>
          </w:p>
        </w:tc>
      </w:tr>
      <w:tr w:rsidR="00D27298" w14:paraId="32738EC8" w14:textId="77777777" w:rsidTr="00011FA4">
        <w:tc>
          <w:tcPr>
            <w:tcW w:w="1440" w:type="dxa"/>
            <w:shd w:val="clear" w:color="auto" w:fill="auto"/>
            <w:vAlign w:val="center"/>
          </w:tcPr>
          <w:p w14:paraId="3CC0889E" w14:textId="3AB4CD5C" w:rsidR="00D27298" w:rsidRPr="00990599" w:rsidRDefault="00011FA4" w:rsidP="00D27298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HS-LS2-6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4145EBCA" w14:textId="3AC1FAF6" w:rsidR="00D27298" w:rsidRPr="00D34BC5" w:rsidRDefault="00D27298" w:rsidP="00D2729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Evaluate the claims, evidence, and reasoning that the complex interactions in ecosystems maintain relatively consistent numbers and types of organisms in stable </w:t>
            </w:r>
            <w:proofErr w:type="gramStart"/>
            <w:r>
              <w:rPr>
                <w:rFonts w:ascii="Calibri" w:hAnsi="Calibri" w:cs="Calibri"/>
                <w:color w:val="000000"/>
              </w:rPr>
              <w:t>conditions, but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changing conditions may result in a new ecosystem.</w:t>
            </w:r>
          </w:p>
        </w:tc>
      </w:tr>
      <w:tr w:rsidR="00D27298" w14:paraId="1DB18B91" w14:textId="77777777" w:rsidTr="00011FA4">
        <w:tc>
          <w:tcPr>
            <w:tcW w:w="1440" w:type="dxa"/>
            <w:shd w:val="clear" w:color="auto" w:fill="auto"/>
            <w:vAlign w:val="center"/>
          </w:tcPr>
          <w:p w14:paraId="25E4B812" w14:textId="613DED13" w:rsidR="00D27298" w:rsidRDefault="00011FA4" w:rsidP="00D27298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HS-LS2-8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5276413C" w14:textId="7C8A5077" w:rsidR="00D27298" w:rsidRDefault="00D27298" w:rsidP="00D2729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the evidence for the role of group behavior on individual and species’ chances to survive and reproduce.</w:t>
            </w:r>
          </w:p>
        </w:tc>
      </w:tr>
      <w:tr w:rsidR="00D03B3F" w14:paraId="6C309F97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B656717" w14:textId="231DEBF0" w:rsidR="00D03B3F" w:rsidRPr="00D27298" w:rsidRDefault="00D27298" w:rsidP="00185E41">
            <w:pPr>
              <w:rPr>
                <w:rFonts w:ascii="Calibri" w:hAnsi="Calibri" w:cs="Calibri"/>
                <w:i/>
                <w:color w:val="000000"/>
              </w:rPr>
            </w:pPr>
            <w:r w:rsidRPr="00D27298">
              <w:rPr>
                <w:rFonts w:ascii="Calibri" w:hAnsi="Calibri" w:cs="Calibri"/>
                <w:i/>
                <w:color w:val="000000"/>
              </w:rPr>
              <w:t>Natural Selection and Evolution</w:t>
            </w:r>
          </w:p>
        </w:tc>
      </w:tr>
      <w:tr w:rsidR="00501DBB" w14:paraId="49920F93" w14:textId="77777777" w:rsidTr="00011FA4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20675393" w14:textId="57F86097" w:rsidR="00501DBB" w:rsidRPr="00990599" w:rsidRDefault="00011FA4" w:rsidP="00501DBB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HS-LS4-1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6FE01A6" w14:textId="24CCCD58" w:rsidR="00501DBB" w:rsidRPr="00941F7E" w:rsidRDefault="00501DBB" w:rsidP="00501DB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Communicate scientific information that common ancestry and biological evolution are supported by multiple lines of empirical evidence.</w:t>
            </w:r>
          </w:p>
        </w:tc>
      </w:tr>
      <w:tr w:rsidR="00501DBB" w14:paraId="6A7FF2D7" w14:textId="77777777" w:rsidTr="00011FA4">
        <w:tc>
          <w:tcPr>
            <w:tcW w:w="1440" w:type="dxa"/>
            <w:shd w:val="clear" w:color="auto" w:fill="auto"/>
            <w:vAlign w:val="center"/>
          </w:tcPr>
          <w:p w14:paraId="036C652E" w14:textId="434E6F5B" w:rsidR="00501DBB" w:rsidRPr="00990599" w:rsidRDefault="00011FA4" w:rsidP="00501DBB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HS-LS4-2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707242F7" w14:textId="0437F39D" w:rsidR="00501DBB" w:rsidRPr="00941F7E" w:rsidRDefault="00501DBB" w:rsidP="00501DB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Construct an explanation based on evidence that the process of evolution primarily results from four factors: (1) the potential for a species to increase in number, (2) the heritable genetic variation of individuals in a species due to mutation and sexual reproduction, (3) competition for limited resources, and (4) the proliferation of those organisms that are better able to survive and reproduce in the environment.</w:t>
            </w:r>
          </w:p>
        </w:tc>
      </w:tr>
      <w:tr w:rsidR="00501DBB" w14:paraId="22A46969" w14:textId="77777777" w:rsidTr="00011FA4">
        <w:tc>
          <w:tcPr>
            <w:tcW w:w="1440" w:type="dxa"/>
            <w:shd w:val="clear" w:color="auto" w:fill="auto"/>
            <w:vAlign w:val="center"/>
          </w:tcPr>
          <w:p w14:paraId="1C7736A3" w14:textId="3CE733E8" w:rsidR="00501DBB" w:rsidRDefault="00011FA4" w:rsidP="00501DBB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HS-LS4-5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2477CA9B" w14:textId="7B3F0D1E" w:rsidR="00501DBB" w:rsidRDefault="00501DBB" w:rsidP="00501DB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Evaluate the evidence supporting claims that changes in environmental conditions may result it: (1) increases in the number of individuals of some species, (2) the emergence of new species over time, and (3) the extinction of other species. </w:t>
            </w:r>
          </w:p>
        </w:tc>
      </w:tr>
      <w:tr w:rsidR="00501DBB" w14:paraId="164CD02B" w14:textId="77777777" w:rsidTr="00011FA4">
        <w:tc>
          <w:tcPr>
            <w:tcW w:w="1440" w:type="dxa"/>
            <w:shd w:val="clear" w:color="auto" w:fill="auto"/>
            <w:vAlign w:val="center"/>
          </w:tcPr>
          <w:p w14:paraId="7855F7DE" w14:textId="7108C576" w:rsidR="00501DBB" w:rsidRDefault="00011FA4" w:rsidP="00501DBB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HS-LS4-3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151308FF" w14:textId="558882A5" w:rsidR="00501DBB" w:rsidRDefault="00501DBB" w:rsidP="00501DB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Apply concepts of statistics and probability to support explanations that organisms with an advantageous heritable trait tend to increase in proportion to organisms lacking this trait.</w:t>
            </w:r>
          </w:p>
        </w:tc>
      </w:tr>
      <w:tr w:rsidR="00501DBB" w14:paraId="3F1AFA5C" w14:textId="77777777" w:rsidTr="00011FA4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D8E4" w14:textId="5EDBAEC8" w:rsidR="00501DBB" w:rsidRDefault="00011FA4" w:rsidP="00501DBB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HS-LS4-4</w:t>
            </w:r>
          </w:p>
        </w:tc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FA3C8" w14:textId="79E199F1" w:rsidR="00501DBB" w:rsidRDefault="00501DBB" w:rsidP="00501DBB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Construct an explanation based on evidence for how natural selection leads to adaptation of populations.</w:t>
            </w:r>
          </w:p>
        </w:tc>
      </w:tr>
      <w:tr w:rsidR="00501DBB" w14:paraId="2070D306" w14:textId="77777777" w:rsidTr="00501DBB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1B582ADB" w14:textId="317A635C" w:rsidR="00501DBB" w:rsidRPr="00501DBB" w:rsidRDefault="00501DBB" w:rsidP="00501DBB">
            <w:pPr>
              <w:rPr>
                <w:rFonts w:ascii="Calibri" w:hAnsi="Calibri" w:cs="Calibri"/>
                <w:i/>
                <w:color w:val="000000"/>
              </w:rPr>
            </w:pPr>
            <w:r w:rsidRPr="00501DBB">
              <w:rPr>
                <w:rFonts w:ascii="Calibri" w:hAnsi="Calibri" w:cs="Calibri"/>
                <w:i/>
                <w:color w:val="000000"/>
              </w:rPr>
              <w:t>Engineering Solutions</w:t>
            </w:r>
          </w:p>
        </w:tc>
      </w:tr>
      <w:tr w:rsidR="0004463A" w14:paraId="08F6A55F" w14:textId="77777777" w:rsidTr="00011FA4"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FD4739" w14:textId="6E88EF1C" w:rsidR="0004463A" w:rsidRDefault="00011FA4" w:rsidP="0004463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HS-ETS1-1</w:t>
            </w:r>
          </w:p>
        </w:tc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A20715" w14:textId="62F1BA67" w:rsidR="0004463A" w:rsidRDefault="0004463A" w:rsidP="0004463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Analyze a major global challenge to specify qualitative and quantitative criteria and constraints for solutions that account for societal needs and wants.</w:t>
            </w:r>
          </w:p>
        </w:tc>
      </w:tr>
      <w:tr w:rsidR="0004463A" w14:paraId="54421983" w14:textId="77777777" w:rsidTr="00011FA4">
        <w:tc>
          <w:tcPr>
            <w:tcW w:w="1440" w:type="dxa"/>
            <w:shd w:val="clear" w:color="auto" w:fill="auto"/>
            <w:vAlign w:val="center"/>
          </w:tcPr>
          <w:p w14:paraId="001828BE" w14:textId="724C3841" w:rsidR="0004463A" w:rsidRDefault="00011FA4" w:rsidP="0004463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HS-ETS1-2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39DFA823" w14:textId="238CF97F" w:rsidR="0004463A" w:rsidRDefault="0004463A" w:rsidP="0004463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Design a solution to a complex real-world problem by breaking it down into smaller, more manageable problems that can be solved through engineering.</w:t>
            </w:r>
          </w:p>
        </w:tc>
      </w:tr>
      <w:tr w:rsidR="0004463A" w14:paraId="3DCCEC6B" w14:textId="77777777" w:rsidTr="00011FA4">
        <w:tc>
          <w:tcPr>
            <w:tcW w:w="1440" w:type="dxa"/>
            <w:shd w:val="clear" w:color="auto" w:fill="auto"/>
            <w:vAlign w:val="center"/>
          </w:tcPr>
          <w:p w14:paraId="51FAA36A" w14:textId="564FD961" w:rsidR="0004463A" w:rsidRDefault="00011FA4" w:rsidP="0004463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HS-ETS1-3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175BF4D9" w14:textId="5573CB6C" w:rsidR="0004463A" w:rsidRDefault="0004463A" w:rsidP="0004463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a solution to a complex real-world problem based on prioritized criteria and trade-offs that account for a range of constraints, including cost, safety, reliability, and aesthetics, as well as possible social, cultural, and environmental impacts.</w:t>
            </w:r>
          </w:p>
        </w:tc>
      </w:tr>
      <w:tr w:rsidR="0004463A" w14:paraId="20621F07" w14:textId="77777777" w:rsidTr="00011FA4">
        <w:tc>
          <w:tcPr>
            <w:tcW w:w="1440" w:type="dxa"/>
            <w:shd w:val="clear" w:color="auto" w:fill="auto"/>
            <w:vAlign w:val="center"/>
          </w:tcPr>
          <w:p w14:paraId="257F9CBD" w14:textId="7FF8A172" w:rsidR="0004463A" w:rsidRDefault="00011FA4" w:rsidP="0004463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HS-ETS1-4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2BACD488" w14:textId="1F905AD0" w:rsidR="0004463A" w:rsidRDefault="0004463A" w:rsidP="0004463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 computer simulation to model the impact of proposed solutions to a complex real-world problem with numerous criteria and constraints on interactions within and between systems relevant to the problem.</w:t>
            </w:r>
          </w:p>
        </w:tc>
      </w:tr>
      <w:tr w:rsidR="0004463A" w14:paraId="4D19AE52" w14:textId="77777777" w:rsidTr="00011FA4">
        <w:tc>
          <w:tcPr>
            <w:tcW w:w="1440" w:type="dxa"/>
            <w:shd w:val="clear" w:color="auto" w:fill="auto"/>
            <w:vAlign w:val="center"/>
          </w:tcPr>
          <w:p w14:paraId="443FF8B7" w14:textId="4CBC73EE" w:rsidR="0004463A" w:rsidRDefault="00011FA4" w:rsidP="0004463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HS-LS2-7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65356968" w14:textId="5CE15D12" w:rsidR="0004463A" w:rsidRDefault="0004463A" w:rsidP="0004463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Design, evaluate, and refine a solution for reducing the impacts of human activities on the environment and biodiversity.</w:t>
            </w:r>
          </w:p>
        </w:tc>
      </w:tr>
      <w:tr w:rsidR="0004463A" w14:paraId="6B47D4FB" w14:textId="77777777" w:rsidTr="00011FA4">
        <w:tc>
          <w:tcPr>
            <w:tcW w:w="1440" w:type="dxa"/>
            <w:shd w:val="clear" w:color="auto" w:fill="auto"/>
            <w:vAlign w:val="center"/>
          </w:tcPr>
          <w:p w14:paraId="3215D041" w14:textId="7097E663" w:rsidR="0004463A" w:rsidRDefault="00011FA4" w:rsidP="0004463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HS-LS4-6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09E32D27" w14:textId="1FE007CC" w:rsidR="0004463A" w:rsidRDefault="0004463A" w:rsidP="0004463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Create or revise a simulation to test a solution to mitigate adverse impacts of human activity on biodiversity.</w:t>
            </w:r>
          </w:p>
        </w:tc>
      </w:tr>
      <w:tr w:rsidR="009817AF" w:rsidRPr="006B04F1" w14:paraId="454357B2" w14:textId="77777777" w:rsidTr="00F20A7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CA807E3" w14:textId="721C5519" w:rsidR="009817AF" w:rsidRPr="00C15FB3" w:rsidRDefault="00C15FB3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C15FB3">
              <w:rPr>
                <w:rFonts w:ascii="Calibri" w:hAnsi="Calibri" w:cs="Calibri"/>
                <w:i/>
                <w:color w:val="000000"/>
              </w:rPr>
              <w:t>Literacy in Science</w:t>
            </w:r>
          </w:p>
        </w:tc>
      </w:tr>
      <w:tr w:rsidR="0004463A" w:rsidRPr="00941F7E" w14:paraId="46FF9A79" w14:textId="77777777" w:rsidTr="00011FA4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882566" w14:textId="429495D9" w:rsidR="0004463A" w:rsidRPr="00990599" w:rsidRDefault="00011FA4" w:rsidP="0004463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9-10.RST.1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90F9CCF" w14:textId="577D8968" w:rsidR="0004463A" w:rsidRPr="00941F7E" w:rsidRDefault="0004463A" w:rsidP="0004463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Cite specific textual evidence to support analysis of science and technical texts, attending to the precise details of explanations or descriptions.</w:t>
            </w:r>
          </w:p>
        </w:tc>
      </w:tr>
      <w:tr w:rsidR="0004463A" w:rsidRPr="00941F7E" w14:paraId="16714C91" w14:textId="77777777" w:rsidTr="00011FA4">
        <w:tc>
          <w:tcPr>
            <w:tcW w:w="1440" w:type="dxa"/>
            <w:shd w:val="clear" w:color="auto" w:fill="auto"/>
            <w:vAlign w:val="center"/>
          </w:tcPr>
          <w:p w14:paraId="56D5F5AA" w14:textId="4A2FD7D4" w:rsidR="0004463A" w:rsidRPr="00990599" w:rsidRDefault="00011FA4" w:rsidP="0004463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-10.RST.2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693E4F33" w14:textId="26F35930" w:rsidR="0004463A" w:rsidRPr="00941F7E" w:rsidRDefault="0004463A" w:rsidP="0004463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Determine the central ideas or conclusions of a text; trace the text’s explanation or depiction of a complex process, phenomenon, or concept; provide an accurate summary of the text.</w:t>
            </w:r>
          </w:p>
        </w:tc>
      </w:tr>
      <w:tr w:rsidR="0004463A" w14:paraId="7AA45C09" w14:textId="77777777" w:rsidTr="00011FA4">
        <w:tc>
          <w:tcPr>
            <w:tcW w:w="1440" w:type="dxa"/>
            <w:shd w:val="clear" w:color="auto" w:fill="auto"/>
            <w:vAlign w:val="center"/>
          </w:tcPr>
          <w:p w14:paraId="139325E1" w14:textId="49587754" w:rsidR="0004463A" w:rsidRDefault="00011FA4" w:rsidP="0004463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9-10.RST.9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0F20DBFE" w14:textId="2478CCE0" w:rsidR="0004463A" w:rsidRDefault="0004463A" w:rsidP="0004463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Compare and contrast findings presented in a text to those from other sources (including their own experiments), noting when the findings support or contradict previous explanations or accounts.</w:t>
            </w:r>
          </w:p>
        </w:tc>
      </w:tr>
      <w:tr w:rsidR="0004463A" w14:paraId="6945723B" w14:textId="77777777" w:rsidTr="00011FA4">
        <w:tc>
          <w:tcPr>
            <w:tcW w:w="1440" w:type="dxa"/>
            <w:shd w:val="clear" w:color="auto" w:fill="auto"/>
            <w:vAlign w:val="center"/>
          </w:tcPr>
          <w:p w14:paraId="0E6BD164" w14:textId="4D2F795F" w:rsidR="0004463A" w:rsidRDefault="00011FA4" w:rsidP="0004463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9-</w:t>
            </w:r>
            <w:proofErr w:type="gramStart"/>
            <w:r>
              <w:rPr>
                <w:rFonts w:ascii="Calibri" w:hAnsi="Calibri" w:cs="Calibri"/>
                <w:color w:val="000000"/>
              </w:rPr>
              <w:t>10.WHST</w:t>
            </w:r>
            <w:proofErr w:type="gramEnd"/>
            <w:r>
              <w:rPr>
                <w:rFonts w:ascii="Calibri" w:hAnsi="Calibri" w:cs="Calibri"/>
                <w:color w:val="000000"/>
              </w:rPr>
              <w:t>.1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594C9037" w14:textId="39AD6CB0" w:rsidR="0004463A" w:rsidRDefault="0004463A" w:rsidP="0004463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Write arguments focused on discipline-specific content.</w:t>
            </w:r>
          </w:p>
        </w:tc>
      </w:tr>
      <w:tr w:rsidR="0004463A" w14:paraId="48CA88A1" w14:textId="77777777" w:rsidTr="00011FA4">
        <w:tc>
          <w:tcPr>
            <w:tcW w:w="1440" w:type="dxa"/>
            <w:shd w:val="clear" w:color="auto" w:fill="auto"/>
            <w:vAlign w:val="center"/>
          </w:tcPr>
          <w:p w14:paraId="6E1E3854" w14:textId="1001F733" w:rsidR="0004463A" w:rsidRDefault="00011FA4" w:rsidP="0004463A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9-</w:t>
            </w:r>
            <w:proofErr w:type="gramStart"/>
            <w:r>
              <w:rPr>
                <w:rFonts w:ascii="Calibri" w:hAnsi="Calibri" w:cs="Calibri"/>
                <w:color w:val="000000"/>
              </w:rPr>
              <w:t>10.WHST</w:t>
            </w:r>
            <w:proofErr w:type="gramEnd"/>
            <w:r>
              <w:rPr>
                <w:rFonts w:ascii="Calibri" w:hAnsi="Calibri" w:cs="Calibri"/>
                <w:color w:val="000000"/>
              </w:rPr>
              <w:t>.7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1863D40C" w14:textId="48B62DA5" w:rsidR="0004463A" w:rsidRDefault="0004463A" w:rsidP="0004463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Conduct short as well as more sustained research projects to answer a question (including a self-generated question) or solve a problem; narrow or broaden the inquiry when appropriate; synthesis multiple sources on the subject, demonstrating understanding of the subject under investigation.</w:t>
            </w:r>
          </w:p>
        </w:tc>
      </w:tr>
    </w:tbl>
    <w:p w14:paraId="2A681140" w14:textId="77777777" w:rsidR="00643394" w:rsidRDefault="00643394"/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728CB" w14:textId="77777777" w:rsidR="007F4CA8" w:rsidRDefault="007F4CA8" w:rsidP="00C771E6">
      <w:pPr>
        <w:spacing w:after="0" w:line="240" w:lineRule="auto"/>
      </w:pPr>
      <w:r>
        <w:separator/>
      </w:r>
    </w:p>
  </w:endnote>
  <w:endnote w:type="continuationSeparator" w:id="0">
    <w:p w14:paraId="32EAA129" w14:textId="77777777" w:rsidR="007F4CA8" w:rsidRDefault="007F4CA8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06056461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011FA4">
          <w:rPr>
            <w:rFonts w:ascii="Arial" w:hAnsi="Arial" w:cs="Arial"/>
            <w:noProof/>
            <w:sz w:val="18"/>
          </w:rPr>
          <w:t>12/1/2020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DF381" w14:textId="77777777" w:rsidR="007F4CA8" w:rsidRDefault="007F4CA8" w:rsidP="00C771E6">
      <w:pPr>
        <w:spacing w:after="0" w:line="240" w:lineRule="auto"/>
      </w:pPr>
      <w:r>
        <w:separator/>
      </w:r>
    </w:p>
  </w:footnote>
  <w:footnote w:type="continuationSeparator" w:id="0">
    <w:p w14:paraId="1A7D3311" w14:textId="77777777" w:rsidR="007F4CA8" w:rsidRDefault="007F4CA8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6875"/>
    <w:rsid w:val="00011FA4"/>
    <w:rsid w:val="0001423C"/>
    <w:rsid w:val="00024CD1"/>
    <w:rsid w:val="000276C0"/>
    <w:rsid w:val="00027A6F"/>
    <w:rsid w:val="00034802"/>
    <w:rsid w:val="0004463A"/>
    <w:rsid w:val="00046E53"/>
    <w:rsid w:val="000513EA"/>
    <w:rsid w:val="00054AB7"/>
    <w:rsid w:val="0005509C"/>
    <w:rsid w:val="00066689"/>
    <w:rsid w:val="00071391"/>
    <w:rsid w:val="000A190C"/>
    <w:rsid w:val="000A1C4A"/>
    <w:rsid w:val="000B55E0"/>
    <w:rsid w:val="000C63CC"/>
    <w:rsid w:val="000D5A44"/>
    <w:rsid w:val="000E215D"/>
    <w:rsid w:val="000F3CDA"/>
    <w:rsid w:val="000F662D"/>
    <w:rsid w:val="000F6ED9"/>
    <w:rsid w:val="001068E6"/>
    <w:rsid w:val="001150FD"/>
    <w:rsid w:val="00123BF6"/>
    <w:rsid w:val="00141C3B"/>
    <w:rsid w:val="00147B80"/>
    <w:rsid w:val="0016076F"/>
    <w:rsid w:val="00160CAA"/>
    <w:rsid w:val="00174BF6"/>
    <w:rsid w:val="00176587"/>
    <w:rsid w:val="00177629"/>
    <w:rsid w:val="00185E41"/>
    <w:rsid w:val="00186316"/>
    <w:rsid w:val="0019539C"/>
    <w:rsid w:val="001A077E"/>
    <w:rsid w:val="001C2962"/>
    <w:rsid w:val="001D1729"/>
    <w:rsid w:val="001D4F85"/>
    <w:rsid w:val="001D5205"/>
    <w:rsid w:val="001E0D7F"/>
    <w:rsid w:val="001E36EA"/>
    <w:rsid w:val="001F0D8A"/>
    <w:rsid w:val="001F4F9E"/>
    <w:rsid w:val="00214607"/>
    <w:rsid w:val="00217BF0"/>
    <w:rsid w:val="002213EF"/>
    <w:rsid w:val="00226A60"/>
    <w:rsid w:val="00227086"/>
    <w:rsid w:val="002327DD"/>
    <w:rsid w:val="00250530"/>
    <w:rsid w:val="0025308B"/>
    <w:rsid w:val="00260A01"/>
    <w:rsid w:val="0026161B"/>
    <w:rsid w:val="00265CE6"/>
    <w:rsid w:val="00273E71"/>
    <w:rsid w:val="00286478"/>
    <w:rsid w:val="002910AB"/>
    <w:rsid w:val="002934D0"/>
    <w:rsid w:val="002B5630"/>
    <w:rsid w:val="002C44F9"/>
    <w:rsid w:val="002C778E"/>
    <w:rsid w:val="002D1F83"/>
    <w:rsid w:val="002D2AD8"/>
    <w:rsid w:val="002F37F8"/>
    <w:rsid w:val="002F66AB"/>
    <w:rsid w:val="00306605"/>
    <w:rsid w:val="00310DC2"/>
    <w:rsid w:val="00314F5C"/>
    <w:rsid w:val="00315E45"/>
    <w:rsid w:val="0032054A"/>
    <w:rsid w:val="003252C9"/>
    <w:rsid w:val="00332255"/>
    <w:rsid w:val="00333B22"/>
    <w:rsid w:val="00334ABD"/>
    <w:rsid w:val="00351CC3"/>
    <w:rsid w:val="00356F06"/>
    <w:rsid w:val="003625A0"/>
    <w:rsid w:val="00375426"/>
    <w:rsid w:val="003A7F96"/>
    <w:rsid w:val="003B1734"/>
    <w:rsid w:val="003B4C89"/>
    <w:rsid w:val="003B559C"/>
    <w:rsid w:val="003C3C9E"/>
    <w:rsid w:val="003C6270"/>
    <w:rsid w:val="003D399E"/>
    <w:rsid w:val="003D4829"/>
    <w:rsid w:val="003E380B"/>
    <w:rsid w:val="003F4865"/>
    <w:rsid w:val="00401CEC"/>
    <w:rsid w:val="00402F48"/>
    <w:rsid w:val="00413BDC"/>
    <w:rsid w:val="00415669"/>
    <w:rsid w:val="00433B27"/>
    <w:rsid w:val="00437FA3"/>
    <w:rsid w:val="004571D3"/>
    <w:rsid w:val="00457B2F"/>
    <w:rsid w:val="0046314B"/>
    <w:rsid w:val="0046530E"/>
    <w:rsid w:val="00473154"/>
    <w:rsid w:val="00473927"/>
    <w:rsid w:val="00480FC3"/>
    <w:rsid w:val="00481DE6"/>
    <w:rsid w:val="004B5331"/>
    <w:rsid w:val="004B7D65"/>
    <w:rsid w:val="004C0926"/>
    <w:rsid w:val="004C222D"/>
    <w:rsid w:val="004D1BA1"/>
    <w:rsid w:val="004F5870"/>
    <w:rsid w:val="004F7CF7"/>
    <w:rsid w:val="0050073D"/>
    <w:rsid w:val="00501DBB"/>
    <w:rsid w:val="00506A21"/>
    <w:rsid w:val="005141FB"/>
    <w:rsid w:val="00520754"/>
    <w:rsid w:val="005209DD"/>
    <w:rsid w:val="00521757"/>
    <w:rsid w:val="00523936"/>
    <w:rsid w:val="00530DBD"/>
    <w:rsid w:val="00531B20"/>
    <w:rsid w:val="00542767"/>
    <w:rsid w:val="00550766"/>
    <w:rsid w:val="005569B0"/>
    <w:rsid w:val="00557A9C"/>
    <w:rsid w:val="005617F9"/>
    <w:rsid w:val="005618A4"/>
    <w:rsid w:val="005679B1"/>
    <w:rsid w:val="00570AE1"/>
    <w:rsid w:val="005761CD"/>
    <w:rsid w:val="0057782D"/>
    <w:rsid w:val="0058391A"/>
    <w:rsid w:val="00585D9D"/>
    <w:rsid w:val="00586410"/>
    <w:rsid w:val="005877F6"/>
    <w:rsid w:val="00593E2A"/>
    <w:rsid w:val="005A2927"/>
    <w:rsid w:val="005C26D1"/>
    <w:rsid w:val="005D69AE"/>
    <w:rsid w:val="005E2A63"/>
    <w:rsid w:val="005F3C4D"/>
    <w:rsid w:val="00601A86"/>
    <w:rsid w:val="00610F0C"/>
    <w:rsid w:val="006159AD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A0979"/>
    <w:rsid w:val="006A3BA0"/>
    <w:rsid w:val="006B04F1"/>
    <w:rsid w:val="006B2983"/>
    <w:rsid w:val="006B2FE5"/>
    <w:rsid w:val="006B5623"/>
    <w:rsid w:val="006C07A5"/>
    <w:rsid w:val="006C3019"/>
    <w:rsid w:val="006C50CF"/>
    <w:rsid w:val="006F69F1"/>
    <w:rsid w:val="006F6ABB"/>
    <w:rsid w:val="007020C2"/>
    <w:rsid w:val="0070767E"/>
    <w:rsid w:val="0072796B"/>
    <w:rsid w:val="00733E7E"/>
    <w:rsid w:val="007431B6"/>
    <w:rsid w:val="007469C3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7E16FA"/>
    <w:rsid w:val="007F4CA8"/>
    <w:rsid w:val="00811AA2"/>
    <w:rsid w:val="00811D2A"/>
    <w:rsid w:val="00816E99"/>
    <w:rsid w:val="00817384"/>
    <w:rsid w:val="008221D0"/>
    <w:rsid w:val="00823181"/>
    <w:rsid w:val="0082351B"/>
    <w:rsid w:val="008262F7"/>
    <w:rsid w:val="00831996"/>
    <w:rsid w:val="00843C33"/>
    <w:rsid w:val="00853D42"/>
    <w:rsid w:val="00870006"/>
    <w:rsid w:val="00871B78"/>
    <w:rsid w:val="00881D00"/>
    <w:rsid w:val="008934FD"/>
    <w:rsid w:val="008A24FC"/>
    <w:rsid w:val="008A2BD7"/>
    <w:rsid w:val="008B17B8"/>
    <w:rsid w:val="008C0FCA"/>
    <w:rsid w:val="008C1B95"/>
    <w:rsid w:val="008C5BD0"/>
    <w:rsid w:val="008D00B2"/>
    <w:rsid w:val="008D1F97"/>
    <w:rsid w:val="008E29CC"/>
    <w:rsid w:val="008E6A5C"/>
    <w:rsid w:val="008F06D8"/>
    <w:rsid w:val="008F3408"/>
    <w:rsid w:val="00907154"/>
    <w:rsid w:val="00910E7E"/>
    <w:rsid w:val="00917270"/>
    <w:rsid w:val="0092093A"/>
    <w:rsid w:val="009238DC"/>
    <w:rsid w:val="0093529B"/>
    <w:rsid w:val="009408A9"/>
    <w:rsid w:val="00941F7E"/>
    <w:rsid w:val="009455C7"/>
    <w:rsid w:val="009515E0"/>
    <w:rsid w:val="009612C1"/>
    <w:rsid w:val="00961B0C"/>
    <w:rsid w:val="00964BB1"/>
    <w:rsid w:val="00967610"/>
    <w:rsid w:val="00970B65"/>
    <w:rsid w:val="009777CE"/>
    <w:rsid w:val="00977BF5"/>
    <w:rsid w:val="009817AF"/>
    <w:rsid w:val="0098507B"/>
    <w:rsid w:val="00990599"/>
    <w:rsid w:val="009A27B0"/>
    <w:rsid w:val="009A52E4"/>
    <w:rsid w:val="009A654C"/>
    <w:rsid w:val="009B5AE1"/>
    <w:rsid w:val="009B6F71"/>
    <w:rsid w:val="009C012F"/>
    <w:rsid w:val="009C2D8E"/>
    <w:rsid w:val="009F20AC"/>
    <w:rsid w:val="00A02D36"/>
    <w:rsid w:val="00A168AE"/>
    <w:rsid w:val="00A242CF"/>
    <w:rsid w:val="00A26C06"/>
    <w:rsid w:val="00A335DC"/>
    <w:rsid w:val="00A35ACB"/>
    <w:rsid w:val="00A373B5"/>
    <w:rsid w:val="00A377A0"/>
    <w:rsid w:val="00A45554"/>
    <w:rsid w:val="00A47CD8"/>
    <w:rsid w:val="00A52F3D"/>
    <w:rsid w:val="00A53C1E"/>
    <w:rsid w:val="00A56F1F"/>
    <w:rsid w:val="00A73C64"/>
    <w:rsid w:val="00A93502"/>
    <w:rsid w:val="00A97A19"/>
    <w:rsid w:val="00AA2A1A"/>
    <w:rsid w:val="00AC3124"/>
    <w:rsid w:val="00AE0189"/>
    <w:rsid w:val="00B01FAD"/>
    <w:rsid w:val="00B0467F"/>
    <w:rsid w:val="00B114B4"/>
    <w:rsid w:val="00B17C67"/>
    <w:rsid w:val="00B17F6C"/>
    <w:rsid w:val="00B22FF2"/>
    <w:rsid w:val="00B256EA"/>
    <w:rsid w:val="00B63D0B"/>
    <w:rsid w:val="00B709CE"/>
    <w:rsid w:val="00B83604"/>
    <w:rsid w:val="00B872A5"/>
    <w:rsid w:val="00B97092"/>
    <w:rsid w:val="00BA0A71"/>
    <w:rsid w:val="00BA5B5B"/>
    <w:rsid w:val="00BC42A7"/>
    <w:rsid w:val="00BD7FF7"/>
    <w:rsid w:val="00BE2FB3"/>
    <w:rsid w:val="00BF10A6"/>
    <w:rsid w:val="00BF33F5"/>
    <w:rsid w:val="00BF5009"/>
    <w:rsid w:val="00BF7E48"/>
    <w:rsid w:val="00C0049A"/>
    <w:rsid w:val="00C05C27"/>
    <w:rsid w:val="00C1239C"/>
    <w:rsid w:val="00C14569"/>
    <w:rsid w:val="00C15FB3"/>
    <w:rsid w:val="00C22081"/>
    <w:rsid w:val="00C236C3"/>
    <w:rsid w:val="00C264F8"/>
    <w:rsid w:val="00C45F00"/>
    <w:rsid w:val="00C51BDD"/>
    <w:rsid w:val="00C62961"/>
    <w:rsid w:val="00C66952"/>
    <w:rsid w:val="00C73B2D"/>
    <w:rsid w:val="00C76657"/>
    <w:rsid w:val="00C771E6"/>
    <w:rsid w:val="00C80925"/>
    <w:rsid w:val="00C833F1"/>
    <w:rsid w:val="00C92040"/>
    <w:rsid w:val="00CA436E"/>
    <w:rsid w:val="00CA7491"/>
    <w:rsid w:val="00CA7881"/>
    <w:rsid w:val="00CB0DAC"/>
    <w:rsid w:val="00CB5E62"/>
    <w:rsid w:val="00CC01F5"/>
    <w:rsid w:val="00CC1730"/>
    <w:rsid w:val="00CE708F"/>
    <w:rsid w:val="00CF1A7F"/>
    <w:rsid w:val="00D03B3F"/>
    <w:rsid w:val="00D05D54"/>
    <w:rsid w:val="00D1141F"/>
    <w:rsid w:val="00D157A9"/>
    <w:rsid w:val="00D15D31"/>
    <w:rsid w:val="00D1658A"/>
    <w:rsid w:val="00D21124"/>
    <w:rsid w:val="00D21C71"/>
    <w:rsid w:val="00D24DF5"/>
    <w:rsid w:val="00D27298"/>
    <w:rsid w:val="00D27359"/>
    <w:rsid w:val="00D316B9"/>
    <w:rsid w:val="00D34BC5"/>
    <w:rsid w:val="00D42D2D"/>
    <w:rsid w:val="00D46753"/>
    <w:rsid w:val="00D46890"/>
    <w:rsid w:val="00D53C89"/>
    <w:rsid w:val="00D60652"/>
    <w:rsid w:val="00D63AA4"/>
    <w:rsid w:val="00D66AFA"/>
    <w:rsid w:val="00D70FF6"/>
    <w:rsid w:val="00D75AD2"/>
    <w:rsid w:val="00D866FE"/>
    <w:rsid w:val="00DA0EB5"/>
    <w:rsid w:val="00DB57A3"/>
    <w:rsid w:val="00DC0278"/>
    <w:rsid w:val="00DC0B2E"/>
    <w:rsid w:val="00DC3B06"/>
    <w:rsid w:val="00DD2D28"/>
    <w:rsid w:val="00DE32AD"/>
    <w:rsid w:val="00DE5976"/>
    <w:rsid w:val="00DF0614"/>
    <w:rsid w:val="00DF20D0"/>
    <w:rsid w:val="00E00EC6"/>
    <w:rsid w:val="00E01C04"/>
    <w:rsid w:val="00E0369A"/>
    <w:rsid w:val="00E04C65"/>
    <w:rsid w:val="00E150CE"/>
    <w:rsid w:val="00E24F1F"/>
    <w:rsid w:val="00E36F44"/>
    <w:rsid w:val="00E37E19"/>
    <w:rsid w:val="00E43504"/>
    <w:rsid w:val="00E44472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07AC"/>
    <w:rsid w:val="00EF3311"/>
    <w:rsid w:val="00F0004E"/>
    <w:rsid w:val="00F02DCE"/>
    <w:rsid w:val="00F037BB"/>
    <w:rsid w:val="00F04159"/>
    <w:rsid w:val="00F20D50"/>
    <w:rsid w:val="00F24D11"/>
    <w:rsid w:val="00F27612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D05ED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051B-6EB2-436B-9DD8-4F1B0283B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DE151D-F486-44FB-8E7C-B12934BAFD46}"/>
</file>

<file path=customXml/itemProps3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A27417-1BBA-4487-BE6D-C1C0B525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9</cp:revision>
  <cp:lastPrinted>2015-06-12T15:31:00Z</cp:lastPrinted>
  <dcterms:created xsi:type="dcterms:W3CDTF">2020-08-20T18:49:00Z</dcterms:created>
  <dcterms:modified xsi:type="dcterms:W3CDTF">2020-12-01T20:48:00Z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