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0565F86A" w:rsidR="000276C0" w:rsidRPr="0001423C" w:rsidRDefault="003252C9" w:rsidP="001055F1">
            <w:pPr>
              <w:rPr>
                <w:b/>
                <w:color w:val="FFFFFF" w:themeColor="background1"/>
                <w:sz w:val="28"/>
              </w:rPr>
            </w:pPr>
            <w:r>
              <w:rPr>
                <w:rFonts w:ascii="Arial" w:hAnsi="Arial" w:cs="Arial"/>
                <w:sz w:val="48"/>
                <w:szCs w:val="48"/>
              </w:rPr>
              <w:t>MYP Life Science 6</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639E4130" w:rsidR="000276C0" w:rsidRPr="008E02D4" w:rsidRDefault="000276C0" w:rsidP="008E02D4">
            <w:pPr>
              <w:jc w:val="right"/>
              <w:rPr>
                <w:rFonts w:ascii="Arial" w:hAnsi="Arial" w:cs="Arial"/>
                <w:b/>
                <w:sz w:val="28"/>
                <w:szCs w:val="28"/>
              </w:rPr>
            </w:pPr>
            <w:r>
              <w:rPr>
                <w:rFonts w:ascii="Arial" w:hAnsi="Arial" w:cs="Arial"/>
                <w:b/>
                <w:sz w:val="28"/>
                <w:szCs w:val="28"/>
              </w:rPr>
              <w:t>Standards-Based Education</w:t>
            </w:r>
            <w:r>
              <w:rPr>
                <w:rFonts w:ascii="Arial" w:hAnsi="Arial" w:cs="Arial"/>
                <w:b/>
                <w:sz w:val="28"/>
                <w:szCs w:val="28"/>
              </w:rPr>
              <w:br/>
            </w:r>
            <w:r w:rsidR="00572A80">
              <w:rPr>
                <w:rFonts w:ascii="Arial" w:hAnsi="Arial" w:cs="Arial"/>
                <w:b/>
                <w:sz w:val="28"/>
                <w:szCs w:val="28"/>
              </w:rPr>
              <w:t>Priority</w:t>
            </w:r>
            <w:r w:rsidRPr="007D440C">
              <w:rPr>
                <w:rFonts w:ascii="Arial" w:hAnsi="Arial" w:cs="Arial"/>
                <w:b/>
                <w:sz w:val="28"/>
                <w:szCs w:val="28"/>
              </w:rPr>
              <w:t xml:space="preserve">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40E00273" w:rsidR="000276C0" w:rsidRPr="0001423C" w:rsidRDefault="003252C9" w:rsidP="001055F1">
            <w:pPr>
              <w:rPr>
                <w:b/>
                <w:color w:val="FFFFFF" w:themeColor="background1"/>
                <w:sz w:val="28"/>
              </w:rPr>
            </w:pPr>
            <w:r>
              <w:rPr>
                <w:b/>
                <w:color w:val="FFFFFF" w:themeColor="background1"/>
                <w:sz w:val="28"/>
              </w:rPr>
              <w:t>6</w:t>
            </w:r>
            <w:r w:rsidR="000276C0" w:rsidRPr="0001423C">
              <w:rPr>
                <w:b/>
                <w:color w:val="FFFFFF" w:themeColor="background1"/>
                <w:sz w:val="28"/>
                <w:vertAlign w:val="superscript"/>
              </w:rPr>
              <w:t>th</w:t>
            </w:r>
            <w:r w:rsidR="000276C0" w:rsidRPr="0001423C">
              <w:rPr>
                <w:b/>
                <w:color w:val="FFFFFF" w:themeColor="background1"/>
                <w:sz w:val="28"/>
              </w:rPr>
              <w:t xml:space="preserve"> 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3E507B4C" w:rsidR="000276C0" w:rsidRPr="00542767" w:rsidRDefault="003252C9" w:rsidP="001055F1">
            <w:pPr>
              <w:autoSpaceDE w:val="0"/>
              <w:autoSpaceDN w:val="0"/>
              <w:adjustRightInd w:val="0"/>
              <w:rPr>
                <w:rFonts w:cstheme="minorHAnsi"/>
                <w:i/>
                <w:noProof/>
                <w:color w:val="FFFFFF" w:themeColor="background1"/>
                <w:sz w:val="24"/>
              </w:rPr>
            </w:pPr>
            <w:r>
              <w:rPr>
                <w:rFonts w:cstheme="minorHAnsi"/>
                <w:i/>
                <w:noProof/>
                <w:sz w:val="24"/>
              </w:rPr>
              <w:t>Ecology</w:t>
            </w:r>
          </w:p>
        </w:tc>
      </w:tr>
      <w:tr w:rsidR="003252C9" w14:paraId="073B08AB" w14:textId="77777777" w:rsidTr="00066689">
        <w:tc>
          <w:tcPr>
            <w:tcW w:w="1345" w:type="dxa"/>
            <w:tcBorders>
              <w:top w:val="single" w:sz="8" w:space="0" w:color="404040" w:themeColor="text1" w:themeTint="BF"/>
            </w:tcBorders>
            <w:shd w:val="clear" w:color="auto" w:fill="auto"/>
            <w:vAlign w:val="center"/>
          </w:tcPr>
          <w:p w14:paraId="6A23F9F8" w14:textId="77777777" w:rsidR="00361366" w:rsidRPr="005F6B1C" w:rsidRDefault="00361366" w:rsidP="003252C9">
            <w:pPr>
              <w:spacing w:before="60" w:after="60"/>
              <w:contextualSpacing/>
              <w:rPr>
                <w:rFonts w:cstheme="minorHAnsi"/>
              </w:rPr>
            </w:pPr>
            <w:r w:rsidRPr="005F6B1C">
              <w:rPr>
                <w:rFonts w:cstheme="minorHAnsi"/>
              </w:rPr>
              <w:t xml:space="preserve">A1 </w:t>
            </w:r>
          </w:p>
          <w:p w14:paraId="3C4B3FBF" w14:textId="7CBFEE40" w:rsidR="003252C9" w:rsidRPr="005F6B1C" w:rsidRDefault="00361366" w:rsidP="003252C9">
            <w:pPr>
              <w:spacing w:before="60" w:after="60"/>
              <w:contextualSpacing/>
              <w:rPr>
                <w:rFonts w:cstheme="minorHAnsi"/>
              </w:rPr>
            </w:pPr>
            <w:r w:rsidRPr="005F6B1C">
              <w:rPr>
                <w:rFonts w:cstheme="minorHAnsi"/>
              </w:rPr>
              <w:t>MS-LS2-1</w:t>
            </w:r>
          </w:p>
        </w:tc>
        <w:tc>
          <w:tcPr>
            <w:tcW w:w="9445" w:type="dxa"/>
            <w:gridSpan w:val="2"/>
            <w:tcBorders>
              <w:top w:val="single" w:sz="8" w:space="0" w:color="404040" w:themeColor="text1" w:themeTint="BF"/>
            </w:tcBorders>
            <w:shd w:val="clear" w:color="auto" w:fill="auto"/>
            <w:vAlign w:val="center"/>
          </w:tcPr>
          <w:p w14:paraId="2DD95FC0" w14:textId="1833D645" w:rsidR="003252C9" w:rsidRPr="00481DE6" w:rsidRDefault="003252C9" w:rsidP="003252C9">
            <w:pPr>
              <w:autoSpaceDE w:val="0"/>
              <w:autoSpaceDN w:val="0"/>
              <w:adjustRightInd w:val="0"/>
              <w:spacing w:before="60" w:after="60"/>
              <w:contextualSpacing/>
              <w:rPr>
                <w:rFonts w:cstheme="minorHAnsi"/>
                <w:noProof/>
              </w:rPr>
            </w:pPr>
            <w:r>
              <w:rPr>
                <w:rFonts w:ascii="Calibri" w:hAnsi="Calibri" w:cs="Calibri"/>
                <w:color w:val="000000"/>
              </w:rPr>
              <w:t>Analyze and interpret data to provide evidence for the effects of resource availability on organisms and populations of organisms in an ecosystem. </w:t>
            </w:r>
          </w:p>
        </w:tc>
      </w:tr>
      <w:tr w:rsidR="003252C9" w14:paraId="4EAB7A77" w14:textId="77777777" w:rsidTr="00823181">
        <w:tc>
          <w:tcPr>
            <w:tcW w:w="1345" w:type="dxa"/>
            <w:shd w:val="clear" w:color="auto" w:fill="auto"/>
            <w:vAlign w:val="center"/>
          </w:tcPr>
          <w:p w14:paraId="33F3B93D" w14:textId="77777777" w:rsidR="003252C9" w:rsidRPr="005F6B1C" w:rsidRDefault="00361366" w:rsidP="003252C9">
            <w:pPr>
              <w:spacing w:before="60" w:after="60"/>
              <w:contextualSpacing/>
              <w:rPr>
                <w:rFonts w:cstheme="minorHAnsi"/>
              </w:rPr>
            </w:pPr>
            <w:r w:rsidRPr="005F6B1C">
              <w:rPr>
                <w:rFonts w:cstheme="minorHAnsi"/>
              </w:rPr>
              <w:t>A2</w:t>
            </w:r>
          </w:p>
          <w:p w14:paraId="7EC83945" w14:textId="7897359A" w:rsidR="00361366" w:rsidRPr="005F6B1C" w:rsidRDefault="00361366" w:rsidP="003252C9">
            <w:pPr>
              <w:spacing w:before="60" w:after="60"/>
              <w:contextualSpacing/>
              <w:rPr>
                <w:rFonts w:cstheme="minorHAnsi"/>
              </w:rPr>
            </w:pPr>
            <w:r w:rsidRPr="005F6B1C">
              <w:rPr>
                <w:rFonts w:cstheme="minorHAnsi"/>
              </w:rPr>
              <w:t>MS-LS2-2</w:t>
            </w:r>
          </w:p>
        </w:tc>
        <w:tc>
          <w:tcPr>
            <w:tcW w:w="9445" w:type="dxa"/>
            <w:gridSpan w:val="2"/>
            <w:shd w:val="clear" w:color="auto" w:fill="auto"/>
            <w:vAlign w:val="center"/>
          </w:tcPr>
          <w:p w14:paraId="624A1243" w14:textId="1C11FBBD" w:rsidR="003252C9" w:rsidRPr="00481DE6" w:rsidRDefault="003252C9" w:rsidP="003252C9">
            <w:pPr>
              <w:autoSpaceDE w:val="0"/>
              <w:autoSpaceDN w:val="0"/>
              <w:adjustRightInd w:val="0"/>
              <w:spacing w:before="60" w:after="60"/>
              <w:contextualSpacing/>
              <w:rPr>
                <w:rFonts w:cstheme="minorHAnsi"/>
                <w:noProof/>
              </w:rPr>
            </w:pPr>
            <w:r>
              <w:rPr>
                <w:rFonts w:ascii="Calibri" w:hAnsi="Calibri" w:cs="Calibri"/>
                <w:color w:val="000000"/>
              </w:rPr>
              <w:t>Construct an explanation that predicts patterns of interactions among organisms across multiple ecosystems. </w:t>
            </w:r>
          </w:p>
        </w:tc>
      </w:tr>
      <w:tr w:rsidR="003252C9" w14:paraId="6267B3C0" w14:textId="77777777" w:rsidTr="00066689">
        <w:tc>
          <w:tcPr>
            <w:tcW w:w="1345" w:type="dxa"/>
            <w:shd w:val="clear" w:color="auto" w:fill="auto"/>
            <w:vAlign w:val="center"/>
          </w:tcPr>
          <w:p w14:paraId="0878764A" w14:textId="77777777" w:rsidR="003252C9" w:rsidRPr="005F6B1C" w:rsidRDefault="00361366" w:rsidP="003252C9">
            <w:pPr>
              <w:spacing w:before="60" w:after="60"/>
              <w:contextualSpacing/>
              <w:rPr>
                <w:rFonts w:cstheme="minorHAnsi"/>
              </w:rPr>
            </w:pPr>
            <w:r w:rsidRPr="005F6B1C">
              <w:rPr>
                <w:rFonts w:cstheme="minorHAnsi"/>
              </w:rPr>
              <w:t>A3</w:t>
            </w:r>
          </w:p>
          <w:p w14:paraId="2386172D" w14:textId="0DBD25E1" w:rsidR="00361366" w:rsidRPr="005F6B1C" w:rsidRDefault="00361366" w:rsidP="003252C9">
            <w:pPr>
              <w:spacing w:before="60" w:after="60"/>
              <w:contextualSpacing/>
              <w:rPr>
                <w:rFonts w:cstheme="minorHAnsi"/>
              </w:rPr>
            </w:pPr>
            <w:r w:rsidRPr="005F6B1C">
              <w:rPr>
                <w:rFonts w:cstheme="minorHAnsi"/>
              </w:rPr>
              <w:t>MS-LS2-3</w:t>
            </w:r>
          </w:p>
        </w:tc>
        <w:tc>
          <w:tcPr>
            <w:tcW w:w="9445" w:type="dxa"/>
            <w:gridSpan w:val="2"/>
            <w:shd w:val="clear" w:color="auto" w:fill="auto"/>
            <w:vAlign w:val="center"/>
          </w:tcPr>
          <w:p w14:paraId="6A33DB0F" w14:textId="78F33E59" w:rsidR="003252C9" w:rsidRPr="00481DE6" w:rsidRDefault="003252C9" w:rsidP="003252C9">
            <w:pPr>
              <w:autoSpaceDE w:val="0"/>
              <w:autoSpaceDN w:val="0"/>
              <w:adjustRightInd w:val="0"/>
              <w:spacing w:before="60" w:after="60"/>
              <w:contextualSpacing/>
              <w:rPr>
                <w:rFonts w:cstheme="minorHAnsi"/>
                <w:noProof/>
              </w:rPr>
            </w:pPr>
            <w:r>
              <w:rPr>
                <w:rFonts w:ascii="Calibri" w:hAnsi="Calibri" w:cs="Calibri"/>
                <w:color w:val="000000"/>
              </w:rPr>
              <w:t>Develop a model to describe the cycling of matter and flow of energy among living and nonliving parts of an ecosystem. </w:t>
            </w:r>
          </w:p>
        </w:tc>
      </w:tr>
      <w:tr w:rsidR="003252C9" w14:paraId="63474411" w14:textId="77777777" w:rsidTr="00066689">
        <w:tc>
          <w:tcPr>
            <w:tcW w:w="1345" w:type="dxa"/>
            <w:shd w:val="clear" w:color="auto" w:fill="auto"/>
            <w:vAlign w:val="center"/>
          </w:tcPr>
          <w:p w14:paraId="529F4452" w14:textId="77777777" w:rsidR="003252C9" w:rsidRPr="005F6B1C" w:rsidRDefault="00361366" w:rsidP="003252C9">
            <w:pPr>
              <w:spacing w:before="60" w:after="60"/>
              <w:contextualSpacing/>
              <w:rPr>
                <w:rFonts w:cstheme="minorHAnsi"/>
              </w:rPr>
            </w:pPr>
            <w:r w:rsidRPr="005F6B1C">
              <w:rPr>
                <w:rFonts w:cstheme="minorHAnsi"/>
              </w:rPr>
              <w:t>A4</w:t>
            </w:r>
          </w:p>
          <w:p w14:paraId="3F67BCC5" w14:textId="7CF8F8EB" w:rsidR="00361366" w:rsidRPr="005F6B1C" w:rsidRDefault="00361366" w:rsidP="003252C9">
            <w:pPr>
              <w:spacing w:before="60" w:after="60"/>
              <w:contextualSpacing/>
              <w:rPr>
                <w:rFonts w:cstheme="minorHAnsi"/>
              </w:rPr>
            </w:pPr>
            <w:r w:rsidRPr="005F6B1C">
              <w:rPr>
                <w:rFonts w:cstheme="minorHAnsi"/>
              </w:rPr>
              <w:t>MS-LS2-4</w:t>
            </w:r>
          </w:p>
        </w:tc>
        <w:tc>
          <w:tcPr>
            <w:tcW w:w="9445" w:type="dxa"/>
            <w:gridSpan w:val="2"/>
            <w:shd w:val="clear" w:color="auto" w:fill="auto"/>
            <w:vAlign w:val="center"/>
          </w:tcPr>
          <w:p w14:paraId="09C19A40" w14:textId="26ABE17B" w:rsidR="003252C9" w:rsidRPr="00481DE6" w:rsidRDefault="003252C9" w:rsidP="003252C9">
            <w:pPr>
              <w:autoSpaceDE w:val="0"/>
              <w:autoSpaceDN w:val="0"/>
              <w:adjustRightInd w:val="0"/>
              <w:spacing w:before="60" w:after="60"/>
              <w:contextualSpacing/>
              <w:rPr>
                <w:rFonts w:cstheme="minorHAnsi"/>
                <w:noProof/>
              </w:rPr>
            </w:pPr>
            <w:r>
              <w:rPr>
                <w:rFonts w:ascii="Calibri" w:hAnsi="Calibri" w:cs="Calibri"/>
                <w:color w:val="000000"/>
              </w:rPr>
              <w:t>Construct an argument supported by empirical evidence that changes to physical or biological components of an ecosystem affect populations. </w:t>
            </w:r>
          </w:p>
        </w:tc>
      </w:tr>
      <w:tr w:rsidR="003252C9" w14:paraId="76876F1A" w14:textId="77777777" w:rsidTr="00066689">
        <w:tc>
          <w:tcPr>
            <w:tcW w:w="1345" w:type="dxa"/>
            <w:shd w:val="clear" w:color="auto" w:fill="auto"/>
            <w:vAlign w:val="center"/>
          </w:tcPr>
          <w:p w14:paraId="0EE16324" w14:textId="77777777" w:rsidR="003252C9" w:rsidRPr="005F6B1C" w:rsidRDefault="00361366" w:rsidP="003252C9">
            <w:pPr>
              <w:spacing w:before="60" w:after="60"/>
              <w:contextualSpacing/>
              <w:rPr>
                <w:rFonts w:cstheme="minorHAnsi"/>
              </w:rPr>
            </w:pPr>
            <w:r w:rsidRPr="005F6B1C">
              <w:rPr>
                <w:rFonts w:cstheme="minorHAnsi"/>
              </w:rPr>
              <w:t>D5</w:t>
            </w:r>
          </w:p>
          <w:p w14:paraId="400B3092" w14:textId="1C894995" w:rsidR="00361366" w:rsidRPr="005F6B1C" w:rsidRDefault="00361366" w:rsidP="003252C9">
            <w:pPr>
              <w:spacing w:before="60" w:after="60"/>
              <w:contextualSpacing/>
              <w:rPr>
                <w:rFonts w:cstheme="minorHAnsi"/>
              </w:rPr>
            </w:pPr>
            <w:r w:rsidRPr="005F6B1C">
              <w:rPr>
                <w:rFonts w:cstheme="minorHAnsi"/>
              </w:rPr>
              <w:t>MS-LS2-5</w:t>
            </w:r>
          </w:p>
        </w:tc>
        <w:tc>
          <w:tcPr>
            <w:tcW w:w="9445" w:type="dxa"/>
            <w:gridSpan w:val="2"/>
            <w:shd w:val="clear" w:color="auto" w:fill="auto"/>
            <w:vAlign w:val="center"/>
          </w:tcPr>
          <w:p w14:paraId="08531634" w14:textId="2AF5FCFB" w:rsidR="003252C9" w:rsidRPr="00481DE6" w:rsidRDefault="003252C9" w:rsidP="003252C9">
            <w:pPr>
              <w:autoSpaceDE w:val="0"/>
              <w:autoSpaceDN w:val="0"/>
              <w:adjustRightInd w:val="0"/>
              <w:spacing w:before="60" w:after="60"/>
              <w:contextualSpacing/>
              <w:rPr>
                <w:rFonts w:cstheme="minorHAnsi"/>
                <w:noProof/>
              </w:rPr>
            </w:pPr>
            <w:r>
              <w:rPr>
                <w:rFonts w:ascii="Calibri" w:hAnsi="Calibri" w:cs="Calibri"/>
                <w:color w:val="000000"/>
              </w:rPr>
              <w:t>Evaluate competing design solutions for maintaining biodiversity and ecosystem services.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42EABAE0" w:rsidR="0078281C" w:rsidRPr="00A67C97" w:rsidRDefault="003D4829" w:rsidP="003D4829">
            <w:pPr>
              <w:rPr>
                <w:rFonts w:ascii="Calibri" w:hAnsi="Calibri" w:cs="Calibri"/>
                <w:i/>
                <w:color w:val="000000"/>
              </w:rPr>
            </w:pPr>
            <w:r w:rsidRPr="00A67C97">
              <w:rPr>
                <w:rFonts w:ascii="Calibri" w:hAnsi="Calibri" w:cs="Calibri"/>
                <w:i/>
                <w:color w:val="000000"/>
              </w:rPr>
              <w:t>Body Systems, From Cells to Organisms</w:t>
            </w:r>
          </w:p>
        </w:tc>
      </w:tr>
      <w:tr w:rsidR="00B63D0B" w14:paraId="0BBA095B" w14:textId="77777777" w:rsidTr="00066689">
        <w:tc>
          <w:tcPr>
            <w:tcW w:w="1345" w:type="dxa"/>
            <w:tcBorders>
              <w:top w:val="single" w:sz="8" w:space="0" w:color="404040" w:themeColor="text1" w:themeTint="BF"/>
            </w:tcBorders>
            <w:shd w:val="clear" w:color="auto" w:fill="auto"/>
            <w:vAlign w:val="center"/>
          </w:tcPr>
          <w:p w14:paraId="0ED20522" w14:textId="77777777" w:rsidR="00B63D0B" w:rsidRPr="005F6B1C" w:rsidRDefault="00A67C97" w:rsidP="00B63D0B">
            <w:pPr>
              <w:spacing w:before="60" w:after="60"/>
              <w:contextualSpacing/>
              <w:rPr>
                <w:rFonts w:cstheme="minorHAnsi"/>
              </w:rPr>
            </w:pPr>
            <w:r w:rsidRPr="005F6B1C">
              <w:rPr>
                <w:rFonts w:cstheme="minorHAnsi"/>
              </w:rPr>
              <w:t>B6</w:t>
            </w:r>
          </w:p>
          <w:p w14:paraId="46388975" w14:textId="2549E1DC" w:rsidR="00A67C97" w:rsidRPr="005F6B1C" w:rsidRDefault="00A67C97" w:rsidP="00B63D0B">
            <w:pPr>
              <w:spacing w:before="60" w:after="60"/>
              <w:contextualSpacing/>
              <w:rPr>
                <w:rFonts w:cstheme="minorHAnsi"/>
              </w:rPr>
            </w:pPr>
            <w:r w:rsidRPr="005F6B1C">
              <w:rPr>
                <w:rFonts w:cstheme="minorHAnsi"/>
              </w:rPr>
              <w:t>MS-LS1-1</w:t>
            </w:r>
          </w:p>
        </w:tc>
        <w:tc>
          <w:tcPr>
            <w:tcW w:w="9445" w:type="dxa"/>
            <w:gridSpan w:val="2"/>
            <w:tcBorders>
              <w:top w:val="single" w:sz="8" w:space="0" w:color="404040" w:themeColor="text1" w:themeTint="BF"/>
            </w:tcBorders>
            <w:shd w:val="clear" w:color="auto" w:fill="auto"/>
            <w:vAlign w:val="center"/>
          </w:tcPr>
          <w:p w14:paraId="01FE16B7" w14:textId="39F70618" w:rsidR="00B63D0B" w:rsidRPr="00481DE6" w:rsidRDefault="00B63D0B" w:rsidP="00B63D0B">
            <w:pPr>
              <w:autoSpaceDE w:val="0"/>
              <w:autoSpaceDN w:val="0"/>
              <w:adjustRightInd w:val="0"/>
              <w:spacing w:before="60" w:after="60"/>
              <w:contextualSpacing/>
              <w:rPr>
                <w:rFonts w:cstheme="minorHAnsi"/>
                <w:noProof/>
              </w:rPr>
            </w:pPr>
            <w:proofErr w:type="gramStart"/>
            <w:r>
              <w:rPr>
                <w:rFonts w:ascii="Calibri" w:hAnsi="Calibri" w:cs="Calibri"/>
                <w:color w:val="000000"/>
              </w:rPr>
              <w:t>Conduct an investigation</w:t>
            </w:r>
            <w:proofErr w:type="gramEnd"/>
            <w:r>
              <w:rPr>
                <w:rFonts w:ascii="Calibri" w:hAnsi="Calibri" w:cs="Calibri"/>
                <w:color w:val="000000"/>
              </w:rPr>
              <w:t> to provide evidence that living things are made of cells; either one cell or many different numbers and types of cells. </w:t>
            </w:r>
          </w:p>
        </w:tc>
      </w:tr>
      <w:tr w:rsidR="00B63D0B" w14:paraId="1D9E2DFD" w14:textId="77777777" w:rsidTr="00066689">
        <w:tc>
          <w:tcPr>
            <w:tcW w:w="1345" w:type="dxa"/>
            <w:shd w:val="clear" w:color="auto" w:fill="auto"/>
            <w:vAlign w:val="center"/>
          </w:tcPr>
          <w:p w14:paraId="068A37DE" w14:textId="77777777" w:rsidR="00B63D0B" w:rsidRPr="005F6B1C" w:rsidRDefault="00A67C97" w:rsidP="00B63D0B">
            <w:pPr>
              <w:spacing w:before="60" w:after="60"/>
              <w:contextualSpacing/>
              <w:rPr>
                <w:rFonts w:cstheme="minorHAnsi"/>
              </w:rPr>
            </w:pPr>
            <w:r w:rsidRPr="005F6B1C">
              <w:rPr>
                <w:rFonts w:cstheme="minorHAnsi"/>
              </w:rPr>
              <w:t>A7</w:t>
            </w:r>
          </w:p>
          <w:p w14:paraId="7B05953D" w14:textId="625C3204" w:rsidR="00A67C97" w:rsidRPr="005F6B1C" w:rsidRDefault="00A67C97" w:rsidP="00B63D0B">
            <w:pPr>
              <w:spacing w:before="60" w:after="60"/>
              <w:contextualSpacing/>
              <w:rPr>
                <w:rFonts w:cstheme="minorHAnsi"/>
              </w:rPr>
            </w:pPr>
            <w:r w:rsidRPr="005F6B1C">
              <w:rPr>
                <w:rFonts w:cstheme="minorHAnsi"/>
              </w:rPr>
              <w:t>MS-LS1-2</w:t>
            </w:r>
          </w:p>
        </w:tc>
        <w:tc>
          <w:tcPr>
            <w:tcW w:w="9445" w:type="dxa"/>
            <w:gridSpan w:val="2"/>
            <w:shd w:val="clear" w:color="auto" w:fill="auto"/>
            <w:vAlign w:val="center"/>
          </w:tcPr>
          <w:p w14:paraId="203B4A4D" w14:textId="54B1A98C" w:rsidR="00B63D0B" w:rsidRPr="00481DE6" w:rsidRDefault="00B63D0B" w:rsidP="00B63D0B">
            <w:pPr>
              <w:autoSpaceDE w:val="0"/>
              <w:autoSpaceDN w:val="0"/>
              <w:adjustRightInd w:val="0"/>
              <w:spacing w:before="60" w:after="60"/>
              <w:contextualSpacing/>
              <w:rPr>
                <w:rFonts w:cstheme="minorHAnsi"/>
                <w:noProof/>
              </w:rPr>
            </w:pPr>
            <w:r>
              <w:rPr>
                <w:rFonts w:ascii="Calibri" w:hAnsi="Calibri" w:cs="Calibri"/>
                <w:color w:val="000000"/>
              </w:rPr>
              <w:t>Develop and use a model to describe the function of a cell </w:t>
            </w:r>
            <w:proofErr w:type="gramStart"/>
            <w:r>
              <w:rPr>
                <w:rFonts w:ascii="Calibri" w:hAnsi="Calibri" w:cs="Calibri"/>
                <w:color w:val="000000"/>
              </w:rPr>
              <w:t>as a whole and</w:t>
            </w:r>
            <w:proofErr w:type="gramEnd"/>
            <w:r>
              <w:rPr>
                <w:rFonts w:ascii="Calibri" w:hAnsi="Calibri" w:cs="Calibri"/>
                <w:color w:val="000000"/>
              </w:rPr>
              <w:t> ways parts of cells contribute to the function. </w:t>
            </w:r>
          </w:p>
        </w:tc>
      </w:tr>
      <w:tr w:rsidR="00B63D0B" w14:paraId="4273782F" w14:textId="77777777" w:rsidTr="00066689">
        <w:tc>
          <w:tcPr>
            <w:tcW w:w="1345" w:type="dxa"/>
            <w:shd w:val="clear" w:color="auto" w:fill="auto"/>
            <w:vAlign w:val="center"/>
          </w:tcPr>
          <w:p w14:paraId="30606948" w14:textId="77777777" w:rsidR="00B63D0B" w:rsidRPr="005F6B1C" w:rsidRDefault="00A67C97" w:rsidP="00B63D0B">
            <w:pPr>
              <w:spacing w:before="60" w:after="60"/>
              <w:contextualSpacing/>
              <w:rPr>
                <w:rFonts w:cstheme="minorHAnsi"/>
              </w:rPr>
            </w:pPr>
            <w:r w:rsidRPr="005F6B1C">
              <w:rPr>
                <w:rFonts w:cstheme="minorHAnsi"/>
              </w:rPr>
              <w:t>A8</w:t>
            </w:r>
          </w:p>
          <w:p w14:paraId="5856F75C" w14:textId="4FAD8EBE" w:rsidR="00A67C97" w:rsidRPr="005F6B1C" w:rsidRDefault="00A67C97" w:rsidP="00B63D0B">
            <w:pPr>
              <w:spacing w:before="60" w:after="60"/>
              <w:contextualSpacing/>
              <w:rPr>
                <w:rFonts w:cstheme="minorHAnsi"/>
              </w:rPr>
            </w:pPr>
            <w:r w:rsidRPr="005F6B1C">
              <w:rPr>
                <w:rFonts w:cstheme="minorHAnsi"/>
              </w:rPr>
              <w:t>MS-LS1-3</w:t>
            </w:r>
          </w:p>
        </w:tc>
        <w:tc>
          <w:tcPr>
            <w:tcW w:w="9445" w:type="dxa"/>
            <w:gridSpan w:val="2"/>
            <w:shd w:val="clear" w:color="auto" w:fill="auto"/>
            <w:vAlign w:val="center"/>
          </w:tcPr>
          <w:p w14:paraId="1B5C63F5" w14:textId="3EC2501A" w:rsidR="00B63D0B" w:rsidRPr="00481DE6" w:rsidRDefault="00B63D0B" w:rsidP="00B63D0B">
            <w:pPr>
              <w:autoSpaceDE w:val="0"/>
              <w:autoSpaceDN w:val="0"/>
              <w:adjustRightInd w:val="0"/>
              <w:spacing w:before="60" w:after="60"/>
              <w:contextualSpacing/>
              <w:rPr>
                <w:rFonts w:cstheme="minorHAnsi"/>
                <w:noProof/>
              </w:rPr>
            </w:pPr>
            <w:r>
              <w:rPr>
                <w:rFonts w:ascii="Calibri" w:hAnsi="Calibri" w:cs="Calibri"/>
                <w:color w:val="000000"/>
              </w:rPr>
              <w:t>Use argument supported by evidence for how the body is a system of interacting subsystems composed of groups of cells. </w:t>
            </w:r>
          </w:p>
        </w:tc>
      </w:tr>
      <w:tr w:rsidR="00B63D0B" w14:paraId="4A4A2871" w14:textId="77777777" w:rsidTr="00066689">
        <w:tc>
          <w:tcPr>
            <w:tcW w:w="1345" w:type="dxa"/>
            <w:shd w:val="clear" w:color="auto" w:fill="auto"/>
            <w:vAlign w:val="center"/>
          </w:tcPr>
          <w:p w14:paraId="458BF1CD" w14:textId="77777777" w:rsidR="00B63D0B" w:rsidRPr="005F6B1C" w:rsidRDefault="00EF03CB" w:rsidP="00B63D0B">
            <w:pPr>
              <w:spacing w:before="60" w:after="60"/>
              <w:contextualSpacing/>
              <w:rPr>
                <w:rFonts w:cstheme="minorHAnsi"/>
              </w:rPr>
            </w:pPr>
            <w:r w:rsidRPr="005F6B1C">
              <w:rPr>
                <w:rFonts w:cstheme="minorHAnsi"/>
              </w:rPr>
              <w:t>A9</w:t>
            </w:r>
          </w:p>
          <w:p w14:paraId="62D6762B" w14:textId="16357C8C" w:rsidR="00EF03CB" w:rsidRPr="005F6B1C" w:rsidRDefault="00EF03CB" w:rsidP="00B63D0B">
            <w:pPr>
              <w:spacing w:before="60" w:after="60"/>
              <w:contextualSpacing/>
              <w:rPr>
                <w:rFonts w:cstheme="minorHAnsi"/>
              </w:rPr>
            </w:pPr>
            <w:r w:rsidRPr="005F6B1C">
              <w:rPr>
                <w:rFonts w:cstheme="minorHAnsi"/>
              </w:rPr>
              <w:t>MS-LS1-6</w:t>
            </w:r>
          </w:p>
        </w:tc>
        <w:tc>
          <w:tcPr>
            <w:tcW w:w="9445" w:type="dxa"/>
            <w:gridSpan w:val="2"/>
            <w:shd w:val="clear" w:color="auto" w:fill="auto"/>
            <w:vAlign w:val="center"/>
          </w:tcPr>
          <w:p w14:paraId="58803A51" w14:textId="3F87D308" w:rsidR="00B63D0B" w:rsidRPr="00481DE6" w:rsidRDefault="00B63D0B" w:rsidP="00B63D0B">
            <w:pPr>
              <w:autoSpaceDE w:val="0"/>
              <w:autoSpaceDN w:val="0"/>
              <w:adjustRightInd w:val="0"/>
              <w:spacing w:before="60" w:after="60"/>
              <w:contextualSpacing/>
              <w:rPr>
                <w:rFonts w:cstheme="minorHAnsi"/>
                <w:noProof/>
              </w:rPr>
            </w:pPr>
            <w:r>
              <w:rPr>
                <w:rFonts w:ascii="Calibri" w:hAnsi="Calibri" w:cs="Calibri"/>
                <w:color w:val="000000"/>
              </w:rPr>
              <w:t>Construct a scientific explanation based on evidence for the role of photosynthesis in the cycling of matter and flow of energy into and out of organisms. </w:t>
            </w:r>
          </w:p>
        </w:tc>
      </w:tr>
      <w:tr w:rsidR="00B63D0B" w14:paraId="238FFA03" w14:textId="77777777" w:rsidTr="00066689">
        <w:tc>
          <w:tcPr>
            <w:tcW w:w="1345" w:type="dxa"/>
            <w:tcBorders>
              <w:bottom w:val="single" w:sz="8" w:space="0" w:color="404040" w:themeColor="text1" w:themeTint="BF"/>
            </w:tcBorders>
            <w:shd w:val="clear" w:color="auto" w:fill="auto"/>
            <w:vAlign w:val="center"/>
          </w:tcPr>
          <w:p w14:paraId="43808BF7" w14:textId="77777777" w:rsidR="00B63D0B" w:rsidRPr="005F6B1C" w:rsidRDefault="008E02D4" w:rsidP="00B63D0B">
            <w:pPr>
              <w:spacing w:before="60" w:after="60"/>
              <w:contextualSpacing/>
              <w:rPr>
                <w:rFonts w:cstheme="minorHAnsi"/>
              </w:rPr>
            </w:pPr>
            <w:r w:rsidRPr="005F6B1C">
              <w:rPr>
                <w:rFonts w:cstheme="minorHAnsi"/>
              </w:rPr>
              <w:t>A10</w:t>
            </w:r>
          </w:p>
          <w:p w14:paraId="04EC85FA" w14:textId="15070B99" w:rsidR="008E02D4" w:rsidRPr="005F6B1C" w:rsidRDefault="008E02D4" w:rsidP="00B63D0B">
            <w:pPr>
              <w:spacing w:before="60" w:after="60"/>
              <w:contextualSpacing/>
              <w:rPr>
                <w:rFonts w:cstheme="minorHAnsi"/>
              </w:rPr>
            </w:pPr>
            <w:r w:rsidRPr="005F6B1C">
              <w:rPr>
                <w:rFonts w:cstheme="minorHAnsi"/>
              </w:rPr>
              <w:t>MS-LS1-7</w:t>
            </w:r>
          </w:p>
        </w:tc>
        <w:tc>
          <w:tcPr>
            <w:tcW w:w="9445" w:type="dxa"/>
            <w:gridSpan w:val="2"/>
            <w:tcBorders>
              <w:bottom w:val="single" w:sz="8" w:space="0" w:color="404040" w:themeColor="text1" w:themeTint="BF"/>
            </w:tcBorders>
            <w:shd w:val="clear" w:color="auto" w:fill="auto"/>
            <w:vAlign w:val="center"/>
          </w:tcPr>
          <w:p w14:paraId="00DC6EB6" w14:textId="58B7AEB9" w:rsidR="00B63D0B" w:rsidRDefault="00B63D0B" w:rsidP="00B63D0B">
            <w:pPr>
              <w:autoSpaceDE w:val="0"/>
              <w:autoSpaceDN w:val="0"/>
              <w:adjustRightInd w:val="0"/>
              <w:spacing w:before="60" w:after="60"/>
              <w:contextualSpacing/>
              <w:rPr>
                <w:rFonts w:cstheme="minorHAnsi"/>
                <w:noProof/>
              </w:rPr>
            </w:pPr>
            <w:r>
              <w:rPr>
                <w:rFonts w:ascii="Calibri" w:hAnsi="Calibri" w:cs="Calibri"/>
                <w:color w:val="000000"/>
              </w:rPr>
              <w:t>Develop a model to describe how food is rearranged through chemical reactions forming new molecules that support growth and/or release energy as this matter moves through an organism.</w:t>
            </w:r>
          </w:p>
        </w:tc>
      </w:tr>
      <w:tr w:rsidR="00B63D0B" w14:paraId="3EC1EC0F" w14:textId="77777777" w:rsidTr="005B10F7">
        <w:tc>
          <w:tcPr>
            <w:tcW w:w="1345" w:type="dxa"/>
            <w:tcBorders>
              <w:bottom w:val="single" w:sz="8" w:space="0" w:color="404040" w:themeColor="text1" w:themeTint="BF"/>
            </w:tcBorders>
            <w:shd w:val="clear" w:color="auto" w:fill="auto"/>
            <w:vAlign w:val="center"/>
          </w:tcPr>
          <w:p w14:paraId="35934C62" w14:textId="77777777" w:rsidR="00B63D0B" w:rsidRPr="005F6B1C" w:rsidRDefault="008E02D4" w:rsidP="00B63D0B">
            <w:pPr>
              <w:spacing w:before="60" w:after="60"/>
              <w:contextualSpacing/>
              <w:rPr>
                <w:rFonts w:cstheme="minorHAnsi"/>
              </w:rPr>
            </w:pPr>
            <w:r w:rsidRPr="005F6B1C">
              <w:rPr>
                <w:rFonts w:cstheme="minorHAnsi"/>
              </w:rPr>
              <w:t>A11</w:t>
            </w:r>
          </w:p>
          <w:p w14:paraId="19FE49ED" w14:textId="05DF5125" w:rsidR="008E02D4" w:rsidRPr="005F6B1C" w:rsidRDefault="008E02D4" w:rsidP="00B63D0B">
            <w:pPr>
              <w:spacing w:before="60" w:after="60"/>
              <w:contextualSpacing/>
              <w:rPr>
                <w:rFonts w:cstheme="minorHAnsi"/>
              </w:rPr>
            </w:pPr>
            <w:r w:rsidRPr="005F6B1C">
              <w:rPr>
                <w:rFonts w:cstheme="minorHAnsi"/>
              </w:rPr>
              <w:t>MS-LS1-8</w:t>
            </w:r>
          </w:p>
        </w:tc>
        <w:tc>
          <w:tcPr>
            <w:tcW w:w="9445" w:type="dxa"/>
            <w:gridSpan w:val="2"/>
            <w:tcBorders>
              <w:bottom w:val="single" w:sz="8" w:space="0" w:color="404040" w:themeColor="text1" w:themeTint="BF"/>
            </w:tcBorders>
            <w:shd w:val="clear" w:color="auto" w:fill="auto"/>
            <w:vAlign w:val="bottom"/>
          </w:tcPr>
          <w:p w14:paraId="4B66B887" w14:textId="19B6E0BA" w:rsidR="00B63D0B" w:rsidRPr="00481DE6" w:rsidRDefault="00B63D0B" w:rsidP="00B63D0B">
            <w:pPr>
              <w:autoSpaceDE w:val="0"/>
              <w:autoSpaceDN w:val="0"/>
              <w:adjustRightInd w:val="0"/>
              <w:spacing w:before="60" w:after="60"/>
              <w:contextualSpacing/>
              <w:rPr>
                <w:rFonts w:cstheme="minorHAnsi"/>
                <w:noProof/>
              </w:rPr>
            </w:pPr>
            <w:r>
              <w:rPr>
                <w:rFonts w:ascii="Calibri" w:hAnsi="Calibri" w:cs="Calibri"/>
                <w:color w:val="000000"/>
              </w:rPr>
              <w:t>Gather and synthesize information that sensory receptors respond to stimuli by sending messages to the brain for immediate behavior or storage as memories.</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10B2EB16" w:rsidR="00334ABD" w:rsidRPr="00542767" w:rsidRDefault="00B63D0B" w:rsidP="00334ABD">
            <w:pPr>
              <w:autoSpaceDE w:val="0"/>
              <w:autoSpaceDN w:val="0"/>
              <w:adjustRightInd w:val="0"/>
              <w:spacing w:before="60" w:after="60"/>
              <w:contextualSpacing/>
              <w:rPr>
                <w:rFonts w:cstheme="minorHAnsi"/>
                <w:i/>
                <w:noProof/>
                <w:color w:val="FFFFFF"/>
                <w:sz w:val="24"/>
              </w:rPr>
            </w:pPr>
            <w:r>
              <w:rPr>
                <w:rFonts w:cstheme="minorHAnsi"/>
                <w:i/>
                <w:noProof/>
                <w:color w:val="000000" w:themeColor="text1"/>
                <w:sz w:val="24"/>
              </w:rPr>
              <w:t>Reproduction</w:t>
            </w:r>
          </w:p>
        </w:tc>
      </w:tr>
      <w:tr w:rsidR="00006875" w14:paraId="28115A43" w14:textId="77777777" w:rsidTr="00066689">
        <w:tc>
          <w:tcPr>
            <w:tcW w:w="1345" w:type="dxa"/>
            <w:tcBorders>
              <w:top w:val="single" w:sz="8" w:space="0" w:color="404040" w:themeColor="text1" w:themeTint="BF"/>
            </w:tcBorders>
            <w:shd w:val="clear" w:color="auto" w:fill="auto"/>
            <w:vAlign w:val="center"/>
          </w:tcPr>
          <w:p w14:paraId="6FE27D98" w14:textId="77777777" w:rsidR="00006875" w:rsidRPr="005F6B1C" w:rsidRDefault="008E02D4" w:rsidP="00006875">
            <w:pPr>
              <w:spacing w:before="60" w:after="60"/>
              <w:contextualSpacing/>
              <w:rPr>
                <w:rFonts w:cstheme="minorHAnsi"/>
              </w:rPr>
            </w:pPr>
            <w:r w:rsidRPr="005F6B1C">
              <w:rPr>
                <w:rFonts w:cstheme="minorHAnsi"/>
              </w:rPr>
              <w:t>A12</w:t>
            </w:r>
          </w:p>
          <w:p w14:paraId="4305F9C9" w14:textId="6B0177D3" w:rsidR="008E02D4" w:rsidRPr="005F6B1C" w:rsidRDefault="008E02D4" w:rsidP="00006875">
            <w:pPr>
              <w:spacing w:before="60" w:after="60"/>
              <w:contextualSpacing/>
              <w:rPr>
                <w:rFonts w:cstheme="minorHAnsi"/>
              </w:rPr>
            </w:pPr>
            <w:r w:rsidRPr="005F6B1C">
              <w:rPr>
                <w:rFonts w:cstheme="minorHAnsi"/>
              </w:rPr>
              <w:t>MS-LS3-1</w:t>
            </w:r>
          </w:p>
        </w:tc>
        <w:tc>
          <w:tcPr>
            <w:tcW w:w="9445" w:type="dxa"/>
            <w:gridSpan w:val="2"/>
            <w:tcBorders>
              <w:top w:val="single" w:sz="8" w:space="0" w:color="404040" w:themeColor="text1" w:themeTint="BF"/>
            </w:tcBorders>
            <w:shd w:val="clear" w:color="auto" w:fill="auto"/>
            <w:vAlign w:val="center"/>
          </w:tcPr>
          <w:p w14:paraId="574C6025" w14:textId="17D7FA2B" w:rsidR="00006875" w:rsidRPr="00D34BC5"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Develop and use a model to describe why structural changes to genes (mutations) located on chromosomes may affect proteins and may result in harmful, beneficial, or neutral effects to the structure and function of the organism. </w:t>
            </w:r>
          </w:p>
        </w:tc>
      </w:tr>
      <w:tr w:rsidR="00006875" w14:paraId="32738EC8" w14:textId="77777777" w:rsidTr="00066689">
        <w:tc>
          <w:tcPr>
            <w:tcW w:w="1345" w:type="dxa"/>
            <w:shd w:val="clear" w:color="auto" w:fill="auto"/>
            <w:vAlign w:val="center"/>
          </w:tcPr>
          <w:p w14:paraId="0AEFD927" w14:textId="77777777" w:rsidR="00006875" w:rsidRPr="005F6B1C" w:rsidRDefault="008E02D4" w:rsidP="00006875">
            <w:pPr>
              <w:spacing w:before="60" w:after="60"/>
              <w:contextualSpacing/>
              <w:rPr>
                <w:rFonts w:cstheme="minorHAnsi"/>
              </w:rPr>
            </w:pPr>
            <w:r w:rsidRPr="005F6B1C">
              <w:rPr>
                <w:rFonts w:cstheme="minorHAnsi"/>
              </w:rPr>
              <w:t>A13</w:t>
            </w:r>
          </w:p>
          <w:p w14:paraId="3CC0889E" w14:textId="1C7A0866" w:rsidR="008E02D4" w:rsidRPr="005F6B1C" w:rsidRDefault="008E02D4" w:rsidP="00006875">
            <w:pPr>
              <w:spacing w:before="60" w:after="60"/>
              <w:contextualSpacing/>
              <w:rPr>
                <w:rFonts w:cstheme="minorHAnsi"/>
              </w:rPr>
            </w:pPr>
            <w:r w:rsidRPr="005F6B1C">
              <w:rPr>
                <w:rFonts w:cstheme="minorHAnsi"/>
              </w:rPr>
              <w:t>MS-LS3-2</w:t>
            </w:r>
          </w:p>
        </w:tc>
        <w:tc>
          <w:tcPr>
            <w:tcW w:w="9445" w:type="dxa"/>
            <w:gridSpan w:val="2"/>
            <w:shd w:val="clear" w:color="auto" w:fill="auto"/>
            <w:vAlign w:val="center"/>
          </w:tcPr>
          <w:p w14:paraId="4145EBCA" w14:textId="53A4F8BF" w:rsidR="00006875" w:rsidRPr="00D34BC5"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Develop and use a model to describe why asexual reproduction results in offspring with identical genetic information and sexual reproduction results in offspring with genetic variation. </w:t>
            </w:r>
          </w:p>
        </w:tc>
      </w:tr>
      <w:tr w:rsidR="00006875" w14:paraId="1AE77787" w14:textId="77777777" w:rsidTr="00066689">
        <w:tc>
          <w:tcPr>
            <w:tcW w:w="1345" w:type="dxa"/>
            <w:shd w:val="clear" w:color="auto" w:fill="auto"/>
            <w:vAlign w:val="center"/>
          </w:tcPr>
          <w:p w14:paraId="44C2E5DD" w14:textId="77777777" w:rsidR="00006875" w:rsidRPr="005F6B1C" w:rsidRDefault="008E02D4" w:rsidP="00006875">
            <w:pPr>
              <w:spacing w:before="60" w:after="60"/>
              <w:contextualSpacing/>
              <w:rPr>
                <w:rFonts w:cstheme="minorHAnsi"/>
              </w:rPr>
            </w:pPr>
            <w:r w:rsidRPr="005F6B1C">
              <w:rPr>
                <w:rFonts w:cstheme="minorHAnsi"/>
              </w:rPr>
              <w:t>C14</w:t>
            </w:r>
          </w:p>
          <w:p w14:paraId="163965CD" w14:textId="200141F3" w:rsidR="008E02D4" w:rsidRPr="005F6B1C" w:rsidRDefault="008E02D4" w:rsidP="00006875">
            <w:pPr>
              <w:spacing w:before="60" w:after="60"/>
              <w:contextualSpacing/>
              <w:rPr>
                <w:rFonts w:cstheme="minorHAnsi"/>
              </w:rPr>
            </w:pPr>
            <w:r w:rsidRPr="005F6B1C">
              <w:rPr>
                <w:rFonts w:cstheme="minorHAnsi"/>
              </w:rPr>
              <w:t>MS-LS1-4</w:t>
            </w:r>
          </w:p>
        </w:tc>
        <w:tc>
          <w:tcPr>
            <w:tcW w:w="9445" w:type="dxa"/>
            <w:gridSpan w:val="2"/>
            <w:shd w:val="clear" w:color="auto" w:fill="auto"/>
            <w:vAlign w:val="center"/>
          </w:tcPr>
          <w:p w14:paraId="33032677" w14:textId="7AE788E8" w:rsidR="00006875" w:rsidRPr="00D34BC5"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Use argument based on empirical evidence and scientific reasoning to support an explanation for how characteristic animal behaviors and specialized plant structures affect the probability of successful reproduction of animals and plants respectively. </w:t>
            </w:r>
          </w:p>
        </w:tc>
      </w:tr>
      <w:tr w:rsidR="00006875" w14:paraId="302F8DF3" w14:textId="77777777" w:rsidTr="00066689">
        <w:tc>
          <w:tcPr>
            <w:tcW w:w="1345" w:type="dxa"/>
            <w:tcBorders>
              <w:bottom w:val="single" w:sz="8" w:space="0" w:color="404040" w:themeColor="text1" w:themeTint="BF"/>
            </w:tcBorders>
            <w:shd w:val="clear" w:color="auto" w:fill="auto"/>
            <w:vAlign w:val="center"/>
          </w:tcPr>
          <w:p w14:paraId="3D3F320C" w14:textId="77777777" w:rsidR="00006875" w:rsidRPr="005F6B1C" w:rsidRDefault="008E02D4" w:rsidP="00006875">
            <w:pPr>
              <w:spacing w:before="60" w:after="60"/>
              <w:contextualSpacing/>
              <w:rPr>
                <w:rFonts w:cstheme="minorHAnsi"/>
              </w:rPr>
            </w:pPr>
            <w:r w:rsidRPr="005F6B1C">
              <w:rPr>
                <w:rFonts w:cstheme="minorHAnsi"/>
              </w:rPr>
              <w:t>A15</w:t>
            </w:r>
          </w:p>
          <w:p w14:paraId="3CE136C8" w14:textId="556B19B4" w:rsidR="008E02D4" w:rsidRPr="005F6B1C" w:rsidRDefault="008E02D4" w:rsidP="00006875">
            <w:pPr>
              <w:spacing w:before="60" w:after="60"/>
              <w:contextualSpacing/>
              <w:rPr>
                <w:rFonts w:cstheme="minorHAnsi"/>
              </w:rPr>
            </w:pPr>
            <w:r w:rsidRPr="005F6B1C">
              <w:rPr>
                <w:rFonts w:cstheme="minorHAnsi"/>
              </w:rPr>
              <w:t>MS-LS1-5</w:t>
            </w:r>
          </w:p>
        </w:tc>
        <w:tc>
          <w:tcPr>
            <w:tcW w:w="9445" w:type="dxa"/>
            <w:gridSpan w:val="2"/>
            <w:tcBorders>
              <w:bottom w:val="single" w:sz="8" w:space="0" w:color="404040" w:themeColor="text1" w:themeTint="BF"/>
            </w:tcBorders>
            <w:shd w:val="clear" w:color="auto" w:fill="auto"/>
            <w:vAlign w:val="center"/>
          </w:tcPr>
          <w:p w14:paraId="26FF6E19" w14:textId="1F7C1E1A" w:rsidR="00006875" w:rsidRPr="00D34BC5"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Construct a scientific explanation based on evidence for how environmental and genetic factors influence the growth of organisms.</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7951E888" w:rsidR="00D03B3F" w:rsidRPr="00542767" w:rsidRDefault="00006875" w:rsidP="00D03B3F">
            <w:pPr>
              <w:autoSpaceDE w:val="0"/>
              <w:autoSpaceDN w:val="0"/>
              <w:adjustRightInd w:val="0"/>
              <w:spacing w:before="60" w:after="60"/>
              <w:contextualSpacing/>
              <w:rPr>
                <w:rFonts w:cstheme="minorHAnsi"/>
                <w:i/>
                <w:noProof/>
                <w:color w:val="FFFFFF"/>
              </w:rPr>
            </w:pPr>
            <w:r>
              <w:rPr>
                <w:rFonts w:cstheme="minorHAnsi"/>
                <w:i/>
                <w:noProof/>
                <w:sz w:val="24"/>
              </w:rPr>
              <w:t>Evolution</w:t>
            </w:r>
          </w:p>
        </w:tc>
      </w:tr>
      <w:tr w:rsidR="00006875" w14:paraId="49920F93" w14:textId="77777777" w:rsidTr="00066689">
        <w:tc>
          <w:tcPr>
            <w:tcW w:w="1345" w:type="dxa"/>
            <w:tcBorders>
              <w:top w:val="single" w:sz="8" w:space="0" w:color="404040" w:themeColor="text1" w:themeTint="BF"/>
            </w:tcBorders>
            <w:shd w:val="clear" w:color="auto" w:fill="auto"/>
            <w:vAlign w:val="center"/>
          </w:tcPr>
          <w:p w14:paraId="2CE53874" w14:textId="77777777" w:rsidR="00006875" w:rsidRPr="005F6B1C" w:rsidRDefault="008E02D4" w:rsidP="00006875">
            <w:pPr>
              <w:spacing w:before="60" w:after="60"/>
              <w:contextualSpacing/>
              <w:rPr>
                <w:rFonts w:cstheme="minorHAnsi"/>
              </w:rPr>
            </w:pPr>
            <w:r w:rsidRPr="005F6B1C">
              <w:rPr>
                <w:rFonts w:cstheme="minorHAnsi"/>
              </w:rPr>
              <w:t>C16</w:t>
            </w:r>
          </w:p>
          <w:p w14:paraId="20675393" w14:textId="43DB0368" w:rsidR="008E02D4" w:rsidRPr="005F6B1C" w:rsidRDefault="008E02D4" w:rsidP="00006875">
            <w:pPr>
              <w:spacing w:before="60" w:after="60"/>
              <w:contextualSpacing/>
              <w:rPr>
                <w:rFonts w:cstheme="minorHAnsi"/>
              </w:rPr>
            </w:pPr>
            <w:r w:rsidRPr="005F6B1C">
              <w:rPr>
                <w:rFonts w:cstheme="minorHAnsi"/>
              </w:rPr>
              <w:t>MS-LS4-1</w:t>
            </w:r>
          </w:p>
        </w:tc>
        <w:tc>
          <w:tcPr>
            <w:tcW w:w="9445" w:type="dxa"/>
            <w:gridSpan w:val="2"/>
            <w:tcBorders>
              <w:top w:val="single" w:sz="8" w:space="0" w:color="404040" w:themeColor="text1" w:themeTint="BF"/>
            </w:tcBorders>
            <w:shd w:val="clear" w:color="auto" w:fill="auto"/>
            <w:vAlign w:val="center"/>
          </w:tcPr>
          <w:p w14:paraId="36FE01A6" w14:textId="779B7B9F"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Analyze and interpret data for patterns in the fossil record that document the existence, diversity, extinction, and change of life forms throughout the history of life on Earth under the assumption that natural laws operate today as in the past. </w:t>
            </w:r>
          </w:p>
        </w:tc>
      </w:tr>
      <w:tr w:rsidR="00006875" w14:paraId="6A7FF2D7" w14:textId="77777777" w:rsidTr="00066689">
        <w:tc>
          <w:tcPr>
            <w:tcW w:w="1345" w:type="dxa"/>
            <w:shd w:val="clear" w:color="auto" w:fill="auto"/>
            <w:vAlign w:val="center"/>
          </w:tcPr>
          <w:p w14:paraId="76738652" w14:textId="77777777" w:rsidR="00006875" w:rsidRPr="005F6B1C" w:rsidRDefault="008E02D4" w:rsidP="00006875">
            <w:pPr>
              <w:spacing w:before="60" w:after="60"/>
              <w:contextualSpacing/>
              <w:rPr>
                <w:rFonts w:cstheme="minorHAnsi"/>
              </w:rPr>
            </w:pPr>
            <w:r w:rsidRPr="005F6B1C">
              <w:rPr>
                <w:rFonts w:cstheme="minorHAnsi"/>
              </w:rPr>
              <w:t>A17</w:t>
            </w:r>
          </w:p>
          <w:p w14:paraId="036C652E" w14:textId="384EB34E" w:rsidR="008E02D4" w:rsidRPr="005F6B1C" w:rsidRDefault="008E02D4" w:rsidP="00006875">
            <w:pPr>
              <w:spacing w:before="60" w:after="60"/>
              <w:contextualSpacing/>
              <w:rPr>
                <w:rFonts w:cstheme="minorHAnsi"/>
              </w:rPr>
            </w:pPr>
            <w:r w:rsidRPr="005F6B1C">
              <w:rPr>
                <w:rFonts w:cstheme="minorHAnsi"/>
              </w:rPr>
              <w:t>MS-LS4-2</w:t>
            </w:r>
          </w:p>
        </w:tc>
        <w:tc>
          <w:tcPr>
            <w:tcW w:w="9445" w:type="dxa"/>
            <w:gridSpan w:val="2"/>
            <w:shd w:val="clear" w:color="auto" w:fill="auto"/>
            <w:vAlign w:val="center"/>
          </w:tcPr>
          <w:p w14:paraId="707242F7" w14:textId="22E27B19"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Apply scientific ideas to construct an explanation for the anatomical similarities and differences among modern organisms and between modern and fossil organisms to infer evolutionary relationships. </w:t>
            </w:r>
          </w:p>
        </w:tc>
      </w:tr>
      <w:tr w:rsidR="00006875" w14:paraId="6F34F526" w14:textId="77777777" w:rsidTr="00066689">
        <w:tc>
          <w:tcPr>
            <w:tcW w:w="1345" w:type="dxa"/>
            <w:shd w:val="clear" w:color="auto" w:fill="auto"/>
            <w:vAlign w:val="center"/>
          </w:tcPr>
          <w:p w14:paraId="66D9B877" w14:textId="77777777" w:rsidR="00006875" w:rsidRPr="005F6B1C" w:rsidRDefault="008E02D4" w:rsidP="00006875">
            <w:pPr>
              <w:spacing w:before="60" w:after="60"/>
              <w:contextualSpacing/>
              <w:rPr>
                <w:rFonts w:cstheme="minorHAnsi"/>
              </w:rPr>
            </w:pPr>
            <w:r w:rsidRPr="005F6B1C">
              <w:rPr>
                <w:rFonts w:cstheme="minorHAnsi"/>
              </w:rPr>
              <w:t>C18</w:t>
            </w:r>
          </w:p>
          <w:p w14:paraId="49941EB6" w14:textId="0E3AEFA2" w:rsidR="008E02D4" w:rsidRPr="005F6B1C" w:rsidRDefault="008E02D4" w:rsidP="00006875">
            <w:pPr>
              <w:spacing w:before="60" w:after="60"/>
              <w:contextualSpacing/>
              <w:rPr>
                <w:rFonts w:cstheme="minorHAnsi"/>
              </w:rPr>
            </w:pPr>
            <w:r w:rsidRPr="005F6B1C">
              <w:rPr>
                <w:rFonts w:cstheme="minorHAnsi"/>
              </w:rPr>
              <w:t>MS-LS4-3</w:t>
            </w:r>
          </w:p>
        </w:tc>
        <w:tc>
          <w:tcPr>
            <w:tcW w:w="9445" w:type="dxa"/>
            <w:gridSpan w:val="2"/>
            <w:shd w:val="clear" w:color="auto" w:fill="auto"/>
            <w:vAlign w:val="center"/>
          </w:tcPr>
          <w:p w14:paraId="526B0894" w14:textId="65993D21"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Analyze displays of pictorial data to compare patterns of similarities in the embryological development across multiple species to identify relationships not evident in the fully formed anatomy. </w:t>
            </w:r>
          </w:p>
        </w:tc>
      </w:tr>
      <w:tr w:rsidR="00006875" w14:paraId="123730A3" w14:textId="77777777" w:rsidTr="00066689">
        <w:tc>
          <w:tcPr>
            <w:tcW w:w="1345" w:type="dxa"/>
            <w:shd w:val="clear" w:color="auto" w:fill="auto"/>
            <w:vAlign w:val="center"/>
          </w:tcPr>
          <w:p w14:paraId="779D14B8" w14:textId="77777777" w:rsidR="00006875" w:rsidRPr="005F6B1C" w:rsidRDefault="008E02D4" w:rsidP="00006875">
            <w:pPr>
              <w:rPr>
                <w:rFonts w:cstheme="minorHAnsi"/>
              </w:rPr>
            </w:pPr>
            <w:r w:rsidRPr="005F6B1C">
              <w:rPr>
                <w:rFonts w:cstheme="minorHAnsi"/>
              </w:rPr>
              <w:lastRenderedPageBreak/>
              <w:t>A19</w:t>
            </w:r>
          </w:p>
          <w:p w14:paraId="5DAD9569" w14:textId="73C913B8" w:rsidR="008E02D4" w:rsidRPr="005F6B1C" w:rsidRDefault="008E02D4" w:rsidP="00006875">
            <w:pPr>
              <w:rPr>
                <w:rFonts w:cstheme="minorHAnsi"/>
              </w:rPr>
            </w:pPr>
            <w:r w:rsidRPr="005F6B1C">
              <w:rPr>
                <w:rFonts w:cstheme="minorHAnsi"/>
              </w:rPr>
              <w:t>MS-LS4-4</w:t>
            </w:r>
          </w:p>
        </w:tc>
        <w:tc>
          <w:tcPr>
            <w:tcW w:w="9445" w:type="dxa"/>
            <w:gridSpan w:val="2"/>
            <w:shd w:val="clear" w:color="auto" w:fill="auto"/>
            <w:vAlign w:val="center"/>
          </w:tcPr>
          <w:p w14:paraId="6749B87B" w14:textId="42CB0D07"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Construct an explanation based on evidence that describes how genetic variations of traits in a population increase some individuals’ probability of surviving and reproducing in a specific environment. </w:t>
            </w:r>
          </w:p>
        </w:tc>
      </w:tr>
      <w:tr w:rsidR="00006875" w14:paraId="1E32E9D1" w14:textId="77777777" w:rsidTr="00066689">
        <w:tc>
          <w:tcPr>
            <w:tcW w:w="1345" w:type="dxa"/>
            <w:shd w:val="clear" w:color="auto" w:fill="auto"/>
            <w:vAlign w:val="center"/>
          </w:tcPr>
          <w:p w14:paraId="0245F124" w14:textId="77777777" w:rsidR="00006875" w:rsidRPr="005F6B1C" w:rsidRDefault="008E02D4" w:rsidP="00006875">
            <w:pPr>
              <w:spacing w:before="60" w:after="60"/>
              <w:contextualSpacing/>
              <w:rPr>
                <w:rFonts w:cstheme="minorHAnsi"/>
              </w:rPr>
            </w:pPr>
            <w:r w:rsidRPr="005F6B1C">
              <w:rPr>
                <w:rFonts w:cstheme="minorHAnsi"/>
              </w:rPr>
              <w:t>D20</w:t>
            </w:r>
          </w:p>
          <w:p w14:paraId="6A518A8B" w14:textId="2B107ADD" w:rsidR="008E02D4" w:rsidRPr="005F6B1C" w:rsidRDefault="008E02D4" w:rsidP="00006875">
            <w:pPr>
              <w:spacing w:before="60" w:after="60"/>
              <w:contextualSpacing/>
              <w:rPr>
                <w:rFonts w:cstheme="minorHAnsi"/>
              </w:rPr>
            </w:pPr>
            <w:r w:rsidRPr="005F6B1C">
              <w:rPr>
                <w:rFonts w:cstheme="minorHAnsi"/>
              </w:rPr>
              <w:t>MS-LS4-5</w:t>
            </w:r>
          </w:p>
        </w:tc>
        <w:tc>
          <w:tcPr>
            <w:tcW w:w="9445" w:type="dxa"/>
            <w:gridSpan w:val="2"/>
            <w:shd w:val="clear" w:color="auto" w:fill="auto"/>
            <w:vAlign w:val="center"/>
          </w:tcPr>
          <w:p w14:paraId="553CF294" w14:textId="02BFB0EB"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Gather and synthesize information about the technologies that have changed the way humans influence the inheritance of desired traits in organisms. </w:t>
            </w:r>
          </w:p>
        </w:tc>
      </w:tr>
      <w:tr w:rsidR="00006875" w14:paraId="49AD768A" w14:textId="77777777" w:rsidTr="00200941">
        <w:tc>
          <w:tcPr>
            <w:tcW w:w="1345" w:type="dxa"/>
            <w:tcBorders>
              <w:bottom w:val="single" w:sz="8" w:space="0" w:color="404040" w:themeColor="text1" w:themeTint="BF"/>
            </w:tcBorders>
            <w:shd w:val="clear" w:color="auto" w:fill="auto"/>
            <w:vAlign w:val="center"/>
          </w:tcPr>
          <w:p w14:paraId="6263C13C" w14:textId="77777777" w:rsidR="00006875" w:rsidRPr="005F6B1C" w:rsidRDefault="008E02D4" w:rsidP="00006875">
            <w:pPr>
              <w:spacing w:before="60" w:after="60"/>
              <w:contextualSpacing/>
              <w:rPr>
                <w:rFonts w:cstheme="minorHAnsi"/>
              </w:rPr>
            </w:pPr>
            <w:r w:rsidRPr="005F6B1C">
              <w:rPr>
                <w:rFonts w:cstheme="minorHAnsi"/>
              </w:rPr>
              <w:t>C21</w:t>
            </w:r>
          </w:p>
          <w:p w14:paraId="2240A66F" w14:textId="72BA3468" w:rsidR="008E02D4" w:rsidRPr="005F6B1C" w:rsidRDefault="008E02D4" w:rsidP="00006875">
            <w:pPr>
              <w:spacing w:before="60" w:after="60"/>
              <w:contextualSpacing/>
              <w:rPr>
                <w:rFonts w:cstheme="minorHAnsi"/>
              </w:rPr>
            </w:pPr>
            <w:r w:rsidRPr="005F6B1C">
              <w:rPr>
                <w:rFonts w:cstheme="minorHAnsi"/>
              </w:rPr>
              <w:t>MS-LS4-6</w:t>
            </w:r>
          </w:p>
        </w:tc>
        <w:tc>
          <w:tcPr>
            <w:tcW w:w="9445" w:type="dxa"/>
            <w:gridSpan w:val="2"/>
            <w:tcBorders>
              <w:bottom w:val="single" w:sz="8" w:space="0" w:color="404040" w:themeColor="text1" w:themeTint="BF"/>
            </w:tcBorders>
            <w:shd w:val="clear" w:color="auto" w:fill="auto"/>
            <w:vAlign w:val="bottom"/>
          </w:tcPr>
          <w:p w14:paraId="253DA9F2" w14:textId="0EF2E604" w:rsidR="00006875" w:rsidRPr="00941F7E" w:rsidRDefault="00006875" w:rsidP="00006875">
            <w:pPr>
              <w:autoSpaceDE w:val="0"/>
              <w:autoSpaceDN w:val="0"/>
              <w:adjustRightInd w:val="0"/>
              <w:spacing w:before="60" w:after="60"/>
              <w:contextualSpacing/>
              <w:rPr>
                <w:rFonts w:cstheme="minorHAnsi"/>
                <w:noProof/>
              </w:rPr>
            </w:pPr>
            <w:r>
              <w:rPr>
                <w:rFonts w:ascii="Calibri" w:hAnsi="Calibri" w:cs="Calibri"/>
                <w:color w:val="000000"/>
              </w:rPr>
              <w:t>Use mathematical representations to support explanations of how natural selection may lead to increases and decreases of specific traits in populations over time.</w:t>
            </w:r>
          </w:p>
        </w:tc>
      </w:tr>
      <w:tr w:rsidR="00961B0C" w14:paraId="64C2473B"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1EA96CDE" w14:textId="3D8A1AE1" w:rsidR="00961B0C" w:rsidRPr="00542767" w:rsidRDefault="00006875" w:rsidP="00961B0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Engineering</w:t>
            </w:r>
          </w:p>
        </w:tc>
      </w:tr>
      <w:tr w:rsidR="008C1B95" w14:paraId="461523EE" w14:textId="77777777" w:rsidTr="00066689">
        <w:tc>
          <w:tcPr>
            <w:tcW w:w="1345" w:type="dxa"/>
            <w:tcBorders>
              <w:top w:val="single" w:sz="8" w:space="0" w:color="404040" w:themeColor="text1" w:themeTint="BF"/>
            </w:tcBorders>
            <w:shd w:val="clear" w:color="auto" w:fill="auto"/>
            <w:vAlign w:val="center"/>
          </w:tcPr>
          <w:p w14:paraId="42ACE518" w14:textId="77777777" w:rsidR="008C1B95" w:rsidRPr="005F6B1C" w:rsidRDefault="00AE2895" w:rsidP="008C1B95">
            <w:pPr>
              <w:spacing w:before="60" w:after="60"/>
              <w:contextualSpacing/>
              <w:rPr>
                <w:rFonts w:cstheme="minorHAnsi"/>
              </w:rPr>
            </w:pPr>
            <w:r w:rsidRPr="005F6B1C">
              <w:rPr>
                <w:rFonts w:cstheme="minorHAnsi"/>
              </w:rPr>
              <w:t>D22</w:t>
            </w:r>
          </w:p>
          <w:p w14:paraId="0C338052" w14:textId="68F59CE5" w:rsidR="00AE2895" w:rsidRPr="005F6B1C" w:rsidRDefault="00AE2895" w:rsidP="008C1B95">
            <w:pPr>
              <w:spacing w:before="60" w:after="60"/>
              <w:contextualSpacing/>
              <w:rPr>
                <w:rFonts w:cstheme="minorHAnsi"/>
              </w:rPr>
            </w:pPr>
            <w:r w:rsidRPr="005F6B1C">
              <w:rPr>
                <w:rFonts w:cstheme="minorHAnsi"/>
              </w:rPr>
              <w:t>MS-ETS1-1</w:t>
            </w:r>
          </w:p>
        </w:tc>
        <w:tc>
          <w:tcPr>
            <w:tcW w:w="9445" w:type="dxa"/>
            <w:gridSpan w:val="2"/>
            <w:tcBorders>
              <w:top w:val="single" w:sz="8" w:space="0" w:color="404040" w:themeColor="text1" w:themeTint="BF"/>
            </w:tcBorders>
            <w:shd w:val="clear" w:color="auto" w:fill="auto"/>
            <w:vAlign w:val="center"/>
          </w:tcPr>
          <w:p w14:paraId="2ECE941F" w14:textId="176ED53D" w:rsidR="008C1B95" w:rsidRPr="00CC01F5" w:rsidRDefault="008C1B95" w:rsidP="008C1B95">
            <w:pPr>
              <w:autoSpaceDE w:val="0"/>
              <w:autoSpaceDN w:val="0"/>
              <w:adjustRightInd w:val="0"/>
              <w:spacing w:before="60" w:after="60"/>
              <w:contextualSpacing/>
              <w:rPr>
                <w:rFonts w:cstheme="minorHAnsi"/>
                <w:noProof/>
              </w:rPr>
            </w:pPr>
            <w:r>
              <w:rPr>
                <w:rFonts w:ascii="Calibri" w:hAnsi="Calibri" w:cs="Calibri"/>
                <w:color w:val="000000"/>
              </w:rPr>
              <w:t>Define the criteria and constraints of a design problem with </w:t>
            </w:r>
            <w:proofErr w:type="gramStart"/>
            <w:r>
              <w:rPr>
                <w:rFonts w:ascii="Calibri" w:hAnsi="Calibri" w:cs="Calibri"/>
                <w:color w:val="000000"/>
              </w:rPr>
              <w:t>sufficient</w:t>
            </w:r>
            <w:proofErr w:type="gramEnd"/>
            <w:r>
              <w:rPr>
                <w:rFonts w:ascii="Calibri" w:hAnsi="Calibri" w:cs="Calibri"/>
                <w:color w:val="000000"/>
              </w:rPr>
              <w:t> precision to ensure a successful solution, taking into account relevant scientific principles and potential impacts on people and the natural environment that may limit possible solutions. </w:t>
            </w:r>
          </w:p>
        </w:tc>
      </w:tr>
      <w:tr w:rsidR="008C1B95" w14:paraId="7B6F86C1" w14:textId="77777777" w:rsidTr="00066689">
        <w:tc>
          <w:tcPr>
            <w:tcW w:w="1345" w:type="dxa"/>
            <w:shd w:val="clear" w:color="auto" w:fill="auto"/>
            <w:vAlign w:val="center"/>
          </w:tcPr>
          <w:p w14:paraId="24BB0EE5" w14:textId="77777777" w:rsidR="008C1B95" w:rsidRPr="005F6B1C" w:rsidRDefault="00AE2895" w:rsidP="008C1B95">
            <w:pPr>
              <w:spacing w:before="60" w:after="60"/>
              <w:contextualSpacing/>
              <w:rPr>
                <w:rFonts w:cstheme="minorHAnsi"/>
              </w:rPr>
            </w:pPr>
            <w:r w:rsidRPr="005F6B1C">
              <w:rPr>
                <w:rFonts w:cstheme="minorHAnsi"/>
              </w:rPr>
              <w:t>C23</w:t>
            </w:r>
          </w:p>
          <w:p w14:paraId="341043EB" w14:textId="613840FB" w:rsidR="00AE2895" w:rsidRPr="005F6B1C" w:rsidRDefault="00AE2895" w:rsidP="008C1B95">
            <w:pPr>
              <w:spacing w:before="60" w:after="60"/>
              <w:contextualSpacing/>
              <w:rPr>
                <w:rFonts w:cstheme="minorHAnsi"/>
              </w:rPr>
            </w:pPr>
            <w:r w:rsidRPr="005F6B1C">
              <w:rPr>
                <w:rFonts w:cstheme="minorHAnsi"/>
              </w:rPr>
              <w:t>MS-ETS1-2</w:t>
            </w:r>
          </w:p>
        </w:tc>
        <w:tc>
          <w:tcPr>
            <w:tcW w:w="9445" w:type="dxa"/>
            <w:gridSpan w:val="2"/>
            <w:shd w:val="clear" w:color="auto" w:fill="auto"/>
            <w:vAlign w:val="center"/>
          </w:tcPr>
          <w:p w14:paraId="6F0A5BC5" w14:textId="11F74EF8" w:rsidR="008C1B95" w:rsidRPr="00CC01F5" w:rsidRDefault="008C1B95" w:rsidP="008C1B95">
            <w:pPr>
              <w:autoSpaceDE w:val="0"/>
              <w:autoSpaceDN w:val="0"/>
              <w:adjustRightInd w:val="0"/>
              <w:spacing w:before="60" w:after="60"/>
              <w:contextualSpacing/>
              <w:rPr>
                <w:rFonts w:cstheme="minorHAnsi"/>
                <w:noProof/>
              </w:rPr>
            </w:pPr>
            <w:r>
              <w:rPr>
                <w:rFonts w:ascii="Calibri" w:hAnsi="Calibri" w:cs="Calibri"/>
                <w:color w:val="000000"/>
              </w:rPr>
              <w:t>Evaluate competing design solutions using a systematic process to determine how well they meet the criteria and constraints of the problem. </w:t>
            </w:r>
          </w:p>
        </w:tc>
      </w:tr>
      <w:tr w:rsidR="008C1B95" w14:paraId="5D385567" w14:textId="77777777" w:rsidTr="00066689">
        <w:tc>
          <w:tcPr>
            <w:tcW w:w="1345" w:type="dxa"/>
            <w:shd w:val="clear" w:color="auto" w:fill="auto"/>
            <w:vAlign w:val="center"/>
          </w:tcPr>
          <w:p w14:paraId="30346A77" w14:textId="77777777" w:rsidR="008C1B95" w:rsidRPr="005F6B1C" w:rsidRDefault="00AE2895" w:rsidP="008C1B95">
            <w:pPr>
              <w:spacing w:before="60" w:after="60"/>
              <w:contextualSpacing/>
              <w:rPr>
                <w:rFonts w:cstheme="minorHAnsi"/>
              </w:rPr>
            </w:pPr>
            <w:r w:rsidRPr="005F6B1C">
              <w:rPr>
                <w:rFonts w:cstheme="minorHAnsi"/>
              </w:rPr>
              <w:t>C24</w:t>
            </w:r>
          </w:p>
          <w:p w14:paraId="0091936D" w14:textId="0E28B4D9" w:rsidR="00AE2895" w:rsidRPr="005F6B1C" w:rsidRDefault="00AE2895" w:rsidP="008C1B95">
            <w:pPr>
              <w:spacing w:before="60" w:after="60"/>
              <w:contextualSpacing/>
              <w:rPr>
                <w:rFonts w:cstheme="minorHAnsi"/>
              </w:rPr>
            </w:pPr>
            <w:r w:rsidRPr="005F6B1C">
              <w:rPr>
                <w:rFonts w:cstheme="minorHAnsi"/>
              </w:rPr>
              <w:t>MS-ETS1-3</w:t>
            </w:r>
          </w:p>
        </w:tc>
        <w:tc>
          <w:tcPr>
            <w:tcW w:w="9445" w:type="dxa"/>
            <w:gridSpan w:val="2"/>
            <w:shd w:val="clear" w:color="auto" w:fill="auto"/>
            <w:vAlign w:val="center"/>
          </w:tcPr>
          <w:p w14:paraId="6BD17311" w14:textId="579D3059" w:rsidR="008C1B95" w:rsidRPr="00CC01F5" w:rsidRDefault="008C1B95" w:rsidP="008C1B95">
            <w:pPr>
              <w:autoSpaceDE w:val="0"/>
              <w:autoSpaceDN w:val="0"/>
              <w:adjustRightInd w:val="0"/>
              <w:spacing w:before="60" w:after="60"/>
              <w:contextualSpacing/>
              <w:rPr>
                <w:rFonts w:cstheme="minorHAnsi"/>
                <w:noProof/>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  </w:t>
            </w:r>
          </w:p>
        </w:tc>
      </w:tr>
      <w:tr w:rsidR="008C1B95" w14:paraId="1DC5CD22" w14:textId="77777777" w:rsidTr="00934DD1">
        <w:tc>
          <w:tcPr>
            <w:tcW w:w="1345" w:type="dxa"/>
            <w:tcBorders>
              <w:bottom w:val="single" w:sz="8" w:space="0" w:color="404040" w:themeColor="text1" w:themeTint="BF"/>
            </w:tcBorders>
            <w:shd w:val="clear" w:color="auto" w:fill="auto"/>
            <w:vAlign w:val="center"/>
          </w:tcPr>
          <w:p w14:paraId="492461C2" w14:textId="5A43DD33" w:rsidR="008C1B95" w:rsidRPr="005F6B1C" w:rsidRDefault="00AE2895" w:rsidP="008C1B95">
            <w:pPr>
              <w:spacing w:before="60" w:after="60"/>
              <w:contextualSpacing/>
              <w:rPr>
                <w:rFonts w:cstheme="minorHAnsi"/>
              </w:rPr>
            </w:pPr>
            <w:r w:rsidRPr="005F6B1C">
              <w:rPr>
                <w:rFonts w:cstheme="minorHAnsi"/>
              </w:rPr>
              <w:t>C25</w:t>
            </w:r>
          </w:p>
          <w:p w14:paraId="553129F5" w14:textId="47D2C7E9" w:rsidR="00AE2895" w:rsidRPr="005F6B1C" w:rsidRDefault="00AE2895" w:rsidP="008C1B95">
            <w:pPr>
              <w:spacing w:before="60" w:after="60"/>
              <w:contextualSpacing/>
              <w:rPr>
                <w:rFonts w:cstheme="minorHAnsi"/>
              </w:rPr>
            </w:pPr>
            <w:r w:rsidRPr="005F6B1C">
              <w:rPr>
                <w:rFonts w:cstheme="minorHAnsi"/>
              </w:rPr>
              <w:t>MS-ETS1-4</w:t>
            </w:r>
          </w:p>
        </w:tc>
        <w:tc>
          <w:tcPr>
            <w:tcW w:w="9445" w:type="dxa"/>
            <w:gridSpan w:val="2"/>
            <w:tcBorders>
              <w:bottom w:val="single" w:sz="8" w:space="0" w:color="404040" w:themeColor="text1" w:themeTint="BF"/>
            </w:tcBorders>
            <w:shd w:val="clear" w:color="auto" w:fill="auto"/>
            <w:vAlign w:val="bottom"/>
          </w:tcPr>
          <w:p w14:paraId="5A23782A" w14:textId="44549F46" w:rsidR="008C1B95" w:rsidRPr="00CC01F5" w:rsidRDefault="008C1B95" w:rsidP="008C1B95">
            <w:pPr>
              <w:autoSpaceDE w:val="0"/>
              <w:autoSpaceDN w:val="0"/>
              <w:adjustRightInd w:val="0"/>
              <w:spacing w:before="60" w:after="60"/>
              <w:contextualSpacing/>
              <w:rPr>
                <w:rFonts w:cstheme="minorHAnsi"/>
                <w:noProof/>
              </w:rPr>
            </w:pPr>
            <w:r>
              <w:rPr>
                <w:rFonts w:ascii="Calibri" w:hAnsi="Calibri" w:cs="Calibri"/>
                <w:color w:val="000000"/>
              </w:rPr>
              <w:t>Develop a model to generate data for iterative testing and modification of a proposed object, tool, or process such that an optimal design can be achieved.</w:t>
            </w:r>
          </w:p>
        </w:tc>
      </w:tr>
      <w:tr w:rsidR="00961B0C" w14:paraId="7434FF1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85B5E14" w14:textId="1FAB3BF5" w:rsidR="00961B0C" w:rsidRPr="00542767" w:rsidRDefault="008C1B95" w:rsidP="00961B0C">
            <w:pPr>
              <w:autoSpaceDE w:val="0"/>
              <w:autoSpaceDN w:val="0"/>
              <w:adjustRightInd w:val="0"/>
              <w:spacing w:before="60" w:after="60"/>
              <w:contextualSpacing/>
              <w:rPr>
                <w:rFonts w:cstheme="minorHAnsi"/>
                <w:i/>
                <w:noProof/>
                <w:color w:val="FFFFFF" w:themeColor="background1"/>
              </w:rPr>
            </w:pPr>
            <w:r>
              <w:rPr>
                <w:rFonts w:cstheme="minorHAnsi"/>
                <w:i/>
                <w:noProof/>
                <w:sz w:val="24"/>
              </w:rPr>
              <w:t>Literacy in Science</w:t>
            </w:r>
          </w:p>
        </w:tc>
      </w:tr>
      <w:tr w:rsidR="00DD2D28" w14:paraId="09CA0EDF" w14:textId="77777777" w:rsidTr="00B709CE">
        <w:tc>
          <w:tcPr>
            <w:tcW w:w="1345" w:type="dxa"/>
            <w:tcBorders>
              <w:top w:val="single" w:sz="8" w:space="0" w:color="404040" w:themeColor="text1" w:themeTint="BF"/>
            </w:tcBorders>
            <w:shd w:val="clear" w:color="auto" w:fill="auto"/>
            <w:vAlign w:val="center"/>
          </w:tcPr>
          <w:p w14:paraId="0DCF5615" w14:textId="77777777" w:rsidR="00DD2D28" w:rsidRPr="005F6B1C" w:rsidRDefault="00AE2895" w:rsidP="00DD2D28">
            <w:pPr>
              <w:spacing w:before="60" w:after="60"/>
              <w:contextualSpacing/>
              <w:rPr>
                <w:rFonts w:cstheme="minorHAnsi"/>
              </w:rPr>
            </w:pPr>
            <w:r w:rsidRPr="005F6B1C">
              <w:rPr>
                <w:rFonts w:cstheme="minorHAnsi"/>
              </w:rPr>
              <w:t>D26</w:t>
            </w:r>
          </w:p>
          <w:p w14:paraId="302B807B" w14:textId="3742DB77" w:rsidR="00AE2895" w:rsidRPr="005F6B1C" w:rsidRDefault="00AE2895" w:rsidP="00DD2D28">
            <w:pPr>
              <w:spacing w:before="60" w:after="60"/>
              <w:contextualSpacing/>
              <w:rPr>
                <w:rFonts w:cstheme="minorHAnsi"/>
              </w:rPr>
            </w:pPr>
            <w:r w:rsidRPr="005F6B1C">
              <w:rPr>
                <w:rFonts w:cstheme="minorHAnsi"/>
              </w:rPr>
              <w:t>6-8.RST.1</w:t>
            </w:r>
          </w:p>
        </w:tc>
        <w:tc>
          <w:tcPr>
            <w:tcW w:w="9445" w:type="dxa"/>
            <w:gridSpan w:val="2"/>
            <w:tcBorders>
              <w:top w:val="single" w:sz="8" w:space="0" w:color="404040" w:themeColor="text1" w:themeTint="BF"/>
            </w:tcBorders>
            <w:shd w:val="clear" w:color="auto" w:fill="auto"/>
            <w:vAlign w:val="center"/>
          </w:tcPr>
          <w:p w14:paraId="0FECC83A" w14:textId="7D6F0B34" w:rsidR="00DD2D28" w:rsidRPr="00CC01F5"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Cite specific textual evidence to support analysis of science and technical texts. </w:t>
            </w:r>
          </w:p>
        </w:tc>
      </w:tr>
      <w:tr w:rsidR="00DD2D28" w14:paraId="2E8E909F" w14:textId="77777777" w:rsidTr="00B709CE">
        <w:tc>
          <w:tcPr>
            <w:tcW w:w="1345" w:type="dxa"/>
            <w:shd w:val="clear" w:color="auto" w:fill="auto"/>
            <w:vAlign w:val="center"/>
          </w:tcPr>
          <w:p w14:paraId="7500247B" w14:textId="77777777" w:rsidR="00DD2D28" w:rsidRPr="005F6B1C" w:rsidRDefault="00AE2895" w:rsidP="00DD2D28">
            <w:pPr>
              <w:spacing w:before="60" w:after="60"/>
              <w:contextualSpacing/>
              <w:rPr>
                <w:rFonts w:cstheme="minorHAnsi"/>
              </w:rPr>
            </w:pPr>
            <w:r w:rsidRPr="005F6B1C">
              <w:rPr>
                <w:rFonts w:cstheme="minorHAnsi"/>
              </w:rPr>
              <w:t>A27</w:t>
            </w:r>
          </w:p>
          <w:p w14:paraId="27A94486" w14:textId="2E92DEB9" w:rsidR="00AE2895" w:rsidRPr="005F6B1C" w:rsidRDefault="00AE2895" w:rsidP="00DD2D28">
            <w:pPr>
              <w:spacing w:before="60" w:after="60"/>
              <w:contextualSpacing/>
              <w:rPr>
                <w:rFonts w:cstheme="minorHAnsi"/>
              </w:rPr>
            </w:pPr>
            <w:r w:rsidRPr="005F6B1C">
              <w:rPr>
                <w:rFonts w:cstheme="minorHAnsi"/>
              </w:rPr>
              <w:t>6-8.RST.2</w:t>
            </w:r>
          </w:p>
        </w:tc>
        <w:tc>
          <w:tcPr>
            <w:tcW w:w="9445" w:type="dxa"/>
            <w:gridSpan w:val="2"/>
            <w:shd w:val="clear" w:color="auto" w:fill="auto"/>
            <w:vAlign w:val="center"/>
          </w:tcPr>
          <w:p w14:paraId="23B69569" w14:textId="280DD4BC" w:rsidR="00DD2D28" w:rsidRPr="00CC01F5"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provide an accurate summary of the text distinct from prior knowledge or opinions. </w:t>
            </w:r>
          </w:p>
        </w:tc>
      </w:tr>
      <w:tr w:rsidR="00DD2D28" w14:paraId="46FF46B5" w14:textId="77777777" w:rsidTr="00B709CE">
        <w:tc>
          <w:tcPr>
            <w:tcW w:w="1345" w:type="dxa"/>
            <w:shd w:val="clear" w:color="auto" w:fill="auto"/>
            <w:vAlign w:val="center"/>
          </w:tcPr>
          <w:p w14:paraId="615BE76D" w14:textId="77777777" w:rsidR="00DD2D28" w:rsidRPr="005F6B1C" w:rsidRDefault="00AE2895" w:rsidP="00DD2D28">
            <w:pPr>
              <w:spacing w:before="60" w:after="60"/>
              <w:contextualSpacing/>
              <w:rPr>
                <w:rFonts w:cstheme="minorHAnsi"/>
              </w:rPr>
            </w:pPr>
            <w:r w:rsidRPr="005F6B1C">
              <w:rPr>
                <w:rFonts w:cstheme="minorHAnsi"/>
              </w:rPr>
              <w:t>A28</w:t>
            </w:r>
          </w:p>
          <w:p w14:paraId="2E4EF56F" w14:textId="73E9F588" w:rsidR="00AE2895" w:rsidRPr="005F6B1C" w:rsidRDefault="00AE2895" w:rsidP="00DD2D28">
            <w:pPr>
              <w:spacing w:before="60" w:after="60"/>
              <w:contextualSpacing/>
              <w:rPr>
                <w:rFonts w:cstheme="minorHAnsi"/>
              </w:rPr>
            </w:pPr>
            <w:r w:rsidRPr="005F6B1C">
              <w:rPr>
                <w:rFonts w:cstheme="minorHAnsi"/>
              </w:rPr>
              <w:t>6-8.RST.3</w:t>
            </w:r>
          </w:p>
        </w:tc>
        <w:tc>
          <w:tcPr>
            <w:tcW w:w="9445" w:type="dxa"/>
            <w:gridSpan w:val="2"/>
            <w:shd w:val="clear" w:color="auto" w:fill="auto"/>
            <w:vAlign w:val="center"/>
          </w:tcPr>
          <w:p w14:paraId="262A7CB7" w14:textId="35A6FA1A" w:rsidR="00DD2D28" w:rsidRPr="00CC01F5"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Follow precisely a multistep procedure when carrying out experiments, taking measurements, or performing technical tasks.</w:t>
            </w:r>
          </w:p>
        </w:tc>
      </w:tr>
      <w:tr w:rsidR="00DD2D28" w14:paraId="63DB57C5" w14:textId="77777777" w:rsidTr="00B709CE">
        <w:tc>
          <w:tcPr>
            <w:tcW w:w="1345" w:type="dxa"/>
            <w:shd w:val="clear" w:color="auto" w:fill="auto"/>
            <w:vAlign w:val="center"/>
          </w:tcPr>
          <w:p w14:paraId="1D0B476F" w14:textId="77777777" w:rsidR="00DD2D28" w:rsidRPr="005F6B1C" w:rsidRDefault="00AE2895" w:rsidP="00DD2D28">
            <w:pPr>
              <w:spacing w:before="60" w:after="60"/>
              <w:contextualSpacing/>
              <w:rPr>
                <w:rFonts w:cstheme="minorHAnsi"/>
              </w:rPr>
            </w:pPr>
            <w:r w:rsidRPr="005F6B1C">
              <w:rPr>
                <w:rFonts w:cstheme="minorHAnsi"/>
              </w:rPr>
              <w:t>C29</w:t>
            </w:r>
          </w:p>
          <w:p w14:paraId="4A485982" w14:textId="4E2B0A0F" w:rsidR="00AE2895" w:rsidRPr="005F6B1C" w:rsidRDefault="00AE2895" w:rsidP="00DD2D28">
            <w:pPr>
              <w:spacing w:before="60" w:after="60"/>
              <w:contextualSpacing/>
              <w:rPr>
                <w:rFonts w:cstheme="minorHAnsi"/>
              </w:rPr>
            </w:pPr>
            <w:r w:rsidRPr="005F6B1C">
              <w:rPr>
                <w:rFonts w:cstheme="minorHAnsi"/>
              </w:rPr>
              <w:t>6-8.RST.9</w:t>
            </w:r>
          </w:p>
        </w:tc>
        <w:tc>
          <w:tcPr>
            <w:tcW w:w="9445" w:type="dxa"/>
            <w:gridSpan w:val="2"/>
            <w:shd w:val="clear" w:color="auto" w:fill="auto"/>
            <w:vAlign w:val="center"/>
          </w:tcPr>
          <w:p w14:paraId="549E9C34" w14:textId="61D58E10" w:rsidR="00DD2D28" w:rsidRPr="00990599"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Compare and contrast the information gained from experiments, simulations, video or multimedia sources with that gained from reading a text on the same topic. </w:t>
            </w:r>
          </w:p>
        </w:tc>
      </w:tr>
      <w:tr w:rsidR="00DD2D28" w14:paraId="24AE5A64" w14:textId="77777777" w:rsidTr="00B709CE">
        <w:tc>
          <w:tcPr>
            <w:tcW w:w="1345" w:type="dxa"/>
            <w:shd w:val="clear" w:color="auto" w:fill="auto"/>
            <w:vAlign w:val="center"/>
          </w:tcPr>
          <w:p w14:paraId="51F107D2" w14:textId="77777777" w:rsidR="00DD2D28" w:rsidRPr="005F6B1C" w:rsidRDefault="00AE2895" w:rsidP="00DD2D28">
            <w:pPr>
              <w:spacing w:before="60" w:after="60"/>
              <w:contextualSpacing/>
              <w:rPr>
                <w:rFonts w:cstheme="minorHAnsi"/>
              </w:rPr>
            </w:pPr>
            <w:r w:rsidRPr="005F6B1C">
              <w:rPr>
                <w:rFonts w:cstheme="minorHAnsi"/>
              </w:rPr>
              <w:t>A30</w:t>
            </w:r>
          </w:p>
          <w:p w14:paraId="70C31B72" w14:textId="2B4C0FAE" w:rsidR="00AE2895" w:rsidRPr="005F6B1C" w:rsidRDefault="00AE2895" w:rsidP="00DD2D28">
            <w:pPr>
              <w:spacing w:before="60" w:after="60"/>
              <w:contextualSpacing/>
              <w:rPr>
                <w:rFonts w:cstheme="minorHAnsi"/>
              </w:rPr>
            </w:pPr>
            <w:r w:rsidRPr="005F6B1C">
              <w:rPr>
                <w:rFonts w:cstheme="minorHAnsi"/>
              </w:rPr>
              <w:t>6-</w:t>
            </w:r>
            <w:proofErr w:type="gramStart"/>
            <w:r w:rsidRPr="005F6B1C">
              <w:rPr>
                <w:rFonts w:cstheme="minorHAnsi"/>
              </w:rPr>
              <w:t>8.WHST</w:t>
            </w:r>
            <w:proofErr w:type="gramEnd"/>
            <w:r w:rsidRPr="005F6B1C">
              <w:rPr>
                <w:rFonts w:cstheme="minorHAnsi"/>
              </w:rPr>
              <w:t>.1</w:t>
            </w:r>
          </w:p>
        </w:tc>
        <w:tc>
          <w:tcPr>
            <w:tcW w:w="9445" w:type="dxa"/>
            <w:gridSpan w:val="2"/>
            <w:shd w:val="clear" w:color="auto" w:fill="auto"/>
            <w:vAlign w:val="center"/>
          </w:tcPr>
          <w:p w14:paraId="0800E06D" w14:textId="58B7D4C0" w:rsidR="00DD2D28" w:rsidRPr="00990599"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Write arguments focused on discipline-specific content. </w:t>
            </w:r>
          </w:p>
        </w:tc>
      </w:tr>
      <w:tr w:rsidR="00DD2D28" w14:paraId="47E7B93B" w14:textId="77777777" w:rsidTr="00B709CE">
        <w:tc>
          <w:tcPr>
            <w:tcW w:w="1345" w:type="dxa"/>
            <w:shd w:val="clear" w:color="auto" w:fill="auto"/>
            <w:vAlign w:val="center"/>
          </w:tcPr>
          <w:p w14:paraId="4FA281E9" w14:textId="77777777" w:rsidR="00DD2D28" w:rsidRPr="005F6B1C" w:rsidRDefault="00AE2895" w:rsidP="00DD2D28">
            <w:pPr>
              <w:spacing w:before="60" w:after="60"/>
              <w:contextualSpacing/>
              <w:rPr>
                <w:rFonts w:cstheme="minorHAnsi"/>
              </w:rPr>
            </w:pPr>
            <w:r w:rsidRPr="005F6B1C">
              <w:rPr>
                <w:rFonts w:cstheme="minorHAnsi"/>
              </w:rPr>
              <w:t>A31</w:t>
            </w:r>
          </w:p>
          <w:p w14:paraId="4FCE68EC" w14:textId="03DB7F86" w:rsidR="00AE2895" w:rsidRPr="005F6B1C" w:rsidRDefault="00AE2895" w:rsidP="00DD2D28">
            <w:pPr>
              <w:spacing w:before="60" w:after="60"/>
              <w:contextualSpacing/>
              <w:rPr>
                <w:rFonts w:cstheme="minorHAnsi"/>
              </w:rPr>
            </w:pPr>
            <w:r w:rsidRPr="005F6B1C">
              <w:rPr>
                <w:rFonts w:cstheme="minorHAnsi"/>
              </w:rPr>
              <w:t>6-</w:t>
            </w:r>
            <w:proofErr w:type="gramStart"/>
            <w:r w:rsidRPr="005F6B1C">
              <w:rPr>
                <w:rFonts w:cstheme="minorHAnsi"/>
              </w:rPr>
              <w:t>8.WHST</w:t>
            </w:r>
            <w:proofErr w:type="gramEnd"/>
            <w:r w:rsidRPr="005F6B1C">
              <w:rPr>
                <w:rFonts w:cstheme="minorHAnsi"/>
              </w:rPr>
              <w:t>.7</w:t>
            </w:r>
          </w:p>
        </w:tc>
        <w:tc>
          <w:tcPr>
            <w:tcW w:w="9445" w:type="dxa"/>
            <w:gridSpan w:val="2"/>
            <w:shd w:val="clear" w:color="auto" w:fill="auto"/>
            <w:vAlign w:val="center"/>
          </w:tcPr>
          <w:p w14:paraId="3C9C0139" w14:textId="1F69BAE5" w:rsidR="00DD2D28" w:rsidRPr="00990599" w:rsidRDefault="00DD2D28" w:rsidP="00DD2D28">
            <w:pPr>
              <w:autoSpaceDE w:val="0"/>
              <w:autoSpaceDN w:val="0"/>
              <w:adjustRightInd w:val="0"/>
              <w:spacing w:before="60" w:after="60"/>
              <w:contextualSpacing/>
              <w:rPr>
                <w:rFonts w:cstheme="minorHAnsi"/>
                <w:noProof/>
              </w:rPr>
            </w:pPr>
            <w:r>
              <w:rPr>
                <w:rFonts w:ascii="Calibri" w:hAnsi="Calibri" w:cs="Calibri"/>
                <w:color w:val="000000"/>
              </w:rPr>
              <w:t>Conduct short research projects to answer a question (including a self-generated question), drawing on several sources and generating additional related, focused questions that allow for multiple avenues of exploration. </w:t>
            </w:r>
          </w:p>
        </w:tc>
      </w:tr>
      <w:tr w:rsidR="00DD2D28" w14:paraId="4AF77D83" w14:textId="77777777" w:rsidTr="00256EDC">
        <w:tc>
          <w:tcPr>
            <w:tcW w:w="1345" w:type="dxa"/>
            <w:shd w:val="clear" w:color="auto" w:fill="auto"/>
            <w:vAlign w:val="center"/>
          </w:tcPr>
          <w:p w14:paraId="34EF512A" w14:textId="77777777" w:rsidR="00DD2D28" w:rsidRPr="005F6B1C" w:rsidRDefault="00AE2895" w:rsidP="00DD2D28">
            <w:pPr>
              <w:spacing w:before="60" w:after="60"/>
              <w:contextualSpacing/>
              <w:rPr>
                <w:rFonts w:cstheme="minorHAnsi"/>
              </w:rPr>
            </w:pPr>
            <w:r w:rsidRPr="005F6B1C">
              <w:rPr>
                <w:rFonts w:cstheme="minorHAnsi"/>
              </w:rPr>
              <w:t>A32</w:t>
            </w:r>
          </w:p>
          <w:p w14:paraId="2712805F" w14:textId="42E074F0" w:rsidR="00AE2895" w:rsidRPr="005F6B1C" w:rsidRDefault="00AE2895" w:rsidP="00DD2D28">
            <w:pPr>
              <w:spacing w:before="60" w:after="60"/>
              <w:contextualSpacing/>
              <w:rPr>
                <w:rFonts w:cstheme="minorHAnsi"/>
              </w:rPr>
            </w:pPr>
            <w:r w:rsidRPr="005F6B1C">
              <w:rPr>
                <w:rFonts w:cstheme="minorHAnsi"/>
              </w:rPr>
              <w:t>6-</w:t>
            </w:r>
            <w:proofErr w:type="gramStart"/>
            <w:r w:rsidRPr="005F6B1C">
              <w:rPr>
                <w:rFonts w:cstheme="minorHAnsi"/>
              </w:rPr>
              <w:t>8.WHST</w:t>
            </w:r>
            <w:proofErr w:type="gramEnd"/>
            <w:r w:rsidRPr="005F6B1C">
              <w:rPr>
                <w:rFonts w:cstheme="minorHAnsi"/>
              </w:rPr>
              <w:t>.9</w:t>
            </w:r>
          </w:p>
        </w:tc>
        <w:tc>
          <w:tcPr>
            <w:tcW w:w="9445" w:type="dxa"/>
            <w:gridSpan w:val="2"/>
            <w:shd w:val="clear" w:color="auto" w:fill="auto"/>
            <w:vAlign w:val="center"/>
          </w:tcPr>
          <w:p w14:paraId="0BD379E2" w14:textId="3633A14F" w:rsidR="00DD2D28" w:rsidRDefault="00DD2D28" w:rsidP="00256EDC">
            <w:pPr>
              <w:autoSpaceDE w:val="0"/>
              <w:autoSpaceDN w:val="0"/>
              <w:adjustRightInd w:val="0"/>
              <w:spacing w:before="60" w:after="60"/>
              <w:contextualSpacing/>
              <w:rPr>
                <w:rFonts w:cstheme="minorHAnsi"/>
                <w:noProof/>
              </w:rPr>
            </w:pPr>
            <w:bookmarkStart w:id="0" w:name="_GoBack"/>
            <w:bookmarkEnd w:id="0"/>
            <w:r>
              <w:rPr>
                <w:rFonts w:ascii="Calibri" w:hAnsi="Calibri" w:cs="Calibri"/>
                <w:color w:val="000000"/>
              </w:rPr>
              <w:t>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7CC1A14B"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61366">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34802"/>
    <w:rsid w:val="000513EA"/>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56EDC"/>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252C9"/>
    <w:rsid w:val="00333B22"/>
    <w:rsid w:val="00334ABD"/>
    <w:rsid w:val="00356F06"/>
    <w:rsid w:val="00361366"/>
    <w:rsid w:val="003625A0"/>
    <w:rsid w:val="00375426"/>
    <w:rsid w:val="003A7F96"/>
    <w:rsid w:val="003B1734"/>
    <w:rsid w:val="003B559C"/>
    <w:rsid w:val="003C3C9E"/>
    <w:rsid w:val="003D399E"/>
    <w:rsid w:val="003D4829"/>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2A80"/>
    <w:rsid w:val="005761CD"/>
    <w:rsid w:val="0057782D"/>
    <w:rsid w:val="00585D9D"/>
    <w:rsid w:val="005877F6"/>
    <w:rsid w:val="00593E2A"/>
    <w:rsid w:val="005A2927"/>
    <w:rsid w:val="005C26D1"/>
    <w:rsid w:val="005E2A63"/>
    <w:rsid w:val="005F6B1C"/>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21D0"/>
    <w:rsid w:val="00823181"/>
    <w:rsid w:val="00843C33"/>
    <w:rsid w:val="00853D42"/>
    <w:rsid w:val="00871B78"/>
    <w:rsid w:val="008A24FC"/>
    <w:rsid w:val="008A2BD7"/>
    <w:rsid w:val="008B17B8"/>
    <w:rsid w:val="008C0FCA"/>
    <w:rsid w:val="008C1B95"/>
    <w:rsid w:val="008C5BD0"/>
    <w:rsid w:val="008D1F97"/>
    <w:rsid w:val="008E02D4"/>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67C97"/>
    <w:rsid w:val="00A73C64"/>
    <w:rsid w:val="00A93502"/>
    <w:rsid w:val="00A97A19"/>
    <w:rsid w:val="00AA2A1A"/>
    <w:rsid w:val="00AC3124"/>
    <w:rsid w:val="00AE0189"/>
    <w:rsid w:val="00AE2895"/>
    <w:rsid w:val="00AF4F72"/>
    <w:rsid w:val="00B17C67"/>
    <w:rsid w:val="00B17F6C"/>
    <w:rsid w:val="00B63D0B"/>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C0278"/>
    <w:rsid w:val="00DD2D2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03CB"/>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purl.org/dc/elements/1.1/"/>
    <ds:schemaRef ds:uri="http://schemas.microsoft.com/office/2006/metadata/properties"/>
    <ds:schemaRef ds:uri="http://www.w3.org/XML/1998/namespace"/>
    <ds:schemaRef ds:uri="6de0b781-56b2-43bc-9d5c-6e3d2f8e259e"/>
    <ds:schemaRef ds:uri="http://purl.org/dc/dcmitype/"/>
    <ds:schemaRef ds:uri="http://schemas.microsoft.com/office/2006/documentManagement/types"/>
    <ds:schemaRef ds:uri="f19ad033-83d3-4c24-a0bc-ea978ae3291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EAA420AD-79AF-4348-ACE6-1FCC89590CFD}"/>
</file>

<file path=customXml/itemProps4.xml><?xml version="1.0" encoding="utf-8"?>
<ds:datastoreItem xmlns:ds="http://schemas.openxmlformats.org/officeDocument/2006/customXml" ds:itemID="{DAD1008D-131E-448B-B974-0A696AB8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17</cp:revision>
  <cp:lastPrinted>2015-06-12T15:31:00Z</cp:lastPrinted>
  <dcterms:created xsi:type="dcterms:W3CDTF">2020-08-20T16:26:00Z</dcterms:created>
  <dcterms:modified xsi:type="dcterms:W3CDTF">2020-11-30T17:02:00Z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