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55" w:rsidRDefault="00255335" w:rsidP="00995D64">
      <w:pPr>
        <w:pStyle w:val="BodyText3"/>
        <w:spacing w:line="276" w:lineRule="auto"/>
        <w:rPr>
          <w:rFonts w:ascii="Garamond" w:hAnsi="Garamond"/>
          <w:bCs/>
          <w:szCs w:val="24"/>
        </w:rPr>
      </w:pPr>
      <w:r>
        <w:rPr>
          <w:rFonts w:ascii="Garamond" w:hAnsi="Garamond"/>
          <w:bCs/>
          <w:szCs w:val="24"/>
        </w:rPr>
        <w:t xml:space="preserve">Las Escuelas Públicas de Stamford anuncian su participación en el Programa de Elegibilidad </w:t>
      </w:r>
      <w:r w:rsidR="00F125CC">
        <w:rPr>
          <w:rFonts w:ascii="Garamond" w:hAnsi="Garamond"/>
          <w:bCs/>
          <w:szCs w:val="24"/>
        </w:rPr>
        <w:t xml:space="preserve">de la </w:t>
      </w:r>
      <w:r>
        <w:rPr>
          <w:rFonts w:ascii="Garamond" w:hAnsi="Garamond"/>
          <w:bCs/>
          <w:szCs w:val="24"/>
        </w:rPr>
        <w:t>Comuni</w:t>
      </w:r>
      <w:r w:rsidR="00F125CC">
        <w:rPr>
          <w:rFonts w:ascii="Garamond" w:hAnsi="Garamond"/>
          <w:bCs/>
          <w:szCs w:val="24"/>
        </w:rPr>
        <w:t>dad</w:t>
      </w:r>
      <w:r>
        <w:rPr>
          <w:rFonts w:ascii="Garamond" w:hAnsi="Garamond"/>
          <w:bCs/>
          <w:szCs w:val="24"/>
        </w:rPr>
        <w:t xml:space="preserve"> (</w:t>
      </w:r>
      <w:proofErr w:type="spellStart"/>
      <w:r>
        <w:rPr>
          <w:rFonts w:ascii="Garamond" w:hAnsi="Garamond"/>
          <w:bCs/>
          <w:szCs w:val="24"/>
        </w:rPr>
        <w:t>Community</w:t>
      </w:r>
      <w:proofErr w:type="spellEnd"/>
      <w:r>
        <w:rPr>
          <w:rFonts w:ascii="Garamond" w:hAnsi="Garamond"/>
          <w:bCs/>
          <w:szCs w:val="24"/>
        </w:rPr>
        <w:t xml:space="preserve"> </w:t>
      </w:r>
      <w:proofErr w:type="spellStart"/>
      <w:r>
        <w:rPr>
          <w:rFonts w:ascii="Garamond" w:hAnsi="Garamond"/>
          <w:bCs/>
          <w:szCs w:val="24"/>
        </w:rPr>
        <w:t>Eligibility</w:t>
      </w:r>
      <w:proofErr w:type="spellEnd"/>
      <w:r>
        <w:rPr>
          <w:rFonts w:ascii="Garamond" w:hAnsi="Garamond"/>
          <w:bCs/>
          <w:szCs w:val="24"/>
        </w:rPr>
        <w:t xml:space="preserve"> </w:t>
      </w:r>
      <w:proofErr w:type="spellStart"/>
      <w:r>
        <w:rPr>
          <w:rFonts w:ascii="Garamond" w:hAnsi="Garamond"/>
          <w:bCs/>
          <w:szCs w:val="24"/>
        </w:rPr>
        <w:t>Program</w:t>
      </w:r>
      <w:proofErr w:type="spellEnd"/>
      <w:r>
        <w:rPr>
          <w:rFonts w:ascii="Garamond" w:hAnsi="Garamond"/>
          <w:bCs/>
          <w:szCs w:val="24"/>
        </w:rPr>
        <w:t xml:space="preserve">, CEP) durante el año escolar 2023-24. </w:t>
      </w:r>
      <w:r>
        <w:rPr>
          <w:rFonts w:ascii="Garamond" w:hAnsi="Garamond"/>
          <w:bCs/>
        </w:rPr>
        <w:t xml:space="preserve">Todos los estudiantes inscritos en el Distrito de las Escuelas Públicas de Stamford pueden participar en el programa de desayuno y almuerzo sin cargo. </w:t>
      </w:r>
      <w:r w:rsidR="00F125CC">
        <w:t>Las solicitudes</w:t>
      </w:r>
      <w:r>
        <w:t xml:space="preserve"> no son necesarias para recibir comidas gratuitas, pero puede que se distribuyan formularios de ingresos alternativos para recolectar información de ingresos de los hogares para otros programas que requieren estos datos</w:t>
      </w:r>
      <w:r>
        <w:rPr>
          <w:rFonts w:ascii="Garamond" w:hAnsi="Garamond"/>
          <w:bCs/>
        </w:rPr>
        <w:t>.</w:t>
      </w:r>
      <w:bookmarkStart w:id="0" w:name="_Hlk137713997"/>
      <w:r>
        <w:rPr>
          <w:rFonts w:ascii="Garamond" w:hAnsi="Garamond"/>
          <w:bCs/>
        </w:rPr>
        <w:t xml:space="preserve"> </w:t>
      </w:r>
      <w:r>
        <w:rPr>
          <w:rFonts w:ascii="Garamond" w:hAnsi="Garamond"/>
          <w:bCs/>
          <w:szCs w:val="24"/>
        </w:rPr>
        <w:t>El CEP es parte del Programa Nacional de Almuerzo Escolar (</w:t>
      </w:r>
      <w:proofErr w:type="spellStart"/>
      <w:r>
        <w:rPr>
          <w:rFonts w:ascii="Garamond" w:hAnsi="Garamond"/>
          <w:bCs/>
          <w:szCs w:val="24"/>
        </w:rPr>
        <w:t>National</w:t>
      </w:r>
      <w:proofErr w:type="spellEnd"/>
      <w:r>
        <w:rPr>
          <w:rFonts w:ascii="Garamond" w:hAnsi="Garamond"/>
          <w:bCs/>
          <w:szCs w:val="24"/>
        </w:rPr>
        <w:t xml:space="preserve"> </w:t>
      </w:r>
      <w:proofErr w:type="spellStart"/>
      <w:r>
        <w:rPr>
          <w:rFonts w:ascii="Garamond" w:hAnsi="Garamond"/>
          <w:bCs/>
          <w:szCs w:val="24"/>
        </w:rPr>
        <w:t>School</w:t>
      </w:r>
      <w:proofErr w:type="spellEnd"/>
      <w:r>
        <w:rPr>
          <w:rFonts w:ascii="Garamond" w:hAnsi="Garamond"/>
          <w:bCs/>
          <w:szCs w:val="24"/>
        </w:rPr>
        <w:t xml:space="preserve"> Lunch </w:t>
      </w:r>
      <w:proofErr w:type="spellStart"/>
      <w:r>
        <w:rPr>
          <w:rFonts w:ascii="Garamond" w:hAnsi="Garamond"/>
          <w:bCs/>
          <w:szCs w:val="24"/>
        </w:rPr>
        <w:t>Program</w:t>
      </w:r>
      <w:proofErr w:type="spellEnd"/>
      <w:r>
        <w:rPr>
          <w:rFonts w:ascii="Garamond" w:hAnsi="Garamond"/>
          <w:bCs/>
          <w:szCs w:val="24"/>
        </w:rPr>
        <w:t>) y el Programa de Desayuno Escolar (</w:t>
      </w:r>
      <w:proofErr w:type="spellStart"/>
      <w:r>
        <w:rPr>
          <w:rFonts w:ascii="Garamond" w:hAnsi="Garamond"/>
          <w:bCs/>
          <w:szCs w:val="24"/>
        </w:rPr>
        <w:t>School</w:t>
      </w:r>
      <w:proofErr w:type="spellEnd"/>
      <w:r>
        <w:rPr>
          <w:rFonts w:ascii="Garamond" w:hAnsi="Garamond"/>
          <w:bCs/>
          <w:szCs w:val="24"/>
        </w:rPr>
        <w:t xml:space="preserve"> </w:t>
      </w:r>
      <w:proofErr w:type="spellStart"/>
      <w:r>
        <w:rPr>
          <w:rFonts w:ascii="Garamond" w:hAnsi="Garamond"/>
          <w:bCs/>
          <w:szCs w:val="24"/>
        </w:rPr>
        <w:t>Breakfast</w:t>
      </w:r>
      <w:proofErr w:type="spellEnd"/>
      <w:r>
        <w:rPr>
          <w:rFonts w:ascii="Garamond" w:hAnsi="Garamond"/>
          <w:bCs/>
          <w:szCs w:val="24"/>
        </w:rPr>
        <w:t xml:space="preserve"> </w:t>
      </w:r>
      <w:proofErr w:type="spellStart"/>
      <w:r>
        <w:rPr>
          <w:rFonts w:ascii="Garamond" w:hAnsi="Garamond"/>
          <w:bCs/>
          <w:szCs w:val="24"/>
        </w:rPr>
        <w:t>Program</w:t>
      </w:r>
      <w:proofErr w:type="spellEnd"/>
      <w:r>
        <w:rPr>
          <w:rFonts w:ascii="Garamond" w:hAnsi="Garamond"/>
          <w:bCs/>
          <w:szCs w:val="24"/>
        </w:rPr>
        <w:t xml:space="preserve">) que reciben fondos federales. </w:t>
      </w:r>
      <w:bookmarkEnd w:id="0"/>
    </w:p>
    <w:p w:rsidR="008A1D69" w:rsidRDefault="008A1D69" w:rsidP="00995D64">
      <w:pPr>
        <w:spacing w:line="276" w:lineRule="auto"/>
        <w:rPr>
          <w:rFonts w:ascii="Garamond" w:hAnsi="Garamond"/>
          <w:bCs/>
        </w:rPr>
      </w:pPr>
    </w:p>
    <w:p w:rsidR="001F22F4" w:rsidRPr="005F075D" w:rsidRDefault="001F22F4" w:rsidP="00995D64">
      <w:pPr>
        <w:spacing w:line="276" w:lineRule="auto"/>
        <w:rPr>
          <w:rFonts w:ascii="Garamond" w:hAnsi="Garamond"/>
          <w:bCs/>
        </w:rPr>
      </w:pPr>
      <w:r>
        <w:rPr>
          <w:rFonts w:ascii="Garamond" w:hAnsi="Garamond"/>
          <w:bCs/>
        </w:rPr>
        <w:t>Las personas que tengan interés en recibir más información deben comunicarse con:</w:t>
      </w:r>
    </w:p>
    <w:p w:rsidR="009921BB" w:rsidRDefault="009921BB" w:rsidP="00995D64">
      <w:pPr>
        <w:spacing w:line="276" w:lineRule="auto"/>
        <w:rPr>
          <w:rFonts w:ascii="Garamond" w:hAnsi="Garamond"/>
          <w:b/>
          <w:bCs/>
        </w:rPr>
      </w:pPr>
    </w:p>
    <w:p w:rsidR="001A0ED3" w:rsidRPr="00F125CC" w:rsidRDefault="001A0ED3" w:rsidP="00995D64">
      <w:pPr>
        <w:spacing w:line="276" w:lineRule="auto"/>
        <w:rPr>
          <w:rFonts w:cs="Palatino"/>
          <w:b/>
          <w:i/>
          <w:iCs/>
          <w:color w:val="000000"/>
          <w:lang w:val="en-US"/>
        </w:rPr>
      </w:pPr>
      <w:r w:rsidRPr="00F125CC">
        <w:rPr>
          <w:rStyle w:val="A1"/>
          <w:b/>
          <w:sz w:val="24"/>
          <w:szCs w:val="24"/>
          <w:lang w:val="en-US"/>
        </w:rPr>
        <w:t xml:space="preserve">Audrey Way, </w:t>
      </w:r>
      <w:proofErr w:type="spellStart"/>
      <w:r w:rsidR="00F125CC" w:rsidRPr="00F125CC">
        <w:rPr>
          <w:rStyle w:val="A1"/>
          <w:b/>
          <w:sz w:val="24"/>
          <w:szCs w:val="24"/>
          <w:lang w:val="en-US"/>
        </w:rPr>
        <w:t>Coordina</w:t>
      </w:r>
      <w:r w:rsidR="00F125CC">
        <w:rPr>
          <w:rStyle w:val="A1"/>
          <w:b/>
          <w:sz w:val="24"/>
          <w:szCs w:val="24"/>
          <w:lang w:val="en-US"/>
        </w:rPr>
        <w:t>d</w:t>
      </w:r>
      <w:r w:rsidR="00F125CC" w:rsidRPr="00F125CC">
        <w:rPr>
          <w:rStyle w:val="A1"/>
          <w:b/>
          <w:sz w:val="24"/>
          <w:szCs w:val="24"/>
          <w:lang w:val="en-US"/>
        </w:rPr>
        <w:t>ora</w:t>
      </w:r>
      <w:proofErr w:type="spellEnd"/>
      <w:r w:rsidR="00F125CC" w:rsidRPr="00F125CC">
        <w:rPr>
          <w:rStyle w:val="A1"/>
          <w:b/>
          <w:sz w:val="24"/>
          <w:szCs w:val="24"/>
          <w:lang w:val="en-US"/>
        </w:rPr>
        <w:t xml:space="preserve"> </w:t>
      </w:r>
      <w:proofErr w:type="spellStart"/>
      <w:r w:rsidR="00F125CC">
        <w:rPr>
          <w:rStyle w:val="A1"/>
          <w:b/>
          <w:sz w:val="24"/>
          <w:szCs w:val="24"/>
          <w:lang w:val="en-US"/>
        </w:rPr>
        <w:t>administrativa</w:t>
      </w:r>
      <w:proofErr w:type="spellEnd"/>
      <w:r w:rsidRPr="00F125CC">
        <w:rPr>
          <w:rStyle w:val="A1"/>
          <w:b/>
          <w:sz w:val="24"/>
          <w:szCs w:val="24"/>
          <w:lang w:val="en-US"/>
        </w:rPr>
        <w:t>, Stamford Public</w:t>
      </w:r>
      <w:r w:rsidR="00F125CC" w:rsidRPr="00F125CC">
        <w:rPr>
          <w:rStyle w:val="A1"/>
          <w:b/>
          <w:sz w:val="24"/>
          <w:szCs w:val="24"/>
          <w:lang w:val="en-US"/>
        </w:rPr>
        <w:t xml:space="preserve"> Schools</w:t>
      </w:r>
      <w:r w:rsidRPr="00F125CC">
        <w:rPr>
          <w:rStyle w:val="A1"/>
          <w:b/>
          <w:sz w:val="24"/>
          <w:szCs w:val="24"/>
          <w:lang w:val="en-US"/>
        </w:rPr>
        <w:t xml:space="preserve">, 888 Washington Blvd, Stamford CT, 06901, 203 977 1177, o </w:t>
      </w:r>
      <w:proofErr w:type="spellStart"/>
      <w:r w:rsidRPr="00F125CC">
        <w:rPr>
          <w:rStyle w:val="A1"/>
          <w:b/>
          <w:sz w:val="24"/>
          <w:szCs w:val="24"/>
          <w:lang w:val="en-US"/>
        </w:rPr>
        <w:t>por</w:t>
      </w:r>
      <w:proofErr w:type="spellEnd"/>
      <w:r w:rsidRPr="00F125CC">
        <w:rPr>
          <w:rStyle w:val="A1"/>
          <w:b/>
          <w:sz w:val="24"/>
          <w:szCs w:val="24"/>
          <w:lang w:val="en-US"/>
        </w:rPr>
        <w:t xml:space="preserve"> </w:t>
      </w:r>
      <w:proofErr w:type="spellStart"/>
      <w:r w:rsidRPr="00F125CC">
        <w:rPr>
          <w:rStyle w:val="A1"/>
          <w:b/>
          <w:sz w:val="24"/>
          <w:szCs w:val="24"/>
          <w:lang w:val="en-US"/>
        </w:rPr>
        <w:t>correo</w:t>
      </w:r>
      <w:proofErr w:type="spellEnd"/>
      <w:r w:rsidRPr="00F125CC">
        <w:rPr>
          <w:rStyle w:val="A1"/>
          <w:b/>
          <w:sz w:val="24"/>
          <w:szCs w:val="24"/>
          <w:lang w:val="en-US"/>
        </w:rPr>
        <w:t xml:space="preserve"> </w:t>
      </w:r>
      <w:proofErr w:type="spellStart"/>
      <w:r w:rsidRPr="00F125CC">
        <w:rPr>
          <w:rStyle w:val="A1"/>
          <w:b/>
          <w:sz w:val="24"/>
          <w:szCs w:val="24"/>
          <w:lang w:val="en-US"/>
        </w:rPr>
        <w:t>electrónico</w:t>
      </w:r>
      <w:proofErr w:type="spellEnd"/>
      <w:r w:rsidRPr="00F125CC">
        <w:rPr>
          <w:rStyle w:val="A1"/>
          <w:b/>
          <w:sz w:val="24"/>
          <w:szCs w:val="24"/>
          <w:lang w:val="en-US"/>
        </w:rPr>
        <w:t xml:space="preserve"> a away@stamfordct.gov</w:t>
      </w:r>
    </w:p>
    <w:p w:rsidR="00EC5A80" w:rsidRPr="00F125CC" w:rsidRDefault="00EC5A80" w:rsidP="00995D64">
      <w:pPr>
        <w:spacing w:line="276" w:lineRule="auto"/>
        <w:rPr>
          <w:rFonts w:ascii="Garamond" w:hAnsi="Garamond"/>
          <w:b/>
          <w:bCs/>
          <w:lang w:val="en-US"/>
        </w:rPr>
      </w:pPr>
    </w:p>
    <w:p w:rsidR="005B6334" w:rsidRPr="005B6334" w:rsidRDefault="005B6334" w:rsidP="00995D64">
      <w:pPr>
        <w:shd w:val="clear" w:color="auto" w:fill="FFFFFF"/>
        <w:spacing w:line="276" w:lineRule="auto"/>
        <w:rPr>
          <w:rFonts w:ascii="Garamond" w:hAnsi="Garamond" w:cs="Helvetica"/>
          <w:color w:val="1B1B1B"/>
        </w:rPr>
      </w:pPr>
      <w:r>
        <w:rPr>
          <w:rFonts w:ascii="Garamond" w:hAnsi="Garamond"/>
          <w:color w:val="1B1B1B"/>
        </w:rPr>
        <w:t>De conformidad con la ley federal sobre derechos civiles y la normativa y las políticas en materia de derecho civil del Departamento de Agricultura de Estados Unidos (USDA), se le prohíbe a esta institución discriminar por motivos de raza, color, nacionalidad, sexo (incluye</w:t>
      </w:r>
      <w:r w:rsidR="00F125CC">
        <w:rPr>
          <w:rFonts w:ascii="Garamond" w:hAnsi="Garamond"/>
          <w:color w:val="1B1B1B"/>
        </w:rPr>
        <w:t>ndo</w:t>
      </w:r>
      <w:r>
        <w:rPr>
          <w:rFonts w:ascii="Garamond" w:hAnsi="Garamond"/>
          <w:color w:val="1B1B1B"/>
        </w:rPr>
        <w:t xml:space="preserve"> la identidad de género y la orientación sexual), discapacidad, edad; o tomar represalias o vengarse por actividades previas de derechos civiles.</w:t>
      </w:r>
    </w:p>
    <w:p w:rsidR="005B6334" w:rsidRPr="005B6334" w:rsidRDefault="005B6334" w:rsidP="00995D64">
      <w:pPr>
        <w:shd w:val="clear" w:color="auto" w:fill="FFFFFF"/>
        <w:spacing w:line="276" w:lineRule="auto"/>
        <w:rPr>
          <w:rFonts w:ascii="Garamond" w:hAnsi="Garamond" w:cs="Helvetica"/>
          <w:color w:val="1B1B1B"/>
        </w:rPr>
      </w:pPr>
    </w:p>
    <w:p w:rsidR="005B6334" w:rsidRPr="005B6334" w:rsidRDefault="005B6334" w:rsidP="00995D64">
      <w:pPr>
        <w:shd w:val="clear" w:color="auto" w:fill="FFFFFF"/>
        <w:spacing w:line="276" w:lineRule="auto"/>
        <w:rPr>
          <w:rFonts w:ascii="Garamond" w:hAnsi="Garamond" w:cs="Helvetica"/>
          <w:color w:val="1B1B1B"/>
        </w:rPr>
      </w:pPr>
      <w:r>
        <w:rPr>
          <w:rFonts w:ascii="Garamond" w:hAnsi="Garamond"/>
          <w:color w:val="1B1B1B"/>
        </w:rPr>
        <w:t xml:space="preserve">La información del programa puede estar disponible en otros idiomas aparte del inglés. Las personas con discapacidades que requieran medios de comunicación alternativos para obtener información del programa (tales como Braille, letra grande, cinta de audio, Lenguaje de Señas </w:t>
      </w:r>
      <w:r w:rsidR="00F125CC">
        <w:rPr>
          <w:rFonts w:ascii="Garamond" w:hAnsi="Garamond"/>
          <w:color w:val="1B1B1B"/>
        </w:rPr>
        <w:t>Americano ASL</w:t>
      </w:r>
      <w:r>
        <w:rPr>
          <w:rFonts w:ascii="Garamond" w:hAnsi="Garamond"/>
          <w:color w:val="1B1B1B"/>
        </w:rPr>
        <w:t>, etc.) deben comunicarse con la agencia local o estatal responsable de administrar el programa o con el Centro TARGET del USDA al (202) 720-2600 (voz o TTY), o puede contactar al USDA a través del Servicio Federal de Retrasmisión llamando al (800) 877-8339.</w:t>
      </w:r>
    </w:p>
    <w:p w:rsidR="005B6334" w:rsidRPr="005B6334" w:rsidRDefault="005B6334" w:rsidP="00995D64">
      <w:pPr>
        <w:shd w:val="clear" w:color="auto" w:fill="FFFFFF"/>
        <w:spacing w:line="276" w:lineRule="auto"/>
        <w:rPr>
          <w:rFonts w:ascii="Garamond" w:hAnsi="Garamond" w:cs="Helvetica"/>
          <w:color w:val="1B1B1B"/>
        </w:rPr>
      </w:pPr>
    </w:p>
    <w:p w:rsidR="005B6334" w:rsidRDefault="005B6334" w:rsidP="00995D64">
      <w:pPr>
        <w:shd w:val="clear" w:color="auto" w:fill="FFFFFF"/>
        <w:spacing w:line="276" w:lineRule="auto"/>
        <w:rPr>
          <w:rFonts w:ascii="Garamond" w:hAnsi="Garamond" w:cs="Helvetica"/>
          <w:color w:val="1B1B1B"/>
        </w:rPr>
      </w:pPr>
      <w:r>
        <w:t xml:space="preserve">Para presentar una queja por discriminación de parte del programa, el Denunciante debe completar un formulario AD-3027, el formulario del USDA de queja por discriminación de parte del programa se puede obtener en línea a través de </w:t>
      </w:r>
      <w:hyperlink r:id="rId7" w:history="1">
        <w:r>
          <w:rPr>
            <w:rFonts w:ascii="Garamond" w:hAnsi="Garamond"/>
            <w:color w:val="0000FF"/>
          </w:rPr>
          <w:t>https://www.usda.gov/sites/default/files/documents/ad-3027.pdf</w:t>
        </w:r>
      </w:hyperlink>
      <w:r>
        <w:t>, en cualquier oficina del USDA, llamando por teléfono al (866) 632-9992 o escribiendo una carta dirigida al USDA.</w:t>
      </w:r>
      <w:r>
        <w:rPr>
          <w:rFonts w:ascii="Garamond" w:hAnsi="Garamond"/>
          <w:color w:val="1B1B1B"/>
        </w:rPr>
        <w:t xml:space="preserve"> La carta debe contener el nombre del denunciante, la dirección, el número de teléfono y una detallada descripción por escrito del presunto acto discriminatorio para informarle al Subsecretario de Derechos Civiles (ASCR) acerca de la naturaleza y la fecha de la presunta violación de derechos civiles. El formulario AD-3027 completo o la carta se debe enviar al USDA, mediante:</w:t>
      </w:r>
    </w:p>
    <w:p w:rsidR="005B6334" w:rsidRPr="005B6334" w:rsidRDefault="005B6334" w:rsidP="00995D64">
      <w:pPr>
        <w:shd w:val="clear" w:color="auto" w:fill="FFFFFF"/>
        <w:spacing w:line="276" w:lineRule="auto"/>
        <w:rPr>
          <w:rFonts w:ascii="Garamond" w:hAnsi="Garamond" w:cs="Helvetica"/>
          <w:color w:val="1B1B1B"/>
        </w:rPr>
      </w:pPr>
    </w:p>
    <w:p w:rsidR="005B6334" w:rsidRPr="00346FA5" w:rsidRDefault="005B6334" w:rsidP="00995D64">
      <w:pPr>
        <w:numPr>
          <w:ilvl w:val="0"/>
          <w:numId w:val="2"/>
        </w:numPr>
        <w:shd w:val="clear" w:color="auto" w:fill="FFFFFF"/>
        <w:spacing w:line="276" w:lineRule="auto"/>
        <w:rPr>
          <w:rFonts w:ascii="Garamond" w:hAnsi="Garamond" w:cs="Helvetica"/>
          <w:color w:val="1B1B1B"/>
          <w:lang w:val="en-US"/>
        </w:rPr>
      </w:pPr>
      <w:proofErr w:type="spellStart"/>
      <w:r w:rsidRPr="00F125CC">
        <w:rPr>
          <w:rFonts w:ascii="Garamond" w:hAnsi="Garamond"/>
          <w:b/>
          <w:color w:val="1B1B1B"/>
          <w:lang w:val="en-US"/>
        </w:rPr>
        <w:lastRenderedPageBreak/>
        <w:t>Correo</w:t>
      </w:r>
      <w:proofErr w:type="spellEnd"/>
      <w:r w:rsidRPr="00F125CC">
        <w:rPr>
          <w:rFonts w:ascii="Garamond" w:hAnsi="Garamond"/>
          <w:b/>
          <w:color w:val="1B1B1B"/>
          <w:lang w:val="en-US"/>
        </w:rPr>
        <w:t xml:space="preserve"> postal</w:t>
      </w:r>
      <w:r w:rsidR="00F125CC">
        <w:rPr>
          <w:rFonts w:ascii="Garamond" w:hAnsi="Garamond"/>
          <w:b/>
          <w:color w:val="1B1B1B"/>
          <w:lang w:val="en-US"/>
        </w:rPr>
        <w:t>:</w:t>
      </w:r>
      <w:r w:rsidRPr="00346FA5">
        <w:rPr>
          <w:rFonts w:ascii="Garamond" w:hAnsi="Garamond"/>
          <w:color w:val="1B1B1B"/>
          <w:lang w:val="en-US"/>
        </w:rPr>
        <w:t xml:space="preserve"> U.S. Department of Agriculture </w:t>
      </w:r>
      <w:r w:rsidRPr="00346FA5">
        <w:rPr>
          <w:rFonts w:ascii="Garamond" w:hAnsi="Garamond"/>
          <w:color w:val="1B1B1B"/>
          <w:lang w:val="en-US"/>
        </w:rPr>
        <w:br/>
        <w:t xml:space="preserve">Office of the Assistant Secretary for Civil Rights </w:t>
      </w:r>
      <w:r w:rsidRPr="00346FA5">
        <w:rPr>
          <w:rFonts w:ascii="Garamond" w:hAnsi="Garamond"/>
          <w:color w:val="1B1B1B"/>
          <w:lang w:val="en-US"/>
        </w:rPr>
        <w:br/>
        <w:t xml:space="preserve">1400 Independence Avenue, SW </w:t>
      </w:r>
      <w:r w:rsidRPr="00346FA5">
        <w:rPr>
          <w:rFonts w:ascii="Garamond" w:hAnsi="Garamond"/>
          <w:color w:val="1B1B1B"/>
          <w:lang w:val="en-US"/>
        </w:rPr>
        <w:br/>
        <w:t>Washington, D.C. 20250- 9410;</w:t>
      </w:r>
    </w:p>
    <w:p w:rsidR="005B6334" w:rsidRPr="005B6334" w:rsidRDefault="005B6334" w:rsidP="00995D64">
      <w:pPr>
        <w:numPr>
          <w:ilvl w:val="0"/>
          <w:numId w:val="2"/>
        </w:numPr>
        <w:shd w:val="clear" w:color="auto" w:fill="FFFFFF"/>
        <w:spacing w:line="276" w:lineRule="auto"/>
        <w:rPr>
          <w:rFonts w:ascii="Garamond" w:hAnsi="Garamond" w:cs="Helvetica"/>
          <w:color w:val="1B1B1B"/>
        </w:rPr>
      </w:pPr>
      <w:r w:rsidRPr="00F125CC">
        <w:rPr>
          <w:rFonts w:ascii="Garamond" w:hAnsi="Garamond"/>
          <w:b/>
          <w:color w:val="1B1B1B"/>
        </w:rPr>
        <w:t>Fax:</w:t>
      </w:r>
      <w:r>
        <w:rPr>
          <w:rFonts w:ascii="Garamond" w:hAnsi="Garamond"/>
          <w:color w:val="1B1B1B"/>
        </w:rPr>
        <w:t xml:space="preserve"> (833) 256-1665 o (202) 690-7442; o</w:t>
      </w:r>
    </w:p>
    <w:p w:rsidR="005B6334" w:rsidRPr="005B6334" w:rsidRDefault="005B6334" w:rsidP="00995D64">
      <w:pPr>
        <w:numPr>
          <w:ilvl w:val="0"/>
          <w:numId w:val="2"/>
        </w:numPr>
        <w:shd w:val="clear" w:color="auto" w:fill="FFFFFF"/>
        <w:spacing w:line="276" w:lineRule="auto"/>
        <w:rPr>
          <w:rFonts w:ascii="Garamond" w:hAnsi="Garamond" w:cs="Helvetica"/>
          <w:color w:val="1B1B1B"/>
        </w:rPr>
      </w:pPr>
      <w:r w:rsidRPr="00F125CC">
        <w:rPr>
          <w:rFonts w:ascii="Garamond" w:hAnsi="Garamond"/>
          <w:b/>
          <w:color w:val="1B1B1B"/>
        </w:rPr>
        <w:t>Correo electrónico:</w:t>
      </w:r>
      <w:r>
        <w:rPr>
          <w:rFonts w:ascii="Garamond" w:hAnsi="Garamond"/>
          <w:b/>
          <w:bCs/>
          <w:color w:val="1B1B1B"/>
        </w:rPr>
        <w:t xml:space="preserve"> </w:t>
      </w:r>
      <w:hyperlink r:id="rId8" w:history="1">
        <w:r>
          <w:rPr>
            <w:rFonts w:ascii="Garamond" w:hAnsi="Garamond"/>
            <w:color w:val="0000FF"/>
          </w:rPr>
          <w:t>program.intake@usda.gov</w:t>
        </w:r>
      </w:hyperlink>
    </w:p>
    <w:p w:rsidR="005B6334" w:rsidRPr="005B6334" w:rsidRDefault="005B6334" w:rsidP="00995D64">
      <w:pPr>
        <w:shd w:val="clear" w:color="auto" w:fill="FFFFFF"/>
        <w:spacing w:line="276" w:lineRule="auto"/>
        <w:rPr>
          <w:rFonts w:ascii="Garamond" w:hAnsi="Garamond" w:cs="Helvetica"/>
          <w:color w:val="1B1B1B"/>
        </w:rPr>
      </w:pPr>
    </w:p>
    <w:p w:rsidR="007C1447" w:rsidRPr="005B6334" w:rsidRDefault="005B6334" w:rsidP="00995D64">
      <w:pPr>
        <w:shd w:val="clear" w:color="auto" w:fill="FFFFFF"/>
        <w:spacing w:line="276" w:lineRule="auto"/>
        <w:rPr>
          <w:rFonts w:ascii="Garamond" w:hAnsi="Garamond"/>
          <w:bCs/>
        </w:rPr>
      </w:pPr>
      <w:r>
        <w:rPr>
          <w:rFonts w:ascii="Garamond" w:hAnsi="Garamond"/>
          <w:color w:val="1B1B1B"/>
        </w:rPr>
        <w:t>Esta insti</w:t>
      </w:r>
      <w:bookmarkStart w:id="1" w:name="_GoBack"/>
      <w:bookmarkEnd w:id="1"/>
      <w:r>
        <w:rPr>
          <w:rFonts w:ascii="Garamond" w:hAnsi="Garamond"/>
          <w:color w:val="1B1B1B"/>
        </w:rPr>
        <w:t>tución es un proveedor que ofrece igualdad de oportunidades.</w:t>
      </w:r>
    </w:p>
    <w:sectPr w:rsidR="007C1447" w:rsidRPr="005B6334" w:rsidSect="008A1D69">
      <w:headerReference w:type="default" r:id="rId9"/>
      <w:footerReference w:type="default" r:id="rId10"/>
      <w:headerReference w:type="first" r:id="rId11"/>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5C" w:rsidRDefault="0094325C" w:rsidP="00A21C55">
      <w:r>
        <w:separator/>
      </w:r>
    </w:p>
  </w:endnote>
  <w:endnote w:type="continuationSeparator" w:id="0">
    <w:p w:rsidR="0094325C" w:rsidRDefault="0094325C" w:rsidP="00A2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69" w:rsidRDefault="008A1D69" w:rsidP="008A1D69">
    <w:pPr>
      <w:tabs>
        <w:tab w:val="center" w:pos="4680"/>
        <w:tab w:val="right" w:pos="9360"/>
      </w:tabs>
      <w:overflowPunct w:val="0"/>
      <w:autoSpaceDE w:val="0"/>
      <w:autoSpaceDN w:val="0"/>
      <w:adjustRightInd w:val="0"/>
      <w:spacing w:line="276" w:lineRule="auto"/>
      <w:jc w:val="center"/>
      <w:textAlignment w:val="baseline"/>
      <w:rPr>
        <w:sz w:val="20"/>
        <w:szCs w:val="20"/>
      </w:rPr>
    </w:pPr>
    <w:r>
      <w:rPr>
        <w:rFonts w:ascii="Arial Narrow" w:hAnsi="Arial Narrow"/>
        <w:snapToGrid w:val="0"/>
        <w:sz w:val="20"/>
        <w:szCs w:val="20"/>
      </w:rPr>
      <w:t xml:space="preserve">Departamento de Educación del Estado de Connecticut </w:t>
    </w:r>
    <w:r>
      <w:rPr>
        <w:rFonts w:ascii="Arial Narrow" w:hAnsi="Arial Narrow"/>
        <w:snapToGrid w:val="0"/>
        <w:sz w:val="20"/>
        <w:szCs w:val="20"/>
      </w:rPr>
      <w:sym w:font="Symbol" w:char="F0B7"/>
    </w:r>
    <w:r>
      <w:rPr>
        <w:rFonts w:ascii="Arial Narrow" w:hAnsi="Arial Narrow"/>
        <w:snapToGrid w:val="0"/>
        <w:sz w:val="20"/>
        <w:szCs w:val="20"/>
      </w:rPr>
      <w:t xml:space="preserve"> Junio de 2023 </w:t>
    </w:r>
    <w:r>
      <w:rPr>
        <w:rFonts w:ascii="Arial Narrow" w:hAnsi="Arial Narrow"/>
        <w:snapToGrid w:val="0"/>
        <w:sz w:val="20"/>
        <w:szCs w:val="20"/>
      </w:rPr>
      <w:sym w:font="Symbol" w:char="F0B7"/>
    </w:r>
    <w:r>
      <w:rPr>
        <w:rFonts w:ascii="Arial Narrow" w:hAnsi="Arial Narrow"/>
        <w:snapToGrid w:val="0"/>
        <w:sz w:val="20"/>
        <w:szCs w:val="20"/>
      </w:rPr>
      <w:t xml:space="preserve"> Página </w:t>
    </w:r>
    <w:r w:rsidRPr="00B9174E">
      <w:rPr>
        <w:rFonts w:ascii="Arial Narrow" w:hAnsi="Arial Narrow"/>
        <w:sz w:val="20"/>
        <w:szCs w:val="20"/>
      </w:rPr>
      <w:fldChar w:fldCharType="begin"/>
    </w:r>
    <w:r w:rsidRPr="00B9174E">
      <w:rPr>
        <w:rFonts w:ascii="Arial Narrow" w:hAnsi="Arial Narrow"/>
        <w:sz w:val="20"/>
        <w:szCs w:val="20"/>
      </w:rPr>
      <w:instrText xml:space="preserve"> PAGE </w:instrText>
    </w:r>
    <w:r w:rsidRPr="00B9174E">
      <w:rPr>
        <w:rFonts w:ascii="Arial Narrow" w:hAnsi="Arial Narrow"/>
        <w:sz w:val="20"/>
        <w:szCs w:val="20"/>
      </w:rPr>
      <w:fldChar w:fldCharType="separate"/>
    </w:r>
    <w:r w:rsidR="00686B84">
      <w:rPr>
        <w:rFonts w:ascii="Arial Narrow" w:hAnsi="Arial Narrow"/>
        <w:noProof/>
        <w:sz w:val="20"/>
        <w:szCs w:val="20"/>
      </w:rPr>
      <w:t>2</w:t>
    </w:r>
    <w:r w:rsidRPr="00B9174E">
      <w:rPr>
        <w:rFonts w:ascii="Arial Narrow" w:hAnsi="Arial Narrow"/>
        <w:sz w:val="20"/>
        <w:szCs w:val="20"/>
      </w:rPr>
      <w:fldChar w:fldCharType="end"/>
    </w:r>
    <w:r>
      <w:rPr>
        <w:rFonts w:ascii="Arial Narrow" w:hAnsi="Arial Narrow"/>
        <w:snapToGrid w:val="0"/>
        <w:sz w:val="20"/>
        <w:szCs w:val="20"/>
      </w:rPr>
      <w:t xml:space="preserve"> de </w:t>
    </w:r>
    <w:r w:rsidRPr="00B9174E">
      <w:rPr>
        <w:rFonts w:ascii="Arial Narrow" w:hAnsi="Arial Narrow"/>
        <w:sz w:val="20"/>
        <w:szCs w:val="20"/>
      </w:rPr>
      <w:fldChar w:fldCharType="begin"/>
    </w:r>
    <w:r w:rsidRPr="00B9174E">
      <w:rPr>
        <w:rFonts w:ascii="Arial Narrow" w:hAnsi="Arial Narrow"/>
        <w:sz w:val="20"/>
        <w:szCs w:val="20"/>
      </w:rPr>
      <w:instrText xml:space="preserve"> NUMPAGES </w:instrText>
    </w:r>
    <w:r w:rsidRPr="00B9174E">
      <w:rPr>
        <w:rFonts w:ascii="Arial Narrow" w:hAnsi="Arial Narrow"/>
        <w:sz w:val="20"/>
        <w:szCs w:val="20"/>
      </w:rPr>
      <w:fldChar w:fldCharType="separate"/>
    </w:r>
    <w:r w:rsidR="00686B84">
      <w:rPr>
        <w:rFonts w:ascii="Arial Narrow" w:hAnsi="Arial Narrow"/>
        <w:noProof/>
        <w:sz w:val="20"/>
        <w:szCs w:val="20"/>
      </w:rPr>
      <w:t>2</w:t>
    </w:r>
    <w:r w:rsidRPr="00B9174E">
      <w:rPr>
        <w:rFonts w:ascii="Arial Narrow" w:hAnsi="Arial Narrow"/>
        <w:sz w:val="20"/>
        <w:szCs w:val="20"/>
      </w:rPr>
      <w:fldChar w:fldCharType="end"/>
    </w:r>
    <w:r>
      <w:rPr>
        <w:sz w:val="20"/>
        <w:szCs w:val="20"/>
      </w:rPr>
      <w:t xml:space="preserve"> </w:t>
    </w:r>
  </w:p>
  <w:p w:rsidR="008A1D69" w:rsidRPr="008A1D69" w:rsidRDefault="0094325C" w:rsidP="008A1D69">
    <w:pPr>
      <w:tabs>
        <w:tab w:val="center" w:pos="4680"/>
        <w:tab w:val="right" w:pos="9360"/>
      </w:tabs>
      <w:overflowPunct w:val="0"/>
      <w:autoSpaceDE w:val="0"/>
      <w:autoSpaceDN w:val="0"/>
      <w:adjustRightInd w:val="0"/>
      <w:spacing w:line="276" w:lineRule="auto"/>
      <w:jc w:val="center"/>
      <w:textAlignment w:val="baseline"/>
      <w:rPr>
        <w:rFonts w:ascii="Arial Narrow" w:hAnsi="Arial Narrow" w:cs="Arial"/>
        <w:color w:val="0000FF"/>
        <w:sz w:val="20"/>
        <w:szCs w:val="20"/>
      </w:rPr>
    </w:pPr>
    <w:hyperlink r:id="rId1" w:history="1">
      <w:r w:rsidR="001800D6">
        <w:rPr>
          <w:rStyle w:val="Hyperlink"/>
          <w:rFonts w:ascii="Arial Narrow" w:hAnsi="Arial Narrow"/>
          <w:color w:val="0000FF"/>
          <w:sz w:val="20"/>
          <w:szCs w:val="20"/>
          <w:u w:val="none"/>
        </w:rPr>
        <w:t>https://portal.ct.gov/SDE/Nutrition/Community-Eligibility-Provision/Documents</w:t>
      </w:r>
    </w:hyperlink>
    <w:r w:rsidR="001800D6">
      <w:rPr>
        <w:rFonts w:ascii="Arial Narrow" w:hAnsi="Arial Narrow"/>
        <w:color w:val="0000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5C" w:rsidRDefault="0094325C" w:rsidP="00A21C55">
      <w:r>
        <w:separator/>
      </w:r>
    </w:p>
  </w:footnote>
  <w:footnote w:type="continuationSeparator" w:id="0">
    <w:p w:rsidR="0094325C" w:rsidRDefault="0094325C" w:rsidP="00A2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B84" w:rsidRPr="00A21C55" w:rsidRDefault="00686B84" w:rsidP="00686B84">
    <w:pPr>
      <w:shd w:val="clear" w:color="auto" w:fill="006600"/>
      <w:jc w:val="center"/>
      <w:rPr>
        <w:rFonts w:ascii="Arial Narrow" w:hAnsi="Arial Narrow"/>
        <w:b/>
        <w:color w:val="FFFFFF" w:themeColor="background1"/>
        <w:sz w:val="6"/>
        <w:szCs w:val="6"/>
      </w:rPr>
    </w:pPr>
    <w:r w:rsidRPr="00F125CC">
      <w:rPr>
        <w:rFonts w:ascii="Arial Narrow" w:hAnsi="Arial Narrow"/>
        <w:b/>
        <w:color w:val="FFFFFF" w:themeColor="background1"/>
        <w:sz w:val="32"/>
        <w:szCs w:val="32"/>
      </w:rPr>
      <w:t>Modelo de comunicado de prensa sobre la dispo</w:t>
    </w:r>
    <w:r>
      <w:rPr>
        <w:rFonts w:ascii="Arial Narrow" w:hAnsi="Arial Narrow"/>
        <w:b/>
        <w:color w:val="FFFFFF" w:themeColor="background1"/>
        <w:sz w:val="32"/>
        <w:szCs w:val="32"/>
      </w:rPr>
      <w:t>sición de elegibilidad para la c</w:t>
    </w:r>
    <w:r w:rsidRPr="00F125CC">
      <w:rPr>
        <w:rFonts w:ascii="Arial Narrow" w:hAnsi="Arial Narrow"/>
        <w:b/>
        <w:color w:val="FFFFFF" w:themeColor="background1"/>
        <w:sz w:val="32"/>
        <w:szCs w:val="32"/>
      </w:rPr>
      <w:t>omunidad (PEC)</w:t>
    </w:r>
    <w:r>
      <w:rPr>
        <w:rFonts w:ascii="Arial Narrow" w:hAnsi="Arial Narrow"/>
        <w:b/>
        <w:color w:val="FFFFFF" w:themeColor="background1"/>
        <w:sz w:val="32"/>
        <w:szCs w:val="32"/>
      </w:rPr>
      <w:t xml:space="preserve"> </w:t>
    </w:r>
    <w:r>
      <w:rPr>
        <w:rFonts w:ascii="Arial Narrow" w:hAnsi="Arial Narrow"/>
        <w:b/>
        <w:color w:val="FFFFFF" w:themeColor="background1"/>
        <w:sz w:val="32"/>
        <w:szCs w:val="32"/>
      </w:rPr>
      <w:br/>
    </w:r>
  </w:p>
  <w:p w:rsidR="00686B84" w:rsidRPr="00D749D8" w:rsidRDefault="00686B84" w:rsidP="00686B84">
    <w:pPr>
      <w:spacing w:before="120" w:after="220" w:line="276" w:lineRule="auto"/>
      <w:jc w:val="center"/>
      <w:rPr>
        <w:sz w:val="32"/>
        <w:szCs w:val="32"/>
      </w:rPr>
    </w:pPr>
    <w:r>
      <w:rPr>
        <w:rFonts w:ascii="Arial Narrow" w:hAnsi="Arial Narrow"/>
        <w:b/>
        <w:sz w:val="32"/>
        <w:szCs w:val="32"/>
      </w:rPr>
      <w:t>Año escolar 2023-24</w:t>
    </w:r>
  </w:p>
  <w:p w:rsidR="00686B84" w:rsidRDefault="00686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B84" w:rsidRPr="00A21C55" w:rsidRDefault="00686B84" w:rsidP="00686B84">
    <w:pPr>
      <w:shd w:val="clear" w:color="auto" w:fill="006600"/>
      <w:jc w:val="center"/>
      <w:rPr>
        <w:rFonts w:ascii="Arial Narrow" w:hAnsi="Arial Narrow"/>
        <w:b/>
        <w:color w:val="FFFFFF" w:themeColor="background1"/>
        <w:sz w:val="6"/>
        <w:szCs w:val="6"/>
      </w:rPr>
    </w:pPr>
    <w:r w:rsidRPr="00F125CC">
      <w:rPr>
        <w:rFonts w:ascii="Arial Narrow" w:hAnsi="Arial Narrow"/>
        <w:b/>
        <w:color w:val="FFFFFF" w:themeColor="background1"/>
        <w:sz w:val="32"/>
        <w:szCs w:val="32"/>
      </w:rPr>
      <w:t>Modelo de comunicado de prensa sobre la dispo</w:t>
    </w:r>
    <w:r>
      <w:rPr>
        <w:rFonts w:ascii="Arial Narrow" w:hAnsi="Arial Narrow"/>
        <w:b/>
        <w:color w:val="FFFFFF" w:themeColor="background1"/>
        <w:sz w:val="32"/>
        <w:szCs w:val="32"/>
      </w:rPr>
      <w:t>sición de elegibilidad para la c</w:t>
    </w:r>
    <w:r w:rsidRPr="00F125CC">
      <w:rPr>
        <w:rFonts w:ascii="Arial Narrow" w:hAnsi="Arial Narrow"/>
        <w:b/>
        <w:color w:val="FFFFFF" w:themeColor="background1"/>
        <w:sz w:val="32"/>
        <w:szCs w:val="32"/>
      </w:rPr>
      <w:t>omunidad (PEC)</w:t>
    </w:r>
    <w:r>
      <w:rPr>
        <w:rFonts w:ascii="Arial Narrow" w:hAnsi="Arial Narrow"/>
        <w:b/>
        <w:color w:val="FFFFFF" w:themeColor="background1"/>
        <w:sz w:val="32"/>
        <w:szCs w:val="32"/>
      </w:rPr>
      <w:t xml:space="preserve"> </w:t>
    </w:r>
    <w:r>
      <w:rPr>
        <w:rFonts w:ascii="Arial Narrow" w:hAnsi="Arial Narrow"/>
        <w:b/>
        <w:color w:val="FFFFFF" w:themeColor="background1"/>
        <w:sz w:val="32"/>
        <w:szCs w:val="32"/>
      </w:rPr>
      <w:br/>
    </w:r>
  </w:p>
  <w:p w:rsidR="00686B84" w:rsidRPr="00D749D8" w:rsidRDefault="00686B84" w:rsidP="00686B84">
    <w:pPr>
      <w:spacing w:before="120" w:after="220" w:line="276" w:lineRule="auto"/>
      <w:jc w:val="center"/>
      <w:rPr>
        <w:sz w:val="32"/>
        <w:szCs w:val="32"/>
      </w:rPr>
    </w:pPr>
    <w:r>
      <w:rPr>
        <w:rFonts w:ascii="Arial Narrow" w:hAnsi="Arial Narrow"/>
        <w:b/>
        <w:sz w:val="32"/>
        <w:szCs w:val="32"/>
      </w:rPr>
      <w:t>Año escolar 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BB6AFC"/>
    <w:multiLevelType w:val="singleLevel"/>
    <w:tmpl w:val="2B720736"/>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55"/>
    <w:rsid w:val="00120810"/>
    <w:rsid w:val="001800D6"/>
    <w:rsid w:val="001A0ED3"/>
    <w:rsid w:val="001F22F4"/>
    <w:rsid w:val="00255335"/>
    <w:rsid w:val="00323397"/>
    <w:rsid w:val="00346FA5"/>
    <w:rsid w:val="00593940"/>
    <w:rsid w:val="00595B1E"/>
    <w:rsid w:val="005B6334"/>
    <w:rsid w:val="005C5A63"/>
    <w:rsid w:val="00686B84"/>
    <w:rsid w:val="0069410A"/>
    <w:rsid w:val="00720340"/>
    <w:rsid w:val="007A0445"/>
    <w:rsid w:val="007C1447"/>
    <w:rsid w:val="007F57A9"/>
    <w:rsid w:val="008277E6"/>
    <w:rsid w:val="008A1D69"/>
    <w:rsid w:val="00906A56"/>
    <w:rsid w:val="0094325C"/>
    <w:rsid w:val="009921BB"/>
    <w:rsid w:val="00995D64"/>
    <w:rsid w:val="009C10A2"/>
    <w:rsid w:val="00A21C55"/>
    <w:rsid w:val="00A23AB2"/>
    <w:rsid w:val="00A91532"/>
    <w:rsid w:val="00C54245"/>
    <w:rsid w:val="00D05C84"/>
    <w:rsid w:val="00DE0C60"/>
    <w:rsid w:val="00EC5A80"/>
    <w:rsid w:val="00F125CC"/>
    <w:rsid w:val="00F234DA"/>
    <w:rsid w:val="00F6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568A5-1E94-4856-8BA5-BB36AC34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21C55"/>
    <w:rPr>
      <w:szCs w:val="20"/>
    </w:rPr>
  </w:style>
  <w:style w:type="character" w:customStyle="1" w:styleId="BodyText3Char">
    <w:name w:val="Body Text 3 Char"/>
    <w:basedOn w:val="DefaultParagraphFont"/>
    <w:link w:val="BodyText3"/>
    <w:rsid w:val="00A21C55"/>
    <w:rPr>
      <w:rFonts w:ascii="Times New Roman" w:eastAsia="Times New Roman" w:hAnsi="Times New Roman" w:cs="Times New Roman"/>
      <w:sz w:val="24"/>
      <w:szCs w:val="20"/>
    </w:rPr>
  </w:style>
  <w:style w:type="paragraph" w:styleId="Header">
    <w:name w:val="header"/>
    <w:basedOn w:val="Normal"/>
    <w:link w:val="HeaderChar"/>
    <w:unhideWhenUsed/>
    <w:rsid w:val="00A21C55"/>
    <w:pPr>
      <w:tabs>
        <w:tab w:val="center" w:pos="4680"/>
        <w:tab w:val="right" w:pos="9360"/>
      </w:tabs>
    </w:pPr>
  </w:style>
  <w:style w:type="character" w:customStyle="1" w:styleId="HeaderChar">
    <w:name w:val="Header Char"/>
    <w:basedOn w:val="DefaultParagraphFont"/>
    <w:link w:val="Header"/>
    <w:rsid w:val="00A21C55"/>
    <w:rPr>
      <w:rFonts w:ascii="Times New Roman" w:eastAsia="Times New Roman" w:hAnsi="Times New Roman" w:cs="Times New Roman"/>
      <w:sz w:val="24"/>
      <w:szCs w:val="24"/>
    </w:rPr>
  </w:style>
  <w:style w:type="character" w:styleId="Hyperlink">
    <w:name w:val="Hyperlink"/>
    <w:rsid w:val="00A21C55"/>
    <w:rPr>
      <w:color w:val="0563C1"/>
      <w:u w:val="single"/>
    </w:rPr>
  </w:style>
  <w:style w:type="table" w:styleId="TableGrid">
    <w:name w:val="Table Grid"/>
    <w:basedOn w:val="TableNormal"/>
    <w:uiPriority w:val="39"/>
    <w:rsid w:val="00A21C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1C55"/>
    <w:pPr>
      <w:tabs>
        <w:tab w:val="center" w:pos="4680"/>
        <w:tab w:val="right" w:pos="9360"/>
      </w:tabs>
    </w:pPr>
  </w:style>
  <w:style w:type="character" w:customStyle="1" w:styleId="FooterChar">
    <w:name w:val="Footer Char"/>
    <w:basedOn w:val="DefaultParagraphFont"/>
    <w:link w:val="Footer"/>
    <w:uiPriority w:val="99"/>
    <w:rsid w:val="00A21C55"/>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93940"/>
    <w:rPr>
      <w:color w:val="605E5C"/>
      <w:shd w:val="clear" w:color="auto" w:fill="E1DFDD"/>
    </w:rPr>
  </w:style>
  <w:style w:type="paragraph" w:styleId="Revision">
    <w:name w:val="Revision"/>
    <w:hidden/>
    <w:uiPriority w:val="99"/>
    <w:semiHidden/>
    <w:rsid w:val="00A91532"/>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234DA"/>
    <w:rPr>
      <w:color w:val="808080"/>
    </w:rPr>
  </w:style>
  <w:style w:type="character" w:customStyle="1" w:styleId="A1">
    <w:name w:val="A1"/>
    <w:rsid w:val="001A0ED3"/>
    <w:rPr>
      <w:rFonts w:cs="Palatino"/>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07680">
      <w:bodyDiv w:val="1"/>
      <w:marLeft w:val="0"/>
      <w:marRight w:val="0"/>
      <w:marTop w:val="0"/>
      <w:marBottom w:val="0"/>
      <w:divBdr>
        <w:top w:val="none" w:sz="0" w:space="0" w:color="auto"/>
        <w:left w:val="none" w:sz="0" w:space="0" w:color="auto"/>
        <w:bottom w:val="none" w:sz="0" w:space="0" w:color="auto"/>
        <w:right w:val="none" w:sz="0" w:space="0" w:color="auto"/>
      </w:divBdr>
    </w:div>
    <w:div w:id="1931498162">
      <w:bodyDiv w:val="1"/>
      <w:marLeft w:val="0"/>
      <w:marRight w:val="0"/>
      <w:marTop w:val="0"/>
      <w:marBottom w:val="0"/>
      <w:divBdr>
        <w:top w:val="none" w:sz="0" w:space="0" w:color="auto"/>
        <w:left w:val="none" w:sz="0" w:space="0" w:color="auto"/>
        <w:bottom w:val="none" w:sz="0" w:space="0" w:color="auto"/>
        <w:right w:val="none" w:sz="0" w:space="0" w:color="auto"/>
      </w:divBdr>
    </w:div>
    <w:div w:id="19506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ortal.ct.gov/SDE/Nutrition/Community-Eligibility-Provis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 Susan</dc:creator>
  <cp:keywords/>
  <dc:description/>
  <cp:lastModifiedBy>Way, Audrey</cp:lastModifiedBy>
  <cp:revision>5</cp:revision>
  <dcterms:created xsi:type="dcterms:W3CDTF">2023-08-19T20:10:00Z</dcterms:created>
  <dcterms:modified xsi:type="dcterms:W3CDTF">2023-08-22T20:35:00Z</dcterms:modified>
</cp:coreProperties>
</file>