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3AB7" w:rsidRDefault="00000000">
      <w:pPr>
        <w:jc w:val="center"/>
        <w:rPr>
          <w:b/>
          <w:sz w:val="24"/>
          <w:szCs w:val="24"/>
        </w:rPr>
      </w:pPr>
      <w:r>
        <w:rPr>
          <w:b/>
          <w:sz w:val="24"/>
          <w:szCs w:val="24"/>
        </w:rPr>
        <w:t>Horizons Student Parking Rules and Regulations</w:t>
      </w:r>
    </w:p>
    <w:p w14:paraId="00000002" w14:textId="77777777" w:rsidR="00703AB7" w:rsidRDefault="00703AB7">
      <w:pPr>
        <w:rPr>
          <w:sz w:val="20"/>
          <w:szCs w:val="20"/>
        </w:rPr>
      </w:pPr>
    </w:p>
    <w:p w14:paraId="00000003" w14:textId="77777777" w:rsidR="00703AB7" w:rsidRDefault="00000000">
      <w:pPr>
        <w:rPr>
          <w:i/>
          <w:sz w:val="20"/>
          <w:szCs w:val="20"/>
        </w:rPr>
      </w:pPr>
      <w:r>
        <w:rPr>
          <w:i/>
          <w:sz w:val="20"/>
          <w:szCs w:val="20"/>
        </w:rPr>
        <w:t>Only authorized vehicles will be permitted in the parking lots of Horizons High School. Horizons administration reserves the right to refuse issuance or revoke any parking permit.</w:t>
      </w:r>
    </w:p>
    <w:p w14:paraId="00000004" w14:textId="77777777" w:rsidR="00703AB7" w:rsidRDefault="00703AB7">
      <w:pPr>
        <w:rPr>
          <w:sz w:val="20"/>
          <w:szCs w:val="20"/>
        </w:rPr>
      </w:pPr>
    </w:p>
    <w:p w14:paraId="00000005" w14:textId="77777777" w:rsidR="00703AB7" w:rsidRDefault="00000000">
      <w:pPr>
        <w:jc w:val="center"/>
        <w:rPr>
          <w:b/>
          <w:sz w:val="20"/>
          <w:szCs w:val="20"/>
          <w:u w:val="single"/>
        </w:rPr>
      </w:pPr>
      <w:r>
        <w:rPr>
          <w:b/>
          <w:sz w:val="20"/>
          <w:szCs w:val="20"/>
          <w:u w:val="single"/>
        </w:rPr>
        <w:t>Rules and Regulations</w:t>
      </w:r>
    </w:p>
    <w:p w14:paraId="00000006" w14:textId="77777777" w:rsidR="00703AB7" w:rsidRDefault="00703AB7">
      <w:pPr>
        <w:jc w:val="center"/>
        <w:rPr>
          <w:b/>
          <w:sz w:val="20"/>
          <w:szCs w:val="20"/>
          <w:u w:val="single"/>
        </w:rPr>
      </w:pPr>
    </w:p>
    <w:p w14:paraId="00000007" w14:textId="280ECDA2" w:rsidR="00703AB7" w:rsidRDefault="00000000">
      <w:pPr>
        <w:numPr>
          <w:ilvl w:val="0"/>
          <w:numId w:val="1"/>
        </w:numPr>
        <w:spacing w:after="200" w:line="240" w:lineRule="auto"/>
        <w:rPr>
          <w:sz w:val="19"/>
          <w:szCs w:val="19"/>
        </w:rPr>
      </w:pPr>
      <w:r>
        <w:rPr>
          <w:sz w:val="19"/>
          <w:szCs w:val="19"/>
        </w:rPr>
        <w:t xml:space="preserve">Students must have a valid parking permit, fully visible and properly displayed in the lower left (driver’s side) corner of the rear window using its own adhesive, while on Horizons property.  Students will park only in designated student parking which </w:t>
      </w:r>
      <w:proofErr w:type="gramStart"/>
      <w:r>
        <w:rPr>
          <w:sz w:val="19"/>
          <w:szCs w:val="19"/>
        </w:rPr>
        <w:t>is located in</w:t>
      </w:r>
      <w:proofErr w:type="gramEnd"/>
      <w:r>
        <w:rPr>
          <w:sz w:val="19"/>
          <w:szCs w:val="19"/>
        </w:rPr>
        <w:t xml:space="preserve"> the lower lot (East side of Horizons High School off of Lamar Avenue) during school hours when school is in session. </w:t>
      </w:r>
      <w:r>
        <w:rPr>
          <w:b/>
          <w:sz w:val="19"/>
          <w:szCs w:val="19"/>
        </w:rPr>
        <w:t>FRESHMEN</w:t>
      </w:r>
      <w:r>
        <w:rPr>
          <w:sz w:val="19"/>
          <w:szCs w:val="19"/>
        </w:rPr>
        <w:t xml:space="preserve"> are </w:t>
      </w:r>
      <w:r>
        <w:rPr>
          <w:b/>
          <w:sz w:val="19"/>
          <w:szCs w:val="19"/>
        </w:rPr>
        <w:t>NOT</w:t>
      </w:r>
      <w:r>
        <w:rPr>
          <w:sz w:val="19"/>
          <w:szCs w:val="19"/>
        </w:rPr>
        <w:t xml:space="preserve"> allowed to drive to school and/or park on any school property.</w:t>
      </w:r>
    </w:p>
    <w:p w14:paraId="00000008" w14:textId="77777777" w:rsidR="00703AB7" w:rsidRDefault="00000000">
      <w:pPr>
        <w:numPr>
          <w:ilvl w:val="0"/>
          <w:numId w:val="1"/>
        </w:numPr>
        <w:spacing w:after="200" w:line="240" w:lineRule="auto"/>
        <w:rPr>
          <w:sz w:val="19"/>
          <w:szCs w:val="19"/>
        </w:rPr>
      </w:pPr>
      <w:r>
        <w:rPr>
          <w:sz w:val="19"/>
          <w:szCs w:val="19"/>
        </w:rPr>
        <w:t>Vehicles are subject to search by SMSD officials per SMSD Board Policy.</w:t>
      </w:r>
    </w:p>
    <w:p w14:paraId="00000009" w14:textId="77777777" w:rsidR="00703AB7" w:rsidRDefault="00000000">
      <w:pPr>
        <w:numPr>
          <w:ilvl w:val="0"/>
          <w:numId w:val="1"/>
        </w:numPr>
        <w:spacing w:after="200" w:line="240" w:lineRule="auto"/>
        <w:rPr>
          <w:sz w:val="19"/>
          <w:szCs w:val="19"/>
        </w:rPr>
      </w:pPr>
      <w:r>
        <w:rPr>
          <w:sz w:val="19"/>
          <w:szCs w:val="19"/>
        </w:rPr>
        <w:t>Students may NOT park in the following reserved or designated areas when school is in session:</w:t>
      </w:r>
    </w:p>
    <w:p w14:paraId="0000000A" w14:textId="77777777" w:rsidR="00703AB7" w:rsidRDefault="00000000">
      <w:pPr>
        <w:numPr>
          <w:ilvl w:val="1"/>
          <w:numId w:val="1"/>
        </w:numPr>
        <w:spacing w:after="200" w:line="240" w:lineRule="auto"/>
        <w:rPr>
          <w:sz w:val="19"/>
          <w:szCs w:val="19"/>
        </w:rPr>
      </w:pPr>
      <w:r>
        <w:rPr>
          <w:sz w:val="19"/>
          <w:szCs w:val="19"/>
        </w:rPr>
        <w:t>Front circle drive</w:t>
      </w:r>
    </w:p>
    <w:p w14:paraId="0000000B" w14:textId="77777777" w:rsidR="00703AB7" w:rsidRDefault="00000000">
      <w:pPr>
        <w:numPr>
          <w:ilvl w:val="1"/>
          <w:numId w:val="1"/>
        </w:numPr>
        <w:spacing w:after="200" w:line="240" w:lineRule="auto"/>
        <w:rPr>
          <w:sz w:val="19"/>
          <w:szCs w:val="19"/>
        </w:rPr>
      </w:pPr>
      <w:r>
        <w:rPr>
          <w:sz w:val="19"/>
          <w:szCs w:val="19"/>
        </w:rPr>
        <w:t>Upper parking lot located off Johnson Drive (which is dedicated for faculty and staff only).</w:t>
      </w:r>
    </w:p>
    <w:p w14:paraId="0000000C" w14:textId="77777777" w:rsidR="00703AB7" w:rsidRDefault="00000000">
      <w:pPr>
        <w:numPr>
          <w:ilvl w:val="1"/>
          <w:numId w:val="1"/>
        </w:numPr>
        <w:spacing w:after="200" w:line="240" w:lineRule="auto"/>
        <w:rPr>
          <w:sz w:val="19"/>
          <w:szCs w:val="19"/>
        </w:rPr>
      </w:pPr>
      <w:r>
        <w:rPr>
          <w:sz w:val="19"/>
          <w:szCs w:val="19"/>
        </w:rPr>
        <w:t>Designated Visitor parking</w:t>
      </w:r>
    </w:p>
    <w:p w14:paraId="0000000D" w14:textId="77777777" w:rsidR="00703AB7" w:rsidRDefault="00000000">
      <w:pPr>
        <w:numPr>
          <w:ilvl w:val="0"/>
          <w:numId w:val="1"/>
        </w:numPr>
        <w:spacing w:after="200" w:line="240" w:lineRule="auto"/>
        <w:rPr>
          <w:sz w:val="19"/>
          <w:szCs w:val="19"/>
        </w:rPr>
      </w:pPr>
      <w:r>
        <w:rPr>
          <w:sz w:val="19"/>
          <w:szCs w:val="19"/>
        </w:rPr>
        <w:t xml:space="preserve">Parking in designated NO PARKING AREAS, Fire Lanes, or Handicap Parking spaces (or in a manner which impedes access to Handicap Access Areas or Ramps) can result in a traffic citation.  </w:t>
      </w:r>
      <w:proofErr w:type="gramStart"/>
      <w:r>
        <w:rPr>
          <w:sz w:val="19"/>
          <w:szCs w:val="19"/>
        </w:rPr>
        <w:t>Handicap</w:t>
      </w:r>
      <w:proofErr w:type="gramEnd"/>
      <w:r>
        <w:rPr>
          <w:sz w:val="19"/>
          <w:szCs w:val="19"/>
        </w:rPr>
        <w:t xml:space="preserve"> persons with a valid state handicap permit are exempt.</w:t>
      </w:r>
    </w:p>
    <w:p w14:paraId="0000000E" w14:textId="77777777" w:rsidR="00703AB7" w:rsidRDefault="00000000">
      <w:pPr>
        <w:numPr>
          <w:ilvl w:val="0"/>
          <w:numId w:val="1"/>
        </w:numPr>
        <w:spacing w:after="200" w:line="240" w:lineRule="auto"/>
        <w:rPr>
          <w:sz w:val="19"/>
          <w:szCs w:val="19"/>
        </w:rPr>
      </w:pPr>
      <w:r>
        <w:rPr>
          <w:sz w:val="19"/>
          <w:szCs w:val="19"/>
        </w:rPr>
        <w:t>Students may not park on sidewalks, grass, curbs, or in any manner which impedes that flow of traffic, trespasses on private property, or violates recognized safety standards.</w:t>
      </w:r>
    </w:p>
    <w:p w14:paraId="0000000F" w14:textId="77777777" w:rsidR="00703AB7" w:rsidRDefault="00000000">
      <w:pPr>
        <w:numPr>
          <w:ilvl w:val="0"/>
          <w:numId w:val="1"/>
        </w:numPr>
        <w:spacing w:after="200" w:line="240" w:lineRule="auto"/>
        <w:rPr>
          <w:sz w:val="19"/>
          <w:szCs w:val="19"/>
        </w:rPr>
      </w:pPr>
      <w:r>
        <w:rPr>
          <w:sz w:val="19"/>
          <w:szCs w:val="19"/>
        </w:rPr>
        <w:t xml:space="preserve">In emergency situations or at the administration’s discretion, a vehicle may be towed without notice at the owner’s expense.  </w:t>
      </w:r>
    </w:p>
    <w:p w14:paraId="00000010" w14:textId="77777777" w:rsidR="00703AB7" w:rsidRDefault="00000000">
      <w:pPr>
        <w:numPr>
          <w:ilvl w:val="0"/>
          <w:numId w:val="1"/>
        </w:numPr>
        <w:spacing w:after="200" w:line="240" w:lineRule="auto"/>
        <w:rPr>
          <w:sz w:val="19"/>
          <w:szCs w:val="19"/>
        </w:rPr>
      </w:pPr>
      <w:r>
        <w:rPr>
          <w:sz w:val="19"/>
          <w:szCs w:val="19"/>
        </w:rPr>
        <w:t>In some cases, a vehicle immobilization device may be placed on the vehicle’s tire until citations have been paid in full, or student contacts the school office and/or Horizons’ School Resource Office. Tampering with and/or disabling the immobilization device may result in school discipline and criminal prosecution.</w:t>
      </w:r>
    </w:p>
    <w:p w14:paraId="00000011" w14:textId="77777777" w:rsidR="00703AB7" w:rsidRDefault="00000000">
      <w:pPr>
        <w:numPr>
          <w:ilvl w:val="0"/>
          <w:numId w:val="1"/>
        </w:numPr>
        <w:spacing w:after="200" w:line="240" w:lineRule="auto"/>
        <w:rPr>
          <w:sz w:val="19"/>
          <w:szCs w:val="19"/>
        </w:rPr>
      </w:pPr>
      <w:r>
        <w:rPr>
          <w:sz w:val="19"/>
          <w:szCs w:val="19"/>
        </w:rPr>
        <w:t xml:space="preserve">Permits are non-transferable to other vehicles. Report all lost or stolen parking permits to a Horizons campus security officer immediately. </w:t>
      </w:r>
    </w:p>
    <w:p w14:paraId="00000012" w14:textId="77777777" w:rsidR="00703AB7" w:rsidRDefault="00000000">
      <w:pPr>
        <w:numPr>
          <w:ilvl w:val="0"/>
          <w:numId w:val="1"/>
        </w:numPr>
        <w:spacing w:after="200" w:line="240" w:lineRule="auto"/>
        <w:rPr>
          <w:sz w:val="19"/>
          <w:szCs w:val="19"/>
        </w:rPr>
      </w:pPr>
      <w:r>
        <w:rPr>
          <w:sz w:val="19"/>
          <w:szCs w:val="19"/>
        </w:rPr>
        <w:t xml:space="preserve">Students will abide by and adhere to USD 512 Board Policies regarding student vehicles, traffic, and parking procedures, including </w:t>
      </w:r>
      <w:proofErr w:type="gramStart"/>
      <w:r>
        <w:rPr>
          <w:sz w:val="19"/>
          <w:szCs w:val="19"/>
        </w:rPr>
        <w:t>any and all</w:t>
      </w:r>
      <w:proofErr w:type="gramEnd"/>
      <w:r>
        <w:rPr>
          <w:sz w:val="19"/>
          <w:szCs w:val="19"/>
        </w:rPr>
        <w:t xml:space="preserve"> Mission traffic and municipal ordinances.  </w:t>
      </w:r>
    </w:p>
    <w:p w14:paraId="00000013" w14:textId="77777777" w:rsidR="00703AB7" w:rsidRDefault="00703AB7">
      <w:pPr>
        <w:spacing w:after="200" w:line="240" w:lineRule="auto"/>
        <w:rPr>
          <w:sz w:val="19"/>
          <w:szCs w:val="19"/>
        </w:rPr>
      </w:pPr>
    </w:p>
    <w:p w14:paraId="00000014" w14:textId="77777777" w:rsidR="00703AB7" w:rsidRDefault="00000000">
      <w:pPr>
        <w:spacing w:after="200" w:line="240" w:lineRule="auto"/>
        <w:jc w:val="center"/>
        <w:rPr>
          <w:b/>
          <w:sz w:val="19"/>
          <w:szCs w:val="19"/>
          <w:u w:val="single"/>
        </w:rPr>
      </w:pPr>
      <w:r>
        <w:rPr>
          <w:b/>
          <w:sz w:val="19"/>
          <w:szCs w:val="19"/>
          <w:u w:val="single"/>
        </w:rPr>
        <w:t>CITATIONS AND FINES</w:t>
      </w:r>
    </w:p>
    <w:p w14:paraId="00000015" w14:textId="77777777" w:rsidR="00703AB7" w:rsidRDefault="00703AB7">
      <w:pPr>
        <w:spacing w:after="200" w:line="240" w:lineRule="auto"/>
        <w:rPr>
          <w:sz w:val="19"/>
          <w:szCs w:val="19"/>
        </w:rPr>
      </w:pPr>
    </w:p>
    <w:p w14:paraId="00000016" w14:textId="77777777" w:rsidR="00703AB7" w:rsidRDefault="00000000">
      <w:pPr>
        <w:spacing w:after="200" w:line="240" w:lineRule="auto"/>
        <w:ind w:firstLine="720"/>
        <w:rPr>
          <w:b/>
          <w:sz w:val="19"/>
          <w:szCs w:val="19"/>
        </w:rPr>
      </w:pPr>
      <w:r>
        <w:rPr>
          <w:b/>
          <w:sz w:val="19"/>
          <w:szCs w:val="19"/>
        </w:rPr>
        <w:t>1st Offense: $10.00</w:t>
      </w:r>
      <w:r>
        <w:rPr>
          <w:b/>
          <w:sz w:val="19"/>
          <w:szCs w:val="19"/>
        </w:rPr>
        <w:tab/>
      </w:r>
      <w:r>
        <w:rPr>
          <w:b/>
          <w:sz w:val="19"/>
          <w:szCs w:val="19"/>
        </w:rPr>
        <w:tab/>
      </w:r>
      <w:r>
        <w:rPr>
          <w:b/>
          <w:sz w:val="19"/>
          <w:szCs w:val="19"/>
        </w:rPr>
        <w:tab/>
        <w:t>2nd Offense: $20.00</w:t>
      </w:r>
      <w:r>
        <w:rPr>
          <w:b/>
          <w:sz w:val="19"/>
          <w:szCs w:val="19"/>
        </w:rPr>
        <w:tab/>
      </w:r>
      <w:r>
        <w:rPr>
          <w:b/>
          <w:sz w:val="19"/>
          <w:szCs w:val="19"/>
        </w:rPr>
        <w:tab/>
      </w:r>
      <w:r>
        <w:rPr>
          <w:b/>
          <w:sz w:val="19"/>
          <w:szCs w:val="19"/>
        </w:rPr>
        <w:tab/>
        <w:t>3rd Offense: $30.00</w:t>
      </w:r>
    </w:p>
    <w:p w14:paraId="00000017" w14:textId="77777777" w:rsidR="00703AB7" w:rsidRDefault="00703AB7">
      <w:pPr>
        <w:spacing w:after="200" w:line="240" w:lineRule="auto"/>
        <w:rPr>
          <w:sz w:val="19"/>
          <w:szCs w:val="19"/>
        </w:rPr>
      </w:pPr>
    </w:p>
    <w:p w14:paraId="00000018" w14:textId="77777777" w:rsidR="00703AB7" w:rsidRDefault="00000000">
      <w:pPr>
        <w:numPr>
          <w:ilvl w:val="0"/>
          <w:numId w:val="2"/>
        </w:numPr>
        <w:spacing w:after="200" w:line="240" w:lineRule="auto"/>
        <w:rPr>
          <w:sz w:val="19"/>
          <w:szCs w:val="19"/>
        </w:rPr>
      </w:pPr>
      <w:r>
        <w:rPr>
          <w:sz w:val="19"/>
          <w:szCs w:val="19"/>
        </w:rPr>
        <w:t>Citation fines are due within 10 school days from the receipt of the citation, not the date of infraction.</w:t>
      </w:r>
    </w:p>
    <w:p w14:paraId="00000019" w14:textId="77777777" w:rsidR="00703AB7" w:rsidRDefault="00000000">
      <w:pPr>
        <w:numPr>
          <w:ilvl w:val="0"/>
          <w:numId w:val="2"/>
        </w:numPr>
        <w:spacing w:after="200" w:line="240" w:lineRule="auto"/>
        <w:rPr>
          <w:sz w:val="19"/>
          <w:szCs w:val="19"/>
        </w:rPr>
      </w:pPr>
      <w:r>
        <w:rPr>
          <w:sz w:val="19"/>
          <w:szCs w:val="19"/>
        </w:rPr>
        <w:t>All fines are to be paid directly to the bookkeeper in the Horizons main office.</w:t>
      </w:r>
    </w:p>
    <w:p w14:paraId="0000001A" w14:textId="77777777" w:rsidR="00703AB7" w:rsidRDefault="00000000">
      <w:pPr>
        <w:numPr>
          <w:ilvl w:val="0"/>
          <w:numId w:val="2"/>
        </w:numPr>
        <w:spacing w:after="200" w:line="240" w:lineRule="auto"/>
        <w:rPr>
          <w:sz w:val="19"/>
          <w:szCs w:val="19"/>
        </w:rPr>
      </w:pPr>
      <w:r>
        <w:rPr>
          <w:sz w:val="19"/>
          <w:szCs w:val="19"/>
        </w:rPr>
        <w:t>Students who wish to appeal their citation(s) must make a formal request, in person, to the administrator within three (3) school days after receipt of the citation.  If not, the student waives the right to an appeal.</w:t>
      </w:r>
    </w:p>
    <w:p w14:paraId="0000001B" w14:textId="77777777" w:rsidR="00703AB7" w:rsidRDefault="00000000">
      <w:pPr>
        <w:numPr>
          <w:ilvl w:val="0"/>
          <w:numId w:val="2"/>
        </w:numPr>
        <w:spacing w:after="200" w:line="240" w:lineRule="auto"/>
        <w:rPr>
          <w:sz w:val="19"/>
          <w:szCs w:val="19"/>
        </w:rPr>
      </w:pPr>
      <w:r>
        <w:rPr>
          <w:sz w:val="19"/>
          <w:szCs w:val="19"/>
        </w:rPr>
        <w:t>Failure to pay fines by the due date will result in the following: revoke parking privileges, vehicle towed at the owner’s expense and/or administrative referral.</w:t>
      </w:r>
    </w:p>
    <w:p w14:paraId="0000001C" w14:textId="77777777" w:rsidR="00703AB7" w:rsidRDefault="00000000">
      <w:pPr>
        <w:numPr>
          <w:ilvl w:val="0"/>
          <w:numId w:val="2"/>
        </w:numPr>
        <w:spacing w:after="200" w:line="240" w:lineRule="auto"/>
        <w:rPr>
          <w:sz w:val="19"/>
          <w:szCs w:val="19"/>
        </w:rPr>
      </w:pPr>
      <w:r>
        <w:rPr>
          <w:sz w:val="19"/>
          <w:szCs w:val="19"/>
        </w:rPr>
        <w:t xml:space="preserve">After three (3) individual offenses within one academic year, a vehicle may be towed at the owner’s expense and parking privileges may be </w:t>
      </w:r>
      <w:proofErr w:type="gramStart"/>
      <w:r>
        <w:rPr>
          <w:sz w:val="19"/>
          <w:szCs w:val="19"/>
        </w:rPr>
        <w:t>temporarily suspended</w:t>
      </w:r>
      <w:proofErr w:type="gramEnd"/>
      <w:r>
        <w:rPr>
          <w:sz w:val="19"/>
          <w:szCs w:val="19"/>
        </w:rPr>
        <w:t xml:space="preserve"> or permanently revoked, to include a payment of any accrued fine(s).</w:t>
      </w:r>
    </w:p>
    <w:sectPr w:rsidR="00703A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BD0"/>
    <w:multiLevelType w:val="multilevel"/>
    <w:tmpl w:val="B718C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0D32B4"/>
    <w:multiLevelType w:val="multilevel"/>
    <w:tmpl w:val="CBD40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6244747">
    <w:abstractNumId w:val="0"/>
  </w:num>
  <w:num w:numId="2" w16cid:durableId="36584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B7"/>
    <w:rsid w:val="00703AB7"/>
    <w:rsid w:val="00CC4497"/>
    <w:rsid w:val="00D1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953F"/>
  <w15:docId w15:val="{7E0061A3-62F3-4B30-9151-D23684EF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Company>Shawnee Mission School District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Wenonah Carmody</dc:creator>
  <cp:lastModifiedBy>Wenonah Carmody</cp:lastModifiedBy>
  <cp:revision>3</cp:revision>
  <dcterms:created xsi:type="dcterms:W3CDTF">2023-08-23T15:55:00Z</dcterms:created>
  <dcterms:modified xsi:type="dcterms:W3CDTF">2023-08-23T15:55:00Z</dcterms:modified>
</cp:coreProperties>
</file>