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0EB" w:rsidRPr="008E5389" w:rsidRDefault="008F00EB" w:rsidP="008F00EB">
      <w:pPr>
        <w:pStyle w:val="NoSpacing"/>
        <w:rPr>
          <w:rFonts w:ascii="Arial" w:hAnsi="Arial" w:cs="Arial"/>
          <w:b/>
          <w:sz w:val="24"/>
          <w:szCs w:val="24"/>
        </w:rPr>
      </w:pPr>
      <w:r w:rsidRPr="008E5389">
        <w:rPr>
          <w:rFonts w:ascii="Arial" w:hAnsi="Arial" w:cs="Arial"/>
          <w:b/>
          <w:sz w:val="24"/>
          <w:szCs w:val="24"/>
        </w:rPr>
        <w:t>Science Unit Organizer</w:t>
      </w:r>
    </w:p>
    <w:p w:rsidR="008F00EB" w:rsidRPr="008E5389" w:rsidRDefault="008F00EB" w:rsidP="008F00EB">
      <w:pPr>
        <w:pStyle w:val="NoSpacing"/>
        <w:rPr>
          <w:rFonts w:ascii="Arial" w:hAnsi="Arial" w:cs="Arial"/>
          <w:b/>
          <w:sz w:val="24"/>
          <w:szCs w:val="24"/>
        </w:rPr>
      </w:pPr>
      <w:r w:rsidRPr="008E5389">
        <w:rPr>
          <w:rFonts w:ascii="Arial" w:hAnsi="Arial" w:cs="Arial"/>
          <w:b/>
          <w:sz w:val="24"/>
          <w:szCs w:val="24"/>
        </w:rPr>
        <w:t>Cycles in Nature: Water Cycle</w:t>
      </w:r>
    </w:p>
    <w:p w:rsidR="008F00EB" w:rsidRPr="008E5389" w:rsidRDefault="008F00EB" w:rsidP="008F00EB">
      <w:pPr>
        <w:pStyle w:val="NoSpacing"/>
        <w:rPr>
          <w:rFonts w:ascii="Arial" w:hAnsi="Arial" w:cs="Arial"/>
          <w:b/>
          <w:sz w:val="24"/>
          <w:szCs w:val="24"/>
        </w:rPr>
      </w:pPr>
      <w:r w:rsidRPr="008E5389">
        <w:rPr>
          <w:rFonts w:ascii="Arial" w:hAnsi="Arial" w:cs="Arial"/>
          <w:b/>
          <w:sz w:val="24"/>
          <w:szCs w:val="24"/>
        </w:rPr>
        <w:t>2</w:t>
      </w:r>
      <w:r w:rsidRPr="008E5389">
        <w:rPr>
          <w:rFonts w:ascii="Arial" w:hAnsi="Arial" w:cs="Arial"/>
          <w:b/>
          <w:sz w:val="24"/>
          <w:szCs w:val="24"/>
          <w:vertAlign w:val="superscript"/>
        </w:rPr>
        <w:t>nd</w:t>
      </w:r>
      <w:r w:rsidRPr="008E5389">
        <w:rPr>
          <w:rFonts w:ascii="Arial" w:hAnsi="Arial" w:cs="Arial"/>
          <w:b/>
          <w:sz w:val="24"/>
          <w:szCs w:val="24"/>
        </w:rPr>
        <w:t xml:space="preserve"> Grade</w:t>
      </w:r>
      <w:r w:rsidR="008E5389">
        <w:rPr>
          <w:rFonts w:ascii="Arial" w:hAnsi="Arial" w:cs="Arial"/>
          <w:b/>
          <w:sz w:val="24"/>
          <w:szCs w:val="24"/>
        </w:rPr>
        <w:t>:  Liberty Common School</w:t>
      </w:r>
    </w:p>
    <w:p w:rsidR="008F00EB" w:rsidRPr="008E5389" w:rsidRDefault="008F00EB" w:rsidP="008F00EB">
      <w:pPr>
        <w:pStyle w:val="NoSpacing"/>
        <w:rPr>
          <w:rFonts w:ascii="Arial" w:hAnsi="Arial" w:cs="Arial"/>
          <w:sz w:val="24"/>
          <w:szCs w:val="24"/>
        </w:rPr>
      </w:pPr>
    </w:p>
    <w:p w:rsidR="008F00EB" w:rsidRPr="008E5389" w:rsidRDefault="008F00EB" w:rsidP="008F00EB">
      <w:pPr>
        <w:pStyle w:val="NoSpacing"/>
        <w:rPr>
          <w:rFonts w:ascii="Arial" w:hAnsi="Arial" w:cs="Arial"/>
          <w:sz w:val="24"/>
          <w:szCs w:val="24"/>
        </w:rPr>
      </w:pPr>
      <w:r w:rsidRPr="008E5389">
        <w:rPr>
          <w:rFonts w:ascii="Arial" w:hAnsi="Arial" w:cs="Arial"/>
          <w:b/>
          <w:sz w:val="24"/>
          <w:szCs w:val="24"/>
          <w:u w:val="single"/>
        </w:rPr>
        <w:t>Previous Unit:</w:t>
      </w:r>
      <w:r w:rsidRPr="008E5389">
        <w:rPr>
          <w:rFonts w:ascii="Arial" w:hAnsi="Arial" w:cs="Arial"/>
          <w:b/>
          <w:sz w:val="24"/>
          <w:szCs w:val="24"/>
          <w:u w:val="single"/>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b/>
          <w:sz w:val="24"/>
          <w:szCs w:val="24"/>
          <w:u w:val="single"/>
        </w:rPr>
        <w:t>Next Unit:</w:t>
      </w:r>
    </w:p>
    <w:p w:rsidR="008F00EB" w:rsidRPr="008E5389" w:rsidRDefault="008F00EB" w:rsidP="008F00EB">
      <w:pPr>
        <w:pStyle w:val="NoSpacing"/>
        <w:rPr>
          <w:rFonts w:ascii="Arial" w:hAnsi="Arial" w:cs="Arial"/>
          <w:sz w:val="24"/>
          <w:szCs w:val="24"/>
        </w:rPr>
      </w:pPr>
      <w:r w:rsidRPr="008E5389">
        <w:rPr>
          <w:rFonts w:ascii="Arial" w:hAnsi="Arial" w:cs="Arial"/>
          <w:sz w:val="24"/>
          <w:szCs w:val="24"/>
        </w:rPr>
        <w:t>Cycles in Nature: Life Cycles</w:t>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r w:rsidRPr="008E5389">
        <w:rPr>
          <w:rFonts w:ascii="Arial" w:hAnsi="Arial" w:cs="Arial"/>
          <w:sz w:val="24"/>
          <w:szCs w:val="24"/>
        </w:rPr>
        <w:tab/>
      </w:r>
      <w:proofErr w:type="spellStart"/>
      <w:r w:rsidRPr="008E5389">
        <w:rPr>
          <w:rFonts w:ascii="Arial" w:hAnsi="Arial" w:cs="Arial"/>
          <w:sz w:val="24"/>
          <w:szCs w:val="24"/>
        </w:rPr>
        <w:t>Cycles</w:t>
      </w:r>
      <w:proofErr w:type="spellEnd"/>
      <w:r w:rsidRPr="008E5389">
        <w:rPr>
          <w:rFonts w:ascii="Arial" w:hAnsi="Arial" w:cs="Arial"/>
          <w:sz w:val="24"/>
          <w:szCs w:val="24"/>
        </w:rPr>
        <w:t xml:space="preserve"> in Nature: Insects</w:t>
      </w:r>
    </w:p>
    <w:p w:rsidR="008F00EB" w:rsidRPr="008E5389" w:rsidRDefault="008F00EB" w:rsidP="008F00EB">
      <w:pPr>
        <w:pStyle w:val="NoSpacing"/>
        <w:rPr>
          <w:rFonts w:ascii="Arial" w:hAnsi="Arial" w:cs="Arial"/>
          <w:sz w:val="24"/>
          <w:szCs w:val="24"/>
        </w:rPr>
      </w:pPr>
    </w:p>
    <w:p w:rsidR="008F00EB" w:rsidRPr="008E5389" w:rsidRDefault="008F00EB" w:rsidP="008F00EB">
      <w:pPr>
        <w:pStyle w:val="NoSpacing"/>
        <w:rPr>
          <w:rFonts w:ascii="Arial" w:hAnsi="Arial" w:cs="Arial"/>
          <w:b/>
          <w:sz w:val="24"/>
          <w:szCs w:val="24"/>
          <w:u w:val="single"/>
        </w:rPr>
      </w:pPr>
      <w:r w:rsidRPr="008E5389">
        <w:rPr>
          <w:rFonts w:ascii="Arial" w:hAnsi="Arial" w:cs="Arial"/>
          <w:b/>
          <w:sz w:val="24"/>
          <w:szCs w:val="24"/>
          <w:u w:val="single"/>
        </w:rPr>
        <w:t>Integrated Units:</w:t>
      </w:r>
    </w:p>
    <w:p w:rsidR="008F00EB" w:rsidRPr="008E5389" w:rsidRDefault="008F00EB" w:rsidP="008F00EB">
      <w:pPr>
        <w:pStyle w:val="NoSpacing"/>
        <w:rPr>
          <w:rFonts w:ascii="Arial" w:hAnsi="Arial" w:cs="Arial"/>
          <w:sz w:val="24"/>
          <w:szCs w:val="24"/>
        </w:rPr>
      </w:pPr>
      <w:r w:rsidRPr="008E5389">
        <w:rPr>
          <w:rFonts w:ascii="Arial" w:hAnsi="Arial" w:cs="Arial"/>
          <w:sz w:val="24"/>
          <w:szCs w:val="24"/>
        </w:rPr>
        <w:t>None at this level</w:t>
      </w:r>
    </w:p>
    <w:p w:rsidR="008F00EB" w:rsidRDefault="008F00EB" w:rsidP="008F00EB">
      <w:pPr>
        <w:pStyle w:val="NoSpacing"/>
        <w:rPr>
          <w:rFonts w:ascii="Arial" w:hAnsi="Arial" w:cs="Arial"/>
          <w:sz w:val="24"/>
          <w:szCs w:val="24"/>
        </w:rPr>
      </w:pPr>
    </w:p>
    <w:p w:rsidR="00AE5E03" w:rsidRDefault="007116B3" w:rsidP="008F00EB">
      <w:pPr>
        <w:pStyle w:val="NoSpacing"/>
        <w:rPr>
          <w:rFonts w:ascii="Arial" w:hAnsi="Arial" w:cs="Arial"/>
          <w:sz w:val="24"/>
          <w:szCs w:val="24"/>
        </w:rPr>
      </w:pPr>
      <w:r w:rsidRPr="007116B3">
        <w:rPr>
          <w:rFonts w:ascii="Arial" w:hAnsi="Arial" w:cs="Arial"/>
          <w:b/>
          <w:sz w:val="24"/>
          <w:szCs w:val="24"/>
        </w:rPr>
        <w:t>The Big Idea</w:t>
      </w:r>
      <w:r>
        <w:rPr>
          <w:rFonts w:ascii="Arial" w:hAnsi="Arial" w:cs="Arial"/>
          <w:sz w:val="24"/>
          <w:szCs w:val="24"/>
        </w:rPr>
        <w:t>:  There are many natural cycles that occur on Earth that make life on Earth possible.</w:t>
      </w:r>
    </w:p>
    <w:p w:rsidR="007116B3" w:rsidRDefault="007116B3" w:rsidP="008F00EB">
      <w:pPr>
        <w:pStyle w:val="NoSpacing"/>
        <w:rPr>
          <w:rFonts w:ascii="Arial" w:hAnsi="Arial" w:cs="Arial"/>
          <w:sz w:val="24"/>
          <w:szCs w:val="24"/>
        </w:rPr>
      </w:pPr>
    </w:p>
    <w:p w:rsidR="007116B3" w:rsidRPr="007467D2" w:rsidRDefault="007116B3" w:rsidP="008F00EB">
      <w:pPr>
        <w:pStyle w:val="NoSpacing"/>
        <w:rPr>
          <w:rFonts w:ascii="Arial" w:hAnsi="Arial" w:cs="Arial"/>
          <w:sz w:val="24"/>
          <w:szCs w:val="24"/>
        </w:rPr>
      </w:pPr>
      <w:r w:rsidRPr="007116B3">
        <w:rPr>
          <w:rFonts w:ascii="Arial" w:hAnsi="Arial" w:cs="Arial"/>
          <w:b/>
          <w:sz w:val="24"/>
          <w:szCs w:val="24"/>
        </w:rPr>
        <w:t xml:space="preserve">Summary:  </w:t>
      </w:r>
      <w:r w:rsidR="007467D2" w:rsidRPr="007467D2">
        <w:rPr>
          <w:rFonts w:ascii="Arial" w:hAnsi="Arial" w:cs="Arial"/>
          <w:sz w:val="24"/>
          <w:szCs w:val="24"/>
        </w:rPr>
        <w:t>The water cy</w:t>
      </w:r>
      <w:r w:rsidR="007467D2">
        <w:rPr>
          <w:rFonts w:ascii="Arial" w:hAnsi="Arial" w:cs="Arial"/>
          <w:sz w:val="24"/>
          <w:szCs w:val="24"/>
        </w:rPr>
        <w:t xml:space="preserve">cle is responsible for the redistribution of water between Earth’s surface and the atmosphere.  </w:t>
      </w:r>
    </w:p>
    <w:p w:rsidR="008F00EB" w:rsidRPr="008E5389" w:rsidRDefault="008F00EB" w:rsidP="008F00EB">
      <w:pPr>
        <w:pStyle w:val="NoSpacing"/>
        <w:rPr>
          <w:rFonts w:ascii="Arial" w:hAnsi="Arial" w:cs="Arial"/>
          <w:sz w:val="24"/>
          <w:szCs w:val="24"/>
        </w:rPr>
      </w:pPr>
    </w:p>
    <w:p w:rsidR="008F00EB" w:rsidRPr="008E5389" w:rsidRDefault="008F00EB" w:rsidP="008F00EB">
      <w:pPr>
        <w:pStyle w:val="NoSpacing"/>
        <w:rPr>
          <w:rFonts w:ascii="Arial" w:hAnsi="Arial" w:cs="Arial"/>
          <w:b/>
          <w:sz w:val="24"/>
          <w:szCs w:val="24"/>
          <w:u w:val="single"/>
        </w:rPr>
      </w:pPr>
      <w:r w:rsidRPr="008E5389">
        <w:rPr>
          <w:rFonts w:ascii="Arial" w:hAnsi="Arial" w:cs="Arial"/>
          <w:b/>
          <w:sz w:val="24"/>
          <w:szCs w:val="24"/>
          <w:u w:val="single"/>
        </w:rPr>
        <w:t>Core Knowledge Content (Knowledge):</w:t>
      </w:r>
    </w:p>
    <w:p w:rsidR="008F00EB" w:rsidRPr="008E5389" w:rsidRDefault="008F00EB" w:rsidP="008F00EB">
      <w:pPr>
        <w:pStyle w:val="NoSpacing"/>
        <w:numPr>
          <w:ilvl w:val="0"/>
          <w:numId w:val="8"/>
        </w:numPr>
        <w:rPr>
          <w:rFonts w:ascii="Arial" w:hAnsi="Arial" w:cs="Arial"/>
          <w:sz w:val="24"/>
          <w:szCs w:val="24"/>
        </w:rPr>
      </w:pPr>
      <w:r w:rsidRPr="008E5389">
        <w:rPr>
          <w:rFonts w:ascii="Arial" w:hAnsi="Arial" w:cs="Arial"/>
          <w:sz w:val="24"/>
          <w:szCs w:val="24"/>
        </w:rPr>
        <w:t>Cycles in Nature</w:t>
      </w:r>
    </w:p>
    <w:p w:rsidR="008F00EB" w:rsidRPr="008E5389" w:rsidRDefault="008F00EB" w:rsidP="008F00EB">
      <w:pPr>
        <w:pStyle w:val="NoSpacing"/>
        <w:numPr>
          <w:ilvl w:val="1"/>
          <w:numId w:val="5"/>
        </w:numPr>
        <w:rPr>
          <w:rFonts w:ascii="Arial" w:hAnsi="Arial" w:cs="Arial"/>
          <w:sz w:val="24"/>
          <w:szCs w:val="24"/>
        </w:rPr>
      </w:pPr>
      <w:r w:rsidRPr="008E5389">
        <w:rPr>
          <w:rFonts w:ascii="Arial" w:hAnsi="Arial" w:cs="Arial"/>
          <w:sz w:val="24"/>
          <w:szCs w:val="24"/>
        </w:rPr>
        <w:t>The Water Cycle</w:t>
      </w:r>
    </w:p>
    <w:p w:rsidR="008F00EB" w:rsidRPr="008E5389" w:rsidRDefault="008F00EB" w:rsidP="008F00EB">
      <w:pPr>
        <w:pStyle w:val="NoSpacing"/>
        <w:numPr>
          <w:ilvl w:val="2"/>
          <w:numId w:val="5"/>
        </w:numPr>
        <w:rPr>
          <w:rFonts w:ascii="Arial" w:hAnsi="Arial" w:cs="Arial"/>
          <w:sz w:val="24"/>
          <w:szCs w:val="24"/>
        </w:rPr>
      </w:pPr>
      <w:r w:rsidRPr="008E5389">
        <w:rPr>
          <w:rFonts w:ascii="Arial" w:hAnsi="Arial" w:cs="Arial"/>
          <w:sz w:val="24"/>
          <w:szCs w:val="24"/>
        </w:rPr>
        <w:t>Most of the earth’s surface is covered by water.</w:t>
      </w:r>
    </w:p>
    <w:p w:rsidR="008F00EB" w:rsidRPr="008E5389" w:rsidRDefault="008F00EB" w:rsidP="008F00EB">
      <w:pPr>
        <w:pStyle w:val="NoSpacing"/>
        <w:numPr>
          <w:ilvl w:val="2"/>
          <w:numId w:val="5"/>
        </w:numPr>
        <w:rPr>
          <w:rFonts w:ascii="Arial" w:hAnsi="Arial" w:cs="Arial"/>
          <w:sz w:val="24"/>
          <w:szCs w:val="24"/>
        </w:rPr>
      </w:pPr>
      <w:r w:rsidRPr="008E5389">
        <w:rPr>
          <w:rFonts w:ascii="Arial" w:hAnsi="Arial" w:cs="Arial"/>
          <w:sz w:val="24"/>
          <w:szCs w:val="24"/>
        </w:rPr>
        <w:t>The water cycle</w:t>
      </w:r>
    </w:p>
    <w:p w:rsidR="008F00EB" w:rsidRPr="008E5389" w:rsidRDefault="008F00EB" w:rsidP="008F00EB">
      <w:pPr>
        <w:pStyle w:val="NoSpacing"/>
        <w:numPr>
          <w:ilvl w:val="3"/>
          <w:numId w:val="5"/>
        </w:numPr>
        <w:rPr>
          <w:rFonts w:ascii="Arial" w:hAnsi="Arial" w:cs="Arial"/>
          <w:sz w:val="24"/>
          <w:szCs w:val="24"/>
        </w:rPr>
      </w:pPr>
      <w:r w:rsidRPr="008E5389">
        <w:rPr>
          <w:rFonts w:ascii="Arial" w:hAnsi="Arial" w:cs="Arial"/>
          <w:sz w:val="24"/>
          <w:szCs w:val="24"/>
        </w:rPr>
        <w:t>Evaporation and condensation</w:t>
      </w:r>
    </w:p>
    <w:p w:rsidR="008F00EB" w:rsidRPr="008E5389" w:rsidRDefault="008F00EB" w:rsidP="008F00EB">
      <w:pPr>
        <w:pStyle w:val="NoSpacing"/>
        <w:numPr>
          <w:ilvl w:val="3"/>
          <w:numId w:val="5"/>
        </w:numPr>
        <w:rPr>
          <w:rFonts w:ascii="Arial" w:hAnsi="Arial" w:cs="Arial"/>
          <w:sz w:val="24"/>
          <w:szCs w:val="24"/>
        </w:rPr>
      </w:pPr>
      <w:r w:rsidRPr="008E5389">
        <w:rPr>
          <w:rFonts w:ascii="Arial" w:hAnsi="Arial" w:cs="Arial"/>
          <w:sz w:val="24"/>
          <w:szCs w:val="24"/>
        </w:rPr>
        <w:t>Water vapor in the air, humidity</w:t>
      </w:r>
    </w:p>
    <w:p w:rsidR="008F00EB" w:rsidRPr="008E5389" w:rsidRDefault="008F00EB" w:rsidP="008F00EB">
      <w:pPr>
        <w:pStyle w:val="NoSpacing"/>
        <w:numPr>
          <w:ilvl w:val="3"/>
          <w:numId w:val="5"/>
        </w:numPr>
        <w:rPr>
          <w:rFonts w:ascii="Arial" w:hAnsi="Arial" w:cs="Arial"/>
          <w:sz w:val="24"/>
          <w:szCs w:val="24"/>
        </w:rPr>
      </w:pPr>
      <w:r w:rsidRPr="008E5389">
        <w:rPr>
          <w:rFonts w:ascii="Arial" w:hAnsi="Arial" w:cs="Arial"/>
          <w:sz w:val="24"/>
          <w:szCs w:val="24"/>
        </w:rPr>
        <w:t>Clouds: cirrus, cumulus, stratus</w:t>
      </w:r>
    </w:p>
    <w:p w:rsidR="008F00EB" w:rsidRPr="008E5389" w:rsidRDefault="008F00EB" w:rsidP="008F00EB">
      <w:pPr>
        <w:pStyle w:val="NoSpacing"/>
        <w:numPr>
          <w:ilvl w:val="3"/>
          <w:numId w:val="5"/>
        </w:numPr>
        <w:rPr>
          <w:rFonts w:ascii="Arial" w:hAnsi="Arial" w:cs="Arial"/>
          <w:sz w:val="24"/>
          <w:szCs w:val="24"/>
        </w:rPr>
      </w:pPr>
      <w:r w:rsidRPr="008E5389">
        <w:rPr>
          <w:rFonts w:ascii="Arial" w:hAnsi="Arial" w:cs="Arial"/>
          <w:sz w:val="24"/>
          <w:szCs w:val="24"/>
        </w:rPr>
        <w:t>Precipitation, groundwater</w:t>
      </w:r>
    </w:p>
    <w:p w:rsidR="008F00EB" w:rsidRPr="008E5389" w:rsidRDefault="008F00EB" w:rsidP="008F00EB">
      <w:pPr>
        <w:pStyle w:val="NoSpacing"/>
        <w:ind w:left="1800"/>
        <w:rPr>
          <w:rFonts w:ascii="Arial" w:hAnsi="Arial" w:cs="Arial"/>
          <w:sz w:val="24"/>
          <w:szCs w:val="24"/>
        </w:rPr>
      </w:pPr>
    </w:p>
    <w:p w:rsidR="007116B3" w:rsidRDefault="007116B3" w:rsidP="008F00EB">
      <w:pPr>
        <w:pStyle w:val="NoSpacing"/>
        <w:rPr>
          <w:rFonts w:ascii="Arial" w:hAnsi="Arial" w:cs="Arial"/>
          <w:b/>
          <w:sz w:val="24"/>
          <w:szCs w:val="24"/>
          <w:u w:val="single"/>
        </w:rPr>
      </w:pPr>
      <w:r>
        <w:rPr>
          <w:rFonts w:ascii="Arial" w:hAnsi="Arial" w:cs="Arial"/>
          <w:b/>
          <w:sz w:val="24"/>
          <w:szCs w:val="24"/>
          <w:u w:val="single"/>
        </w:rPr>
        <w:t xml:space="preserve">Prior Knowledge: </w:t>
      </w:r>
    </w:p>
    <w:p w:rsidR="001E6E7B" w:rsidRDefault="001E6E7B" w:rsidP="001E6E7B">
      <w:pPr>
        <w:pStyle w:val="NoSpacing"/>
        <w:rPr>
          <w:rFonts w:ascii="Arial" w:hAnsi="Arial" w:cs="Arial"/>
          <w:sz w:val="24"/>
          <w:szCs w:val="24"/>
        </w:rPr>
      </w:pPr>
      <w:r w:rsidRPr="001E6E7B">
        <w:rPr>
          <w:rFonts w:ascii="Arial" w:hAnsi="Arial" w:cs="Arial"/>
          <w:sz w:val="24"/>
          <w:szCs w:val="24"/>
        </w:rPr>
        <w:t>Kinderga</w:t>
      </w:r>
      <w:r>
        <w:rPr>
          <w:rFonts w:ascii="Arial" w:hAnsi="Arial" w:cs="Arial"/>
          <w:sz w:val="24"/>
          <w:szCs w:val="24"/>
        </w:rPr>
        <w:t>rten</w:t>
      </w:r>
    </w:p>
    <w:p w:rsidR="001E6E7B" w:rsidRDefault="007467D2" w:rsidP="001E6E7B">
      <w:pPr>
        <w:pStyle w:val="NoSpacing"/>
        <w:numPr>
          <w:ilvl w:val="0"/>
          <w:numId w:val="13"/>
        </w:numPr>
        <w:rPr>
          <w:rFonts w:ascii="Arial" w:hAnsi="Arial" w:cs="Arial"/>
          <w:sz w:val="24"/>
          <w:szCs w:val="24"/>
        </w:rPr>
      </w:pPr>
      <w:r>
        <w:rPr>
          <w:rFonts w:ascii="Arial" w:hAnsi="Arial" w:cs="Arial"/>
          <w:sz w:val="24"/>
          <w:szCs w:val="24"/>
        </w:rPr>
        <w:t>Seasons and Weather</w:t>
      </w:r>
    </w:p>
    <w:p w:rsidR="007467D2" w:rsidRDefault="007467D2" w:rsidP="007467D2">
      <w:pPr>
        <w:pStyle w:val="NoSpacing"/>
        <w:rPr>
          <w:rFonts w:ascii="Arial" w:hAnsi="Arial" w:cs="Arial"/>
          <w:sz w:val="24"/>
          <w:szCs w:val="24"/>
        </w:rPr>
      </w:pPr>
      <w:r>
        <w:rPr>
          <w:rFonts w:ascii="Arial" w:hAnsi="Arial" w:cs="Arial"/>
          <w:sz w:val="24"/>
          <w:szCs w:val="24"/>
        </w:rPr>
        <w:t>Grade 1</w:t>
      </w:r>
    </w:p>
    <w:p w:rsidR="007467D2" w:rsidRDefault="007467D2" w:rsidP="007467D2">
      <w:pPr>
        <w:pStyle w:val="NoSpacing"/>
        <w:numPr>
          <w:ilvl w:val="0"/>
          <w:numId w:val="13"/>
        </w:numPr>
        <w:rPr>
          <w:rFonts w:ascii="Arial" w:hAnsi="Arial" w:cs="Arial"/>
          <w:sz w:val="24"/>
          <w:szCs w:val="24"/>
        </w:rPr>
      </w:pPr>
      <w:r>
        <w:rPr>
          <w:rFonts w:ascii="Arial" w:hAnsi="Arial" w:cs="Arial"/>
          <w:sz w:val="24"/>
          <w:szCs w:val="24"/>
        </w:rPr>
        <w:t>Life cycles</w:t>
      </w:r>
    </w:p>
    <w:p w:rsidR="007467D2" w:rsidRPr="001E6E7B" w:rsidRDefault="007467D2" w:rsidP="007467D2">
      <w:pPr>
        <w:pStyle w:val="NoSpacing"/>
        <w:ind w:left="720"/>
        <w:rPr>
          <w:rFonts w:ascii="Arial" w:hAnsi="Arial" w:cs="Arial"/>
          <w:sz w:val="24"/>
          <w:szCs w:val="24"/>
        </w:rPr>
      </w:pPr>
    </w:p>
    <w:p w:rsidR="007116B3" w:rsidRDefault="007116B3" w:rsidP="008F00EB">
      <w:pPr>
        <w:pStyle w:val="NoSpacing"/>
        <w:rPr>
          <w:rFonts w:ascii="Arial" w:hAnsi="Arial" w:cs="Arial"/>
          <w:b/>
          <w:sz w:val="24"/>
          <w:szCs w:val="24"/>
          <w:u w:val="single"/>
        </w:rPr>
      </w:pPr>
      <w:r>
        <w:rPr>
          <w:rFonts w:ascii="Arial" w:hAnsi="Arial" w:cs="Arial"/>
          <w:b/>
          <w:sz w:val="24"/>
          <w:szCs w:val="24"/>
          <w:u w:val="single"/>
        </w:rPr>
        <w:t xml:space="preserve">Future Knowledge: </w:t>
      </w:r>
    </w:p>
    <w:p w:rsidR="007467D2" w:rsidRDefault="007467D2" w:rsidP="008F00EB">
      <w:pPr>
        <w:pStyle w:val="NoSpacing"/>
        <w:rPr>
          <w:rFonts w:ascii="Arial" w:hAnsi="Arial" w:cs="Arial"/>
          <w:sz w:val="24"/>
          <w:szCs w:val="24"/>
        </w:rPr>
      </w:pPr>
      <w:r>
        <w:rPr>
          <w:rFonts w:ascii="Arial" w:hAnsi="Arial" w:cs="Arial"/>
          <w:sz w:val="24"/>
          <w:szCs w:val="24"/>
        </w:rPr>
        <w:t>Grade 4</w:t>
      </w:r>
    </w:p>
    <w:p w:rsidR="007116B3" w:rsidRPr="007467D2" w:rsidRDefault="007467D2" w:rsidP="00D244C7">
      <w:pPr>
        <w:pStyle w:val="NoSpacing"/>
        <w:numPr>
          <w:ilvl w:val="0"/>
          <w:numId w:val="13"/>
        </w:numPr>
        <w:rPr>
          <w:rFonts w:ascii="Arial" w:hAnsi="Arial" w:cs="Arial"/>
          <w:b/>
          <w:sz w:val="24"/>
          <w:szCs w:val="24"/>
          <w:u w:val="single"/>
        </w:rPr>
      </w:pPr>
      <w:r w:rsidRPr="007467D2">
        <w:rPr>
          <w:rFonts w:ascii="Arial" w:hAnsi="Arial" w:cs="Arial"/>
          <w:sz w:val="24"/>
          <w:szCs w:val="24"/>
        </w:rPr>
        <w:t xml:space="preserve">The water cycle and meteorology </w:t>
      </w:r>
    </w:p>
    <w:p w:rsidR="007467D2" w:rsidRDefault="007467D2" w:rsidP="007467D2">
      <w:pPr>
        <w:pStyle w:val="NoSpacing"/>
        <w:ind w:left="720"/>
        <w:rPr>
          <w:rFonts w:ascii="Arial" w:hAnsi="Arial" w:cs="Arial"/>
          <w:b/>
          <w:sz w:val="24"/>
          <w:szCs w:val="24"/>
          <w:u w:val="single"/>
        </w:rPr>
      </w:pPr>
    </w:p>
    <w:p w:rsidR="007116B3" w:rsidRDefault="007116B3" w:rsidP="008F00EB">
      <w:pPr>
        <w:pStyle w:val="NoSpacing"/>
        <w:rPr>
          <w:rFonts w:ascii="Arial" w:hAnsi="Arial" w:cs="Arial"/>
          <w:b/>
          <w:sz w:val="24"/>
          <w:szCs w:val="24"/>
          <w:u w:val="single"/>
        </w:rPr>
      </w:pPr>
    </w:p>
    <w:p w:rsidR="000A2683" w:rsidRPr="007467D2" w:rsidRDefault="000A2683" w:rsidP="000A2683">
      <w:pPr>
        <w:shd w:val="clear" w:color="auto" w:fill="FFFFFF"/>
        <w:spacing w:before="100" w:beforeAutospacing="1" w:after="100" w:afterAutospacing="1" w:line="240" w:lineRule="auto"/>
        <w:rPr>
          <w:rFonts w:ascii="Segoe UI" w:eastAsia="Times New Roman" w:hAnsi="Segoe UI" w:cs="Segoe UI"/>
          <w:b/>
          <w:color w:val="212529"/>
          <w:sz w:val="24"/>
          <w:szCs w:val="24"/>
          <w:u w:val="single"/>
        </w:rPr>
      </w:pPr>
      <w:r w:rsidRPr="007467D2">
        <w:rPr>
          <w:rFonts w:ascii="Segoe UI" w:eastAsia="Times New Roman" w:hAnsi="Segoe UI" w:cs="Segoe UI"/>
          <w:b/>
          <w:color w:val="212529"/>
          <w:sz w:val="24"/>
          <w:szCs w:val="24"/>
          <w:u w:val="single"/>
        </w:rPr>
        <w:t>Colorado State Standards for Science – 2</w:t>
      </w:r>
      <w:r w:rsidRPr="007467D2">
        <w:rPr>
          <w:rFonts w:ascii="Segoe UI" w:eastAsia="Times New Roman" w:hAnsi="Segoe UI" w:cs="Segoe UI"/>
          <w:b/>
          <w:color w:val="212529"/>
          <w:sz w:val="24"/>
          <w:szCs w:val="24"/>
          <w:u w:val="single"/>
          <w:vertAlign w:val="superscript"/>
        </w:rPr>
        <w:t>nd</w:t>
      </w:r>
      <w:r w:rsidRPr="007467D2">
        <w:rPr>
          <w:rFonts w:ascii="Segoe UI" w:eastAsia="Times New Roman" w:hAnsi="Segoe UI" w:cs="Segoe UI"/>
          <w:b/>
          <w:color w:val="212529"/>
          <w:sz w:val="24"/>
          <w:szCs w:val="24"/>
          <w:u w:val="single"/>
        </w:rPr>
        <w:t xml:space="preserve"> Grade</w:t>
      </w:r>
    </w:p>
    <w:p w:rsidR="000A2683" w:rsidRPr="000A2683" w:rsidRDefault="000A2683" w:rsidP="000A2683">
      <w:pPr>
        <w:shd w:val="clear" w:color="auto" w:fill="FFFFFF"/>
        <w:spacing w:after="0" w:line="240" w:lineRule="auto"/>
        <w:rPr>
          <w:rFonts w:ascii="Segoe UI" w:eastAsia="Times New Roman" w:hAnsi="Segoe UI" w:cs="Segoe UI"/>
          <w:b/>
          <w:color w:val="212529"/>
          <w:sz w:val="24"/>
          <w:szCs w:val="24"/>
        </w:rPr>
      </w:pPr>
      <w:r w:rsidRPr="000A2683">
        <w:rPr>
          <w:rFonts w:ascii="Segoe UI" w:eastAsia="Times New Roman" w:hAnsi="Segoe UI" w:cs="Segoe UI"/>
          <w:b/>
          <w:color w:val="212529"/>
          <w:sz w:val="24"/>
          <w:szCs w:val="24"/>
        </w:rPr>
        <w:t>Content Area: Science</w:t>
      </w:r>
    </w:p>
    <w:p w:rsidR="000A2683" w:rsidRPr="007116B3" w:rsidRDefault="000A2683" w:rsidP="000A2683">
      <w:pPr>
        <w:shd w:val="clear" w:color="auto" w:fill="FFFFFF"/>
        <w:spacing w:after="100" w:afterAutospacing="1" w:line="240" w:lineRule="auto"/>
        <w:rPr>
          <w:rFonts w:ascii="Segoe UI" w:eastAsia="Times New Roman" w:hAnsi="Segoe UI" w:cs="Segoe UI"/>
          <w:b/>
          <w:color w:val="212529"/>
          <w:sz w:val="24"/>
          <w:szCs w:val="24"/>
        </w:rPr>
      </w:pPr>
      <w:r w:rsidRPr="000A2683">
        <w:rPr>
          <w:rFonts w:ascii="Segoe UI" w:eastAsia="Times New Roman" w:hAnsi="Segoe UI" w:cs="Segoe UI"/>
          <w:b/>
          <w:color w:val="212529"/>
          <w:sz w:val="24"/>
          <w:szCs w:val="24"/>
        </w:rPr>
        <w:t>Standard: 3. Earth Science</w:t>
      </w:r>
    </w:p>
    <w:p w:rsidR="007467D2" w:rsidRDefault="007467D2" w:rsidP="007116B3">
      <w:pPr>
        <w:shd w:val="clear" w:color="auto" w:fill="FFFFFF"/>
        <w:spacing w:before="75" w:after="150" w:line="240" w:lineRule="auto"/>
        <w:rPr>
          <w:rFonts w:ascii="Segoe UI" w:eastAsia="Times New Roman" w:hAnsi="Segoe UI" w:cs="Segoe UI"/>
          <w:color w:val="212529"/>
          <w:sz w:val="24"/>
          <w:szCs w:val="24"/>
        </w:rPr>
      </w:pPr>
    </w:p>
    <w:p w:rsidR="007467D2" w:rsidRDefault="007467D2" w:rsidP="007116B3">
      <w:pPr>
        <w:shd w:val="clear" w:color="auto" w:fill="FFFFFF"/>
        <w:spacing w:before="75" w:after="150" w:line="240" w:lineRule="auto"/>
        <w:rPr>
          <w:rFonts w:ascii="Segoe UI" w:eastAsia="Times New Roman" w:hAnsi="Segoe UI" w:cs="Segoe UI"/>
          <w:color w:val="212529"/>
          <w:sz w:val="24"/>
          <w:szCs w:val="24"/>
        </w:rPr>
      </w:pPr>
    </w:p>
    <w:p w:rsidR="007116B3" w:rsidRPr="007116B3" w:rsidRDefault="007116B3" w:rsidP="007116B3">
      <w:pPr>
        <w:shd w:val="clear" w:color="auto" w:fill="FFFFFF"/>
        <w:spacing w:before="75" w:after="150" w:line="240" w:lineRule="auto"/>
        <w:rPr>
          <w:rFonts w:ascii="Segoe UI" w:eastAsia="Times New Roman" w:hAnsi="Segoe UI" w:cs="Segoe UI"/>
          <w:color w:val="212529"/>
          <w:sz w:val="24"/>
          <w:szCs w:val="24"/>
        </w:rPr>
      </w:pPr>
      <w:r w:rsidRPr="007116B3">
        <w:rPr>
          <w:rFonts w:ascii="Segoe UI" w:eastAsia="Times New Roman" w:hAnsi="Segoe UI" w:cs="Segoe UI"/>
          <w:color w:val="212529"/>
          <w:sz w:val="24"/>
          <w:szCs w:val="24"/>
        </w:rPr>
        <w:lastRenderedPageBreak/>
        <w:t>Prepared Graduates:</w:t>
      </w:r>
    </w:p>
    <w:p w:rsidR="007116B3" w:rsidRDefault="007116B3" w:rsidP="007116B3">
      <w:pPr>
        <w:numPr>
          <w:ilvl w:val="0"/>
          <w:numId w:val="9"/>
        </w:numPr>
        <w:shd w:val="clear" w:color="auto" w:fill="FFFFFF"/>
        <w:spacing w:before="100" w:beforeAutospacing="1" w:after="100" w:afterAutospacing="1" w:line="240" w:lineRule="auto"/>
        <w:rPr>
          <w:rFonts w:ascii="Segoe UI" w:eastAsia="Times New Roman" w:hAnsi="Segoe UI" w:cs="Segoe UI"/>
          <w:color w:val="212529"/>
          <w:sz w:val="24"/>
          <w:szCs w:val="24"/>
        </w:rPr>
      </w:pPr>
      <w:r w:rsidRPr="007116B3">
        <w:rPr>
          <w:rFonts w:ascii="Segoe UI" w:eastAsia="Times New Roman" w:hAnsi="Segoe UI" w:cs="Segoe UI"/>
          <w:color w:val="212529"/>
          <w:sz w:val="24"/>
          <w:szCs w:val="24"/>
        </w:rPr>
        <w:t>10. Students can use the full range of science and engineering practices to make sense of natural phenomena and solve problems that require understanding how and why Earth is constantly changing.</w:t>
      </w:r>
    </w:p>
    <w:p w:rsidR="000A2683" w:rsidRDefault="007116B3" w:rsidP="000A2683">
      <w:pPr>
        <w:pStyle w:val="gledetail"/>
        <w:shd w:val="clear" w:color="auto" w:fill="FFFFFF"/>
        <w:spacing w:before="75" w:beforeAutospacing="0" w:after="150" w:afterAutospacing="0"/>
        <w:rPr>
          <w:rFonts w:ascii="Segoe UI" w:hAnsi="Segoe UI" w:cs="Segoe UI"/>
          <w:color w:val="212529"/>
        </w:rPr>
      </w:pPr>
      <w:r>
        <w:rPr>
          <w:rFonts w:ascii="Segoe UI" w:hAnsi="Segoe UI" w:cs="Segoe UI"/>
          <w:color w:val="212529"/>
        </w:rPr>
        <w:t>Grade Level Expectation:</w:t>
      </w:r>
    </w:p>
    <w:p w:rsidR="007116B3" w:rsidRDefault="007116B3" w:rsidP="000A2683">
      <w:pPr>
        <w:pStyle w:val="gledetail"/>
        <w:shd w:val="clear" w:color="auto" w:fill="FFFFFF"/>
        <w:spacing w:before="75" w:beforeAutospacing="0" w:after="150" w:afterAutospacing="0"/>
        <w:rPr>
          <w:rFonts w:ascii="Segoe UI" w:hAnsi="Segoe UI" w:cs="Segoe UI"/>
          <w:color w:val="212529"/>
        </w:rPr>
      </w:pPr>
      <w:r>
        <w:rPr>
          <w:rFonts w:ascii="Segoe UI" w:hAnsi="Segoe UI" w:cs="Segoe UI"/>
          <w:color w:val="212529"/>
        </w:rPr>
        <w:t>2. Wind and water can change the shape of the land; models can show the shape and these changes to the land</w:t>
      </w:r>
    </w:p>
    <w:p w:rsidR="007116B3" w:rsidRPr="007116B3" w:rsidRDefault="007116B3" w:rsidP="007116B3">
      <w:pPr>
        <w:shd w:val="clear" w:color="auto" w:fill="FFFFFF"/>
        <w:spacing w:before="75" w:after="150" w:line="240" w:lineRule="auto"/>
        <w:rPr>
          <w:rFonts w:ascii="Segoe UI" w:eastAsia="Times New Roman" w:hAnsi="Segoe UI" w:cs="Segoe UI"/>
          <w:color w:val="212529"/>
          <w:sz w:val="24"/>
          <w:szCs w:val="24"/>
        </w:rPr>
      </w:pPr>
      <w:r w:rsidRPr="007116B3">
        <w:rPr>
          <w:rFonts w:ascii="Segoe UI" w:eastAsia="Times New Roman" w:hAnsi="Segoe UI" w:cs="Segoe UI"/>
          <w:i/>
          <w:iCs/>
          <w:color w:val="212529"/>
          <w:sz w:val="24"/>
          <w:szCs w:val="24"/>
        </w:rPr>
        <w:t>Students Can:</w:t>
      </w:r>
    </w:p>
    <w:p w:rsidR="007116B3" w:rsidRPr="007116B3" w:rsidRDefault="007116B3" w:rsidP="007116B3">
      <w:pPr>
        <w:numPr>
          <w:ilvl w:val="0"/>
          <w:numId w:val="10"/>
        </w:numPr>
        <w:shd w:val="clear" w:color="auto" w:fill="FFFFFF"/>
        <w:spacing w:before="100" w:beforeAutospacing="1" w:after="100" w:afterAutospacing="1" w:line="240" w:lineRule="auto"/>
        <w:rPr>
          <w:rFonts w:ascii="Segoe UI" w:eastAsia="Times New Roman" w:hAnsi="Segoe UI" w:cs="Segoe UI"/>
          <w:color w:val="212529"/>
          <w:sz w:val="24"/>
          <w:szCs w:val="24"/>
        </w:rPr>
      </w:pPr>
      <w:r w:rsidRPr="007116B3">
        <w:rPr>
          <w:rFonts w:ascii="Segoe UI" w:eastAsia="Times New Roman" w:hAnsi="Segoe UI" w:cs="Segoe UI"/>
          <w:color w:val="212529"/>
          <w:sz w:val="24"/>
          <w:szCs w:val="24"/>
        </w:rPr>
        <w:t>Compare multiple solutions designed to slow or prevent wind or water from changing the shape of the land. (2-ESS2-1) </w:t>
      </w:r>
      <w:r w:rsidRPr="007116B3">
        <w:rPr>
          <w:rFonts w:ascii="Segoe UI" w:eastAsia="Times New Roman" w:hAnsi="Segoe UI" w:cs="Segoe UI"/>
          <w:i/>
          <w:iCs/>
          <w:color w:val="212529"/>
          <w:sz w:val="24"/>
          <w:szCs w:val="24"/>
        </w:rPr>
        <w:t>(Clarification Statement: Examples of solutions could include different designs of dikes and windbreaks to hold back wind and water, and different designs for using shrubs, grass, and trees to hold back the land.)</w:t>
      </w:r>
    </w:p>
    <w:p w:rsidR="007116B3" w:rsidRPr="007116B3" w:rsidRDefault="007116B3" w:rsidP="007116B3">
      <w:pPr>
        <w:numPr>
          <w:ilvl w:val="0"/>
          <w:numId w:val="10"/>
        </w:numPr>
        <w:shd w:val="clear" w:color="auto" w:fill="FFFFFF"/>
        <w:spacing w:before="100" w:beforeAutospacing="1" w:after="100" w:afterAutospacing="1" w:line="240" w:lineRule="auto"/>
        <w:rPr>
          <w:rFonts w:ascii="Segoe UI" w:eastAsia="Times New Roman" w:hAnsi="Segoe UI" w:cs="Segoe UI"/>
          <w:color w:val="212529"/>
          <w:sz w:val="24"/>
          <w:szCs w:val="24"/>
        </w:rPr>
      </w:pPr>
      <w:r w:rsidRPr="007116B3">
        <w:rPr>
          <w:rFonts w:ascii="Segoe UI" w:eastAsia="Times New Roman" w:hAnsi="Segoe UI" w:cs="Segoe UI"/>
          <w:color w:val="212529"/>
          <w:sz w:val="24"/>
          <w:szCs w:val="24"/>
        </w:rPr>
        <w:t>Develop a model to represent the shapes and kinds of land and bodies of water in an area. (2-ESS2-2) </w:t>
      </w:r>
      <w:r w:rsidRPr="007116B3">
        <w:rPr>
          <w:rFonts w:ascii="Segoe UI" w:eastAsia="Times New Roman" w:hAnsi="Segoe UI" w:cs="Segoe UI"/>
          <w:i/>
          <w:iCs/>
          <w:color w:val="212529"/>
          <w:sz w:val="24"/>
          <w:szCs w:val="24"/>
        </w:rPr>
        <w:t>(Boundary Statement: Does not include quantitative scaling in models.)</w:t>
      </w:r>
    </w:p>
    <w:p w:rsidR="007116B3" w:rsidRPr="007116B3" w:rsidRDefault="007116B3" w:rsidP="007116B3">
      <w:pPr>
        <w:numPr>
          <w:ilvl w:val="0"/>
          <w:numId w:val="10"/>
        </w:numPr>
        <w:shd w:val="clear" w:color="auto" w:fill="FFFFFF"/>
        <w:spacing w:before="100" w:beforeAutospacing="1" w:after="100" w:afterAutospacing="1" w:line="240" w:lineRule="auto"/>
        <w:rPr>
          <w:rFonts w:ascii="Segoe UI" w:eastAsia="Times New Roman" w:hAnsi="Segoe UI" w:cs="Segoe UI"/>
          <w:color w:val="212529"/>
          <w:sz w:val="24"/>
          <w:szCs w:val="24"/>
        </w:rPr>
      </w:pPr>
      <w:r w:rsidRPr="007116B3">
        <w:rPr>
          <w:rFonts w:ascii="Segoe UI" w:eastAsia="Times New Roman" w:hAnsi="Segoe UI" w:cs="Segoe UI"/>
          <w:color w:val="212529"/>
          <w:sz w:val="24"/>
          <w:szCs w:val="24"/>
        </w:rPr>
        <w:t>Obtain information to identify where water is found on Earth and that it can be solid or liquid. (ESS2-3)</w:t>
      </w:r>
    </w:p>
    <w:p w:rsidR="000A2683" w:rsidRDefault="000A2683" w:rsidP="008F00EB">
      <w:pPr>
        <w:pStyle w:val="NoSpacing"/>
        <w:rPr>
          <w:rFonts w:ascii="Arial" w:hAnsi="Arial" w:cs="Arial"/>
          <w:b/>
          <w:sz w:val="24"/>
          <w:szCs w:val="24"/>
          <w:u w:val="single"/>
        </w:rPr>
      </w:pPr>
    </w:p>
    <w:p w:rsidR="000A2683" w:rsidRPr="000A2683" w:rsidRDefault="000A2683" w:rsidP="000A2683">
      <w:pPr>
        <w:spacing w:after="0" w:line="240" w:lineRule="auto"/>
        <w:rPr>
          <w:rFonts w:ascii="Arial" w:hAnsi="Arial" w:cs="Arial"/>
          <w:b/>
          <w:u w:val="single"/>
        </w:rPr>
      </w:pPr>
      <w:r w:rsidRPr="000A2683">
        <w:rPr>
          <w:rFonts w:ascii="Arial" w:hAnsi="Arial" w:cs="Arial"/>
          <w:b/>
          <w:u w:val="single"/>
        </w:rPr>
        <w:t>Additional Resources:</w:t>
      </w:r>
    </w:p>
    <w:p w:rsidR="000A2683" w:rsidRPr="000A2683" w:rsidRDefault="000A2683" w:rsidP="000A2683">
      <w:pPr>
        <w:numPr>
          <w:ilvl w:val="0"/>
          <w:numId w:val="11"/>
        </w:numPr>
        <w:spacing w:after="0" w:line="240" w:lineRule="auto"/>
        <w:rPr>
          <w:rFonts w:ascii="Arial" w:hAnsi="Arial" w:cs="Arial"/>
        </w:rPr>
      </w:pPr>
      <w:r w:rsidRPr="000A2683">
        <w:rPr>
          <w:rFonts w:ascii="Arial" w:hAnsi="Arial" w:cs="Arial"/>
        </w:rPr>
        <w:t>For Teachers:</w:t>
      </w:r>
    </w:p>
    <w:p w:rsidR="000A2683" w:rsidRPr="000A2683" w:rsidRDefault="000A2683" w:rsidP="000A2683">
      <w:pPr>
        <w:numPr>
          <w:ilvl w:val="1"/>
          <w:numId w:val="11"/>
        </w:numPr>
        <w:spacing w:after="0" w:line="240" w:lineRule="auto"/>
        <w:rPr>
          <w:rFonts w:ascii="Arial" w:hAnsi="Arial" w:cs="Arial"/>
        </w:rPr>
      </w:pPr>
      <w:r w:rsidRPr="000A2683">
        <w:rPr>
          <w:rFonts w:ascii="Arial" w:hAnsi="Arial" w:cs="Arial"/>
        </w:rPr>
        <w:t>Core Knowledge Teacher Handbook, Grade 2, Core Knowledge Foundation, ISBN: 1-890517-74-7</w:t>
      </w:r>
    </w:p>
    <w:p w:rsidR="000A2683" w:rsidRPr="000A2683" w:rsidRDefault="000A2683" w:rsidP="000A2683">
      <w:pPr>
        <w:numPr>
          <w:ilvl w:val="1"/>
          <w:numId w:val="11"/>
        </w:numPr>
        <w:spacing w:after="0" w:line="240" w:lineRule="auto"/>
        <w:rPr>
          <w:rFonts w:ascii="Arial" w:hAnsi="Arial" w:cs="Arial"/>
        </w:rPr>
      </w:pPr>
      <w:r w:rsidRPr="000A2683">
        <w:rPr>
          <w:rFonts w:ascii="Arial" w:hAnsi="Arial" w:cs="Arial"/>
        </w:rPr>
        <w:t xml:space="preserve">“What Your Second Grader Needs to Know” Edited by E.D. Hirsch, Jr. </w:t>
      </w:r>
    </w:p>
    <w:p w:rsidR="000A2683" w:rsidRPr="000A2683" w:rsidRDefault="000A2683" w:rsidP="000A2683">
      <w:pPr>
        <w:spacing w:after="0" w:line="240" w:lineRule="auto"/>
        <w:ind w:left="1440"/>
        <w:rPr>
          <w:rFonts w:ascii="Arial" w:hAnsi="Arial" w:cs="Arial"/>
        </w:rPr>
      </w:pPr>
    </w:p>
    <w:p w:rsidR="000A2683" w:rsidRPr="000A2683" w:rsidRDefault="000A2683" w:rsidP="000A2683">
      <w:pPr>
        <w:spacing w:after="0" w:line="240" w:lineRule="auto"/>
        <w:ind w:left="1440"/>
        <w:rPr>
          <w:rFonts w:ascii="Arial" w:hAnsi="Arial" w:cs="Arial"/>
        </w:rPr>
      </w:pPr>
    </w:p>
    <w:p w:rsidR="000A2683" w:rsidRPr="000A2683" w:rsidRDefault="000A2683" w:rsidP="000A2683">
      <w:pPr>
        <w:spacing w:after="0" w:line="240" w:lineRule="auto"/>
        <w:ind w:left="720"/>
        <w:rPr>
          <w:rFonts w:ascii="Arial" w:hAnsi="Arial" w:cs="Arial"/>
        </w:rPr>
      </w:pPr>
    </w:p>
    <w:p w:rsidR="000A2683" w:rsidRPr="000A2683" w:rsidRDefault="000A2683" w:rsidP="000A2683">
      <w:pPr>
        <w:numPr>
          <w:ilvl w:val="0"/>
          <w:numId w:val="11"/>
        </w:numPr>
        <w:spacing w:after="0" w:line="240" w:lineRule="auto"/>
        <w:rPr>
          <w:rFonts w:ascii="Arial" w:hAnsi="Arial" w:cs="Arial"/>
        </w:rPr>
      </w:pPr>
      <w:r w:rsidRPr="000A2683">
        <w:rPr>
          <w:rFonts w:ascii="Arial" w:hAnsi="Arial" w:cs="Arial"/>
        </w:rPr>
        <w:t>For Students:</w:t>
      </w:r>
    </w:p>
    <w:p w:rsidR="000A2683" w:rsidRDefault="000A2683" w:rsidP="000A2683">
      <w:pPr>
        <w:numPr>
          <w:ilvl w:val="1"/>
          <w:numId w:val="11"/>
        </w:numPr>
        <w:spacing w:after="0" w:line="240" w:lineRule="auto"/>
        <w:rPr>
          <w:rFonts w:ascii="Arial" w:hAnsi="Arial" w:cs="Arial"/>
        </w:rPr>
      </w:pPr>
      <w:r w:rsidRPr="000A2683">
        <w:rPr>
          <w:rFonts w:ascii="Arial" w:hAnsi="Arial" w:cs="Arial"/>
        </w:rPr>
        <w:t>“What Your 2</w:t>
      </w:r>
      <w:r w:rsidRPr="000A2683">
        <w:rPr>
          <w:rFonts w:ascii="Arial" w:hAnsi="Arial" w:cs="Arial"/>
          <w:vertAlign w:val="superscript"/>
        </w:rPr>
        <w:t>nd</w:t>
      </w:r>
      <w:r w:rsidRPr="000A2683">
        <w:rPr>
          <w:rFonts w:ascii="Arial" w:hAnsi="Arial" w:cs="Arial"/>
        </w:rPr>
        <w:t xml:space="preserve"> Grader Needs to Know; Fundamentals of a Good Second-Grade Education,” by E.D. Hirsch, Dell Publishing, ISBN: 0-385-31027-7</w:t>
      </w:r>
    </w:p>
    <w:p w:rsidR="000A2683" w:rsidRDefault="000A2683" w:rsidP="000A2683">
      <w:pPr>
        <w:numPr>
          <w:ilvl w:val="1"/>
          <w:numId w:val="11"/>
        </w:numPr>
        <w:spacing w:after="0" w:line="240" w:lineRule="auto"/>
        <w:rPr>
          <w:rFonts w:ascii="Arial" w:hAnsi="Arial" w:cs="Arial"/>
        </w:rPr>
      </w:pPr>
      <w:r w:rsidRPr="000A2683">
        <w:rPr>
          <w:rFonts w:ascii="Arial" w:hAnsi="Arial" w:cs="Arial"/>
        </w:rPr>
        <w:t>Kids Discover Weathe</w:t>
      </w:r>
      <w:r>
        <w:rPr>
          <w:rFonts w:ascii="Arial" w:hAnsi="Arial" w:cs="Arial"/>
        </w:rPr>
        <w:t>r</w:t>
      </w:r>
    </w:p>
    <w:p w:rsidR="000A2683" w:rsidRDefault="00E13FA2" w:rsidP="000A2683">
      <w:pPr>
        <w:numPr>
          <w:ilvl w:val="1"/>
          <w:numId w:val="11"/>
        </w:numPr>
        <w:spacing w:after="0" w:line="240" w:lineRule="auto"/>
        <w:rPr>
          <w:rFonts w:ascii="Arial" w:hAnsi="Arial" w:cs="Arial"/>
        </w:rPr>
      </w:pPr>
      <w:r w:rsidRPr="00E13FA2">
        <w:rPr>
          <w:rFonts w:ascii="Arial" w:hAnsi="Arial" w:cs="Arial"/>
        </w:rPr>
        <w:t xml:space="preserve">“The Cloud Book” by </w:t>
      </w:r>
      <w:bookmarkStart w:id="0" w:name="_GoBack"/>
      <w:bookmarkEnd w:id="0"/>
      <w:proofErr w:type="spellStart"/>
      <w:r w:rsidRPr="00E13FA2">
        <w:rPr>
          <w:rFonts w:ascii="Arial" w:hAnsi="Arial" w:cs="Arial"/>
        </w:rPr>
        <w:t>Tomie</w:t>
      </w:r>
      <w:proofErr w:type="spellEnd"/>
      <w:r w:rsidRPr="00E13FA2">
        <w:rPr>
          <w:rFonts w:ascii="Arial" w:hAnsi="Arial" w:cs="Arial"/>
        </w:rPr>
        <w:t xml:space="preserve"> de Paola ISBN: 0-590-08531-x,</w:t>
      </w:r>
    </w:p>
    <w:p w:rsidR="00E13FA2" w:rsidRDefault="00E13FA2" w:rsidP="00C36C2E">
      <w:pPr>
        <w:numPr>
          <w:ilvl w:val="1"/>
          <w:numId w:val="11"/>
        </w:numPr>
        <w:spacing w:after="0" w:line="240" w:lineRule="auto"/>
        <w:rPr>
          <w:rFonts w:ascii="Arial" w:hAnsi="Arial" w:cs="Arial"/>
        </w:rPr>
      </w:pPr>
      <w:r w:rsidRPr="00E13FA2">
        <w:rPr>
          <w:rFonts w:ascii="Arial" w:hAnsi="Arial" w:cs="Arial"/>
        </w:rPr>
        <w:t>“Clouds” by Anne Rockwell ISBN: 978-0-06-445220-5</w:t>
      </w:r>
    </w:p>
    <w:p w:rsidR="00E13FA2" w:rsidRDefault="00E13FA2" w:rsidP="00C36C2E">
      <w:pPr>
        <w:numPr>
          <w:ilvl w:val="1"/>
          <w:numId w:val="11"/>
        </w:numPr>
        <w:spacing w:after="0" w:line="240" w:lineRule="auto"/>
        <w:rPr>
          <w:rFonts w:ascii="Arial" w:hAnsi="Arial" w:cs="Arial"/>
        </w:rPr>
      </w:pPr>
      <w:r w:rsidRPr="00E13FA2">
        <w:rPr>
          <w:rFonts w:ascii="Arial" w:hAnsi="Arial" w:cs="Arial"/>
        </w:rPr>
        <w:t>Kids Discover Rain and Snow Volume 12, Issue 12</w:t>
      </w:r>
    </w:p>
    <w:p w:rsidR="00E13FA2" w:rsidRDefault="00E13FA2" w:rsidP="00C36C2E">
      <w:pPr>
        <w:numPr>
          <w:ilvl w:val="1"/>
          <w:numId w:val="11"/>
        </w:numPr>
        <w:spacing w:after="0" w:line="240" w:lineRule="auto"/>
        <w:rPr>
          <w:rFonts w:ascii="Arial" w:hAnsi="Arial" w:cs="Arial"/>
        </w:rPr>
      </w:pPr>
      <w:r>
        <w:rPr>
          <w:rFonts w:ascii="Arial" w:hAnsi="Arial" w:cs="Arial"/>
        </w:rPr>
        <w:t>“</w:t>
      </w:r>
      <w:r w:rsidRPr="00E13FA2">
        <w:rPr>
          <w:rFonts w:ascii="Arial" w:hAnsi="Arial" w:cs="Arial"/>
        </w:rPr>
        <w:t>One Well: The Story of Water on Earth” by Rochelle Strauss ISBN: 978-1-55337-954-6</w:t>
      </w:r>
    </w:p>
    <w:p w:rsidR="00E13FA2" w:rsidRPr="00E13FA2" w:rsidRDefault="00E13FA2" w:rsidP="00C36C2E">
      <w:pPr>
        <w:numPr>
          <w:ilvl w:val="1"/>
          <w:numId w:val="11"/>
        </w:numPr>
        <w:spacing w:after="0" w:line="240" w:lineRule="auto"/>
        <w:rPr>
          <w:rFonts w:ascii="Arial" w:hAnsi="Arial" w:cs="Arial"/>
        </w:rPr>
      </w:pPr>
      <w:r>
        <w:rPr>
          <w:rFonts w:ascii="Arial" w:hAnsi="Arial" w:cs="Arial"/>
        </w:rPr>
        <w:t>“Fo</w:t>
      </w:r>
      <w:r w:rsidRPr="00E13FA2">
        <w:rPr>
          <w:rFonts w:ascii="Arial" w:hAnsi="Arial" w:cs="Arial"/>
        </w:rPr>
        <w:t>llow a Raindrop” by Elsie Ward ISBN; 0-590-66167-1</w:t>
      </w:r>
    </w:p>
    <w:p w:rsidR="000A2683" w:rsidRPr="008E5389" w:rsidRDefault="000A2683" w:rsidP="008F00EB">
      <w:pPr>
        <w:pStyle w:val="NoSpacing"/>
        <w:rPr>
          <w:rFonts w:ascii="Arial" w:hAnsi="Arial" w:cs="Arial"/>
          <w:color w:val="000000"/>
          <w:sz w:val="24"/>
          <w:szCs w:val="24"/>
        </w:rPr>
      </w:pPr>
    </w:p>
    <w:p w:rsidR="008F00EB" w:rsidRPr="008E5389" w:rsidRDefault="008F00EB" w:rsidP="008F00EB">
      <w:pPr>
        <w:pStyle w:val="NoSpacing"/>
        <w:rPr>
          <w:rFonts w:ascii="Arial" w:hAnsi="Arial" w:cs="Arial"/>
          <w:b/>
          <w:sz w:val="24"/>
          <w:szCs w:val="24"/>
        </w:rPr>
      </w:pPr>
    </w:p>
    <w:p w:rsidR="003F6C03" w:rsidRPr="008E5389" w:rsidRDefault="003F6C03">
      <w:pPr>
        <w:rPr>
          <w:rFonts w:ascii="Arial" w:hAnsi="Arial" w:cs="Arial"/>
        </w:rPr>
      </w:pPr>
    </w:p>
    <w:sectPr w:rsidR="003F6C03" w:rsidRPr="008E5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12DF4"/>
    <w:multiLevelType w:val="hybridMultilevel"/>
    <w:tmpl w:val="168078F2"/>
    <w:lvl w:ilvl="0" w:tplc="494C4F96">
      <w:start w:val="1"/>
      <w:numFmt w:val="upperLetter"/>
      <w:lvlText w:val="%1."/>
      <w:lvlJc w:val="left"/>
      <w:pPr>
        <w:ind w:left="720" w:hanging="360"/>
      </w:pPr>
      <w:rPr>
        <w:rFonts w:asciiTheme="minorHAnsi" w:eastAsiaTheme="minorHAnsi" w:hAnsiTheme="minorHAnsi" w:cstheme="minorBidi"/>
      </w:rPr>
    </w:lvl>
    <w:lvl w:ilvl="1" w:tplc="D132FA76">
      <w:start w:val="1"/>
      <w:numFmt w:val="decimal"/>
      <w:lvlText w:val="%2."/>
      <w:lvlJc w:val="left"/>
      <w:pPr>
        <w:ind w:left="1440" w:hanging="360"/>
      </w:pPr>
      <w:rPr>
        <w:rFonts w:asciiTheme="minorHAnsi" w:eastAsiaTheme="minorHAnsi" w:hAnsiTheme="minorHAnsi" w:cstheme="minorBidi"/>
      </w:rPr>
    </w:lvl>
    <w:lvl w:ilvl="2" w:tplc="A2B0A1C8">
      <w:start w:val="1"/>
      <w:numFmt w:val="lowerLetter"/>
      <w:lvlText w:val="%3."/>
      <w:lvlJc w:val="right"/>
      <w:pPr>
        <w:ind w:left="2160" w:hanging="180"/>
      </w:pPr>
      <w:rPr>
        <w:rFonts w:asciiTheme="minorHAnsi" w:eastAsiaTheme="minorHAnsi" w:hAnsiTheme="minorHAnsi" w:cstheme="minorBidi"/>
      </w:rPr>
    </w:lvl>
    <w:lvl w:ilvl="3" w:tplc="1F7E6E68">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CF6CAA"/>
    <w:multiLevelType w:val="hybridMultilevel"/>
    <w:tmpl w:val="0CA21264"/>
    <w:lvl w:ilvl="0" w:tplc="820ED2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0C4583"/>
    <w:multiLevelType w:val="hybridMultilevel"/>
    <w:tmpl w:val="6B6C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81450A"/>
    <w:multiLevelType w:val="hybridMultilevel"/>
    <w:tmpl w:val="510495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F57FE"/>
    <w:multiLevelType w:val="hybridMultilevel"/>
    <w:tmpl w:val="E53497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B463CB7"/>
    <w:multiLevelType w:val="hybridMultilevel"/>
    <w:tmpl w:val="BF4AF9B4"/>
    <w:lvl w:ilvl="0" w:tplc="15245E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7B258B"/>
    <w:multiLevelType w:val="hybridMultilevel"/>
    <w:tmpl w:val="1168214C"/>
    <w:lvl w:ilvl="0" w:tplc="EEF26B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933A24"/>
    <w:multiLevelType w:val="hybridMultilevel"/>
    <w:tmpl w:val="C9FC7EE0"/>
    <w:lvl w:ilvl="0" w:tplc="51C0979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5E6E60"/>
    <w:multiLevelType w:val="multilevel"/>
    <w:tmpl w:val="6F34C1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B9D5097"/>
    <w:multiLevelType w:val="hybridMultilevel"/>
    <w:tmpl w:val="A2EE0774"/>
    <w:lvl w:ilvl="0" w:tplc="FB5A37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0F65DDB"/>
    <w:multiLevelType w:val="hybridMultilevel"/>
    <w:tmpl w:val="0854D3A4"/>
    <w:lvl w:ilvl="0" w:tplc="C656850E">
      <w:start w:val="1"/>
      <w:numFmt w:val="lowerRoman"/>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7CAD4D43"/>
    <w:multiLevelType w:val="multilevel"/>
    <w:tmpl w:val="8DA2F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1"/>
  </w:num>
  <w:num w:numId="4">
    <w:abstractNumId w:val="3"/>
  </w:num>
  <w:num w:numId="5">
    <w:abstractNumId w:val="0"/>
  </w:num>
  <w:num w:numId="6">
    <w:abstractNumId w:val="1"/>
  </w:num>
  <w:num w:numId="7">
    <w:abstractNumId w:val="7"/>
  </w:num>
  <w:num w:numId="8">
    <w:abstractNumId w:val="5"/>
  </w:num>
  <w:num w:numId="9">
    <w:abstractNumId w:val="12"/>
  </w:num>
  <w:num w:numId="10">
    <w:abstractNumId w:val="9"/>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0789"/>
    <w:rsid w:val="000A2683"/>
    <w:rsid w:val="001E6E7B"/>
    <w:rsid w:val="003516EF"/>
    <w:rsid w:val="00370789"/>
    <w:rsid w:val="0039074D"/>
    <w:rsid w:val="003F6C03"/>
    <w:rsid w:val="007116B3"/>
    <w:rsid w:val="007467D2"/>
    <w:rsid w:val="008E5389"/>
    <w:rsid w:val="008F00EB"/>
    <w:rsid w:val="00AA73CA"/>
    <w:rsid w:val="00AE5E03"/>
    <w:rsid w:val="00E13FA2"/>
    <w:rsid w:val="00E5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3C70"/>
  <w15:docId w15:val="{72AFA740-B364-4A23-8EA2-357CB50A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0789"/>
    <w:pPr>
      <w:spacing w:after="0" w:line="240" w:lineRule="auto"/>
    </w:pPr>
  </w:style>
  <w:style w:type="paragraph" w:customStyle="1" w:styleId="gledetail">
    <w:name w:val="gledetail"/>
    <w:basedOn w:val="Normal"/>
    <w:rsid w:val="007116B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16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262298">
      <w:bodyDiv w:val="1"/>
      <w:marLeft w:val="0"/>
      <w:marRight w:val="0"/>
      <w:marTop w:val="0"/>
      <w:marBottom w:val="0"/>
      <w:divBdr>
        <w:top w:val="none" w:sz="0" w:space="0" w:color="auto"/>
        <w:left w:val="none" w:sz="0" w:space="0" w:color="auto"/>
        <w:bottom w:val="none" w:sz="0" w:space="0" w:color="auto"/>
        <w:right w:val="none" w:sz="0" w:space="0" w:color="auto"/>
      </w:divBdr>
    </w:div>
    <w:div w:id="1207254843">
      <w:bodyDiv w:val="1"/>
      <w:marLeft w:val="0"/>
      <w:marRight w:val="0"/>
      <w:marTop w:val="0"/>
      <w:marBottom w:val="0"/>
      <w:divBdr>
        <w:top w:val="none" w:sz="0" w:space="0" w:color="auto"/>
        <w:left w:val="none" w:sz="0" w:space="0" w:color="auto"/>
        <w:bottom w:val="none" w:sz="0" w:space="0" w:color="auto"/>
        <w:right w:val="none" w:sz="0" w:space="0" w:color="auto"/>
      </w:divBdr>
    </w:div>
    <w:div w:id="1555851550">
      <w:bodyDiv w:val="1"/>
      <w:marLeft w:val="0"/>
      <w:marRight w:val="0"/>
      <w:marTop w:val="0"/>
      <w:marBottom w:val="0"/>
      <w:divBdr>
        <w:top w:val="none" w:sz="0" w:space="0" w:color="auto"/>
        <w:left w:val="none" w:sz="0" w:space="0" w:color="auto"/>
        <w:bottom w:val="none" w:sz="0" w:space="0" w:color="auto"/>
        <w:right w:val="none" w:sz="0" w:space="0" w:color="auto"/>
      </w:divBdr>
    </w:div>
    <w:div w:id="157929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Gretchen Jeffers-Meister</dc:creator>
  <cp:lastModifiedBy>🗽 Sherilyn Galeener</cp:lastModifiedBy>
  <cp:revision>6</cp:revision>
  <cp:lastPrinted>2020-01-31T15:48:00Z</cp:lastPrinted>
  <dcterms:created xsi:type="dcterms:W3CDTF">2014-11-17T15:20:00Z</dcterms:created>
  <dcterms:modified xsi:type="dcterms:W3CDTF">2020-02-04T15:20:00Z</dcterms:modified>
</cp:coreProperties>
</file>