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FA" w:rsidRPr="007A11FB" w:rsidRDefault="007A11FB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7A11FB">
        <w:rPr>
          <w:rFonts w:cstheme="minorHAnsi"/>
          <w:b/>
          <w:sz w:val="28"/>
          <w:szCs w:val="28"/>
        </w:rPr>
        <w:t>1</w:t>
      </w:r>
      <w:r w:rsidRPr="007A11FB">
        <w:rPr>
          <w:rFonts w:cstheme="minorHAnsi"/>
          <w:b/>
          <w:sz w:val="28"/>
          <w:szCs w:val="28"/>
          <w:vertAlign w:val="superscript"/>
        </w:rPr>
        <w:t>st</w:t>
      </w:r>
      <w:r w:rsidRPr="007A11FB">
        <w:rPr>
          <w:rFonts w:cstheme="minorHAnsi"/>
          <w:b/>
          <w:sz w:val="28"/>
          <w:szCs w:val="28"/>
        </w:rPr>
        <w:t xml:space="preserve"> Grade Core Knowledge</w:t>
      </w:r>
    </w:p>
    <w:p w:rsidR="007A11FB" w:rsidRPr="007A11FB" w:rsidRDefault="007A11FB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7A11FB">
        <w:rPr>
          <w:rFonts w:cstheme="minorHAnsi"/>
          <w:b/>
          <w:sz w:val="28"/>
          <w:szCs w:val="28"/>
        </w:rPr>
        <w:t>Science</w:t>
      </w:r>
    </w:p>
    <w:p w:rsidR="007A11FB" w:rsidRPr="007A11FB" w:rsidRDefault="00575F2D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Human Body</w:t>
      </w:r>
    </w:p>
    <w:p w:rsidR="00EB76FA" w:rsidRPr="00FD3EAE" w:rsidRDefault="00EB76FA" w:rsidP="00EB76FA">
      <w:pPr>
        <w:spacing w:after="0"/>
        <w:rPr>
          <w:rFonts w:cstheme="minorHAnsi"/>
          <w:b/>
          <w:sz w:val="24"/>
          <w:szCs w:val="24"/>
        </w:rPr>
      </w:pPr>
    </w:p>
    <w:p w:rsidR="00BB4FEA" w:rsidRDefault="007A11FB" w:rsidP="00EB76FA">
      <w:pPr>
        <w:spacing w:after="0"/>
        <w:rPr>
          <w:rFonts w:cstheme="minorHAnsi"/>
          <w:sz w:val="24"/>
          <w:szCs w:val="24"/>
        </w:rPr>
      </w:pPr>
      <w:r w:rsidRPr="00BB4FEA">
        <w:rPr>
          <w:rFonts w:cstheme="minorHAnsi"/>
          <w:b/>
          <w:sz w:val="24"/>
          <w:szCs w:val="24"/>
          <w:u w:val="single"/>
        </w:rPr>
        <w:t>Summary:</w:t>
      </w:r>
      <w:r w:rsidRPr="00BB4FEA">
        <w:rPr>
          <w:rFonts w:cstheme="minorHAnsi"/>
          <w:sz w:val="24"/>
          <w:szCs w:val="24"/>
        </w:rPr>
        <w:t xml:space="preserve"> In this domain,</w:t>
      </w:r>
      <w:r w:rsidR="009869D4" w:rsidRPr="00BB4FEA">
        <w:rPr>
          <w:rFonts w:cstheme="minorHAnsi"/>
          <w:sz w:val="24"/>
          <w:szCs w:val="24"/>
        </w:rPr>
        <w:t xml:space="preserve"> students will learn that </w:t>
      </w:r>
      <w:r w:rsidR="00127556" w:rsidRPr="00BB4FEA">
        <w:rPr>
          <w:rFonts w:cstheme="minorHAnsi"/>
          <w:sz w:val="24"/>
          <w:szCs w:val="24"/>
        </w:rPr>
        <w:t xml:space="preserve">the </w:t>
      </w:r>
      <w:r w:rsidR="00EF2BBA" w:rsidRPr="00BB4FEA">
        <w:rPr>
          <w:rFonts w:cstheme="minorHAnsi"/>
          <w:sz w:val="24"/>
          <w:szCs w:val="24"/>
        </w:rPr>
        <w:t>human body is made up of systems that work together to keep us</w:t>
      </w:r>
      <w:r w:rsidR="004A5BDB">
        <w:rPr>
          <w:rFonts w:cstheme="minorHAnsi"/>
          <w:sz w:val="24"/>
          <w:szCs w:val="24"/>
        </w:rPr>
        <w:t xml:space="preserve"> alive.  They will know the basic</w:t>
      </w:r>
      <w:r w:rsidR="009F395A">
        <w:rPr>
          <w:rFonts w:cstheme="minorHAnsi"/>
          <w:sz w:val="24"/>
          <w:szCs w:val="24"/>
        </w:rPr>
        <w:t xml:space="preserve"> parts</w:t>
      </w:r>
      <w:r w:rsidR="004A5BDB">
        <w:rPr>
          <w:rFonts w:cstheme="minorHAnsi"/>
          <w:sz w:val="24"/>
          <w:szCs w:val="24"/>
        </w:rPr>
        <w:t xml:space="preserve"> </w:t>
      </w:r>
      <w:r w:rsidR="00EF2BBA" w:rsidRPr="00BB4FEA">
        <w:rPr>
          <w:rFonts w:cstheme="minorHAnsi"/>
          <w:sz w:val="24"/>
          <w:szCs w:val="24"/>
        </w:rPr>
        <w:t>and purpose of the skeletal, muscular, digestive, circulatory, and nervous systems. They will learn healthy habits of how to take</w:t>
      </w:r>
      <w:r w:rsidR="00BB4FEA" w:rsidRPr="00BB4FEA">
        <w:rPr>
          <w:rFonts w:cstheme="minorHAnsi"/>
          <w:sz w:val="24"/>
          <w:szCs w:val="24"/>
        </w:rPr>
        <w:t xml:space="preserve"> care of your body. They will learn the discoveries of Louis Pasteur and Edward Jenner.  </w:t>
      </w:r>
    </w:p>
    <w:p w:rsidR="00BB4FEA" w:rsidRDefault="00BB4FEA" w:rsidP="00EB76FA">
      <w:pPr>
        <w:spacing w:after="0"/>
        <w:rPr>
          <w:rFonts w:cstheme="minorHAnsi"/>
          <w:sz w:val="24"/>
          <w:szCs w:val="24"/>
        </w:rPr>
      </w:pPr>
    </w:p>
    <w:p w:rsidR="007A11FB" w:rsidRDefault="007A11FB" w:rsidP="00EB76FA">
      <w:pPr>
        <w:spacing w:after="0"/>
        <w:rPr>
          <w:rFonts w:cstheme="minorHAnsi"/>
          <w:sz w:val="24"/>
          <w:szCs w:val="24"/>
        </w:rPr>
      </w:pPr>
      <w:r w:rsidRPr="00EF2BBA">
        <w:rPr>
          <w:rFonts w:cstheme="minorHAnsi"/>
          <w:b/>
          <w:sz w:val="24"/>
          <w:szCs w:val="24"/>
          <w:u w:val="single"/>
        </w:rPr>
        <w:t>The Big Idea:</w:t>
      </w:r>
      <w:r w:rsidRPr="00EF2BBA">
        <w:rPr>
          <w:rFonts w:cstheme="minorHAnsi"/>
          <w:sz w:val="24"/>
          <w:szCs w:val="24"/>
        </w:rPr>
        <w:t xml:space="preserve"> </w:t>
      </w:r>
      <w:r w:rsidR="00EF2BBA" w:rsidRPr="00EF2BBA">
        <w:rPr>
          <w:rFonts w:cstheme="minorHAnsi"/>
          <w:sz w:val="24"/>
          <w:szCs w:val="24"/>
        </w:rPr>
        <w:t>The human body consists of a network of systems that perform specific functions to keep you healthy and alive.</w:t>
      </w:r>
    </w:p>
    <w:p w:rsidR="00EF2BBA" w:rsidRPr="00EF2BBA" w:rsidRDefault="00EF2BBA" w:rsidP="00EB76FA">
      <w:pPr>
        <w:spacing w:after="0"/>
        <w:rPr>
          <w:rFonts w:cstheme="minorHAnsi"/>
          <w:sz w:val="24"/>
          <w:szCs w:val="24"/>
        </w:rPr>
      </w:pPr>
    </w:p>
    <w:p w:rsidR="007A11FB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9F395A">
        <w:rPr>
          <w:rFonts w:cstheme="minorHAnsi"/>
          <w:b/>
          <w:sz w:val="24"/>
          <w:szCs w:val="24"/>
          <w:u w:val="single"/>
        </w:rPr>
        <w:t>Colorado State Standards:</w:t>
      </w:r>
    </w:p>
    <w:tbl>
      <w:tblPr>
        <w:tblW w:w="1143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438"/>
      </w:tblGrid>
      <w:tr w:rsidR="009F395A" w:rsidRPr="009F395A" w:rsidTr="005A5299">
        <w:trPr>
          <w:trHeight w:val="274"/>
        </w:trPr>
        <w:tc>
          <w:tcPr>
            <w:tcW w:w="11438" w:type="dxa"/>
            <w:tcBorders>
              <w:top w:val="nil"/>
              <w:left w:val="nil"/>
              <w:right w:val="nil"/>
            </w:tcBorders>
          </w:tcPr>
          <w:p w:rsidR="009F395A" w:rsidRPr="009F395A" w:rsidRDefault="009F395A" w:rsidP="009F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  <w:color w:val="000000"/>
                <w:sz w:val="24"/>
                <w:szCs w:val="24"/>
              </w:rPr>
            </w:pPr>
            <w:r w:rsidRPr="009F395A">
              <w:rPr>
                <w:rFonts w:ascii="Calibri" w:hAnsi="Calibri" w:cs="Cambria"/>
                <w:color w:val="000000"/>
                <w:sz w:val="24"/>
                <w:szCs w:val="24"/>
              </w:rPr>
              <w:t xml:space="preserve">1.2.1.d. Interpret information represented in pictures, illustrations, and simple charts </w:t>
            </w:r>
          </w:p>
          <w:p w:rsidR="009F395A" w:rsidRPr="009F395A" w:rsidRDefault="009F395A" w:rsidP="009F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mbria"/>
                <w:color w:val="000000"/>
                <w:sz w:val="24"/>
                <w:szCs w:val="24"/>
              </w:rPr>
            </w:pPr>
            <w:r w:rsidRPr="009F395A">
              <w:rPr>
                <w:rFonts w:ascii="Calibri" w:hAnsi="Calibri" w:cs="Cambria"/>
                <w:color w:val="000000"/>
                <w:sz w:val="24"/>
                <w:szCs w:val="24"/>
              </w:rPr>
              <w:t xml:space="preserve">5.2.2.c. Assess further scientific explanations regarding basic human body system functions </w:t>
            </w:r>
          </w:p>
          <w:p w:rsidR="009F395A" w:rsidRPr="009F395A" w:rsidRDefault="009F395A" w:rsidP="009F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  <w:highlight w:val="yellow"/>
              </w:rPr>
            </w:pPr>
            <w:r w:rsidRPr="009F395A">
              <w:rPr>
                <w:rFonts w:ascii="Calibri" w:hAnsi="Calibri" w:cs="Cambria"/>
                <w:color w:val="000000"/>
                <w:sz w:val="24"/>
                <w:szCs w:val="24"/>
              </w:rPr>
              <w:t>5.2.2.d. Create and evaluate models of human body systems and organs</w:t>
            </w:r>
            <w:r w:rsidRPr="009F395A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287A3B" w:rsidRPr="00575F2D" w:rsidTr="005A5299">
        <w:trPr>
          <w:trHeight w:val="297"/>
        </w:trPr>
        <w:tc>
          <w:tcPr>
            <w:tcW w:w="11438" w:type="dxa"/>
          </w:tcPr>
          <w:p w:rsidR="00287A3B" w:rsidRPr="00575F2D" w:rsidRDefault="00287A3B" w:rsidP="00287A3B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7A11FB" w:rsidRDefault="007A11FB" w:rsidP="007A11FB">
      <w:pPr>
        <w:spacing w:after="0"/>
        <w:rPr>
          <w:rFonts w:cstheme="minorHAnsi"/>
          <w:color w:val="000000"/>
          <w:sz w:val="24"/>
          <w:szCs w:val="24"/>
        </w:rPr>
      </w:pPr>
      <w:r w:rsidRPr="009F395A">
        <w:rPr>
          <w:rFonts w:cstheme="minorHAnsi"/>
          <w:b/>
          <w:color w:val="000000"/>
          <w:sz w:val="24"/>
          <w:szCs w:val="24"/>
          <w:u w:val="single"/>
        </w:rPr>
        <w:t>Common Core Standards</w:t>
      </w:r>
      <w:r w:rsidRPr="009F395A">
        <w:rPr>
          <w:rFonts w:cstheme="minorHAnsi"/>
          <w:color w:val="000000"/>
          <w:sz w:val="24"/>
          <w:szCs w:val="24"/>
        </w:rPr>
        <w:t>:</w:t>
      </w:r>
    </w:p>
    <w:p w:rsidR="009F395A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9F395A">
        <w:rPr>
          <w:rFonts w:cs="Georgia"/>
          <w:b/>
          <w:bCs/>
          <w:sz w:val="24"/>
          <w:szCs w:val="24"/>
        </w:rPr>
        <w:t xml:space="preserve">RL1.1 </w:t>
      </w:r>
      <w:r w:rsidRPr="009F395A">
        <w:rPr>
          <w:rFonts w:cs="Georgia"/>
          <w:sz w:val="24"/>
          <w:szCs w:val="24"/>
        </w:rPr>
        <w:t>Ask and answer q</w:t>
      </w:r>
      <w:r>
        <w:rPr>
          <w:rFonts w:cs="Georgia"/>
          <w:sz w:val="24"/>
          <w:szCs w:val="24"/>
        </w:rPr>
        <w:t xml:space="preserve">uestions about key details in a </w:t>
      </w:r>
      <w:r w:rsidRPr="009F395A">
        <w:rPr>
          <w:rFonts w:cs="Georgia"/>
          <w:sz w:val="24"/>
          <w:szCs w:val="24"/>
        </w:rPr>
        <w:t>text.</w:t>
      </w:r>
    </w:p>
    <w:p w:rsidR="009F395A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9F395A">
        <w:rPr>
          <w:rFonts w:cs="Georgia"/>
          <w:b/>
          <w:bCs/>
          <w:sz w:val="24"/>
          <w:szCs w:val="24"/>
        </w:rPr>
        <w:t xml:space="preserve">RL1.7 </w:t>
      </w:r>
      <w:r w:rsidRPr="009F395A">
        <w:rPr>
          <w:rFonts w:cs="Georgia"/>
          <w:sz w:val="24"/>
          <w:szCs w:val="24"/>
        </w:rPr>
        <w:t>Use illustrations and</w:t>
      </w:r>
      <w:r>
        <w:rPr>
          <w:rFonts w:cs="Georgia"/>
          <w:sz w:val="24"/>
          <w:szCs w:val="24"/>
        </w:rPr>
        <w:t xml:space="preserve"> details in a story to describe </w:t>
      </w:r>
      <w:r w:rsidRPr="009F395A">
        <w:rPr>
          <w:rFonts w:cs="Georgia"/>
          <w:sz w:val="24"/>
          <w:szCs w:val="24"/>
        </w:rPr>
        <w:t>its characters, setting, or events.</w:t>
      </w:r>
    </w:p>
    <w:p w:rsidR="009F395A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9F395A">
        <w:rPr>
          <w:rFonts w:cs="Georgia"/>
          <w:b/>
          <w:bCs/>
          <w:sz w:val="24"/>
          <w:szCs w:val="24"/>
        </w:rPr>
        <w:t xml:space="preserve">RL1.10 </w:t>
      </w:r>
      <w:r w:rsidRPr="009F395A">
        <w:rPr>
          <w:rFonts w:cs="Georgia"/>
          <w:sz w:val="24"/>
          <w:szCs w:val="24"/>
        </w:rPr>
        <w:t>With prompt</w:t>
      </w:r>
      <w:r>
        <w:rPr>
          <w:rFonts w:cs="Georgia"/>
          <w:sz w:val="24"/>
          <w:szCs w:val="24"/>
        </w:rPr>
        <w:t xml:space="preserve">ing and support, read prose and </w:t>
      </w:r>
      <w:r w:rsidRPr="009F395A">
        <w:rPr>
          <w:rFonts w:cs="Georgia"/>
          <w:sz w:val="24"/>
          <w:szCs w:val="24"/>
        </w:rPr>
        <w:t>poetry of appropriate complexity for grade 1.</w:t>
      </w:r>
    </w:p>
    <w:p w:rsidR="009F395A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9F395A">
        <w:rPr>
          <w:rFonts w:cs="Georgia"/>
          <w:b/>
          <w:bCs/>
          <w:sz w:val="24"/>
          <w:szCs w:val="24"/>
        </w:rPr>
        <w:t xml:space="preserve">RI1.5 </w:t>
      </w:r>
      <w:r w:rsidRPr="009F395A">
        <w:rPr>
          <w:rFonts w:cs="Georgia"/>
          <w:sz w:val="24"/>
          <w:szCs w:val="24"/>
        </w:rPr>
        <w:t>Know and use variou</w:t>
      </w:r>
      <w:r>
        <w:rPr>
          <w:rFonts w:cs="Georgia"/>
          <w:sz w:val="24"/>
          <w:szCs w:val="24"/>
        </w:rPr>
        <w:t xml:space="preserve">s text features (e.g., heading, </w:t>
      </w:r>
      <w:r w:rsidRPr="009F395A">
        <w:rPr>
          <w:rFonts w:cs="Georgia"/>
          <w:sz w:val="24"/>
          <w:szCs w:val="24"/>
        </w:rPr>
        <w:t>tables of contents, glossari</w:t>
      </w:r>
      <w:r>
        <w:rPr>
          <w:rFonts w:cs="Georgia"/>
          <w:sz w:val="24"/>
          <w:szCs w:val="24"/>
        </w:rPr>
        <w:t xml:space="preserve">es, electronic menus, icons) to </w:t>
      </w:r>
      <w:r w:rsidRPr="009F395A">
        <w:rPr>
          <w:rFonts w:cs="Georgia"/>
          <w:sz w:val="24"/>
          <w:szCs w:val="24"/>
        </w:rPr>
        <w:t>locate key facts or information in a text.</w:t>
      </w:r>
    </w:p>
    <w:p w:rsidR="009F395A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9F395A">
        <w:rPr>
          <w:rFonts w:cs="Georgia"/>
          <w:b/>
          <w:bCs/>
          <w:sz w:val="24"/>
          <w:szCs w:val="24"/>
        </w:rPr>
        <w:t xml:space="preserve">RI1.6 </w:t>
      </w:r>
      <w:r w:rsidRPr="009F395A">
        <w:rPr>
          <w:rFonts w:cs="Georgia"/>
          <w:sz w:val="24"/>
          <w:szCs w:val="24"/>
        </w:rPr>
        <w:t xml:space="preserve">Distinguish </w:t>
      </w:r>
      <w:r>
        <w:rPr>
          <w:rFonts w:cs="Georgia"/>
          <w:sz w:val="24"/>
          <w:szCs w:val="24"/>
        </w:rPr>
        <w:t xml:space="preserve">between information provided by </w:t>
      </w:r>
      <w:r w:rsidRPr="009F395A">
        <w:rPr>
          <w:rFonts w:cs="Georgia"/>
          <w:sz w:val="24"/>
          <w:szCs w:val="24"/>
        </w:rPr>
        <w:t>pictures or other illustrations and information provided</w:t>
      </w:r>
    </w:p>
    <w:p w:rsidR="009F395A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proofErr w:type="gramStart"/>
      <w:r w:rsidRPr="009F395A">
        <w:rPr>
          <w:rFonts w:cs="Georgia"/>
          <w:sz w:val="24"/>
          <w:szCs w:val="24"/>
        </w:rPr>
        <w:t>by</w:t>
      </w:r>
      <w:proofErr w:type="gramEnd"/>
      <w:r w:rsidRPr="009F395A">
        <w:rPr>
          <w:rFonts w:cs="Georgia"/>
          <w:sz w:val="24"/>
          <w:szCs w:val="24"/>
        </w:rPr>
        <w:t xml:space="preserve"> the words in a text.</w:t>
      </w:r>
    </w:p>
    <w:p w:rsidR="00162A83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9F395A">
        <w:rPr>
          <w:rFonts w:cs="Georgia"/>
          <w:b/>
          <w:bCs/>
          <w:sz w:val="24"/>
          <w:szCs w:val="24"/>
        </w:rPr>
        <w:t xml:space="preserve">RI1.7 </w:t>
      </w:r>
      <w:r w:rsidRPr="009F395A">
        <w:rPr>
          <w:rFonts w:cs="Georgia"/>
          <w:sz w:val="24"/>
          <w:szCs w:val="24"/>
        </w:rPr>
        <w:t>Use illustrations and de</w:t>
      </w:r>
      <w:r>
        <w:rPr>
          <w:rFonts w:cs="Georgia"/>
          <w:sz w:val="24"/>
          <w:szCs w:val="24"/>
        </w:rPr>
        <w:t xml:space="preserve">tails in a text to describe its </w:t>
      </w:r>
      <w:r w:rsidRPr="009F395A">
        <w:rPr>
          <w:rFonts w:cs="Georgia"/>
          <w:sz w:val="24"/>
          <w:szCs w:val="24"/>
        </w:rPr>
        <w:t>key ideas.</w:t>
      </w:r>
    </w:p>
    <w:p w:rsidR="009F395A" w:rsidRPr="009F395A" w:rsidRDefault="009F395A" w:rsidP="009F395A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9F395A">
        <w:rPr>
          <w:rFonts w:cs="Georgia"/>
          <w:b/>
          <w:bCs/>
          <w:sz w:val="24"/>
          <w:szCs w:val="24"/>
        </w:rPr>
        <w:t xml:space="preserve">RI1.10 </w:t>
      </w:r>
      <w:r w:rsidRPr="009F395A">
        <w:rPr>
          <w:rFonts w:cs="Georgia"/>
          <w:sz w:val="24"/>
          <w:szCs w:val="24"/>
        </w:rPr>
        <w:t>With prompting and support, re</w:t>
      </w:r>
      <w:r>
        <w:rPr>
          <w:rFonts w:cs="Georgia"/>
          <w:sz w:val="24"/>
          <w:szCs w:val="24"/>
        </w:rPr>
        <w:t xml:space="preserve">ad informational </w:t>
      </w:r>
      <w:r w:rsidRPr="009F395A">
        <w:rPr>
          <w:rFonts w:cs="Georgia"/>
          <w:sz w:val="24"/>
          <w:szCs w:val="24"/>
        </w:rPr>
        <w:t>texts appropriately complex for grade 1.</w:t>
      </w:r>
    </w:p>
    <w:p w:rsidR="009F395A" w:rsidRPr="00575F2D" w:rsidRDefault="009F395A" w:rsidP="009F395A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18"/>
          <w:szCs w:val="18"/>
          <w:highlight w:val="yellow"/>
        </w:rPr>
      </w:pPr>
    </w:p>
    <w:p w:rsidR="00EB76FA" w:rsidRPr="004A5BDB" w:rsidRDefault="007A11FB" w:rsidP="00EB76FA">
      <w:pPr>
        <w:spacing w:after="0"/>
        <w:rPr>
          <w:rFonts w:cstheme="minorHAnsi"/>
          <w:b/>
          <w:sz w:val="24"/>
          <w:szCs w:val="24"/>
          <w:u w:val="single"/>
        </w:rPr>
      </w:pPr>
      <w:r w:rsidRPr="004A5BDB">
        <w:rPr>
          <w:rFonts w:cstheme="minorHAnsi"/>
          <w:b/>
          <w:sz w:val="24"/>
          <w:szCs w:val="24"/>
          <w:u w:val="single"/>
        </w:rPr>
        <w:t>Core Knowledge Uni</w:t>
      </w:r>
      <w:r w:rsidR="00EB76FA" w:rsidRPr="004A5BDB">
        <w:rPr>
          <w:rFonts w:cstheme="minorHAnsi"/>
          <w:b/>
          <w:sz w:val="24"/>
          <w:szCs w:val="24"/>
          <w:u w:val="single"/>
        </w:rPr>
        <w:t>t:</w:t>
      </w:r>
    </w:p>
    <w:p w:rsidR="008E4F6A" w:rsidRPr="004A5BDB" w:rsidRDefault="004A5BDB" w:rsidP="008E4F6A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Body Systems</w:t>
      </w:r>
    </w:p>
    <w:p w:rsidR="00162A83" w:rsidRPr="004A5BDB" w:rsidRDefault="004A5BDB" w:rsidP="00162A83">
      <w:pPr>
        <w:pStyle w:val="ListParagraph"/>
        <w:numPr>
          <w:ilvl w:val="1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Skeletal system: skeleton, bones, skull</w:t>
      </w:r>
    </w:p>
    <w:p w:rsidR="00162A83" w:rsidRPr="004A5BDB" w:rsidRDefault="004A5BDB" w:rsidP="00162A83">
      <w:pPr>
        <w:pStyle w:val="ListParagraph"/>
        <w:numPr>
          <w:ilvl w:val="1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Muscular system: muscles</w:t>
      </w:r>
    </w:p>
    <w:p w:rsidR="00162A83" w:rsidRPr="004A5BDB" w:rsidRDefault="004A5BDB" w:rsidP="00162A83">
      <w:pPr>
        <w:pStyle w:val="ListParagraph"/>
        <w:numPr>
          <w:ilvl w:val="1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Digestive system: mouth, stomach</w:t>
      </w:r>
    </w:p>
    <w:p w:rsidR="00162A83" w:rsidRPr="004A5BDB" w:rsidRDefault="004A5BDB" w:rsidP="004A5BDB">
      <w:pPr>
        <w:pStyle w:val="ListParagraph"/>
        <w:numPr>
          <w:ilvl w:val="1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Circulatory system: heart and blood</w:t>
      </w:r>
    </w:p>
    <w:p w:rsidR="007A11FB" w:rsidRPr="004A5BDB" w:rsidRDefault="004A5BDB" w:rsidP="004A5BDB">
      <w:pPr>
        <w:pStyle w:val="ListParagraph"/>
        <w:numPr>
          <w:ilvl w:val="1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Nervous system: brain, nerves</w:t>
      </w:r>
    </w:p>
    <w:p w:rsidR="004A5BDB" w:rsidRPr="004A5BDB" w:rsidRDefault="004A5BDB" w:rsidP="004A5BDB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Germs, Diseases, and Preventing illness</w:t>
      </w:r>
    </w:p>
    <w:p w:rsidR="004A5BDB" w:rsidRPr="004A5BDB" w:rsidRDefault="004A5BDB" w:rsidP="004A5BDB">
      <w:pPr>
        <w:pStyle w:val="ListParagraph"/>
        <w:numPr>
          <w:ilvl w:val="1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Taking care of your body: exercise, cleanliness, healthy foods, rest</w:t>
      </w:r>
    </w:p>
    <w:p w:rsidR="004A5BDB" w:rsidRPr="004A5BDB" w:rsidRDefault="004A5BDB" w:rsidP="004A5BDB">
      <w:pPr>
        <w:pStyle w:val="ListParagraph"/>
        <w:numPr>
          <w:ilvl w:val="1"/>
          <w:numId w:val="3"/>
        </w:numPr>
        <w:spacing w:after="0"/>
        <w:rPr>
          <w:rFonts w:cstheme="minorHAnsi"/>
          <w:sz w:val="24"/>
          <w:szCs w:val="24"/>
        </w:rPr>
      </w:pPr>
      <w:r w:rsidRPr="004A5BDB">
        <w:rPr>
          <w:rFonts w:cstheme="minorHAnsi"/>
          <w:sz w:val="24"/>
          <w:szCs w:val="24"/>
        </w:rPr>
        <w:t>Vaccinations</w:t>
      </w:r>
    </w:p>
    <w:p w:rsidR="009869D4" w:rsidRPr="004A5BDB" w:rsidRDefault="009869D4" w:rsidP="007A11FB">
      <w:pPr>
        <w:spacing w:after="0"/>
        <w:rPr>
          <w:rFonts w:cstheme="minorHAnsi"/>
          <w:sz w:val="24"/>
          <w:szCs w:val="24"/>
        </w:rPr>
      </w:pPr>
    </w:p>
    <w:p w:rsidR="007A11FB" w:rsidRPr="00366563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366563">
        <w:rPr>
          <w:rFonts w:cstheme="minorHAnsi"/>
          <w:b/>
          <w:sz w:val="24"/>
          <w:szCs w:val="24"/>
          <w:u w:val="single"/>
        </w:rPr>
        <w:t>Core Knowledge Language Arts:</w:t>
      </w:r>
    </w:p>
    <w:p w:rsidR="00B21930" w:rsidRPr="00366563" w:rsidRDefault="00B21930" w:rsidP="00243C52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>Listening and Speaking</w:t>
      </w:r>
    </w:p>
    <w:p w:rsidR="00243C52" w:rsidRPr="00366563" w:rsidRDefault="00243C52" w:rsidP="00243C52">
      <w:pPr>
        <w:spacing w:after="0"/>
        <w:ind w:left="72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>A. Comprehension and Discussion of Read-</w:t>
      </w:r>
      <w:proofErr w:type="spellStart"/>
      <w:r w:rsidRPr="00366563">
        <w:rPr>
          <w:rFonts w:cstheme="minorHAnsi"/>
          <w:sz w:val="24"/>
          <w:szCs w:val="24"/>
        </w:rPr>
        <w:t>Alouds</w:t>
      </w:r>
      <w:proofErr w:type="spellEnd"/>
    </w:p>
    <w:p w:rsidR="00243C52" w:rsidRPr="00366563" w:rsidRDefault="005A5299" w:rsidP="00243C52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>Describe illustrations.</w:t>
      </w:r>
    </w:p>
    <w:p w:rsidR="00243C52" w:rsidRPr="00366563" w:rsidRDefault="005A5299" w:rsidP="00243C52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>Generate questions and seek information from multiple sources to answer questions.</w:t>
      </w:r>
    </w:p>
    <w:p w:rsidR="00243C52" w:rsidRPr="00366563" w:rsidRDefault="00243C52" w:rsidP="00243C52">
      <w:pPr>
        <w:pStyle w:val="ListParagraph"/>
        <w:spacing w:after="0"/>
        <w:ind w:left="1080"/>
        <w:rPr>
          <w:rFonts w:cstheme="minorHAnsi"/>
          <w:sz w:val="24"/>
          <w:szCs w:val="24"/>
        </w:rPr>
      </w:pPr>
    </w:p>
    <w:p w:rsidR="00243C52" w:rsidRPr="00366563" w:rsidRDefault="005A5299" w:rsidP="00243C52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 xml:space="preserve">Reading </w:t>
      </w:r>
    </w:p>
    <w:p w:rsidR="00243C52" w:rsidRPr="00366563" w:rsidRDefault="00243C52" w:rsidP="00243C52">
      <w:pPr>
        <w:pStyle w:val="ListParagraph"/>
        <w:spacing w:after="0"/>
        <w:ind w:left="108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 xml:space="preserve">B. </w:t>
      </w:r>
      <w:r w:rsidR="005A5299" w:rsidRPr="00366563">
        <w:rPr>
          <w:rFonts w:cstheme="minorHAnsi"/>
          <w:sz w:val="24"/>
          <w:szCs w:val="24"/>
        </w:rPr>
        <w:t>Reading Comprehension – All Texts</w:t>
      </w:r>
    </w:p>
    <w:p w:rsidR="00243C52" w:rsidRPr="00366563" w:rsidRDefault="005A5299" w:rsidP="00243C52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>Answer questions requiring literal recall and understanding of the details and/or facts (i.e., who, what, where, when, etc.) about a text that has been read independently.</w:t>
      </w:r>
    </w:p>
    <w:p w:rsidR="00366563" w:rsidRPr="00366563" w:rsidRDefault="00366563" w:rsidP="00243C52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366563">
        <w:rPr>
          <w:rFonts w:cstheme="minorHAnsi"/>
          <w:sz w:val="24"/>
          <w:szCs w:val="24"/>
        </w:rPr>
        <w:t>Prior to reading, identify what they know and have learned that may be related to the specific story or topic to be read.</w:t>
      </w:r>
    </w:p>
    <w:p w:rsidR="008361CA" w:rsidRPr="00575F2D" w:rsidRDefault="008361CA" w:rsidP="007A11FB">
      <w:pPr>
        <w:spacing w:after="0"/>
        <w:rPr>
          <w:rFonts w:cstheme="minorHAnsi"/>
          <w:b/>
          <w:sz w:val="24"/>
          <w:szCs w:val="24"/>
          <w:highlight w:val="yellow"/>
          <w:u w:val="single"/>
        </w:rPr>
      </w:pPr>
      <w:bookmarkStart w:id="0" w:name="_GoBack"/>
      <w:bookmarkEnd w:id="0"/>
    </w:p>
    <w:p w:rsidR="008361CA" w:rsidRPr="00E90D49" w:rsidRDefault="008361CA" w:rsidP="007A11FB">
      <w:pPr>
        <w:spacing w:after="0"/>
        <w:rPr>
          <w:rFonts w:cstheme="minorHAnsi"/>
          <w:sz w:val="24"/>
          <w:szCs w:val="24"/>
        </w:rPr>
      </w:pPr>
      <w:r w:rsidRPr="00E90D49">
        <w:rPr>
          <w:rFonts w:cstheme="minorHAnsi"/>
          <w:b/>
          <w:sz w:val="24"/>
          <w:szCs w:val="24"/>
          <w:u w:val="single"/>
        </w:rPr>
        <w:t>Next Unit:</w:t>
      </w:r>
      <w:r w:rsidR="00E90D49" w:rsidRPr="00E90D49">
        <w:rPr>
          <w:rFonts w:cstheme="minorHAnsi"/>
          <w:sz w:val="24"/>
          <w:szCs w:val="24"/>
        </w:rPr>
        <w:t xml:space="preserve"> Matter</w:t>
      </w:r>
    </w:p>
    <w:p w:rsidR="008361CA" w:rsidRPr="00575F2D" w:rsidRDefault="008361CA" w:rsidP="007A11FB">
      <w:pPr>
        <w:spacing w:after="0"/>
        <w:rPr>
          <w:rFonts w:cstheme="minorHAnsi"/>
          <w:sz w:val="24"/>
          <w:szCs w:val="24"/>
          <w:highlight w:val="yellow"/>
        </w:rPr>
      </w:pPr>
    </w:p>
    <w:p w:rsidR="008361CA" w:rsidRPr="0073729B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73729B">
        <w:rPr>
          <w:rFonts w:cstheme="minorHAnsi"/>
          <w:b/>
          <w:sz w:val="24"/>
          <w:szCs w:val="24"/>
          <w:u w:val="single"/>
        </w:rPr>
        <w:t xml:space="preserve">What Students will </w:t>
      </w:r>
      <w:proofErr w:type="gramStart"/>
      <w:r w:rsidRPr="0073729B">
        <w:rPr>
          <w:rFonts w:cstheme="minorHAnsi"/>
          <w:b/>
          <w:sz w:val="24"/>
          <w:szCs w:val="24"/>
          <w:u w:val="single"/>
        </w:rPr>
        <w:t>Learn</w:t>
      </w:r>
      <w:proofErr w:type="gramEnd"/>
      <w:r w:rsidRPr="0073729B">
        <w:rPr>
          <w:rFonts w:cstheme="minorHAnsi"/>
          <w:b/>
          <w:sz w:val="24"/>
          <w:szCs w:val="24"/>
          <w:u w:val="single"/>
        </w:rPr>
        <w:t xml:space="preserve"> in Future Grades:</w:t>
      </w:r>
    </w:p>
    <w:p w:rsidR="008361CA" w:rsidRPr="0073729B" w:rsidRDefault="00A200AD" w:rsidP="007A11FB">
      <w:p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Se</w:t>
      </w:r>
      <w:r w:rsidR="00BB2492" w:rsidRPr="0073729B">
        <w:rPr>
          <w:rFonts w:cstheme="minorHAnsi"/>
          <w:sz w:val="24"/>
          <w:szCs w:val="24"/>
        </w:rPr>
        <w:t>c</w:t>
      </w:r>
      <w:r w:rsidRPr="0073729B">
        <w:rPr>
          <w:rFonts w:cstheme="minorHAnsi"/>
          <w:sz w:val="24"/>
          <w:szCs w:val="24"/>
        </w:rPr>
        <w:t>ond</w:t>
      </w:r>
      <w:r w:rsidR="001357DE" w:rsidRPr="0073729B">
        <w:rPr>
          <w:rFonts w:cstheme="minorHAnsi"/>
          <w:sz w:val="24"/>
          <w:szCs w:val="24"/>
        </w:rPr>
        <w:t xml:space="preserve"> Grade</w:t>
      </w:r>
    </w:p>
    <w:p w:rsidR="001357DE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Cells</w:t>
      </w:r>
    </w:p>
    <w:p w:rsidR="00A200AD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Digestive and Excretory Systems</w:t>
      </w:r>
    </w:p>
    <w:p w:rsidR="00E90D49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Healthy diet</w:t>
      </w:r>
    </w:p>
    <w:p w:rsidR="001357DE" w:rsidRPr="0073729B" w:rsidRDefault="00722161" w:rsidP="001357DE">
      <w:p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Third</w:t>
      </w:r>
      <w:r w:rsidR="001357DE" w:rsidRPr="0073729B">
        <w:rPr>
          <w:rFonts w:cstheme="minorHAnsi"/>
          <w:sz w:val="24"/>
          <w:szCs w:val="24"/>
        </w:rPr>
        <w:t xml:space="preserve"> Grade</w:t>
      </w:r>
    </w:p>
    <w:p w:rsidR="001357DE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Muscular System</w:t>
      </w:r>
    </w:p>
    <w:p w:rsidR="00E90D49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Skeletal System</w:t>
      </w:r>
    </w:p>
    <w:p w:rsidR="00E90D49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Nervous System</w:t>
      </w:r>
    </w:p>
    <w:p w:rsidR="00E90D49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Vision: How the eye works</w:t>
      </w:r>
    </w:p>
    <w:p w:rsidR="00E90D49" w:rsidRPr="0073729B" w:rsidRDefault="00E90D49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Hearing: How the ear works</w:t>
      </w:r>
    </w:p>
    <w:p w:rsidR="008904CC" w:rsidRPr="0073729B" w:rsidRDefault="008904CC" w:rsidP="008904CC">
      <w:p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Fourth Grade</w:t>
      </w:r>
    </w:p>
    <w:p w:rsidR="008904CC" w:rsidRPr="0073729B" w:rsidRDefault="00E90D49" w:rsidP="008904CC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Circulatory System</w:t>
      </w:r>
    </w:p>
    <w:p w:rsidR="00E90D49" w:rsidRPr="0073729B" w:rsidRDefault="00E90D49" w:rsidP="008904CC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Respiratory System</w:t>
      </w:r>
    </w:p>
    <w:p w:rsidR="008904CC" w:rsidRPr="0073729B" w:rsidRDefault="00E90D49" w:rsidP="008904CC">
      <w:p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 xml:space="preserve">Fifth </w:t>
      </w:r>
      <w:r w:rsidR="008904CC" w:rsidRPr="0073729B">
        <w:rPr>
          <w:rFonts w:cstheme="minorHAnsi"/>
          <w:sz w:val="24"/>
          <w:szCs w:val="24"/>
        </w:rPr>
        <w:t>Grade</w:t>
      </w:r>
    </w:p>
    <w:p w:rsidR="00E90D49" w:rsidRPr="0073729B" w:rsidRDefault="0073729B" w:rsidP="0073729B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Changes in Adolescence</w:t>
      </w:r>
    </w:p>
    <w:p w:rsidR="0073729B" w:rsidRPr="0073729B" w:rsidRDefault="0073729B" w:rsidP="0073729B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Endocrine System</w:t>
      </w:r>
    </w:p>
    <w:p w:rsidR="0073729B" w:rsidRPr="0073729B" w:rsidRDefault="0073729B" w:rsidP="0073729B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Reproductive System</w:t>
      </w:r>
    </w:p>
    <w:p w:rsidR="001357DE" w:rsidRPr="00575F2D" w:rsidRDefault="001357DE" w:rsidP="001357DE">
      <w:pPr>
        <w:pStyle w:val="ListParagraph"/>
        <w:spacing w:after="0"/>
        <w:ind w:left="1440"/>
        <w:rPr>
          <w:rFonts w:cstheme="minorHAnsi"/>
          <w:sz w:val="24"/>
          <w:szCs w:val="24"/>
          <w:highlight w:val="yellow"/>
        </w:rPr>
      </w:pPr>
    </w:p>
    <w:p w:rsidR="008361CA" w:rsidRPr="0073729B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73729B">
        <w:rPr>
          <w:rFonts w:cstheme="minorHAnsi"/>
          <w:b/>
          <w:sz w:val="24"/>
          <w:szCs w:val="24"/>
          <w:u w:val="single"/>
        </w:rPr>
        <w:t>Cross Curricular Links:</w:t>
      </w:r>
    </w:p>
    <w:p w:rsidR="0073729B" w:rsidRPr="0073729B" w:rsidRDefault="0073729B" w:rsidP="0073729B">
      <w:pPr>
        <w:pStyle w:val="ListParagraph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Saying and Phrases- An apple a day keeps the doctor away</w:t>
      </w:r>
    </w:p>
    <w:p w:rsidR="008361CA" w:rsidRPr="00575F2D" w:rsidRDefault="008361CA" w:rsidP="007A11FB">
      <w:pPr>
        <w:spacing w:after="0"/>
        <w:rPr>
          <w:rFonts w:cstheme="minorHAnsi"/>
          <w:b/>
          <w:sz w:val="24"/>
          <w:szCs w:val="24"/>
          <w:highlight w:val="yellow"/>
          <w:u w:val="single"/>
        </w:rPr>
      </w:pPr>
    </w:p>
    <w:p w:rsidR="008361CA" w:rsidRPr="0073729B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73729B">
        <w:rPr>
          <w:rFonts w:cstheme="minorHAnsi"/>
          <w:b/>
          <w:sz w:val="24"/>
          <w:szCs w:val="24"/>
          <w:u w:val="single"/>
        </w:rPr>
        <w:t>Additional Resources:</w:t>
      </w:r>
    </w:p>
    <w:p w:rsidR="002F0494" w:rsidRPr="0073729B" w:rsidRDefault="001357DE" w:rsidP="00EB76FA">
      <w:pPr>
        <w:spacing w:after="0"/>
        <w:rPr>
          <w:rFonts w:cstheme="minorHAnsi"/>
          <w:sz w:val="24"/>
          <w:szCs w:val="24"/>
        </w:rPr>
      </w:pPr>
      <w:r w:rsidRPr="0073729B">
        <w:rPr>
          <w:rFonts w:cstheme="minorHAnsi"/>
          <w:sz w:val="24"/>
          <w:szCs w:val="24"/>
        </w:rPr>
        <w:t>For teachers and students:</w:t>
      </w:r>
    </w:p>
    <w:p w:rsidR="001357DE" w:rsidRPr="0073729B" w:rsidRDefault="001357DE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i/>
          <w:color w:val="000000"/>
          <w:sz w:val="24"/>
          <w:szCs w:val="24"/>
        </w:rPr>
      </w:pPr>
      <w:r w:rsidRPr="0073729B">
        <w:rPr>
          <w:rFonts w:cstheme="minorHAnsi"/>
          <w:i/>
          <w:color w:val="000000"/>
          <w:sz w:val="24"/>
          <w:szCs w:val="24"/>
        </w:rPr>
        <w:t>Kids Discover Magazines,</w:t>
      </w:r>
      <w:r w:rsidRPr="0073729B">
        <w:rPr>
          <w:rFonts w:cstheme="minorHAnsi"/>
          <w:color w:val="000000"/>
          <w:sz w:val="24"/>
          <w:szCs w:val="24"/>
        </w:rPr>
        <w:t xml:space="preserve"> published by Kids Discover</w:t>
      </w:r>
    </w:p>
    <w:p w:rsidR="002F0494" w:rsidRPr="00FD3EAE" w:rsidRDefault="002F0494" w:rsidP="00EB76FA">
      <w:pPr>
        <w:spacing w:after="0"/>
        <w:rPr>
          <w:rFonts w:cstheme="minorHAnsi"/>
          <w:sz w:val="24"/>
          <w:szCs w:val="24"/>
        </w:rPr>
      </w:pPr>
    </w:p>
    <w:sectPr w:rsidR="002F0494" w:rsidRPr="00FD3EAE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397"/>
    <w:multiLevelType w:val="hybridMultilevel"/>
    <w:tmpl w:val="DF4057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CF318C"/>
    <w:multiLevelType w:val="hybridMultilevel"/>
    <w:tmpl w:val="FAEA6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5F3EEF"/>
    <w:multiLevelType w:val="hybridMultilevel"/>
    <w:tmpl w:val="53D0E5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323895"/>
    <w:multiLevelType w:val="hybridMultilevel"/>
    <w:tmpl w:val="8490F14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86A33D9"/>
    <w:multiLevelType w:val="hybridMultilevel"/>
    <w:tmpl w:val="89C02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166947"/>
    <w:multiLevelType w:val="hybridMultilevel"/>
    <w:tmpl w:val="F8405A70"/>
    <w:lvl w:ilvl="0" w:tplc="59BE66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E4E3B"/>
    <w:multiLevelType w:val="hybridMultilevel"/>
    <w:tmpl w:val="38BE55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525A73"/>
    <w:multiLevelType w:val="hybridMultilevel"/>
    <w:tmpl w:val="13D65972"/>
    <w:lvl w:ilvl="0" w:tplc="68589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477EC"/>
    <w:multiLevelType w:val="hybridMultilevel"/>
    <w:tmpl w:val="BC6894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1"/>
  </w:num>
  <w:num w:numId="5">
    <w:abstractNumId w:val="7"/>
  </w:num>
  <w:num w:numId="6">
    <w:abstractNumId w:val="6"/>
  </w:num>
  <w:num w:numId="7">
    <w:abstractNumId w:val="10"/>
  </w:num>
  <w:num w:numId="8">
    <w:abstractNumId w:val="4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FA"/>
    <w:rsid w:val="000251C9"/>
    <w:rsid w:val="000640DA"/>
    <w:rsid w:val="000A79BD"/>
    <w:rsid w:val="00127556"/>
    <w:rsid w:val="001357DE"/>
    <w:rsid w:val="00162A83"/>
    <w:rsid w:val="001D7608"/>
    <w:rsid w:val="001F6EA5"/>
    <w:rsid w:val="00243C52"/>
    <w:rsid w:val="00287A3B"/>
    <w:rsid w:val="002F0494"/>
    <w:rsid w:val="00366563"/>
    <w:rsid w:val="00424FF6"/>
    <w:rsid w:val="004A5BDB"/>
    <w:rsid w:val="00575F2D"/>
    <w:rsid w:val="005A5299"/>
    <w:rsid w:val="00702684"/>
    <w:rsid w:val="00722161"/>
    <w:rsid w:val="0073729B"/>
    <w:rsid w:val="00777E4A"/>
    <w:rsid w:val="007A11FB"/>
    <w:rsid w:val="008361CA"/>
    <w:rsid w:val="008904CC"/>
    <w:rsid w:val="008E4F6A"/>
    <w:rsid w:val="00943C5B"/>
    <w:rsid w:val="009869D4"/>
    <w:rsid w:val="009F395A"/>
    <w:rsid w:val="00A200AD"/>
    <w:rsid w:val="00B21930"/>
    <w:rsid w:val="00B30EBD"/>
    <w:rsid w:val="00BB2492"/>
    <w:rsid w:val="00BB4FEA"/>
    <w:rsid w:val="00D30146"/>
    <w:rsid w:val="00E475F8"/>
    <w:rsid w:val="00E90D49"/>
    <w:rsid w:val="00EA7963"/>
    <w:rsid w:val="00EB76FA"/>
    <w:rsid w:val="00EF2BBA"/>
    <w:rsid w:val="00F5187F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Amy Tamez</cp:lastModifiedBy>
  <cp:revision>7</cp:revision>
  <cp:lastPrinted>2012-11-28T22:53:00Z</cp:lastPrinted>
  <dcterms:created xsi:type="dcterms:W3CDTF">2015-10-27T22:32:00Z</dcterms:created>
  <dcterms:modified xsi:type="dcterms:W3CDTF">2015-11-12T16:54:00Z</dcterms:modified>
</cp:coreProperties>
</file>