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2A99" w:rsidRPr="00AC3A71" w:rsidRDefault="000822A0" w:rsidP="000822A0">
      <w:pPr>
        <w:pStyle w:val="NoSpacing"/>
        <w:rPr>
          <w:rFonts w:asciiTheme="majorHAnsi" w:hAnsiTheme="majorHAnsi"/>
          <w:b/>
          <w:sz w:val="24"/>
          <w:szCs w:val="24"/>
        </w:rPr>
      </w:pPr>
      <w:bookmarkStart w:id="0" w:name="_GoBack"/>
      <w:bookmarkEnd w:id="0"/>
      <w:r w:rsidRPr="00AC3A71">
        <w:rPr>
          <w:rFonts w:asciiTheme="majorHAnsi" w:hAnsiTheme="majorHAnsi"/>
          <w:b/>
          <w:sz w:val="24"/>
          <w:szCs w:val="24"/>
        </w:rPr>
        <w:t>Geology Unit Organizer</w:t>
      </w:r>
    </w:p>
    <w:p w:rsidR="000822A0" w:rsidRPr="00AC3A71" w:rsidRDefault="000822A0" w:rsidP="000822A0">
      <w:pPr>
        <w:pStyle w:val="NoSpacing"/>
        <w:rPr>
          <w:rFonts w:asciiTheme="majorHAnsi" w:hAnsiTheme="majorHAnsi"/>
          <w:b/>
          <w:sz w:val="24"/>
          <w:szCs w:val="24"/>
        </w:rPr>
      </w:pPr>
      <w:r w:rsidRPr="00AC3A71">
        <w:rPr>
          <w:rFonts w:asciiTheme="majorHAnsi" w:hAnsiTheme="majorHAnsi"/>
          <w:b/>
          <w:sz w:val="24"/>
          <w:szCs w:val="24"/>
        </w:rPr>
        <w:t>4</w:t>
      </w:r>
      <w:r w:rsidRPr="00AC3A71">
        <w:rPr>
          <w:rFonts w:asciiTheme="majorHAnsi" w:hAnsiTheme="majorHAnsi"/>
          <w:b/>
          <w:sz w:val="24"/>
          <w:szCs w:val="24"/>
          <w:vertAlign w:val="superscript"/>
        </w:rPr>
        <w:t>th</w:t>
      </w:r>
      <w:r w:rsidRPr="00AC3A71">
        <w:rPr>
          <w:rFonts w:asciiTheme="majorHAnsi" w:hAnsiTheme="majorHAnsi"/>
          <w:b/>
          <w:sz w:val="24"/>
          <w:szCs w:val="24"/>
        </w:rPr>
        <w:t xml:space="preserve"> Grade Siener/Ronen/Hersh</w:t>
      </w:r>
    </w:p>
    <w:p w:rsidR="000822A0" w:rsidRPr="00AC3A71" w:rsidRDefault="000822A0" w:rsidP="000822A0">
      <w:pPr>
        <w:pStyle w:val="NoSpacing"/>
        <w:rPr>
          <w:rFonts w:asciiTheme="majorHAnsi" w:hAnsiTheme="majorHAnsi"/>
          <w:sz w:val="24"/>
          <w:szCs w:val="24"/>
        </w:rPr>
      </w:pPr>
    </w:p>
    <w:p w:rsidR="000822A0" w:rsidRPr="00AC3A71" w:rsidRDefault="000822A0" w:rsidP="000822A0">
      <w:pPr>
        <w:pStyle w:val="NoSpacing"/>
        <w:rPr>
          <w:rFonts w:asciiTheme="majorHAnsi" w:hAnsiTheme="majorHAnsi"/>
          <w:b/>
          <w:sz w:val="24"/>
          <w:szCs w:val="24"/>
          <w:u w:val="single"/>
        </w:rPr>
        <w:sectPr w:rsidR="000822A0" w:rsidRPr="00AC3A71" w:rsidSect="000822A0">
          <w:pgSz w:w="12240" w:h="15840"/>
          <w:pgMar w:top="1440" w:right="1440" w:bottom="1440" w:left="1440" w:header="720" w:footer="720" w:gutter="0"/>
          <w:cols w:space="720"/>
          <w:docGrid w:linePitch="360"/>
        </w:sectPr>
      </w:pPr>
    </w:p>
    <w:p w:rsidR="00391444" w:rsidRPr="00387FEB" w:rsidRDefault="00F17220" w:rsidP="000822A0">
      <w:pPr>
        <w:pStyle w:val="NoSpacing"/>
        <w:rPr>
          <w:rFonts w:asciiTheme="majorHAnsi" w:hAnsiTheme="majorHAnsi"/>
          <w:b/>
          <w:sz w:val="24"/>
          <w:szCs w:val="24"/>
          <w:u w:val="single"/>
        </w:rPr>
      </w:pPr>
      <w:r w:rsidRPr="00387FEB">
        <w:rPr>
          <w:rFonts w:asciiTheme="majorHAnsi" w:hAnsiTheme="majorHAnsi"/>
          <w:b/>
          <w:sz w:val="24"/>
          <w:szCs w:val="24"/>
          <w:u w:val="single"/>
        </w:rPr>
        <w:lastRenderedPageBreak/>
        <w:t>Summary</w:t>
      </w:r>
    </w:p>
    <w:p w:rsidR="00AC3A71" w:rsidRPr="00AC3A71" w:rsidRDefault="00AC3A71" w:rsidP="000822A0">
      <w:pPr>
        <w:pStyle w:val="NoSpacing"/>
        <w:rPr>
          <w:rFonts w:asciiTheme="majorHAnsi" w:hAnsiTheme="majorHAnsi"/>
          <w:sz w:val="24"/>
          <w:szCs w:val="24"/>
        </w:rPr>
      </w:pPr>
      <w:r>
        <w:rPr>
          <w:rFonts w:asciiTheme="majorHAnsi" w:hAnsiTheme="majorHAnsi"/>
          <w:sz w:val="24"/>
          <w:szCs w:val="24"/>
        </w:rPr>
        <w:t xml:space="preserve">In this domain, students will add to their knowledge of the Earth and what it’s made of. Through slideshows and read-alouds, students will learn the theory of plate tectonics and how the movement of the earth affects things such as the placement of the continents, and natural phenomena such as earthquakes, faults, tsunamis, and volcanoes. Students will also learn how mountains are formed, what the different types of rocks are, and how weathering and erosion </w:t>
      </w:r>
      <w:r w:rsidR="00C16E1E">
        <w:rPr>
          <w:rFonts w:asciiTheme="majorHAnsi" w:hAnsiTheme="majorHAnsi"/>
          <w:sz w:val="24"/>
          <w:szCs w:val="24"/>
        </w:rPr>
        <w:t>break down and move</w:t>
      </w:r>
      <w:r>
        <w:rPr>
          <w:rFonts w:asciiTheme="majorHAnsi" w:hAnsiTheme="majorHAnsi"/>
          <w:sz w:val="24"/>
          <w:szCs w:val="24"/>
        </w:rPr>
        <w:t xml:space="preserve"> rocks. Finally, they will learn about the formation of soil. </w:t>
      </w:r>
    </w:p>
    <w:p w:rsidR="00F17220" w:rsidRPr="00AC3A71" w:rsidRDefault="00F17220" w:rsidP="000822A0">
      <w:pPr>
        <w:pStyle w:val="NoSpacing"/>
        <w:rPr>
          <w:rFonts w:asciiTheme="majorHAnsi" w:hAnsiTheme="majorHAnsi"/>
          <w:sz w:val="24"/>
          <w:szCs w:val="24"/>
        </w:rPr>
      </w:pPr>
    </w:p>
    <w:p w:rsidR="00F17220" w:rsidRPr="00AC3A71" w:rsidRDefault="00F17220" w:rsidP="000822A0">
      <w:pPr>
        <w:pStyle w:val="NoSpacing"/>
        <w:rPr>
          <w:rFonts w:asciiTheme="majorHAnsi" w:hAnsiTheme="majorHAnsi"/>
          <w:sz w:val="24"/>
          <w:szCs w:val="24"/>
        </w:rPr>
      </w:pPr>
      <w:r w:rsidRPr="00AC3A71">
        <w:rPr>
          <w:rFonts w:asciiTheme="majorHAnsi" w:hAnsiTheme="majorHAnsi"/>
          <w:b/>
          <w:sz w:val="24"/>
          <w:szCs w:val="24"/>
          <w:u w:val="single"/>
        </w:rPr>
        <w:t>The Big Idea</w:t>
      </w:r>
    </w:p>
    <w:p w:rsidR="00F17220" w:rsidRPr="00AC3A71" w:rsidRDefault="00F17220" w:rsidP="000822A0">
      <w:pPr>
        <w:pStyle w:val="NoSpacing"/>
        <w:rPr>
          <w:rFonts w:asciiTheme="majorHAnsi" w:hAnsiTheme="majorHAnsi"/>
          <w:sz w:val="24"/>
          <w:szCs w:val="24"/>
        </w:rPr>
        <w:sectPr w:rsidR="00F17220" w:rsidRPr="00AC3A71" w:rsidSect="00F17220">
          <w:type w:val="continuous"/>
          <w:pgSz w:w="12240" w:h="15840"/>
          <w:pgMar w:top="1440" w:right="1440" w:bottom="1440" w:left="1440" w:header="720" w:footer="720" w:gutter="0"/>
          <w:cols w:space="720"/>
          <w:docGrid w:linePitch="360"/>
        </w:sectPr>
      </w:pPr>
      <w:r w:rsidRPr="00AC3A71">
        <w:rPr>
          <w:rFonts w:asciiTheme="majorHAnsi" w:hAnsiTheme="majorHAnsi"/>
          <w:sz w:val="24"/>
          <w:szCs w:val="24"/>
        </w:rPr>
        <w:t>Earth is composed of layers that, through heat and pressure, cause movements that result in geological featu</w:t>
      </w:r>
      <w:r w:rsidR="004E1FA1" w:rsidRPr="00AC3A71">
        <w:rPr>
          <w:rFonts w:asciiTheme="majorHAnsi" w:hAnsiTheme="majorHAnsi"/>
          <w:sz w:val="24"/>
          <w:szCs w:val="24"/>
        </w:rPr>
        <w:t>res above and below the surface.</w:t>
      </w:r>
    </w:p>
    <w:p w:rsidR="00CD7C31" w:rsidRPr="00AC3A71" w:rsidRDefault="00CD7C31" w:rsidP="000822A0">
      <w:pPr>
        <w:pStyle w:val="NoSpacing"/>
        <w:rPr>
          <w:rFonts w:asciiTheme="majorHAnsi" w:hAnsiTheme="majorHAnsi"/>
          <w:b/>
          <w:sz w:val="24"/>
          <w:szCs w:val="24"/>
          <w:u w:val="single"/>
        </w:rPr>
        <w:sectPr w:rsidR="00CD7C31" w:rsidRPr="00AC3A71" w:rsidSect="000822A0">
          <w:type w:val="continuous"/>
          <w:pgSz w:w="12240" w:h="15840"/>
          <w:pgMar w:top="1440" w:right="1440" w:bottom="1440" w:left="1440" w:header="720" w:footer="720" w:gutter="0"/>
          <w:cols w:num="2" w:space="720"/>
          <w:docGrid w:linePitch="360"/>
        </w:sectPr>
      </w:pPr>
    </w:p>
    <w:p w:rsidR="00D40429" w:rsidRPr="00AC3A71" w:rsidRDefault="00D40429" w:rsidP="003E1A9F">
      <w:pPr>
        <w:pStyle w:val="Default"/>
        <w:rPr>
          <w:rFonts w:asciiTheme="majorHAnsi" w:hAnsiTheme="majorHAnsi"/>
        </w:rPr>
      </w:pPr>
      <w:r w:rsidRPr="00AC3A71">
        <w:rPr>
          <w:rFonts w:asciiTheme="majorHAnsi" w:hAnsiTheme="majorHAnsi"/>
          <w:b/>
          <w:u w:val="single"/>
        </w:rPr>
        <w:lastRenderedPageBreak/>
        <w:t>Colorado State Standards</w:t>
      </w:r>
    </w:p>
    <w:p w:rsidR="00D40429" w:rsidRPr="00AC3A71" w:rsidRDefault="00F17220" w:rsidP="003E1A9F">
      <w:pPr>
        <w:pStyle w:val="Default"/>
        <w:rPr>
          <w:rFonts w:asciiTheme="majorHAnsi" w:hAnsiTheme="majorHAnsi"/>
        </w:rPr>
      </w:pPr>
      <w:r w:rsidRPr="00AC3A71">
        <w:rPr>
          <w:rFonts w:asciiTheme="majorHAnsi" w:hAnsiTheme="majorHAnsi"/>
          <w:b/>
        </w:rPr>
        <w:t>SS.</w:t>
      </w:r>
      <w:r w:rsidR="00D40429" w:rsidRPr="00AC3A71">
        <w:rPr>
          <w:rFonts w:asciiTheme="majorHAnsi" w:hAnsiTheme="majorHAnsi"/>
          <w:b/>
        </w:rPr>
        <w:t>6.3.1.a:</w:t>
      </w:r>
      <w:r w:rsidR="00D40429" w:rsidRPr="00AC3A71">
        <w:rPr>
          <w:rFonts w:asciiTheme="majorHAnsi" w:hAnsiTheme="majorHAnsi"/>
        </w:rPr>
        <w:t xml:space="preserve"> Gather, analyze, and communicate an evidence-based explanation for the complex interaction between Earth’s constructive and destructive forces.</w:t>
      </w:r>
    </w:p>
    <w:p w:rsidR="00D40429" w:rsidRPr="00AC3A71" w:rsidRDefault="00F17220" w:rsidP="003E1A9F">
      <w:pPr>
        <w:pStyle w:val="Default"/>
        <w:rPr>
          <w:rFonts w:asciiTheme="majorHAnsi" w:hAnsiTheme="majorHAnsi"/>
        </w:rPr>
      </w:pPr>
      <w:r w:rsidRPr="00AC3A71">
        <w:rPr>
          <w:rFonts w:asciiTheme="majorHAnsi" w:hAnsiTheme="majorHAnsi"/>
          <w:b/>
        </w:rPr>
        <w:t>SS.</w:t>
      </w:r>
      <w:r w:rsidR="00D40429" w:rsidRPr="00AC3A71">
        <w:rPr>
          <w:rFonts w:asciiTheme="majorHAnsi" w:hAnsiTheme="majorHAnsi"/>
          <w:b/>
        </w:rPr>
        <w:t>5.3.2.a:</w:t>
      </w:r>
      <w:r w:rsidR="00D40429" w:rsidRPr="00AC3A71">
        <w:rPr>
          <w:rFonts w:asciiTheme="majorHAnsi" w:hAnsiTheme="majorHAnsi"/>
        </w:rPr>
        <w:t xml:space="preserve"> Analyze and interpret data identifying ways Earth’s surface is constantly changing through a variety of processes and forces such as plate tectonics, erosion, deposition, solar influences, climate, and human activity</w:t>
      </w:r>
    </w:p>
    <w:p w:rsidR="00D40429" w:rsidRPr="00AC3A71" w:rsidRDefault="00F17220" w:rsidP="003E1A9F">
      <w:pPr>
        <w:pStyle w:val="Default"/>
        <w:rPr>
          <w:rFonts w:asciiTheme="majorHAnsi" w:hAnsiTheme="majorHAnsi"/>
        </w:rPr>
      </w:pPr>
      <w:r w:rsidRPr="00AC3A71">
        <w:rPr>
          <w:rFonts w:asciiTheme="majorHAnsi" w:hAnsiTheme="majorHAnsi"/>
          <w:b/>
        </w:rPr>
        <w:t>SS.</w:t>
      </w:r>
      <w:r w:rsidR="00D40429" w:rsidRPr="00AC3A71">
        <w:rPr>
          <w:rFonts w:asciiTheme="majorHAnsi" w:hAnsiTheme="majorHAnsi"/>
          <w:b/>
        </w:rPr>
        <w:t>7.3.1.c:</w:t>
      </w:r>
      <w:r w:rsidR="00D40429" w:rsidRPr="00AC3A71">
        <w:rPr>
          <w:rFonts w:asciiTheme="majorHAnsi" w:hAnsiTheme="majorHAnsi"/>
        </w:rPr>
        <w:t xml:space="preserve"> Use maps to locate likely geologic “hot spots”, using evidence of earthquakes and volcanic activity</w:t>
      </w:r>
    </w:p>
    <w:p w:rsidR="00D40429" w:rsidRPr="00AC3A71" w:rsidRDefault="00F17220" w:rsidP="003E1A9F">
      <w:pPr>
        <w:pStyle w:val="Default"/>
        <w:rPr>
          <w:rFonts w:asciiTheme="majorHAnsi" w:hAnsiTheme="majorHAnsi"/>
        </w:rPr>
      </w:pPr>
      <w:r w:rsidRPr="00AC3A71">
        <w:rPr>
          <w:rFonts w:asciiTheme="majorHAnsi" w:hAnsiTheme="majorHAnsi"/>
          <w:b/>
        </w:rPr>
        <w:t>SS.</w:t>
      </w:r>
      <w:r w:rsidR="00D40429" w:rsidRPr="00AC3A71">
        <w:rPr>
          <w:rFonts w:asciiTheme="majorHAnsi" w:hAnsiTheme="majorHAnsi"/>
          <w:b/>
        </w:rPr>
        <w:t>5.3.2.a:</w:t>
      </w:r>
      <w:r w:rsidR="00D40429" w:rsidRPr="00AC3A71">
        <w:rPr>
          <w:rFonts w:asciiTheme="majorHAnsi" w:hAnsiTheme="majorHAnsi"/>
        </w:rPr>
        <w:t xml:space="preserve"> Analyze and interpret data identifying ways Earth’s surface is constantly changing through a variety of processes and forces such as plate tectonics, erosion, deposition, solar influences, climate, and human activity</w:t>
      </w:r>
    </w:p>
    <w:p w:rsidR="00D40429" w:rsidRPr="00AC3A71" w:rsidRDefault="00F17220" w:rsidP="003E1A9F">
      <w:pPr>
        <w:pStyle w:val="Default"/>
        <w:rPr>
          <w:rFonts w:asciiTheme="majorHAnsi" w:hAnsiTheme="majorHAnsi"/>
        </w:rPr>
      </w:pPr>
      <w:r w:rsidRPr="00AC3A71">
        <w:rPr>
          <w:rFonts w:asciiTheme="majorHAnsi" w:hAnsiTheme="majorHAnsi"/>
          <w:b/>
        </w:rPr>
        <w:t>SS.</w:t>
      </w:r>
      <w:r w:rsidR="00D40429" w:rsidRPr="00AC3A71">
        <w:rPr>
          <w:rFonts w:asciiTheme="majorHAnsi" w:hAnsiTheme="majorHAnsi"/>
          <w:b/>
        </w:rPr>
        <w:t>7.3.1.b:</w:t>
      </w:r>
      <w:r w:rsidR="00D40429" w:rsidRPr="00AC3A71">
        <w:rPr>
          <w:rFonts w:asciiTheme="majorHAnsi" w:hAnsiTheme="majorHAnsi"/>
        </w:rPr>
        <w:t xml:space="preserve"> Identify, interpret, and explain models of plates motions on Earth</w:t>
      </w:r>
    </w:p>
    <w:p w:rsidR="00D40429" w:rsidRPr="00AC3A71" w:rsidRDefault="00F17220" w:rsidP="003E1A9F">
      <w:pPr>
        <w:pStyle w:val="Default"/>
        <w:rPr>
          <w:rFonts w:asciiTheme="majorHAnsi" w:hAnsiTheme="majorHAnsi"/>
        </w:rPr>
      </w:pPr>
      <w:r w:rsidRPr="00AC3A71">
        <w:rPr>
          <w:rFonts w:asciiTheme="majorHAnsi" w:hAnsiTheme="majorHAnsi"/>
          <w:b/>
        </w:rPr>
        <w:t>SS.</w:t>
      </w:r>
      <w:r w:rsidR="00D40429" w:rsidRPr="00AC3A71">
        <w:rPr>
          <w:rFonts w:asciiTheme="majorHAnsi" w:hAnsiTheme="majorHAnsi"/>
          <w:b/>
        </w:rPr>
        <w:t>7.3.1.a:</w:t>
      </w:r>
      <w:r w:rsidR="00D40429" w:rsidRPr="00AC3A71">
        <w:rPr>
          <w:rFonts w:asciiTheme="majorHAnsi" w:hAnsiTheme="majorHAnsi"/>
        </w:rPr>
        <w:t xml:space="preserve"> Gather, analyze, and communicate data that explains Earth’s plates, plate motions, and the results of plate motions</w:t>
      </w:r>
    </w:p>
    <w:p w:rsidR="00D40429" w:rsidRPr="00AC3A71" w:rsidRDefault="00F17220" w:rsidP="003E1A9F">
      <w:pPr>
        <w:pStyle w:val="Default"/>
        <w:rPr>
          <w:rFonts w:asciiTheme="majorHAnsi" w:hAnsiTheme="majorHAnsi"/>
        </w:rPr>
      </w:pPr>
      <w:r w:rsidRPr="00AC3A71">
        <w:rPr>
          <w:rFonts w:asciiTheme="majorHAnsi" w:hAnsiTheme="majorHAnsi"/>
          <w:b/>
        </w:rPr>
        <w:t>SS.</w:t>
      </w:r>
      <w:r w:rsidR="00D40429" w:rsidRPr="00AC3A71">
        <w:rPr>
          <w:rFonts w:asciiTheme="majorHAnsi" w:hAnsiTheme="majorHAnsi"/>
          <w:b/>
        </w:rPr>
        <w:t>3.3.1.c:</w:t>
      </w:r>
      <w:r w:rsidR="00D40429" w:rsidRPr="00AC3A71">
        <w:rPr>
          <w:rFonts w:asciiTheme="majorHAnsi" w:hAnsiTheme="majorHAnsi"/>
        </w:rPr>
        <w:t xml:space="preserve"> Utilize a variety of media sources to collect and analyze data around Earth’s materials and the processes by which they are formed</w:t>
      </w:r>
    </w:p>
    <w:p w:rsidR="00D40429" w:rsidRPr="00AC3A71" w:rsidRDefault="00F17220" w:rsidP="003E1A9F">
      <w:pPr>
        <w:pStyle w:val="Default"/>
        <w:rPr>
          <w:rFonts w:asciiTheme="majorHAnsi" w:hAnsiTheme="majorHAnsi"/>
        </w:rPr>
      </w:pPr>
      <w:r w:rsidRPr="00AC3A71">
        <w:rPr>
          <w:rFonts w:asciiTheme="majorHAnsi" w:hAnsiTheme="majorHAnsi"/>
          <w:b/>
        </w:rPr>
        <w:t>SS.</w:t>
      </w:r>
      <w:r w:rsidR="00D40429" w:rsidRPr="00AC3A71">
        <w:rPr>
          <w:rFonts w:asciiTheme="majorHAnsi" w:hAnsiTheme="majorHAnsi"/>
          <w:b/>
        </w:rPr>
        <w:t>3.3.1.b:</w:t>
      </w:r>
      <w:r w:rsidR="00D40429" w:rsidRPr="00AC3A71">
        <w:rPr>
          <w:rFonts w:asciiTheme="majorHAnsi" w:hAnsiTheme="majorHAnsi"/>
        </w:rPr>
        <w:t xml:space="preserve"> Use evidence to develop a scientific explanation about one or more process that break down and/or combine Earth’s materials</w:t>
      </w:r>
    </w:p>
    <w:p w:rsidR="00D40429" w:rsidRPr="00AC3A71" w:rsidRDefault="00F17220" w:rsidP="003E1A9F">
      <w:pPr>
        <w:pStyle w:val="Default"/>
        <w:rPr>
          <w:rFonts w:asciiTheme="majorHAnsi" w:hAnsiTheme="majorHAnsi"/>
        </w:rPr>
      </w:pPr>
      <w:r w:rsidRPr="00AC3A71">
        <w:rPr>
          <w:rFonts w:asciiTheme="majorHAnsi" w:hAnsiTheme="majorHAnsi"/>
          <w:b/>
        </w:rPr>
        <w:t>SS.</w:t>
      </w:r>
      <w:r w:rsidR="00D40429" w:rsidRPr="00AC3A71">
        <w:rPr>
          <w:rFonts w:asciiTheme="majorHAnsi" w:hAnsiTheme="majorHAnsi"/>
          <w:b/>
        </w:rPr>
        <w:t>3.3.1.a:</w:t>
      </w:r>
      <w:r w:rsidR="00D40429" w:rsidRPr="00AC3A71">
        <w:rPr>
          <w:rFonts w:asciiTheme="majorHAnsi" w:hAnsiTheme="majorHAnsi"/>
        </w:rPr>
        <w:t xml:space="preserve"> Investigate and identify two or more ways that Earth’s materials can be broken down and/or combined in different ways such as minerals into rocks, rock cycle, formation of soil, and sand</w:t>
      </w:r>
    </w:p>
    <w:p w:rsidR="00D40429" w:rsidRPr="00AC3A71" w:rsidRDefault="00D40429" w:rsidP="003E1A9F">
      <w:pPr>
        <w:pStyle w:val="Default"/>
        <w:rPr>
          <w:rFonts w:asciiTheme="majorHAnsi" w:hAnsiTheme="majorHAnsi"/>
        </w:rPr>
      </w:pPr>
    </w:p>
    <w:p w:rsidR="00CD7C31" w:rsidRPr="00AC3A71" w:rsidRDefault="00F17220" w:rsidP="00F17220">
      <w:pPr>
        <w:pStyle w:val="Default"/>
        <w:rPr>
          <w:rFonts w:asciiTheme="majorHAnsi" w:hAnsiTheme="majorHAnsi"/>
        </w:rPr>
      </w:pPr>
      <w:r w:rsidRPr="00AC3A71">
        <w:rPr>
          <w:rFonts w:asciiTheme="majorHAnsi" w:hAnsiTheme="majorHAnsi"/>
          <w:b/>
          <w:u w:val="single"/>
        </w:rPr>
        <w:t>Common Core State Standards</w:t>
      </w:r>
    </w:p>
    <w:p w:rsidR="00F17220" w:rsidRPr="00AC3A71" w:rsidRDefault="00CD7C31" w:rsidP="00F17220">
      <w:pPr>
        <w:autoSpaceDE w:val="0"/>
        <w:autoSpaceDN w:val="0"/>
        <w:adjustRightInd w:val="0"/>
        <w:rPr>
          <w:rFonts w:asciiTheme="majorHAnsi" w:hAnsiTheme="majorHAnsi" w:cs="Georgia"/>
        </w:rPr>
      </w:pPr>
      <w:r w:rsidRPr="00AC3A71">
        <w:rPr>
          <w:rFonts w:asciiTheme="majorHAnsi" w:hAnsiTheme="majorHAnsi" w:cs="Georgia"/>
          <w:b/>
          <w:bCs/>
        </w:rPr>
        <w:t xml:space="preserve">W4.4 </w:t>
      </w:r>
      <w:r w:rsidRPr="00AC3A71">
        <w:rPr>
          <w:rFonts w:asciiTheme="majorHAnsi" w:hAnsiTheme="majorHAnsi" w:cs="Georgia"/>
        </w:rPr>
        <w:t>Produce clear and coherent writing in which the development and organization are appropriate to task, purpose, and audience</w:t>
      </w:r>
      <w:r w:rsidR="00F17220" w:rsidRPr="00AC3A71">
        <w:rPr>
          <w:rFonts w:asciiTheme="majorHAnsi" w:hAnsiTheme="majorHAnsi" w:cs="Georgia"/>
        </w:rPr>
        <w:t>.</w:t>
      </w:r>
    </w:p>
    <w:p w:rsidR="00CD7C31" w:rsidRPr="00AC3A71" w:rsidRDefault="00CD7C31" w:rsidP="00F17220">
      <w:pPr>
        <w:autoSpaceDE w:val="0"/>
        <w:autoSpaceDN w:val="0"/>
        <w:adjustRightInd w:val="0"/>
        <w:rPr>
          <w:rFonts w:asciiTheme="majorHAnsi" w:hAnsiTheme="majorHAnsi" w:cs="Georgia"/>
        </w:rPr>
      </w:pPr>
      <w:r w:rsidRPr="00AC3A71">
        <w:rPr>
          <w:rFonts w:asciiTheme="majorHAnsi" w:hAnsiTheme="majorHAnsi" w:cs="Georgia"/>
          <w:b/>
          <w:bCs/>
        </w:rPr>
        <w:t xml:space="preserve">W4.5 </w:t>
      </w:r>
      <w:r w:rsidRPr="00AC3A71">
        <w:rPr>
          <w:rFonts w:asciiTheme="majorHAnsi" w:hAnsiTheme="majorHAnsi" w:cs="Georgia"/>
        </w:rPr>
        <w:t xml:space="preserve">With guidance and support from peers and adults, develop and strengthen writing as needed by planning, revising, and editing. </w:t>
      </w:r>
    </w:p>
    <w:p w:rsidR="00CD7C31" w:rsidRPr="00AC3A71" w:rsidRDefault="00CD7C31" w:rsidP="00F17220">
      <w:pPr>
        <w:autoSpaceDE w:val="0"/>
        <w:autoSpaceDN w:val="0"/>
        <w:adjustRightInd w:val="0"/>
        <w:rPr>
          <w:rFonts w:asciiTheme="majorHAnsi" w:hAnsiTheme="majorHAnsi" w:cs="Georgia"/>
        </w:rPr>
      </w:pPr>
      <w:r w:rsidRPr="00AC3A71">
        <w:rPr>
          <w:rFonts w:asciiTheme="majorHAnsi" w:hAnsiTheme="majorHAnsi" w:cs="Georgia"/>
          <w:b/>
          <w:bCs/>
        </w:rPr>
        <w:t xml:space="preserve">W4.2 </w:t>
      </w:r>
      <w:r w:rsidRPr="00AC3A71">
        <w:rPr>
          <w:rFonts w:asciiTheme="majorHAnsi" w:hAnsiTheme="majorHAnsi" w:cs="Georgia"/>
        </w:rPr>
        <w:t>Write informative/explanatory texts to examine a topic and convey ideas and information clearly.</w:t>
      </w:r>
    </w:p>
    <w:p w:rsidR="00CD7C31" w:rsidRPr="00AC3A71" w:rsidRDefault="00CD7C31" w:rsidP="00CD7C31">
      <w:pPr>
        <w:autoSpaceDE w:val="0"/>
        <w:autoSpaceDN w:val="0"/>
        <w:adjustRightInd w:val="0"/>
        <w:ind w:left="1440"/>
        <w:rPr>
          <w:rFonts w:asciiTheme="majorHAnsi" w:hAnsiTheme="majorHAnsi" w:cs="Georgia"/>
        </w:rPr>
      </w:pPr>
      <w:r w:rsidRPr="00AC3A71">
        <w:rPr>
          <w:rFonts w:asciiTheme="majorHAnsi" w:hAnsiTheme="majorHAnsi" w:cs="Georgia"/>
          <w:b/>
          <w:bCs/>
        </w:rPr>
        <w:lastRenderedPageBreak/>
        <w:t xml:space="preserve">a. </w:t>
      </w:r>
      <w:r w:rsidRPr="00AC3A71">
        <w:rPr>
          <w:rFonts w:asciiTheme="majorHAnsi" w:hAnsiTheme="majorHAnsi" w:cs="Georgia"/>
        </w:rPr>
        <w:t>Introduce a topic clearly and group related information in paragraphs and sections; include formatting (e.g., headings), illustrations, and multimedia when useful to aiding comprehension.</w:t>
      </w:r>
    </w:p>
    <w:p w:rsidR="00CD7C31" w:rsidRPr="00AC3A71" w:rsidRDefault="00CD7C31" w:rsidP="004B7547">
      <w:pPr>
        <w:autoSpaceDE w:val="0"/>
        <w:autoSpaceDN w:val="0"/>
        <w:adjustRightInd w:val="0"/>
        <w:ind w:left="1440"/>
        <w:rPr>
          <w:rFonts w:asciiTheme="majorHAnsi" w:hAnsiTheme="majorHAnsi" w:cs="Georgia"/>
        </w:rPr>
      </w:pPr>
      <w:r w:rsidRPr="00AC3A71">
        <w:rPr>
          <w:rFonts w:asciiTheme="majorHAnsi" w:hAnsiTheme="majorHAnsi" w:cs="Georgia"/>
          <w:b/>
          <w:bCs/>
        </w:rPr>
        <w:t xml:space="preserve">b. </w:t>
      </w:r>
      <w:r w:rsidRPr="00AC3A71">
        <w:rPr>
          <w:rFonts w:asciiTheme="majorHAnsi" w:hAnsiTheme="majorHAnsi" w:cs="Georgia"/>
        </w:rPr>
        <w:t>Develop the topic with facts, definitions, concrete details, quotations, or other information and examples related to the topic.</w:t>
      </w:r>
    </w:p>
    <w:p w:rsidR="00CD7C31" w:rsidRPr="00AC3A71" w:rsidRDefault="00CD7C31" w:rsidP="004B7547">
      <w:pPr>
        <w:autoSpaceDE w:val="0"/>
        <w:autoSpaceDN w:val="0"/>
        <w:adjustRightInd w:val="0"/>
        <w:ind w:left="1440"/>
        <w:rPr>
          <w:rFonts w:asciiTheme="majorHAnsi" w:hAnsiTheme="majorHAnsi" w:cs="Georgia"/>
        </w:rPr>
      </w:pPr>
      <w:r w:rsidRPr="00AC3A71">
        <w:rPr>
          <w:rFonts w:asciiTheme="majorHAnsi" w:hAnsiTheme="majorHAnsi" w:cs="Georgia"/>
          <w:b/>
          <w:bCs/>
        </w:rPr>
        <w:t xml:space="preserve">c. </w:t>
      </w:r>
      <w:r w:rsidRPr="00AC3A71">
        <w:rPr>
          <w:rFonts w:asciiTheme="majorHAnsi" w:hAnsiTheme="majorHAnsi" w:cs="Georgia"/>
        </w:rPr>
        <w:t>Link ideas within categories of information using words and phrases (e.g., another, for example, also, because).</w:t>
      </w:r>
    </w:p>
    <w:p w:rsidR="00CD7C31" w:rsidRPr="00AC3A71" w:rsidRDefault="00CD7C31" w:rsidP="004B7547">
      <w:pPr>
        <w:autoSpaceDE w:val="0"/>
        <w:autoSpaceDN w:val="0"/>
        <w:adjustRightInd w:val="0"/>
        <w:ind w:left="1440"/>
        <w:rPr>
          <w:rFonts w:asciiTheme="majorHAnsi" w:hAnsiTheme="majorHAnsi" w:cs="Georgia"/>
        </w:rPr>
      </w:pPr>
      <w:r w:rsidRPr="00AC3A71">
        <w:rPr>
          <w:rFonts w:asciiTheme="majorHAnsi" w:hAnsiTheme="majorHAnsi" w:cs="Georgia"/>
          <w:b/>
          <w:bCs/>
        </w:rPr>
        <w:t xml:space="preserve">d. </w:t>
      </w:r>
      <w:r w:rsidRPr="00AC3A71">
        <w:rPr>
          <w:rFonts w:asciiTheme="majorHAnsi" w:hAnsiTheme="majorHAnsi" w:cs="Georgia"/>
        </w:rPr>
        <w:t>Use precise language and domain-specific vocabulary to inform about or explain the topic.</w:t>
      </w:r>
    </w:p>
    <w:p w:rsidR="00CD7C31" w:rsidRPr="00AC3A71" w:rsidRDefault="00CD7C31" w:rsidP="004B7547">
      <w:pPr>
        <w:autoSpaceDE w:val="0"/>
        <w:autoSpaceDN w:val="0"/>
        <w:adjustRightInd w:val="0"/>
        <w:ind w:left="1440"/>
        <w:rPr>
          <w:rFonts w:asciiTheme="majorHAnsi" w:hAnsiTheme="majorHAnsi" w:cs="Georgia"/>
        </w:rPr>
      </w:pPr>
      <w:r w:rsidRPr="00AC3A71">
        <w:rPr>
          <w:rFonts w:asciiTheme="majorHAnsi" w:hAnsiTheme="majorHAnsi" w:cs="Georgia"/>
          <w:b/>
          <w:bCs/>
        </w:rPr>
        <w:t xml:space="preserve">e. </w:t>
      </w:r>
      <w:r w:rsidRPr="00AC3A71">
        <w:rPr>
          <w:rFonts w:asciiTheme="majorHAnsi" w:hAnsiTheme="majorHAnsi" w:cs="Georgia"/>
        </w:rPr>
        <w:t>Provide a concluding statement or section related to the information or explanation presented.</w:t>
      </w:r>
    </w:p>
    <w:p w:rsidR="00CD7C31" w:rsidRPr="00AC3A71" w:rsidRDefault="00CD7C31" w:rsidP="00F17220">
      <w:pPr>
        <w:autoSpaceDE w:val="0"/>
        <w:autoSpaceDN w:val="0"/>
        <w:adjustRightInd w:val="0"/>
        <w:rPr>
          <w:rFonts w:asciiTheme="majorHAnsi" w:hAnsiTheme="majorHAnsi" w:cs="Georgia"/>
        </w:rPr>
      </w:pPr>
      <w:r w:rsidRPr="00AC3A71">
        <w:rPr>
          <w:rFonts w:asciiTheme="majorHAnsi" w:hAnsiTheme="majorHAnsi" w:cs="Georgia"/>
          <w:b/>
          <w:bCs/>
        </w:rPr>
        <w:t xml:space="preserve">L4.2 </w:t>
      </w:r>
      <w:r w:rsidRPr="00AC3A71">
        <w:rPr>
          <w:rFonts w:asciiTheme="majorHAnsi" w:hAnsiTheme="majorHAnsi" w:cs="Georgia"/>
        </w:rPr>
        <w:t>Demonstrate command of the conventions of standard English capitalization, punctuation, and spelling when writing.</w:t>
      </w:r>
    </w:p>
    <w:p w:rsidR="00CD7C31" w:rsidRPr="00AC3A71" w:rsidRDefault="00CD7C31" w:rsidP="00CD7C31">
      <w:pPr>
        <w:autoSpaceDE w:val="0"/>
        <w:autoSpaceDN w:val="0"/>
        <w:adjustRightInd w:val="0"/>
        <w:ind w:left="720" w:firstLine="720"/>
        <w:rPr>
          <w:rFonts w:asciiTheme="majorHAnsi" w:hAnsiTheme="majorHAnsi" w:cs="Georgia"/>
        </w:rPr>
      </w:pPr>
      <w:r w:rsidRPr="00AC3A71">
        <w:rPr>
          <w:rFonts w:asciiTheme="majorHAnsi" w:hAnsiTheme="majorHAnsi" w:cs="Georgia"/>
          <w:b/>
          <w:bCs/>
        </w:rPr>
        <w:t xml:space="preserve">a. </w:t>
      </w:r>
      <w:r w:rsidRPr="00AC3A71">
        <w:rPr>
          <w:rFonts w:asciiTheme="majorHAnsi" w:hAnsiTheme="majorHAnsi" w:cs="Georgia"/>
        </w:rPr>
        <w:t>Use correct capitalization.</w:t>
      </w:r>
    </w:p>
    <w:p w:rsidR="00CD7C31" w:rsidRPr="00AC3A71" w:rsidRDefault="00CD7C31" w:rsidP="004B7547">
      <w:pPr>
        <w:autoSpaceDE w:val="0"/>
        <w:autoSpaceDN w:val="0"/>
        <w:adjustRightInd w:val="0"/>
        <w:ind w:left="1440"/>
        <w:rPr>
          <w:rFonts w:asciiTheme="majorHAnsi" w:hAnsiTheme="majorHAnsi" w:cs="Georgia"/>
        </w:rPr>
      </w:pPr>
      <w:r w:rsidRPr="00AC3A71">
        <w:rPr>
          <w:rFonts w:asciiTheme="majorHAnsi" w:hAnsiTheme="majorHAnsi" w:cs="Georgia"/>
          <w:b/>
          <w:bCs/>
        </w:rPr>
        <w:t xml:space="preserve">b. </w:t>
      </w:r>
      <w:r w:rsidRPr="00AC3A71">
        <w:rPr>
          <w:rFonts w:asciiTheme="majorHAnsi" w:hAnsiTheme="majorHAnsi" w:cs="Georgia"/>
        </w:rPr>
        <w:t>Use commas and quotation marks to mark direct speech and quotations from a text.</w:t>
      </w:r>
    </w:p>
    <w:p w:rsidR="00CD7C31" w:rsidRPr="00AC3A71" w:rsidRDefault="00CD7C31" w:rsidP="004B7547">
      <w:pPr>
        <w:autoSpaceDE w:val="0"/>
        <w:autoSpaceDN w:val="0"/>
        <w:adjustRightInd w:val="0"/>
        <w:ind w:left="1440"/>
        <w:rPr>
          <w:rFonts w:asciiTheme="majorHAnsi" w:hAnsiTheme="majorHAnsi" w:cs="Georgia"/>
        </w:rPr>
      </w:pPr>
      <w:r w:rsidRPr="00AC3A71">
        <w:rPr>
          <w:rFonts w:asciiTheme="majorHAnsi" w:hAnsiTheme="majorHAnsi" w:cs="Georgia"/>
          <w:b/>
          <w:bCs/>
        </w:rPr>
        <w:t xml:space="preserve">c. </w:t>
      </w:r>
      <w:r w:rsidRPr="00AC3A71">
        <w:rPr>
          <w:rFonts w:asciiTheme="majorHAnsi" w:hAnsiTheme="majorHAnsi" w:cs="Georgia"/>
        </w:rPr>
        <w:t>Use a comma before a coordinating conjunction in a compound sentence.</w:t>
      </w:r>
    </w:p>
    <w:p w:rsidR="00CD7C31" w:rsidRPr="00AC3A71" w:rsidRDefault="00CD7C31" w:rsidP="004B7547">
      <w:pPr>
        <w:autoSpaceDE w:val="0"/>
        <w:autoSpaceDN w:val="0"/>
        <w:adjustRightInd w:val="0"/>
        <w:ind w:left="1440"/>
        <w:rPr>
          <w:rFonts w:asciiTheme="majorHAnsi" w:hAnsiTheme="majorHAnsi" w:cs="Georgia"/>
        </w:rPr>
      </w:pPr>
      <w:r w:rsidRPr="00AC3A71">
        <w:rPr>
          <w:rFonts w:asciiTheme="majorHAnsi" w:hAnsiTheme="majorHAnsi" w:cs="Georgia"/>
          <w:b/>
          <w:bCs/>
        </w:rPr>
        <w:t xml:space="preserve">d. </w:t>
      </w:r>
      <w:r w:rsidRPr="00AC3A71">
        <w:rPr>
          <w:rFonts w:asciiTheme="majorHAnsi" w:hAnsiTheme="majorHAnsi" w:cs="Georgia"/>
        </w:rPr>
        <w:t>Spell grade-appropriate words correctly, consulting references as needed.</w:t>
      </w:r>
    </w:p>
    <w:p w:rsidR="00F17220" w:rsidRPr="00AC3A71" w:rsidRDefault="00F17220" w:rsidP="004B7547">
      <w:pPr>
        <w:autoSpaceDE w:val="0"/>
        <w:autoSpaceDN w:val="0"/>
        <w:adjustRightInd w:val="0"/>
        <w:ind w:left="1440"/>
        <w:rPr>
          <w:rFonts w:asciiTheme="majorHAnsi" w:hAnsiTheme="majorHAnsi" w:cs="Georgia"/>
        </w:rPr>
      </w:pPr>
    </w:p>
    <w:p w:rsidR="00F17220" w:rsidRPr="00AC3A71" w:rsidRDefault="00F17220" w:rsidP="00F17220">
      <w:pPr>
        <w:pStyle w:val="NoSpacing"/>
        <w:rPr>
          <w:rFonts w:asciiTheme="majorHAnsi" w:hAnsiTheme="majorHAnsi"/>
          <w:b/>
          <w:sz w:val="24"/>
          <w:szCs w:val="24"/>
          <w:u w:val="single"/>
        </w:rPr>
      </w:pPr>
      <w:r w:rsidRPr="00AC3A71">
        <w:rPr>
          <w:rFonts w:asciiTheme="majorHAnsi" w:hAnsiTheme="majorHAnsi"/>
          <w:b/>
          <w:sz w:val="24"/>
          <w:szCs w:val="24"/>
          <w:u w:val="single"/>
        </w:rPr>
        <w:t>Core Knowledge Content</w:t>
      </w:r>
    </w:p>
    <w:p w:rsidR="00F17220" w:rsidRPr="00AC3A71" w:rsidRDefault="00F17220" w:rsidP="00F17220">
      <w:pPr>
        <w:pStyle w:val="Default"/>
        <w:rPr>
          <w:rFonts w:asciiTheme="majorHAnsi" w:hAnsiTheme="majorHAnsi" w:cs="Times New Roman"/>
          <w:color w:val="auto"/>
        </w:rPr>
      </w:pPr>
      <w:r w:rsidRPr="00AC3A71">
        <w:rPr>
          <w:rFonts w:asciiTheme="majorHAnsi" w:hAnsiTheme="majorHAnsi"/>
          <w:bCs/>
        </w:rPr>
        <w:t>A. The Earth’s Layers</w:t>
      </w:r>
    </w:p>
    <w:p w:rsidR="00F17220" w:rsidRPr="00AC3A71" w:rsidRDefault="00F17220" w:rsidP="00F17220">
      <w:pPr>
        <w:pStyle w:val="Default"/>
        <w:ind w:left="720"/>
        <w:rPr>
          <w:rFonts w:asciiTheme="majorHAnsi" w:hAnsiTheme="majorHAnsi" w:cs="Wingdings"/>
        </w:rPr>
      </w:pPr>
      <w:r w:rsidRPr="00AC3A71">
        <w:rPr>
          <w:rFonts w:asciiTheme="majorHAnsi" w:hAnsiTheme="majorHAnsi" w:cs="Wingdings"/>
        </w:rPr>
        <w:t xml:space="preserve">-Crust, mantle, core (outer core and inner core) </w:t>
      </w:r>
    </w:p>
    <w:p w:rsidR="00F17220" w:rsidRPr="00AC3A71" w:rsidRDefault="00F17220" w:rsidP="00F17220">
      <w:pPr>
        <w:pStyle w:val="Default"/>
        <w:ind w:firstLine="720"/>
        <w:rPr>
          <w:rFonts w:asciiTheme="majorHAnsi" w:hAnsiTheme="majorHAnsi" w:cs="Wingdings"/>
        </w:rPr>
      </w:pPr>
      <w:r w:rsidRPr="00AC3A71">
        <w:rPr>
          <w:rFonts w:asciiTheme="majorHAnsi" w:hAnsiTheme="majorHAnsi" w:cs="Wingdings"/>
        </w:rPr>
        <w:t xml:space="preserve">-Movement of crustal plates </w:t>
      </w:r>
    </w:p>
    <w:p w:rsidR="00F17220" w:rsidRPr="00AC3A71" w:rsidRDefault="00F17220" w:rsidP="00F17220">
      <w:pPr>
        <w:pStyle w:val="Default"/>
        <w:ind w:left="720"/>
        <w:rPr>
          <w:rFonts w:asciiTheme="majorHAnsi" w:hAnsiTheme="majorHAnsi"/>
        </w:rPr>
      </w:pPr>
      <w:r w:rsidRPr="00AC3A71">
        <w:rPr>
          <w:rFonts w:asciiTheme="majorHAnsi" w:hAnsiTheme="majorHAnsi" w:cs="Wingdings"/>
        </w:rPr>
        <w:t xml:space="preserve">-Earthquakes </w:t>
      </w:r>
      <w:r w:rsidRPr="00AC3A71">
        <w:rPr>
          <w:rFonts w:asciiTheme="majorHAnsi" w:hAnsiTheme="majorHAnsi"/>
        </w:rPr>
        <w:t xml:space="preserve">Faults, San Andreas fault –Measuring intensity: </w:t>
      </w:r>
      <w:r w:rsidRPr="00AC3A71">
        <w:rPr>
          <w:rFonts w:asciiTheme="majorHAnsi" w:hAnsiTheme="majorHAnsi"/>
        </w:rPr>
        <w:tab/>
        <w:t xml:space="preserve">seismograph and Richter scale </w:t>
      </w:r>
    </w:p>
    <w:p w:rsidR="00F17220" w:rsidRPr="00AC3A71" w:rsidRDefault="00F17220" w:rsidP="00F17220">
      <w:pPr>
        <w:pStyle w:val="Default"/>
        <w:ind w:left="720"/>
        <w:rPr>
          <w:rFonts w:asciiTheme="majorHAnsi" w:hAnsiTheme="majorHAnsi" w:cs="Wingdings"/>
        </w:rPr>
      </w:pPr>
      <w:r w:rsidRPr="00AC3A71">
        <w:rPr>
          <w:rFonts w:asciiTheme="majorHAnsi" w:hAnsiTheme="majorHAnsi"/>
        </w:rPr>
        <w:t>-Tsunamis</w:t>
      </w:r>
    </w:p>
    <w:p w:rsidR="00F17220" w:rsidRPr="00AC3A71" w:rsidRDefault="00F17220" w:rsidP="00F17220">
      <w:pPr>
        <w:pStyle w:val="Default"/>
        <w:ind w:firstLine="720"/>
        <w:rPr>
          <w:rFonts w:asciiTheme="majorHAnsi" w:hAnsiTheme="majorHAnsi"/>
        </w:rPr>
      </w:pPr>
      <w:r w:rsidRPr="00AC3A71">
        <w:rPr>
          <w:rFonts w:asciiTheme="majorHAnsi" w:hAnsiTheme="majorHAnsi"/>
        </w:rPr>
        <w:t xml:space="preserve">-Volcanoes: </w:t>
      </w:r>
    </w:p>
    <w:p w:rsidR="00F17220" w:rsidRPr="00AC3A71" w:rsidRDefault="00F17220" w:rsidP="00F17220">
      <w:pPr>
        <w:pStyle w:val="Default"/>
        <w:ind w:left="720" w:firstLine="720"/>
        <w:rPr>
          <w:rFonts w:asciiTheme="majorHAnsi" w:hAnsiTheme="majorHAnsi"/>
        </w:rPr>
      </w:pPr>
      <w:r w:rsidRPr="00AC3A71">
        <w:rPr>
          <w:rFonts w:asciiTheme="majorHAnsi" w:hAnsiTheme="majorHAnsi"/>
        </w:rPr>
        <w:t xml:space="preserve">Magma </w:t>
      </w:r>
    </w:p>
    <w:p w:rsidR="00F17220" w:rsidRPr="00AC3A71" w:rsidRDefault="00F17220" w:rsidP="00F17220">
      <w:pPr>
        <w:pStyle w:val="Default"/>
        <w:ind w:left="720" w:firstLine="720"/>
        <w:rPr>
          <w:rFonts w:asciiTheme="majorHAnsi" w:hAnsiTheme="majorHAnsi"/>
        </w:rPr>
      </w:pPr>
      <w:r w:rsidRPr="00AC3A71">
        <w:rPr>
          <w:rFonts w:asciiTheme="majorHAnsi" w:hAnsiTheme="majorHAnsi"/>
        </w:rPr>
        <w:t xml:space="preserve">Lava and lava flow </w:t>
      </w:r>
    </w:p>
    <w:p w:rsidR="00F17220" w:rsidRPr="00AC3A71" w:rsidRDefault="00F17220" w:rsidP="00F17220">
      <w:pPr>
        <w:pStyle w:val="Default"/>
        <w:ind w:left="720" w:firstLine="720"/>
        <w:rPr>
          <w:rFonts w:asciiTheme="majorHAnsi" w:hAnsiTheme="majorHAnsi"/>
        </w:rPr>
      </w:pPr>
      <w:r w:rsidRPr="00AC3A71">
        <w:rPr>
          <w:rFonts w:asciiTheme="majorHAnsi" w:hAnsiTheme="majorHAnsi"/>
        </w:rPr>
        <w:t xml:space="preserve">Active, dormant, or extinct </w:t>
      </w:r>
    </w:p>
    <w:p w:rsidR="00F17220" w:rsidRPr="00AC3A71" w:rsidRDefault="00F17220" w:rsidP="00F17220">
      <w:pPr>
        <w:pStyle w:val="Default"/>
        <w:ind w:left="1440"/>
        <w:rPr>
          <w:rFonts w:asciiTheme="majorHAnsi" w:hAnsiTheme="majorHAnsi"/>
        </w:rPr>
      </w:pPr>
      <w:r w:rsidRPr="00AC3A71">
        <w:rPr>
          <w:rFonts w:asciiTheme="majorHAnsi" w:hAnsiTheme="majorHAnsi"/>
        </w:rPr>
        <w:t>Famous volcanoes: Vesuvius, Krakatoa, Mount St. Helens</w:t>
      </w:r>
    </w:p>
    <w:p w:rsidR="00F17220" w:rsidRPr="00AC3A71" w:rsidRDefault="00F17220" w:rsidP="00F17220">
      <w:pPr>
        <w:pStyle w:val="Default"/>
        <w:ind w:left="720"/>
        <w:rPr>
          <w:rFonts w:asciiTheme="majorHAnsi" w:hAnsiTheme="majorHAnsi" w:cs="Wingdings"/>
        </w:rPr>
      </w:pPr>
      <w:r w:rsidRPr="00AC3A71">
        <w:rPr>
          <w:rFonts w:asciiTheme="majorHAnsi" w:hAnsiTheme="majorHAnsi" w:cs="Wingdings"/>
        </w:rPr>
        <w:t xml:space="preserve">-Hot springs and geysers: Old Faithful (in Yellowstone </w:t>
      </w:r>
      <w:r w:rsidRPr="00AC3A71">
        <w:rPr>
          <w:rFonts w:asciiTheme="majorHAnsi" w:hAnsiTheme="majorHAnsi"/>
        </w:rPr>
        <w:t>National Park)</w:t>
      </w:r>
    </w:p>
    <w:p w:rsidR="00F17220" w:rsidRPr="00AC3A71" w:rsidRDefault="00F17220" w:rsidP="00F17220">
      <w:pPr>
        <w:pStyle w:val="Default"/>
        <w:ind w:left="720"/>
        <w:rPr>
          <w:rFonts w:asciiTheme="majorHAnsi" w:hAnsiTheme="majorHAnsi"/>
        </w:rPr>
      </w:pPr>
      <w:r w:rsidRPr="00AC3A71">
        <w:rPr>
          <w:rFonts w:asciiTheme="majorHAnsi" w:hAnsiTheme="majorHAnsi"/>
        </w:rPr>
        <w:t xml:space="preserve">-Theories of how the continents and oceans were formed: Pangaea and </w:t>
      </w:r>
      <w:r w:rsidRPr="00AC3A71">
        <w:rPr>
          <w:rFonts w:asciiTheme="majorHAnsi" w:hAnsiTheme="majorHAnsi"/>
        </w:rPr>
        <w:tab/>
        <w:t>continental drift</w:t>
      </w:r>
    </w:p>
    <w:p w:rsidR="00F17220" w:rsidRPr="00AC3A71" w:rsidRDefault="00F17220" w:rsidP="00F17220">
      <w:pPr>
        <w:pStyle w:val="Default"/>
        <w:rPr>
          <w:rFonts w:asciiTheme="majorHAnsi" w:hAnsiTheme="majorHAnsi"/>
          <w:bCs/>
        </w:rPr>
      </w:pPr>
      <w:r w:rsidRPr="00AC3A71">
        <w:rPr>
          <w:rFonts w:asciiTheme="majorHAnsi" w:hAnsiTheme="majorHAnsi"/>
        </w:rPr>
        <w:t xml:space="preserve">B. </w:t>
      </w:r>
      <w:r w:rsidRPr="00AC3A71">
        <w:rPr>
          <w:rFonts w:asciiTheme="majorHAnsi" w:hAnsiTheme="majorHAnsi"/>
          <w:bCs/>
        </w:rPr>
        <w:t>How Mountains Are Formed</w:t>
      </w:r>
    </w:p>
    <w:p w:rsidR="00F17220" w:rsidRPr="00AC3A71" w:rsidRDefault="00F17220" w:rsidP="00F17220">
      <w:pPr>
        <w:pStyle w:val="Default"/>
        <w:ind w:left="720"/>
        <w:rPr>
          <w:rFonts w:asciiTheme="majorHAnsi" w:hAnsiTheme="majorHAnsi"/>
        </w:rPr>
      </w:pPr>
      <w:r w:rsidRPr="00AC3A71">
        <w:rPr>
          <w:rFonts w:asciiTheme="majorHAnsi" w:hAnsiTheme="majorHAnsi"/>
          <w:bCs/>
        </w:rPr>
        <w:t>-</w:t>
      </w:r>
      <w:r w:rsidRPr="00AC3A71">
        <w:rPr>
          <w:rFonts w:asciiTheme="majorHAnsi" w:hAnsiTheme="majorHAnsi"/>
        </w:rPr>
        <w:t xml:space="preserve"> Volcanic mountains, folded mountains, fault-block mountains, </w:t>
      </w:r>
    </w:p>
    <w:p w:rsidR="00F17220" w:rsidRPr="00AC3A71" w:rsidRDefault="00F17220" w:rsidP="00F17220">
      <w:pPr>
        <w:pStyle w:val="Default"/>
        <w:ind w:left="720" w:firstLine="720"/>
        <w:rPr>
          <w:rFonts w:asciiTheme="majorHAnsi" w:hAnsiTheme="majorHAnsi"/>
        </w:rPr>
      </w:pPr>
      <w:r w:rsidRPr="00AC3A71">
        <w:rPr>
          <w:rFonts w:asciiTheme="majorHAnsi" w:hAnsiTheme="majorHAnsi"/>
        </w:rPr>
        <w:t>dome-shaped mountains</w:t>
      </w:r>
    </w:p>
    <w:p w:rsidR="00F17220" w:rsidRPr="00AC3A71" w:rsidRDefault="00F17220" w:rsidP="00F17220">
      <w:pPr>
        <w:pStyle w:val="Default"/>
        <w:ind w:firstLine="720"/>
        <w:rPr>
          <w:rFonts w:asciiTheme="majorHAnsi" w:hAnsiTheme="majorHAnsi"/>
        </w:rPr>
      </w:pPr>
      <w:r w:rsidRPr="00AC3A71">
        <w:rPr>
          <w:rFonts w:asciiTheme="majorHAnsi" w:hAnsiTheme="majorHAnsi" w:cs="Wingdings"/>
        </w:rPr>
        <w:t xml:space="preserve">-Undersea mountain peaks and trenches (Mariana </w:t>
      </w:r>
      <w:r w:rsidRPr="00AC3A71">
        <w:rPr>
          <w:rFonts w:asciiTheme="majorHAnsi" w:hAnsiTheme="majorHAnsi"/>
        </w:rPr>
        <w:t>Trench)</w:t>
      </w:r>
    </w:p>
    <w:p w:rsidR="00F17220" w:rsidRPr="00AC3A71" w:rsidRDefault="00F17220" w:rsidP="00F17220">
      <w:pPr>
        <w:pStyle w:val="Default"/>
        <w:rPr>
          <w:rFonts w:asciiTheme="majorHAnsi" w:hAnsiTheme="majorHAnsi"/>
          <w:bCs/>
        </w:rPr>
      </w:pPr>
      <w:r w:rsidRPr="00AC3A71">
        <w:rPr>
          <w:rFonts w:asciiTheme="majorHAnsi" w:hAnsiTheme="majorHAnsi"/>
        </w:rPr>
        <w:t xml:space="preserve">C. </w:t>
      </w:r>
      <w:r w:rsidRPr="00AC3A71">
        <w:rPr>
          <w:rFonts w:asciiTheme="majorHAnsi" w:hAnsiTheme="majorHAnsi"/>
          <w:bCs/>
        </w:rPr>
        <w:t xml:space="preserve">Rocks </w:t>
      </w:r>
    </w:p>
    <w:p w:rsidR="00F17220" w:rsidRPr="00AC3A71" w:rsidRDefault="00F17220" w:rsidP="00F17220">
      <w:pPr>
        <w:pStyle w:val="Default"/>
        <w:ind w:firstLine="720"/>
        <w:rPr>
          <w:rFonts w:asciiTheme="majorHAnsi" w:hAnsiTheme="majorHAnsi"/>
        </w:rPr>
      </w:pPr>
      <w:r w:rsidRPr="00AC3A71">
        <w:rPr>
          <w:rFonts w:asciiTheme="majorHAnsi" w:hAnsiTheme="majorHAnsi"/>
          <w:bCs/>
        </w:rPr>
        <w:t>-</w:t>
      </w:r>
      <w:r w:rsidRPr="00AC3A71">
        <w:rPr>
          <w:rFonts w:asciiTheme="majorHAnsi" w:hAnsiTheme="majorHAnsi" w:cs="Wingdings"/>
        </w:rPr>
        <w:t xml:space="preserve">Formation and characteristics of metamorphic, </w:t>
      </w:r>
      <w:r w:rsidRPr="00AC3A71">
        <w:rPr>
          <w:rFonts w:asciiTheme="majorHAnsi" w:hAnsiTheme="majorHAnsi"/>
        </w:rPr>
        <w:t xml:space="preserve">igneous, and </w:t>
      </w:r>
      <w:r w:rsidRPr="00AC3A71">
        <w:rPr>
          <w:rFonts w:asciiTheme="majorHAnsi" w:hAnsiTheme="majorHAnsi"/>
        </w:rPr>
        <w:tab/>
      </w:r>
      <w:r w:rsidRPr="00AC3A71">
        <w:rPr>
          <w:rFonts w:asciiTheme="majorHAnsi" w:hAnsiTheme="majorHAnsi"/>
        </w:rPr>
        <w:tab/>
      </w:r>
      <w:r w:rsidRPr="00AC3A71">
        <w:rPr>
          <w:rFonts w:asciiTheme="majorHAnsi" w:hAnsiTheme="majorHAnsi"/>
        </w:rPr>
        <w:tab/>
      </w:r>
      <w:r w:rsidRPr="00AC3A71">
        <w:rPr>
          <w:rFonts w:asciiTheme="majorHAnsi" w:hAnsiTheme="majorHAnsi"/>
        </w:rPr>
        <w:tab/>
        <w:t>sedimentary rock</w:t>
      </w:r>
    </w:p>
    <w:p w:rsidR="00F17220" w:rsidRPr="00AC3A71" w:rsidRDefault="00F17220" w:rsidP="00F17220">
      <w:pPr>
        <w:pStyle w:val="Default"/>
        <w:rPr>
          <w:rFonts w:asciiTheme="majorHAnsi" w:hAnsiTheme="majorHAnsi"/>
          <w:bCs/>
        </w:rPr>
      </w:pPr>
      <w:r w:rsidRPr="00AC3A71">
        <w:rPr>
          <w:rFonts w:asciiTheme="majorHAnsi" w:hAnsiTheme="majorHAnsi"/>
        </w:rPr>
        <w:t xml:space="preserve">D. </w:t>
      </w:r>
      <w:r w:rsidRPr="00AC3A71">
        <w:rPr>
          <w:rFonts w:asciiTheme="majorHAnsi" w:hAnsiTheme="majorHAnsi"/>
          <w:bCs/>
        </w:rPr>
        <w:t>Weathering and Erosion</w:t>
      </w:r>
    </w:p>
    <w:p w:rsidR="00F17220" w:rsidRPr="00AC3A71" w:rsidRDefault="00F17220" w:rsidP="00F17220">
      <w:pPr>
        <w:pStyle w:val="Default"/>
        <w:rPr>
          <w:rFonts w:asciiTheme="majorHAnsi" w:hAnsiTheme="majorHAnsi" w:cs="Wingdings"/>
        </w:rPr>
      </w:pPr>
      <w:r w:rsidRPr="00AC3A71">
        <w:rPr>
          <w:rFonts w:asciiTheme="majorHAnsi" w:hAnsiTheme="majorHAnsi"/>
          <w:bCs/>
        </w:rPr>
        <w:tab/>
        <w:t>-</w:t>
      </w:r>
      <w:r w:rsidRPr="00AC3A71">
        <w:rPr>
          <w:rFonts w:asciiTheme="majorHAnsi" w:hAnsiTheme="majorHAnsi" w:cs="Wingdings"/>
        </w:rPr>
        <w:t>Physical and chemical weathering</w:t>
      </w:r>
    </w:p>
    <w:p w:rsidR="00F17220" w:rsidRPr="00AC3A71" w:rsidRDefault="00F17220" w:rsidP="00F17220">
      <w:pPr>
        <w:pStyle w:val="Default"/>
        <w:ind w:firstLine="720"/>
        <w:rPr>
          <w:rFonts w:asciiTheme="majorHAnsi" w:hAnsiTheme="majorHAnsi" w:cs="Wingdings"/>
        </w:rPr>
      </w:pPr>
      <w:r w:rsidRPr="00AC3A71">
        <w:rPr>
          <w:rFonts w:asciiTheme="majorHAnsi" w:hAnsiTheme="majorHAnsi" w:cs="Wingdings"/>
        </w:rPr>
        <w:t xml:space="preserve">- Weathering and erosion by water, wind, and glaciers </w:t>
      </w:r>
    </w:p>
    <w:p w:rsidR="00F17220" w:rsidRPr="00AC3A71" w:rsidRDefault="00F17220" w:rsidP="00F17220">
      <w:pPr>
        <w:pStyle w:val="Default"/>
        <w:rPr>
          <w:rFonts w:asciiTheme="majorHAnsi" w:hAnsiTheme="majorHAnsi"/>
        </w:rPr>
      </w:pPr>
      <w:r w:rsidRPr="00AC3A71">
        <w:rPr>
          <w:rFonts w:asciiTheme="majorHAnsi" w:hAnsiTheme="majorHAnsi" w:cs="Wingdings"/>
        </w:rPr>
        <w:tab/>
        <w:t>-</w:t>
      </w:r>
      <w:r w:rsidRPr="00AC3A71">
        <w:rPr>
          <w:rFonts w:asciiTheme="majorHAnsi" w:hAnsiTheme="majorHAnsi"/>
        </w:rPr>
        <w:t xml:space="preserve"> The formation of soil: topsoil, subsoil, bedrock</w:t>
      </w:r>
    </w:p>
    <w:p w:rsidR="009579E1" w:rsidRPr="00AC3A71" w:rsidRDefault="009579E1" w:rsidP="00F17220">
      <w:pPr>
        <w:pStyle w:val="Default"/>
        <w:rPr>
          <w:rFonts w:asciiTheme="majorHAnsi" w:hAnsiTheme="majorHAnsi"/>
          <w:color w:val="FF0000"/>
        </w:rPr>
      </w:pPr>
    </w:p>
    <w:p w:rsidR="009579E1" w:rsidRPr="00AC3A71" w:rsidRDefault="009579E1" w:rsidP="00F17220">
      <w:pPr>
        <w:pStyle w:val="Default"/>
        <w:rPr>
          <w:rFonts w:asciiTheme="majorHAnsi" w:hAnsiTheme="majorHAnsi"/>
          <w:b/>
          <w:color w:val="auto"/>
          <w:u w:val="single"/>
        </w:rPr>
      </w:pPr>
      <w:r w:rsidRPr="00AC3A71">
        <w:rPr>
          <w:rFonts w:asciiTheme="majorHAnsi" w:hAnsiTheme="majorHAnsi"/>
          <w:b/>
          <w:color w:val="auto"/>
          <w:u w:val="single"/>
        </w:rPr>
        <w:lastRenderedPageBreak/>
        <w:t>Core Knowledge Language Arts</w:t>
      </w:r>
    </w:p>
    <w:p w:rsidR="004E1FA1" w:rsidRPr="00AC3A71" w:rsidRDefault="002624F2" w:rsidP="002624F2">
      <w:pPr>
        <w:pStyle w:val="Default"/>
        <w:numPr>
          <w:ilvl w:val="0"/>
          <w:numId w:val="5"/>
        </w:numPr>
        <w:rPr>
          <w:rFonts w:asciiTheme="majorHAnsi" w:hAnsiTheme="majorHAnsi"/>
          <w:color w:val="auto"/>
        </w:rPr>
      </w:pPr>
      <w:r w:rsidRPr="00AC3A71">
        <w:rPr>
          <w:rFonts w:asciiTheme="majorHAnsi" w:hAnsiTheme="majorHAnsi"/>
          <w:color w:val="auto"/>
        </w:rPr>
        <w:t>Writing, Grammar, and Usage</w:t>
      </w:r>
    </w:p>
    <w:p w:rsidR="002624F2" w:rsidRPr="00AC3A71" w:rsidRDefault="002624F2" w:rsidP="002624F2">
      <w:pPr>
        <w:pStyle w:val="Default"/>
        <w:numPr>
          <w:ilvl w:val="0"/>
          <w:numId w:val="9"/>
        </w:numPr>
        <w:rPr>
          <w:rFonts w:asciiTheme="majorHAnsi" w:hAnsiTheme="majorHAnsi"/>
          <w:color w:val="auto"/>
        </w:rPr>
      </w:pPr>
      <w:r w:rsidRPr="00AC3A71">
        <w:rPr>
          <w:rFonts w:asciiTheme="majorHAnsi" w:hAnsiTheme="majorHAnsi"/>
          <w:color w:val="auto"/>
        </w:rPr>
        <w:t>Writing and Research</w:t>
      </w:r>
    </w:p>
    <w:p w:rsidR="002624F2" w:rsidRPr="00AC3A71" w:rsidRDefault="002624F2" w:rsidP="002624F2">
      <w:pPr>
        <w:pStyle w:val="Default"/>
        <w:numPr>
          <w:ilvl w:val="0"/>
          <w:numId w:val="7"/>
        </w:numPr>
        <w:rPr>
          <w:rFonts w:asciiTheme="majorHAnsi" w:hAnsiTheme="majorHAnsi"/>
          <w:color w:val="auto"/>
        </w:rPr>
      </w:pPr>
      <w:r w:rsidRPr="00AC3A71">
        <w:rPr>
          <w:rFonts w:asciiTheme="majorHAnsi" w:hAnsiTheme="majorHAnsi"/>
          <w:color w:val="auto"/>
        </w:rPr>
        <w:t>Produce a variety of types of writing with a coherent structure or story line.</w:t>
      </w:r>
    </w:p>
    <w:p w:rsidR="002624F2" w:rsidRPr="00AC3A71" w:rsidRDefault="002624F2" w:rsidP="002624F2">
      <w:pPr>
        <w:pStyle w:val="Default"/>
        <w:numPr>
          <w:ilvl w:val="0"/>
          <w:numId w:val="7"/>
        </w:numPr>
        <w:rPr>
          <w:rFonts w:asciiTheme="majorHAnsi" w:hAnsiTheme="majorHAnsi"/>
          <w:color w:val="auto"/>
        </w:rPr>
      </w:pPr>
      <w:r w:rsidRPr="00AC3A71">
        <w:rPr>
          <w:rFonts w:asciiTheme="majorHAnsi" w:hAnsiTheme="majorHAnsi"/>
          <w:color w:val="auto"/>
        </w:rPr>
        <w:t>Organize materials in paragraphs and understand:</w:t>
      </w:r>
    </w:p>
    <w:p w:rsidR="002624F2" w:rsidRPr="00AC3A71" w:rsidRDefault="002624F2" w:rsidP="002624F2">
      <w:pPr>
        <w:pStyle w:val="Default"/>
        <w:numPr>
          <w:ilvl w:val="3"/>
          <w:numId w:val="8"/>
        </w:numPr>
        <w:rPr>
          <w:rFonts w:asciiTheme="majorHAnsi" w:hAnsiTheme="majorHAnsi"/>
          <w:color w:val="auto"/>
        </w:rPr>
      </w:pPr>
      <w:r w:rsidRPr="00AC3A71">
        <w:rPr>
          <w:rFonts w:asciiTheme="majorHAnsi" w:hAnsiTheme="majorHAnsi"/>
          <w:color w:val="auto"/>
        </w:rPr>
        <w:t>How to use a topic sentence</w:t>
      </w:r>
    </w:p>
    <w:p w:rsidR="002624F2" w:rsidRPr="00AC3A71" w:rsidRDefault="002624F2" w:rsidP="002624F2">
      <w:pPr>
        <w:pStyle w:val="Default"/>
        <w:numPr>
          <w:ilvl w:val="3"/>
          <w:numId w:val="8"/>
        </w:numPr>
        <w:rPr>
          <w:rFonts w:asciiTheme="majorHAnsi" w:hAnsiTheme="majorHAnsi"/>
          <w:color w:val="auto"/>
        </w:rPr>
      </w:pPr>
      <w:r w:rsidRPr="00AC3A71">
        <w:rPr>
          <w:rFonts w:asciiTheme="majorHAnsi" w:hAnsiTheme="majorHAnsi"/>
          <w:color w:val="auto"/>
        </w:rPr>
        <w:t>How to develop a paragraph with examples and details</w:t>
      </w:r>
    </w:p>
    <w:p w:rsidR="002624F2" w:rsidRPr="00AC3A71" w:rsidRDefault="002624F2" w:rsidP="002624F2">
      <w:pPr>
        <w:pStyle w:val="Default"/>
        <w:numPr>
          <w:ilvl w:val="3"/>
          <w:numId w:val="8"/>
        </w:numPr>
        <w:rPr>
          <w:rFonts w:asciiTheme="majorHAnsi" w:hAnsiTheme="majorHAnsi"/>
          <w:color w:val="auto"/>
        </w:rPr>
      </w:pPr>
      <w:r w:rsidRPr="00AC3A71">
        <w:rPr>
          <w:rFonts w:asciiTheme="majorHAnsi" w:hAnsiTheme="majorHAnsi"/>
          <w:color w:val="auto"/>
        </w:rPr>
        <w:t>That each new paragraph is indented</w:t>
      </w:r>
    </w:p>
    <w:p w:rsidR="002624F2" w:rsidRPr="00AC3A71" w:rsidRDefault="002624F2" w:rsidP="002624F2">
      <w:pPr>
        <w:pStyle w:val="Default"/>
        <w:numPr>
          <w:ilvl w:val="0"/>
          <w:numId w:val="8"/>
        </w:numPr>
        <w:rPr>
          <w:rFonts w:asciiTheme="majorHAnsi" w:hAnsiTheme="majorHAnsi"/>
          <w:color w:val="auto"/>
        </w:rPr>
      </w:pPr>
      <w:r w:rsidRPr="00AC3A71">
        <w:rPr>
          <w:rFonts w:asciiTheme="majorHAnsi" w:hAnsiTheme="majorHAnsi"/>
          <w:color w:val="auto"/>
        </w:rPr>
        <w:t>Grammar and Usage</w:t>
      </w:r>
    </w:p>
    <w:p w:rsidR="002624F2" w:rsidRPr="00AC3A71" w:rsidRDefault="002624F2" w:rsidP="002624F2">
      <w:pPr>
        <w:pStyle w:val="Default"/>
        <w:numPr>
          <w:ilvl w:val="0"/>
          <w:numId w:val="10"/>
        </w:numPr>
        <w:rPr>
          <w:rFonts w:asciiTheme="majorHAnsi" w:hAnsiTheme="majorHAnsi"/>
          <w:color w:val="auto"/>
        </w:rPr>
      </w:pPr>
      <w:r w:rsidRPr="00AC3A71">
        <w:rPr>
          <w:rFonts w:asciiTheme="majorHAnsi" w:hAnsiTheme="majorHAnsi"/>
          <w:color w:val="auto"/>
        </w:rPr>
        <w:t>Understand what a complete sentence is</w:t>
      </w:r>
    </w:p>
    <w:p w:rsidR="002624F2" w:rsidRPr="00AC3A71" w:rsidRDefault="002624F2" w:rsidP="002624F2">
      <w:pPr>
        <w:pStyle w:val="Default"/>
        <w:numPr>
          <w:ilvl w:val="0"/>
          <w:numId w:val="10"/>
        </w:numPr>
        <w:rPr>
          <w:rFonts w:asciiTheme="majorHAnsi" w:hAnsiTheme="majorHAnsi"/>
          <w:color w:val="auto"/>
        </w:rPr>
      </w:pPr>
      <w:r w:rsidRPr="00AC3A71">
        <w:rPr>
          <w:rFonts w:asciiTheme="majorHAnsi" w:hAnsiTheme="majorHAnsi"/>
          <w:color w:val="auto"/>
        </w:rPr>
        <w:t>Know how to use the following punctuation:</w:t>
      </w:r>
    </w:p>
    <w:p w:rsidR="002624F2" w:rsidRPr="00AC3A71" w:rsidRDefault="002624F2" w:rsidP="002624F2">
      <w:pPr>
        <w:pStyle w:val="Default"/>
        <w:numPr>
          <w:ilvl w:val="3"/>
          <w:numId w:val="8"/>
        </w:numPr>
        <w:rPr>
          <w:rFonts w:asciiTheme="majorHAnsi" w:hAnsiTheme="majorHAnsi"/>
          <w:color w:val="auto"/>
        </w:rPr>
      </w:pPr>
      <w:r w:rsidRPr="00AC3A71">
        <w:rPr>
          <w:rFonts w:asciiTheme="majorHAnsi" w:hAnsiTheme="majorHAnsi"/>
          <w:color w:val="auto"/>
        </w:rPr>
        <w:t>End punctuation: period, question mark, or exclamation point</w:t>
      </w:r>
    </w:p>
    <w:p w:rsidR="002624F2" w:rsidRPr="00AC3A71" w:rsidRDefault="002624F2" w:rsidP="002624F2">
      <w:pPr>
        <w:pStyle w:val="Default"/>
        <w:numPr>
          <w:ilvl w:val="3"/>
          <w:numId w:val="8"/>
        </w:numPr>
        <w:rPr>
          <w:rFonts w:asciiTheme="majorHAnsi" w:hAnsiTheme="majorHAnsi"/>
          <w:color w:val="auto"/>
        </w:rPr>
      </w:pPr>
      <w:r w:rsidRPr="00AC3A71">
        <w:rPr>
          <w:rFonts w:asciiTheme="majorHAnsi" w:hAnsiTheme="majorHAnsi"/>
          <w:color w:val="auto"/>
        </w:rPr>
        <w:t>Comma</w:t>
      </w:r>
    </w:p>
    <w:p w:rsidR="002624F2" w:rsidRPr="00AC3A71" w:rsidRDefault="002624F2" w:rsidP="002624F2">
      <w:pPr>
        <w:pStyle w:val="Default"/>
        <w:numPr>
          <w:ilvl w:val="3"/>
          <w:numId w:val="8"/>
        </w:numPr>
        <w:rPr>
          <w:rFonts w:asciiTheme="majorHAnsi" w:hAnsiTheme="majorHAnsi"/>
          <w:color w:val="auto"/>
        </w:rPr>
      </w:pPr>
      <w:r w:rsidRPr="00AC3A71">
        <w:rPr>
          <w:rFonts w:asciiTheme="majorHAnsi" w:hAnsiTheme="majorHAnsi"/>
          <w:color w:val="auto"/>
        </w:rPr>
        <w:t>Apostrophe</w:t>
      </w:r>
    </w:p>
    <w:p w:rsidR="002624F2" w:rsidRPr="00AC3A71" w:rsidRDefault="002624F2" w:rsidP="002624F2">
      <w:pPr>
        <w:pStyle w:val="Default"/>
        <w:numPr>
          <w:ilvl w:val="3"/>
          <w:numId w:val="8"/>
        </w:numPr>
        <w:rPr>
          <w:rFonts w:asciiTheme="majorHAnsi" w:hAnsiTheme="majorHAnsi"/>
          <w:color w:val="auto"/>
        </w:rPr>
      </w:pPr>
      <w:r w:rsidRPr="00AC3A71">
        <w:rPr>
          <w:rFonts w:asciiTheme="majorHAnsi" w:hAnsiTheme="majorHAnsi"/>
          <w:color w:val="auto"/>
        </w:rPr>
        <w:t>Quotation marks</w:t>
      </w:r>
    </w:p>
    <w:p w:rsidR="009579E1" w:rsidRPr="00AC3A71" w:rsidRDefault="009579E1" w:rsidP="00F17220">
      <w:pPr>
        <w:pStyle w:val="Default"/>
        <w:rPr>
          <w:rFonts w:asciiTheme="majorHAnsi" w:hAnsiTheme="majorHAnsi"/>
          <w:b/>
          <w:u w:val="single"/>
        </w:rPr>
      </w:pPr>
    </w:p>
    <w:p w:rsidR="009579E1" w:rsidRPr="00AC3A71" w:rsidRDefault="009579E1" w:rsidP="00F17220">
      <w:pPr>
        <w:pStyle w:val="Default"/>
        <w:rPr>
          <w:rFonts w:asciiTheme="majorHAnsi" w:hAnsiTheme="majorHAnsi"/>
        </w:rPr>
      </w:pPr>
      <w:r w:rsidRPr="00AC3A71">
        <w:rPr>
          <w:rFonts w:asciiTheme="majorHAnsi" w:hAnsiTheme="majorHAnsi"/>
          <w:b/>
          <w:u w:val="single"/>
        </w:rPr>
        <w:t>Previous Unit:</w:t>
      </w:r>
      <w:r w:rsidRPr="00AC3A71">
        <w:rPr>
          <w:rFonts w:asciiTheme="majorHAnsi" w:hAnsiTheme="majorHAnsi"/>
          <w:b/>
        </w:rPr>
        <w:t xml:space="preserve"> </w:t>
      </w:r>
      <w:r w:rsidRPr="00AC3A71">
        <w:rPr>
          <w:rFonts w:asciiTheme="majorHAnsi" w:hAnsiTheme="majorHAnsi"/>
        </w:rPr>
        <w:t>None</w:t>
      </w:r>
    </w:p>
    <w:p w:rsidR="009579E1" w:rsidRPr="00AC3A71" w:rsidRDefault="009579E1" w:rsidP="00F17220">
      <w:pPr>
        <w:pStyle w:val="Default"/>
        <w:rPr>
          <w:rFonts w:asciiTheme="majorHAnsi" w:hAnsiTheme="majorHAnsi"/>
        </w:rPr>
      </w:pPr>
    </w:p>
    <w:p w:rsidR="009579E1" w:rsidRPr="00AC3A71" w:rsidRDefault="009579E1" w:rsidP="00F17220">
      <w:pPr>
        <w:pStyle w:val="Default"/>
        <w:rPr>
          <w:rFonts w:asciiTheme="majorHAnsi" w:hAnsiTheme="majorHAnsi"/>
        </w:rPr>
      </w:pPr>
      <w:r w:rsidRPr="00AC3A71">
        <w:rPr>
          <w:rFonts w:asciiTheme="majorHAnsi" w:hAnsiTheme="majorHAnsi"/>
          <w:b/>
          <w:u w:val="single"/>
        </w:rPr>
        <w:t>Prior Knowledge</w:t>
      </w:r>
    </w:p>
    <w:p w:rsidR="009579E1" w:rsidRPr="00AC3A71" w:rsidRDefault="009A2F52" w:rsidP="00F17220">
      <w:pPr>
        <w:pStyle w:val="Default"/>
        <w:rPr>
          <w:rFonts w:asciiTheme="majorHAnsi" w:hAnsiTheme="majorHAnsi"/>
        </w:rPr>
      </w:pPr>
      <w:r w:rsidRPr="00AC3A71">
        <w:rPr>
          <w:rFonts w:asciiTheme="majorHAnsi" w:hAnsiTheme="majorHAnsi"/>
        </w:rPr>
        <w:t>Grade 1</w:t>
      </w:r>
    </w:p>
    <w:p w:rsidR="009579E1" w:rsidRPr="00AC3A71" w:rsidRDefault="009A2F52" w:rsidP="009579E1">
      <w:pPr>
        <w:pStyle w:val="Default"/>
        <w:numPr>
          <w:ilvl w:val="0"/>
          <w:numId w:val="3"/>
        </w:numPr>
        <w:rPr>
          <w:rFonts w:asciiTheme="majorHAnsi" w:hAnsiTheme="majorHAnsi"/>
        </w:rPr>
      </w:pPr>
      <w:r w:rsidRPr="00AC3A71">
        <w:rPr>
          <w:rFonts w:asciiTheme="majorHAnsi" w:hAnsiTheme="majorHAnsi"/>
        </w:rPr>
        <w:t>Earth</w:t>
      </w:r>
    </w:p>
    <w:p w:rsidR="009A2F52" w:rsidRPr="00AC3A71" w:rsidRDefault="009A2F52" w:rsidP="009A2F52">
      <w:pPr>
        <w:pStyle w:val="Default"/>
        <w:numPr>
          <w:ilvl w:val="1"/>
          <w:numId w:val="3"/>
        </w:numPr>
        <w:rPr>
          <w:rFonts w:asciiTheme="majorHAnsi" w:hAnsiTheme="majorHAnsi"/>
        </w:rPr>
      </w:pPr>
      <w:r w:rsidRPr="00AC3A71">
        <w:rPr>
          <w:rFonts w:asciiTheme="majorHAnsi" w:hAnsiTheme="majorHAnsi"/>
        </w:rPr>
        <w:t>Geographical features of Earth’s surface, including the shape of the Earth and the horizon</w:t>
      </w:r>
    </w:p>
    <w:p w:rsidR="009A2F52" w:rsidRPr="00AC3A71" w:rsidRDefault="009A2F52" w:rsidP="009A2F52">
      <w:pPr>
        <w:pStyle w:val="Default"/>
        <w:numPr>
          <w:ilvl w:val="1"/>
          <w:numId w:val="3"/>
        </w:numPr>
        <w:rPr>
          <w:rFonts w:asciiTheme="majorHAnsi" w:hAnsiTheme="majorHAnsi"/>
        </w:rPr>
      </w:pPr>
      <w:r w:rsidRPr="00AC3A71">
        <w:rPr>
          <w:rFonts w:asciiTheme="majorHAnsi" w:hAnsiTheme="majorHAnsi"/>
        </w:rPr>
        <w:t>Oceans and continents</w:t>
      </w:r>
    </w:p>
    <w:p w:rsidR="009A2F52" w:rsidRPr="00AC3A71" w:rsidRDefault="009A2F52" w:rsidP="009A2F52">
      <w:pPr>
        <w:pStyle w:val="Default"/>
        <w:numPr>
          <w:ilvl w:val="1"/>
          <w:numId w:val="3"/>
        </w:numPr>
        <w:rPr>
          <w:rFonts w:asciiTheme="majorHAnsi" w:hAnsiTheme="majorHAnsi"/>
        </w:rPr>
      </w:pPr>
      <w:r w:rsidRPr="00AC3A71">
        <w:rPr>
          <w:rFonts w:asciiTheme="majorHAnsi" w:hAnsiTheme="majorHAnsi"/>
        </w:rPr>
        <w:t>North and South Poles and Equator</w:t>
      </w:r>
    </w:p>
    <w:p w:rsidR="009A2F52" w:rsidRPr="00AC3A71" w:rsidRDefault="009A2F52" w:rsidP="009A2F52">
      <w:pPr>
        <w:pStyle w:val="Default"/>
        <w:numPr>
          <w:ilvl w:val="1"/>
          <w:numId w:val="3"/>
        </w:numPr>
        <w:rPr>
          <w:rFonts w:asciiTheme="majorHAnsi" w:hAnsiTheme="majorHAnsi"/>
        </w:rPr>
      </w:pPr>
      <w:r w:rsidRPr="00AC3A71">
        <w:rPr>
          <w:rFonts w:asciiTheme="majorHAnsi" w:hAnsiTheme="majorHAnsi"/>
        </w:rPr>
        <w:t>What’s inside Earth, including the layers of Earth, volcanoes and geysers, and rocks and minerals</w:t>
      </w:r>
    </w:p>
    <w:p w:rsidR="009A2F52" w:rsidRPr="00AC3A71" w:rsidRDefault="009A2F52" w:rsidP="009A2F52">
      <w:pPr>
        <w:pStyle w:val="Default"/>
        <w:rPr>
          <w:rFonts w:asciiTheme="majorHAnsi" w:hAnsiTheme="majorHAnsi"/>
        </w:rPr>
      </w:pPr>
    </w:p>
    <w:p w:rsidR="009A2F52" w:rsidRPr="00AC3A71" w:rsidRDefault="009A2F52" w:rsidP="009A2F52">
      <w:pPr>
        <w:pStyle w:val="Default"/>
        <w:rPr>
          <w:rFonts w:asciiTheme="majorHAnsi" w:hAnsiTheme="majorHAnsi"/>
        </w:rPr>
      </w:pPr>
      <w:r w:rsidRPr="00AC3A71">
        <w:rPr>
          <w:rFonts w:asciiTheme="majorHAnsi" w:hAnsiTheme="majorHAnsi"/>
          <w:b/>
          <w:u w:val="single"/>
        </w:rPr>
        <w:t>Next Unit</w:t>
      </w:r>
      <w:r w:rsidRPr="00AC3A71">
        <w:rPr>
          <w:rFonts w:asciiTheme="majorHAnsi" w:hAnsiTheme="majorHAnsi"/>
        </w:rPr>
        <w:t>: Chemistry</w:t>
      </w:r>
    </w:p>
    <w:p w:rsidR="009A2F52" w:rsidRPr="00AC3A71" w:rsidRDefault="009A2F52" w:rsidP="009A2F52">
      <w:pPr>
        <w:pStyle w:val="Default"/>
        <w:rPr>
          <w:rFonts w:asciiTheme="majorHAnsi" w:hAnsiTheme="majorHAnsi"/>
        </w:rPr>
      </w:pPr>
    </w:p>
    <w:p w:rsidR="009A2F52" w:rsidRPr="00AC3A71" w:rsidRDefault="009A2F52" w:rsidP="009A2F52">
      <w:pPr>
        <w:pStyle w:val="Default"/>
        <w:rPr>
          <w:rFonts w:asciiTheme="majorHAnsi" w:hAnsiTheme="majorHAnsi"/>
        </w:rPr>
      </w:pPr>
      <w:r w:rsidRPr="00AC3A71">
        <w:rPr>
          <w:rFonts w:asciiTheme="majorHAnsi" w:hAnsiTheme="majorHAnsi"/>
          <w:b/>
          <w:u w:val="single"/>
        </w:rPr>
        <w:t>What Students will Learn in Future Grades</w:t>
      </w:r>
    </w:p>
    <w:p w:rsidR="009A2F52" w:rsidRPr="00AC3A71" w:rsidRDefault="009A2F52" w:rsidP="009A2F52">
      <w:pPr>
        <w:pStyle w:val="Default"/>
        <w:rPr>
          <w:rFonts w:asciiTheme="majorHAnsi" w:hAnsiTheme="majorHAnsi"/>
        </w:rPr>
      </w:pPr>
      <w:r w:rsidRPr="00AC3A71">
        <w:rPr>
          <w:rFonts w:asciiTheme="majorHAnsi" w:hAnsiTheme="majorHAnsi"/>
        </w:rPr>
        <w:t>Grade 6</w:t>
      </w:r>
    </w:p>
    <w:p w:rsidR="009A2F52" w:rsidRPr="00AC3A71" w:rsidRDefault="009A2F52" w:rsidP="009A2F52">
      <w:pPr>
        <w:pStyle w:val="Default"/>
        <w:numPr>
          <w:ilvl w:val="0"/>
          <w:numId w:val="3"/>
        </w:numPr>
        <w:rPr>
          <w:rFonts w:asciiTheme="majorHAnsi" w:hAnsiTheme="majorHAnsi"/>
        </w:rPr>
      </w:pPr>
      <w:r w:rsidRPr="00AC3A71">
        <w:rPr>
          <w:rFonts w:asciiTheme="majorHAnsi" w:hAnsiTheme="majorHAnsi"/>
        </w:rPr>
        <w:t>Students will review and extend their learning about geology when they learn about plate tectonics.</w:t>
      </w:r>
    </w:p>
    <w:p w:rsidR="009A2F52" w:rsidRPr="00AC3A71" w:rsidRDefault="009A2F52" w:rsidP="009A2F52">
      <w:pPr>
        <w:pStyle w:val="Default"/>
        <w:rPr>
          <w:rFonts w:asciiTheme="majorHAnsi" w:hAnsiTheme="majorHAnsi"/>
        </w:rPr>
      </w:pPr>
    </w:p>
    <w:p w:rsidR="009A2F52" w:rsidRPr="00AC3A71" w:rsidRDefault="009A2F52" w:rsidP="009A2F52">
      <w:pPr>
        <w:pStyle w:val="Default"/>
        <w:rPr>
          <w:rFonts w:asciiTheme="majorHAnsi" w:hAnsiTheme="majorHAnsi"/>
          <w:b/>
          <w:color w:val="auto"/>
          <w:u w:val="single"/>
        </w:rPr>
      </w:pPr>
      <w:r w:rsidRPr="00AC3A71">
        <w:rPr>
          <w:rFonts w:asciiTheme="majorHAnsi" w:hAnsiTheme="majorHAnsi"/>
          <w:b/>
          <w:color w:val="auto"/>
          <w:u w:val="single"/>
        </w:rPr>
        <w:t>Cross Curricular Links</w:t>
      </w:r>
    </w:p>
    <w:p w:rsidR="00C31EC4" w:rsidRPr="00AC3A71" w:rsidRDefault="00C31EC4" w:rsidP="009A2F52">
      <w:pPr>
        <w:pStyle w:val="Default"/>
        <w:rPr>
          <w:rFonts w:asciiTheme="majorHAnsi" w:hAnsiTheme="majorHAnsi"/>
          <w:color w:val="auto"/>
        </w:rPr>
      </w:pPr>
      <w:r w:rsidRPr="00AC3A71">
        <w:rPr>
          <w:rFonts w:asciiTheme="majorHAnsi" w:hAnsiTheme="majorHAnsi"/>
          <w:color w:val="auto"/>
        </w:rPr>
        <w:t>Mathematics</w:t>
      </w:r>
    </w:p>
    <w:p w:rsidR="00C31EC4" w:rsidRPr="00AC3A71" w:rsidRDefault="00C31EC4" w:rsidP="009A2F52">
      <w:pPr>
        <w:pStyle w:val="Default"/>
        <w:rPr>
          <w:rFonts w:asciiTheme="majorHAnsi" w:hAnsiTheme="majorHAnsi"/>
          <w:color w:val="auto"/>
        </w:rPr>
      </w:pPr>
      <w:r w:rsidRPr="00AC3A71">
        <w:rPr>
          <w:rFonts w:asciiTheme="majorHAnsi" w:hAnsiTheme="majorHAnsi"/>
          <w:color w:val="auto"/>
        </w:rPr>
        <w:tab/>
        <w:t>VI. Geometry</w:t>
      </w:r>
    </w:p>
    <w:p w:rsidR="00C31EC4" w:rsidRPr="00AC3A71" w:rsidRDefault="00C31EC4" w:rsidP="00C31EC4">
      <w:pPr>
        <w:pStyle w:val="Default"/>
        <w:numPr>
          <w:ilvl w:val="1"/>
          <w:numId w:val="3"/>
        </w:numPr>
        <w:rPr>
          <w:rFonts w:asciiTheme="majorHAnsi" w:hAnsiTheme="majorHAnsi"/>
          <w:color w:val="auto"/>
        </w:rPr>
      </w:pPr>
      <w:r w:rsidRPr="00AC3A71">
        <w:rPr>
          <w:rFonts w:asciiTheme="majorHAnsi" w:hAnsiTheme="majorHAnsi"/>
          <w:color w:val="auto"/>
        </w:rPr>
        <w:t>Identify and draw lines: horizontal, vertical; perpendicular; parallel; intersecting</w:t>
      </w:r>
    </w:p>
    <w:p w:rsidR="00CD7C31" w:rsidRPr="00AC3A71" w:rsidRDefault="00CD7C31" w:rsidP="003E1A9F">
      <w:pPr>
        <w:pStyle w:val="Default"/>
        <w:rPr>
          <w:rFonts w:asciiTheme="majorHAnsi" w:hAnsiTheme="majorHAnsi"/>
        </w:rPr>
      </w:pPr>
    </w:p>
    <w:p w:rsidR="009A2F52" w:rsidRPr="00AC3A71" w:rsidRDefault="009A2F52" w:rsidP="003E1A9F">
      <w:pPr>
        <w:pStyle w:val="Default"/>
        <w:rPr>
          <w:rFonts w:asciiTheme="majorHAnsi" w:hAnsiTheme="majorHAnsi"/>
          <w:b/>
          <w:u w:val="single"/>
        </w:rPr>
      </w:pPr>
      <w:r w:rsidRPr="00AC3A71">
        <w:rPr>
          <w:rFonts w:asciiTheme="majorHAnsi" w:hAnsiTheme="majorHAnsi"/>
          <w:b/>
          <w:u w:val="single"/>
        </w:rPr>
        <w:t>Additional Resources</w:t>
      </w:r>
    </w:p>
    <w:p w:rsidR="009A2F52" w:rsidRPr="00AC3A71" w:rsidRDefault="009A2F52" w:rsidP="003E1A9F">
      <w:pPr>
        <w:pStyle w:val="Default"/>
        <w:rPr>
          <w:rFonts w:asciiTheme="majorHAnsi" w:hAnsiTheme="majorHAnsi"/>
          <w:i/>
        </w:rPr>
      </w:pPr>
      <w:r w:rsidRPr="00AC3A71">
        <w:rPr>
          <w:rFonts w:asciiTheme="majorHAnsi" w:hAnsiTheme="majorHAnsi"/>
        </w:rPr>
        <w:lastRenderedPageBreak/>
        <w:tab/>
      </w:r>
      <w:r w:rsidRPr="00AC3A71">
        <w:rPr>
          <w:rFonts w:asciiTheme="majorHAnsi" w:hAnsiTheme="majorHAnsi"/>
          <w:i/>
        </w:rPr>
        <w:t>For Teachers:</w:t>
      </w:r>
    </w:p>
    <w:p w:rsidR="009A2F52" w:rsidRPr="00AC3A71" w:rsidRDefault="009A2F52" w:rsidP="009A2F52">
      <w:pPr>
        <w:pStyle w:val="Default"/>
        <w:numPr>
          <w:ilvl w:val="1"/>
          <w:numId w:val="3"/>
        </w:numPr>
        <w:rPr>
          <w:rFonts w:asciiTheme="majorHAnsi" w:hAnsiTheme="majorHAnsi" w:cs="Wingdings"/>
        </w:rPr>
      </w:pPr>
      <w:r w:rsidRPr="00AC3A71">
        <w:rPr>
          <w:rFonts w:asciiTheme="majorHAnsi" w:hAnsiTheme="majorHAnsi" w:cs="Wingdings"/>
        </w:rPr>
        <w:t xml:space="preserve">The National Geographic Society, </w:t>
      </w:r>
      <w:hyperlink r:id="rId7" w:history="1">
        <w:r w:rsidRPr="00AC3A71">
          <w:rPr>
            <w:rStyle w:val="Hyperlink"/>
            <w:rFonts w:asciiTheme="majorHAnsi" w:hAnsiTheme="majorHAnsi" w:cs="Wingdings"/>
          </w:rPr>
          <w:t>www.nationalgeographic.com</w:t>
        </w:r>
      </w:hyperlink>
    </w:p>
    <w:p w:rsidR="009A2F52" w:rsidRPr="00AC3A71" w:rsidRDefault="009A2F52" w:rsidP="009A2F52">
      <w:pPr>
        <w:pStyle w:val="Default"/>
        <w:numPr>
          <w:ilvl w:val="1"/>
          <w:numId w:val="3"/>
        </w:numPr>
        <w:rPr>
          <w:rFonts w:asciiTheme="majorHAnsi" w:hAnsiTheme="majorHAnsi" w:cs="Wingdings"/>
        </w:rPr>
      </w:pPr>
      <w:r w:rsidRPr="00AC3A71">
        <w:rPr>
          <w:rFonts w:asciiTheme="majorHAnsi" w:hAnsiTheme="majorHAnsi" w:cs="Wingdings"/>
        </w:rPr>
        <w:t xml:space="preserve">The Mount St. Helens National Volcanic Monument Photo Gallery, </w:t>
      </w:r>
      <w:hyperlink r:id="rId8" w:history="1">
        <w:r w:rsidRPr="00AC3A71">
          <w:rPr>
            <w:rStyle w:val="Hyperlink"/>
            <w:rFonts w:asciiTheme="majorHAnsi" w:hAnsiTheme="majorHAnsi" w:cs="Wingdings"/>
          </w:rPr>
          <w:t>www.fs.fed.us/gpnf/mshnvm/digital-gallery/index.html</w:t>
        </w:r>
      </w:hyperlink>
    </w:p>
    <w:p w:rsidR="009A2F52" w:rsidRPr="00AC3A71" w:rsidRDefault="00280DFC" w:rsidP="009A2F52">
      <w:pPr>
        <w:pStyle w:val="Default"/>
        <w:numPr>
          <w:ilvl w:val="1"/>
          <w:numId w:val="3"/>
        </w:numPr>
        <w:rPr>
          <w:rFonts w:asciiTheme="majorHAnsi" w:hAnsiTheme="majorHAnsi" w:cs="Wingdings"/>
        </w:rPr>
      </w:pPr>
      <w:r w:rsidRPr="00AC3A71">
        <w:rPr>
          <w:rFonts w:asciiTheme="majorHAnsi" w:hAnsiTheme="majorHAnsi" w:cs="Wingdings"/>
        </w:rPr>
        <w:t xml:space="preserve">A Webcam of Old Faithful, </w:t>
      </w:r>
      <w:hyperlink r:id="rId9" w:history="1">
        <w:r w:rsidRPr="00AC3A71">
          <w:rPr>
            <w:rStyle w:val="Hyperlink"/>
            <w:rFonts w:asciiTheme="majorHAnsi" w:hAnsiTheme="majorHAnsi" w:cs="Wingdings"/>
          </w:rPr>
          <w:t>www.nps.gov/yell/oldfaithfulcam.htm</w:t>
        </w:r>
      </w:hyperlink>
      <w:r w:rsidRPr="00AC3A71">
        <w:rPr>
          <w:rFonts w:asciiTheme="majorHAnsi" w:hAnsiTheme="majorHAnsi" w:cs="Wingdings"/>
        </w:rPr>
        <w:tab/>
      </w:r>
    </w:p>
    <w:p w:rsidR="00103109" w:rsidRPr="00AC3A71" w:rsidRDefault="00103109" w:rsidP="00103109">
      <w:pPr>
        <w:pStyle w:val="Default"/>
        <w:ind w:left="720"/>
        <w:rPr>
          <w:rFonts w:asciiTheme="majorHAnsi" w:hAnsiTheme="majorHAnsi" w:cs="Wingdings"/>
          <w:i/>
        </w:rPr>
      </w:pPr>
    </w:p>
    <w:p w:rsidR="00103109" w:rsidRPr="00AC3A71" w:rsidRDefault="00103109" w:rsidP="00103109">
      <w:pPr>
        <w:pStyle w:val="Default"/>
        <w:ind w:left="720"/>
        <w:rPr>
          <w:rFonts w:asciiTheme="majorHAnsi" w:hAnsiTheme="majorHAnsi" w:cs="Wingdings"/>
          <w:i/>
        </w:rPr>
      </w:pPr>
      <w:r w:rsidRPr="00AC3A71">
        <w:rPr>
          <w:rFonts w:asciiTheme="majorHAnsi" w:hAnsiTheme="majorHAnsi" w:cs="Wingdings"/>
          <w:i/>
        </w:rPr>
        <w:t>For Children:</w:t>
      </w:r>
    </w:p>
    <w:p w:rsidR="00103109" w:rsidRPr="00AC3A71" w:rsidRDefault="003424DC" w:rsidP="00103109">
      <w:pPr>
        <w:pStyle w:val="Default"/>
        <w:numPr>
          <w:ilvl w:val="1"/>
          <w:numId w:val="3"/>
        </w:numPr>
        <w:rPr>
          <w:rFonts w:asciiTheme="majorHAnsi" w:hAnsiTheme="majorHAnsi" w:cs="Wingdings"/>
        </w:rPr>
      </w:pPr>
      <w:r w:rsidRPr="00AC3A71">
        <w:rPr>
          <w:rFonts w:asciiTheme="majorHAnsi" w:hAnsiTheme="majorHAnsi" w:cs="Wingdings"/>
          <w:i/>
        </w:rPr>
        <w:t>Earthquakes and Volcanoes</w:t>
      </w:r>
      <w:r w:rsidRPr="00AC3A71">
        <w:rPr>
          <w:rFonts w:asciiTheme="majorHAnsi" w:hAnsiTheme="majorHAnsi" w:cs="Wingdings"/>
        </w:rPr>
        <w:t>, by Lin Sutherland</w:t>
      </w:r>
    </w:p>
    <w:p w:rsidR="003424DC" w:rsidRPr="00AC3A71" w:rsidRDefault="003424DC" w:rsidP="003424DC">
      <w:pPr>
        <w:pStyle w:val="Default"/>
        <w:numPr>
          <w:ilvl w:val="1"/>
          <w:numId w:val="3"/>
        </w:numPr>
        <w:rPr>
          <w:rFonts w:asciiTheme="majorHAnsi" w:hAnsiTheme="majorHAnsi" w:cs="Wingdings"/>
        </w:rPr>
      </w:pPr>
      <w:r w:rsidRPr="00AC3A71">
        <w:rPr>
          <w:rFonts w:asciiTheme="majorHAnsi" w:hAnsiTheme="majorHAnsi" w:cs="Wingdings"/>
          <w:i/>
        </w:rPr>
        <w:t>Rocks and Minerals</w:t>
      </w:r>
      <w:r w:rsidRPr="00AC3A71">
        <w:rPr>
          <w:rFonts w:asciiTheme="majorHAnsi" w:hAnsiTheme="majorHAnsi" w:cs="Wingdings"/>
        </w:rPr>
        <w:t>, by Jack Challoner</w:t>
      </w:r>
    </w:p>
    <w:p w:rsidR="003424DC" w:rsidRPr="00AC3A71" w:rsidRDefault="003424DC" w:rsidP="003424DC">
      <w:pPr>
        <w:pStyle w:val="Default"/>
        <w:numPr>
          <w:ilvl w:val="1"/>
          <w:numId w:val="3"/>
        </w:numPr>
        <w:rPr>
          <w:rFonts w:asciiTheme="majorHAnsi" w:hAnsiTheme="majorHAnsi" w:cs="Wingdings"/>
        </w:rPr>
      </w:pPr>
      <w:r w:rsidRPr="00AC3A71">
        <w:rPr>
          <w:rFonts w:asciiTheme="majorHAnsi" w:hAnsiTheme="majorHAnsi" w:cs="Wingdings"/>
          <w:i/>
        </w:rPr>
        <w:t xml:space="preserve">Rocks and Minerals, </w:t>
      </w:r>
      <w:r w:rsidRPr="00AC3A71">
        <w:rPr>
          <w:rFonts w:asciiTheme="majorHAnsi" w:hAnsiTheme="majorHAnsi" w:cs="Wingdings"/>
        </w:rPr>
        <w:t>by Steven Parker</w:t>
      </w:r>
    </w:p>
    <w:p w:rsidR="003424DC" w:rsidRPr="00AC3A71" w:rsidRDefault="003424DC" w:rsidP="003424DC">
      <w:pPr>
        <w:pStyle w:val="Default"/>
        <w:numPr>
          <w:ilvl w:val="1"/>
          <w:numId w:val="3"/>
        </w:numPr>
        <w:rPr>
          <w:rFonts w:asciiTheme="majorHAnsi" w:hAnsiTheme="majorHAnsi" w:cs="Wingdings"/>
        </w:rPr>
      </w:pPr>
      <w:r w:rsidRPr="00AC3A71">
        <w:rPr>
          <w:rFonts w:asciiTheme="majorHAnsi" w:hAnsiTheme="majorHAnsi" w:cs="Wingdings"/>
          <w:i/>
        </w:rPr>
        <w:t xml:space="preserve">Rocks and Minerals (Eyewitness Books), </w:t>
      </w:r>
      <w:r w:rsidRPr="002F0876">
        <w:rPr>
          <w:rFonts w:asciiTheme="majorHAnsi" w:hAnsiTheme="majorHAnsi" w:cs="Wingdings"/>
        </w:rPr>
        <w:t>by R. F. Symes</w:t>
      </w:r>
    </w:p>
    <w:p w:rsidR="003424DC" w:rsidRPr="00AC3A71" w:rsidRDefault="003424DC" w:rsidP="003424DC">
      <w:pPr>
        <w:pStyle w:val="Default"/>
        <w:numPr>
          <w:ilvl w:val="1"/>
          <w:numId w:val="3"/>
        </w:numPr>
        <w:rPr>
          <w:rFonts w:asciiTheme="majorHAnsi" w:hAnsiTheme="majorHAnsi" w:cs="Wingdings"/>
        </w:rPr>
      </w:pPr>
      <w:r w:rsidRPr="00AC3A71">
        <w:rPr>
          <w:rFonts w:asciiTheme="majorHAnsi" w:hAnsiTheme="majorHAnsi" w:cs="Wingdings"/>
          <w:i/>
        </w:rPr>
        <w:t xml:space="preserve">Volcanoes, </w:t>
      </w:r>
      <w:r w:rsidRPr="00AC3A71">
        <w:rPr>
          <w:rFonts w:asciiTheme="majorHAnsi" w:hAnsiTheme="majorHAnsi" w:cs="Wingdings"/>
        </w:rPr>
        <w:t>by Seymour Simon</w:t>
      </w:r>
    </w:p>
    <w:sectPr w:rsidR="003424DC" w:rsidRPr="00AC3A71" w:rsidSect="003E1A9F">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B72FA1"/>
    <w:multiLevelType w:val="hybridMultilevel"/>
    <w:tmpl w:val="E766DD3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18B45956"/>
    <w:multiLevelType w:val="hybridMultilevel"/>
    <w:tmpl w:val="09A4183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
    <w:nsid w:val="19701B22"/>
    <w:multiLevelType w:val="hybridMultilevel"/>
    <w:tmpl w:val="53DC9D9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26540DAC"/>
    <w:multiLevelType w:val="hybridMultilevel"/>
    <w:tmpl w:val="146E2394"/>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372D0AEB"/>
    <w:multiLevelType w:val="hybridMultilevel"/>
    <w:tmpl w:val="1AF823A8"/>
    <w:lvl w:ilvl="0" w:tplc="BEDC9C00">
      <w:start w:val="1"/>
      <w:numFmt w:val="upperRoman"/>
      <w:lvlText w:val="%1."/>
      <w:lvlJc w:val="left"/>
      <w:pPr>
        <w:ind w:left="1080" w:hanging="720"/>
      </w:pPr>
      <w:rPr>
        <w:rFonts w:hint="default"/>
      </w:rPr>
    </w:lvl>
    <w:lvl w:ilvl="1" w:tplc="04090019">
      <w:start w:val="1"/>
      <w:numFmt w:val="lowerLetter"/>
      <w:lvlText w:val="%2."/>
      <w:lvlJc w:val="left"/>
      <w:pPr>
        <w:ind w:left="162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C662A5"/>
    <w:multiLevelType w:val="hybridMultilevel"/>
    <w:tmpl w:val="1D3CC6F2"/>
    <w:lvl w:ilvl="0" w:tplc="FFFFFFFF">
      <w:start w:val="1"/>
      <w:numFmt w:val="upperRoman"/>
      <w:lvlText w:val="%1."/>
      <w:lvlJc w:val="left"/>
      <w:pPr>
        <w:tabs>
          <w:tab w:val="num" w:pos="1080"/>
        </w:tabs>
        <w:ind w:left="1080" w:hanging="720"/>
      </w:pPr>
      <w:rPr>
        <w:rFonts w:hint="default"/>
      </w:rPr>
    </w:lvl>
    <w:lvl w:ilvl="1" w:tplc="B734B9F6">
      <w:start w:val="4"/>
      <w:numFmt w:val="bullet"/>
      <w:lvlText w:val="-"/>
      <w:lvlJc w:val="left"/>
      <w:pPr>
        <w:ind w:left="1440" w:hanging="360"/>
      </w:pPr>
      <w:rPr>
        <w:rFonts w:ascii="Cambria" w:eastAsia="Times New Roman" w:hAnsi="Cambria" w:cs="Wingdings" w:hint="default"/>
      </w:rPr>
    </w:lvl>
    <w:lvl w:ilvl="2" w:tplc="F922574C">
      <w:start w:val="1"/>
      <w:numFmt w:val="upperLetter"/>
      <w:lvlText w:val="%3."/>
      <w:lvlJc w:val="left"/>
      <w:pPr>
        <w:ind w:left="2340" w:hanging="360"/>
      </w:pPr>
      <w:rPr>
        <w:rFonts w:ascii="Cambria" w:hAnsi="Cambria" w:cs="Cambria" w:hint="default"/>
        <w:b/>
        <w:color w:val="000000"/>
        <w:sz w:val="20"/>
      </w:rPr>
    </w:lvl>
    <w:lvl w:ilvl="3" w:tplc="FFFFFFFF">
      <w:start w:val="1"/>
      <w:numFmt w:val="decimal"/>
      <w:lvlText w:val="%4."/>
      <w:lvlJc w:val="left"/>
      <w:pPr>
        <w:tabs>
          <w:tab w:val="num" w:pos="2880"/>
        </w:tabs>
        <w:ind w:left="2880" w:hanging="360"/>
      </w:pPr>
    </w:lvl>
    <w:lvl w:ilvl="4" w:tplc="D4D231C0">
      <w:start w:val="1"/>
      <w:numFmt w:val="lowerLetter"/>
      <w:lvlText w:val="%5."/>
      <w:lvlJc w:val="left"/>
      <w:pPr>
        <w:ind w:left="3600" w:hanging="360"/>
      </w:pPr>
      <w:rPr>
        <w:rFonts w:ascii="Cambria" w:hAnsi="Cambria" w:cs="Cambria" w:hint="default"/>
        <w:color w:val="000000"/>
        <w:sz w:val="20"/>
      </w:r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47460041"/>
    <w:multiLevelType w:val="hybridMultilevel"/>
    <w:tmpl w:val="972AB4B4"/>
    <w:lvl w:ilvl="0" w:tplc="22C066FE">
      <w:start w:val="1"/>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12B7888"/>
    <w:multiLevelType w:val="hybridMultilevel"/>
    <w:tmpl w:val="22240F28"/>
    <w:lvl w:ilvl="0" w:tplc="697E9A2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5E7171A"/>
    <w:multiLevelType w:val="hybridMultilevel"/>
    <w:tmpl w:val="19706452"/>
    <w:lvl w:ilvl="0" w:tplc="46E66314">
      <w:start w:val="1"/>
      <w:numFmt w:val="upperLetter"/>
      <w:lvlText w:val="%1."/>
      <w:lvlJc w:val="left"/>
      <w:pPr>
        <w:ind w:left="1620" w:hanging="360"/>
      </w:pPr>
      <w:rPr>
        <w:rFonts w:hint="default"/>
      </w:rPr>
    </w:lvl>
    <w:lvl w:ilvl="1" w:tplc="04090001">
      <w:start w:val="1"/>
      <w:numFmt w:val="bullet"/>
      <w:lvlText w:val=""/>
      <w:lvlJc w:val="left"/>
      <w:pPr>
        <w:ind w:left="2340" w:hanging="360"/>
      </w:pPr>
      <w:rPr>
        <w:rFonts w:ascii="Symbol" w:hAnsi="Symbol" w:hint="default"/>
      </w:rPr>
    </w:lvl>
    <w:lvl w:ilvl="2" w:tplc="0409001B" w:tentative="1">
      <w:start w:val="1"/>
      <w:numFmt w:val="lowerRoman"/>
      <w:lvlText w:val="%3."/>
      <w:lvlJc w:val="right"/>
      <w:pPr>
        <w:ind w:left="3060" w:hanging="180"/>
      </w:pPr>
    </w:lvl>
    <w:lvl w:ilvl="3" w:tplc="19205F6C">
      <w:start w:val="1"/>
      <w:numFmt w:val="decimal"/>
      <w:lvlText w:val="%4."/>
      <w:lvlJc w:val="left"/>
      <w:pPr>
        <w:ind w:left="3780" w:hanging="360"/>
      </w:pPr>
      <w:rPr>
        <w:rFonts w:asciiTheme="majorHAnsi" w:eastAsia="Times New Roman" w:hAnsiTheme="majorHAnsi" w:cs="Cambria"/>
      </w:r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nsid w:val="6F346B2A"/>
    <w:multiLevelType w:val="hybridMultilevel"/>
    <w:tmpl w:val="F1281A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9"/>
  </w:num>
  <w:num w:numId="4">
    <w:abstractNumId w:val="6"/>
  </w:num>
  <w:num w:numId="5">
    <w:abstractNumId w:val="4"/>
  </w:num>
  <w:num w:numId="6">
    <w:abstractNumId w:val="1"/>
  </w:num>
  <w:num w:numId="7">
    <w:abstractNumId w:val="0"/>
  </w:num>
  <w:num w:numId="8">
    <w:abstractNumId w:val="8"/>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0"/>
    <w:rsid w:val="000822A0"/>
    <w:rsid w:val="00103109"/>
    <w:rsid w:val="00255EE3"/>
    <w:rsid w:val="002624F2"/>
    <w:rsid w:val="00280DFC"/>
    <w:rsid w:val="002F0876"/>
    <w:rsid w:val="003424DC"/>
    <w:rsid w:val="00382A99"/>
    <w:rsid w:val="00387FEB"/>
    <w:rsid w:val="00391444"/>
    <w:rsid w:val="003E1A9F"/>
    <w:rsid w:val="004B7547"/>
    <w:rsid w:val="004E1FA1"/>
    <w:rsid w:val="009579E1"/>
    <w:rsid w:val="009A2F52"/>
    <w:rsid w:val="00AC3A71"/>
    <w:rsid w:val="00C16E1E"/>
    <w:rsid w:val="00C31EC4"/>
    <w:rsid w:val="00CD7C31"/>
    <w:rsid w:val="00D40429"/>
    <w:rsid w:val="00D41601"/>
    <w:rsid w:val="00EF3770"/>
    <w:rsid w:val="00F172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22A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822A0"/>
    <w:pPr>
      <w:spacing w:after="0" w:line="240" w:lineRule="auto"/>
    </w:pPr>
  </w:style>
  <w:style w:type="paragraph" w:customStyle="1" w:styleId="Default">
    <w:name w:val="Default"/>
    <w:rsid w:val="000822A0"/>
    <w:pPr>
      <w:autoSpaceDE w:val="0"/>
      <w:autoSpaceDN w:val="0"/>
      <w:adjustRightInd w:val="0"/>
      <w:spacing w:after="0" w:line="240" w:lineRule="auto"/>
    </w:pPr>
    <w:rPr>
      <w:rFonts w:ascii="Cambria" w:eastAsia="Times New Roman" w:hAnsi="Cambria" w:cs="Cambria"/>
      <w:color w:val="000000"/>
      <w:sz w:val="24"/>
      <w:szCs w:val="24"/>
    </w:rPr>
  </w:style>
  <w:style w:type="paragraph" w:styleId="BodyText">
    <w:name w:val="Body Text"/>
    <w:basedOn w:val="Normal"/>
    <w:link w:val="BodyTextChar"/>
    <w:rsid w:val="000822A0"/>
    <w:rPr>
      <w:b/>
      <w:i/>
    </w:rPr>
  </w:style>
  <w:style w:type="character" w:customStyle="1" w:styleId="BodyTextChar">
    <w:name w:val="Body Text Char"/>
    <w:basedOn w:val="DefaultParagraphFont"/>
    <w:link w:val="BodyText"/>
    <w:rsid w:val="000822A0"/>
    <w:rPr>
      <w:rFonts w:ascii="Times New Roman" w:eastAsia="Times New Roman" w:hAnsi="Times New Roman" w:cs="Times New Roman"/>
      <w:b/>
      <w:i/>
      <w:sz w:val="24"/>
      <w:szCs w:val="24"/>
    </w:rPr>
  </w:style>
  <w:style w:type="paragraph" w:styleId="BodyText2">
    <w:name w:val="Body Text 2"/>
    <w:basedOn w:val="Normal"/>
    <w:link w:val="BodyText2Char"/>
    <w:uiPriority w:val="99"/>
    <w:semiHidden/>
    <w:unhideWhenUsed/>
    <w:rsid w:val="000822A0"/>
    <w:pPr>
      <w:spacing w:after="120" w:line="480" w:lineRule="auto"/>
    </w:pPr>
  </w:style>
  <w:style w:type="character" w:customStyle="1" w:styleId="BodyText2Char">
    <w:name w:val="Body Text 2 Char"/>
    <w:basedOn w:val="DefaultParagraphFont"/>
    <w:link w:val="BodyText2"/>
    <w:uiPriority w:val="99"/>
    <w:semiHidden/>
    <w:rsid w:val="000822A0"/>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A2F5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22A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822A0"/>
    <w:pPr>
      <w:spacing w:after="0" w:line="240" w:lineRule="auto"/>
    </w:pPr>
  </w:style>
  <w:style w:type="paragraph" w:customStyle="1" w:styleId="Default">
    <w:name w:val="Default"/>
    <w:rsid w:val="000822A0"/>
    <w:pPr>
      <w:autoSpaceDE w:val="0"/>
      <w:autoSpaceDN w:val="0"/>
      <w:adjustRightInd w:val="0"/>
      <w:spacing w:after="0" w:line="240" w:lineRule="auto"/>
    </w:pPr>
    <w:rPr>
      <w:rFonts w:ascii="Cambria" w:eastAsia="Times New Roman" w:hAnsi="Cambria" w:cs="Cambria"/>
      <w:color w:val="000000"/>
      <w:sz w:val="24"/>
      <w:szCs w:val="24"/>
    </w:rPr>
  </w:style>
  <w:style w:type="paragraph" w:styleId="BodyText">
    <w:name w:val="Body Text"/>
    <w:basedOn w:val="Normal"/>
    <w:link w:val="BodyTextChar"/>
    <w:rsid w:val="000822A0"/>
    <w:rPr>
      <w:b/>
      <w:i/>
    </w:rPr>
  </w:style>
  <w:style w:type="character" w:customStyle="1" w:styleId="BodyTextChar">
    <w:name w:val="Body Text Char"/>
    <w:basedOn w:val="DefaultParagraphFont"/>
    <w:link w:val="BodyText"/>
    <w:rsid w:val="000822A0"/>
    <w:rPr>
      <w:rFonts w:ascii="Times New Roman" w:eastAsia="Times New Roman" w:hAnsi="Times New Roman" w:cs="Times New Roman"/>
      <w:b/>
      <w:i/>
      <w:sz w:val="24"/>
      <w:szCs w:val="24"/>
    </w:rPr>
  </w:style>
  <w:style w:type="paragraph" w:styleId="BodyText2">
    <w:name w:val="Body Text 2"/>
    <w:basedOn w:val="Normal"/>
    <w:link w:val="BodyText2Char"/>
    <w:uiPriority w:val="99"/>
    <w:semiHidden/>
    <w:unhideWhenUsed/>
    <w:rsid w:val="000822A0"/>
    <w:pPr>
      <w:spacing w:after="120" w:line="480" w:lineRule="auto"/>
    </w:pPr>
  </w:style>
  <w:style w:type="character" w:customStyle="1" w:styleId="BodyText2Char">
    <w:name w:val="Body Text 2 Char"/>
    <w:basedOn w:val="DefaultParagraphFont"/>
    <w:link w:val="BodyText2"/>
    <w:uiPriority w:val="99"/>
    <w:semiHidden/>
    <w:rsid w:val="000822A0"/>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A2F5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s.fed.us/gpnf/mshnvm/digital-gallery/index.html" TargetMode="External"/><Relationship Id="rId3" Type="http://schemas.openxmlformats.org/officeDocument/2006/relationships/styles" Target="styles.xml"/><Relationship Id="rId7" Type="http://schemas.openxmlformats.org/officeDocument/2006/relationships/hyperlink" Target="http://www.nationalgeographic.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nps.gov/yell/oldfaithfulcam.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7AFDE4-5194-4494-864B-7DD2610ED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946</Words>
  <Characters>5398</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Liberty Common School</Company>
  <LinksUpToDate>false</LinksUpToDate>
  <CharactersWithSpaces>6332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Elissa Hersh</dc:creator>
  <cp:lastModifiedBy>Casey Churchill</cp:lastModifiedBy>
  <cp:revision>2</cp:revision>
  <cp:lastPrinted>2012-10-15T20:18:00Z</cp:lastPrinted>
  <dcterms:created xsi:type="dcterms:W3CDTF">2012-11-05T18:28:00Z</dcterms:created>
  <dcterms:modified xsi:type="dcterms:W3CDTF">2012-11-05T18:28:00Z</dcterms:modified>
</cp:coreProperties>
</file>