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06" w:rsidRPr="00971CE6" w:rsidRDefault="00B40E5A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OLE_LINK2"/>
      <w:r w:rsidRPr="00971CE6">
        <w:rPr>
          <w:rFonts w:ascii="Times New Roman" w:hAnsi="Times New Roman"/>
          <w:b/>
          <w:bCs/>
          <w:sz w:val="32"/>
          <w:szCs w:val="32"/>
        </w:rPr>
        <w:t>1</w:t>
      </w:r>
      <w:r w:rsidRPr="00971CE6">
        <w:rPr>
          <w:rFonts w:ascii="Times New Roman" w:hAnsi="Times New Roman"/>
          <w:b/>
          <w:bCs/>
          <w:sz w:val="32"/>
          <w:szCs w:val="32"/>
          <w:vertAlign w:val="superscript"/>
        </w:rPr>
        <w:t>st</w:t>
      </w:r>
      <w:r w:rsidRPr="00971CE6">
        <w:rPr>
          <w:rFonts w:ascii="Times New Roman" w:hAnsi="Times New Roman"/>
          <w:b/>
          <w:bCs/>
          <w:sz w:val="32"/>
          <w:szCs w:val="32"/>
        </w:rPr>
        <w:t xml:space="preserve"> Grade</w:t>
      </w:r>
      <w:r w:rsidR="002F6286" w:rsidRPr="00971CE6">
        <w:rPr>
          <w:rFonts w:ascii="Times New Roman" w:hAnsi="Times New Roman"/>
          <w:b/>
          <w:bCs/>
          <w:sz w:val="32"/>
          <w:szCs w:val="32"/>
        </w:rPr>
        <w:t xml:space="preserve"> Unit Organizer</w:t>
      </w:r>
    </w:p>
    <w:p w:rsidR="0006011D" w:rsidRPr="00971CE6" w:rsidRDefault="0006011D" w:rsidP="002F6286">
      <w:pPr>
        <w:pStyle w:val="Body"/>
        <w:jc w:val="center"/>
        <w:rPr>
          <w:rFonts w:ascii="Times New Roman" w:hAnsi="Times New Roman"/>
          <w:b/>
          <w:bCs/>
          <w:sz w:val="32"/>
          <w:szCs w:val="32"/>
        </w:rPr>
      </w:pPr>
      <w:r w:rsidRPr="00971CE6">
        <w:rPr>
          <w:rFonts w:ascii="Times New Roman" w:hAnsi="Times New Roman"/>
          <w:b/>
          <w:bCs/>
          <w:sz w:val="32"/>
          <w:szCs w:val="32"/>
        </w:rPr>
        <w:t xml:space="preserve">Core Knowledge Topic: </w:t>
      </w:r>
      <w:r w:rsidR="00A75A98">
        <w:rPr>
          <w:rFonts w:ascii="Times New Roman" w:hAnsi="Times New Roman"/>
          <w:b/>
          <w:bCs/>
          <w:sz w:val="32"/>
          <w:szCs w:val="32"/>
        </w:rPr>
        <w:t>Art from Ancient Egypt</w:t>
      </w:r>
      <w:r w:rsidRPr="00971CE6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747B0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</w:p>
    <w:p w:rsidR="00A43F76" w:rsidRPr="00971CE6" w:rsidRDefault="00747B06" w:rsidP="002F6286">
      <w:pPr>
        <w:pStyle w:val="Body"/>
        <w:jc w:val="center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</w:rPr>
        <w:t>Tracy Nichols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Previous Unit</w:t>
      </w:r>
      <w:r w:rsidRPr="00971CE6">
        <w:rPr>
          <w:rFonts w:ascii="Times New Roman" w:hAnsi="Times New Roman"/>
          <w:szCs w:val="24"/>
          <w:u w:val="single"/>
        </w:rPr>
        <w:t xml:space="preserve"> </w:t>
      </w:r>
    </w:p>
    <w:p w:rsidR="00A43F76" w:rsidRPr="00971CE6" w:rsidRDefault="00A75A98" w:rsidP="00A43F76">
      <w:pPr>
        <w:pStyle w:val="Body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>Art from Long Ago – Cave Art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Next unit</w:t>
      </w:r>
    </w:p>
    <w:p w:rsidR="00A43F76" w:rsidRPr="00971CE6" w:rsidRDefault="00A75A98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>
        <w:rPr>
          <w:rFonts w:ascii="Times New Roman" w:hAnsi="Times New Roman"/>
          <w:bCs/>
          <w:szCs w:val="24"/>
        </w:rPr>
        <w:t>Color</w:t>
      </w: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  <w:u w:val="single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Integrated Units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A43F76" w:rsidRPr="00971CE6" w:rsidRDefault="00A43F76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Core Knowledge Content</w:t>
      </w:r>
      <w:r w:rsidRPr="00971CE6">
        <w:rPr>
          <w:rFonts w:ascii="Times New Roman" w:hAnsi="Times New Roman"/>
          <w:b/>
          <w:bCs/>
          <w:szCs w:val="24"/>
        </w:rPr>
        <w:t xml:space="preserve"> (Knowledge)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A75A98" w:rsidRDefault="0006011D" w:rsidP="0006011D">
      <w:pPr>
        <w:pStyle w:val="Bod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A75A98">
        <w:rPr>
          <w:rFonts w:ascii="Times New Roman" w:hAnsi="Times New Roman"/>
          <w:szCs w:val="24"/>
        </w:rPr>
        <w:t>Introduction</w:t>
      </w:r>
      <w:r w:rsidR="00A75A98">
        <w:rPr>
          <w:rFonts w:ascii="Times New Roman" w:hAnsi="Times New Roman"/>
          <w:szCs w:val="24"/>
        </w:rPr>
        <w:t xml:space="preserve"> to </w:t>
      </w:r>
      <w:r w:rsidR="00CA0ECC">
        <w:rPr>
          <w:rFonts w:ascii="Times New Roman" w:hAnsi="Times New Roman"/>
          <w:szCs w:val="24"/>
        </w:rPr>
        <w:t xml:space="preserve">the </w:t>
      </w:r>
      <w:r w:rsidR="00A75A98">
        <w:rPr>
          <w:rFonts w:ascii="Times New Roman" w:hAnsi="Times New Roman"/>
          <w:szCs w:val="24"/>
        </w:rPr>
        <w:t>Ancient Egyptian civilization on the Timeline</w:t>
      </w:r>
      <w:r w:rsidRPr="00A75A98">
        <w:rPr>
          <w:rFonts w:ascii="Times New Roman" w:hAnsi="Times New Roman"/>
          <w:szCs w:val="24"/>
        </w:rPr>
        <w:t xml:space="preserve"> </w:t>
      </w:r>
    </w:p>
    <w:p w:rsidR="00CA0ECC" w:rsidRPr="00CA0ECC" w:rsidRDefault="00CA0ECC" w:rsidP="00CA0ECC">
      <w:pPr>
        <w:pStyle w:val="Body"/>
        <w:numPr>
          <w:ilvl w:val="0"/>
          <w:numId w:val="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The Great Pyramids, </w:t>
      </w:r>
    </w:p>
    <w:p w:rsidR="00CA0ECC" w:rsidRPr="00CA0ECC" w:rsidRDefault="00CA0ECC" w:rsidP="00CA0ECC">
      <w:pPr>
        <w:pStyle w:val="Body"/>
        <w:numPr>
          <w:ilvl w:val="0"/>
          <w:numId w:val="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The Great Sphinx, </w:t>
      </w:r>
    </w:p>
    <w:p w:rsidR="00CA0ECC" w:rsidRPr="00CA0ECC" w:rsidRDefault="00CA0ECC" w:rsidP="00CA0ECC">
      <w:pPr>
        <w:pStyle w:val="Body"/>
        <w:numPr>
          <w:ilvl w:val="0"/>
          <w:numId w:val="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Hieroglyphics, </w:t>
      </w:r>
    </w:p>
    <w:p w:rsidR="00CA0ECC" w:rsidRPr="00CA0ECC" w:rsidRDefault="00CA0ECC" w:rsidP="00CA0ECC">
      <w:pPr>
        <w:pStyle w:val="Body"/>
        <w:numPr>
          <w:ilvl w:val="0"/>
          <w:numId w:val="5"/>
        </w:numPr>
        <w:rPr>
          <w:rFonts w:ascii="Times New Roman" w:hAnsi="Times New Roman"/>
          <w:szCs w:val="24"/>
        </w:rPr>
      </w:pPr>
      <w:r w:rsidRPr="00CA0ECC">
        <w:rPr>
          <w:rFonts w:ascii="Times New Roman" w:hAnsi="Times New Roman"/>
        </w:rPr>
        <w:t xml:space="preserve">Bust of Queen </w:t>
      </w:r>
      <w:proofErr w:type="spellStart"/>
      <w:r w:rsidRPr="00CA0ECC">
        <w:rPr>
          <w:rFonts w:ascii="Times New Roman" w:hAnsi="Times New Roman"/>
        </w:rPr>
        <w:t>Nephrititi</w:t>
      </w:r>
      <w:r>
        <w:rPr>
          <w:rFonts w:ascii="Times New Roman" w:hAnsi="Times New Roman"/>
        </w:rPr>
        <w:t>,</w:t>
      </w:r>
      <w:proofErr w:type="spellEnd"/>
    </w:p>
    <w:p w:rsidR="0006011D" w:rsidRPr="00CA0ECC" w:rsidRDefault="00CA0ECC" w:rsidP="00CA0ECC">
      <w:pPr>
        <w:pStyle w:val="Body"/>
        <w:numPr>
          <w:ilvl w:val="0"/>
          <w:numId w:val="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King </w:t>
      </w:r>
      <w:proofErr w:type="spellStart"/>
      <w:r>
        <w:rPr>
          <w:rFonts w:ascii="Times New Roman" w:hAnsi="Times New Roman"/>
        </w:rPr>
        <w:t>Tut’s</w:t>
      </w:r>
      <w:proofErr w:type="spellEnd"/>
      <w:r>
        <w:rPr>
          <w:rFonts w:ascii="Times New Roman" w:hAnsi="Times New Roman"/>
        </w:rPr>
        <w:t xml:space="preserve"> Mummy Case</w:t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p w:rsidR="0006011D" w:rsidRPr="00CA0ECC" w:rsidRDefault="00A43F76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  <w:b/>
          <w:szCs w:val="24"/>
          <w:u w:val="single"/>
        </w:rPr>
        <w:t xml:space="preserve">Colorado </w:t>
      </w:r>
      <w:r w:rsidR="0006011D" w:rsidRPr="00971CE6">
        <w:rPr>
          <w:rFonts w:ascii="Times New Roman" w:hAnsi="Times New Roman"/>
          <w:b/>
          <w:szCs w:val="24"/>
          <w:u w:val="single"/>
        </w:rPr>
        <w:t xml:space="preserve">Academic </w:t>
      </w:r>
      <w:r w:rsidRPr="00971CE6">
        <w:rPr>
          <w:rFonts w:ascii="Times New Roman" w:hAnsi="Times New Roman"/>
          <w:b/>
          <w:szCs w:val="24"/>
          <w:u w:val="single"/>
        </w:rPr>
        <w:t xml:space="preserve">Common Core Standards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1.1.2 Observe and Learn to Comprehend. Art represents and renders the stories of people, places, or things. </w:t>
      </w:r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</w:p>
    <w:p w:rsidR="0006011D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1.2.1. Envision and Critique to </w:t>
      </w:r>
      <w:proofErr w:type="gramStart"/>
      <w:r w:rsidRPr="00971CE6">
        <w:rPr>
          <w:rFonts w:ascii="Times New Roman" w:hAnsi="Times New Roman"/>
        </w:rPr>
        <w:t>Reflect .</w:t>
      </w:r>
      <w:proofErr w:type="gramEnd"/>
      <w:r w:rsidRPr="00971CE6">
        <w:rPr>
          <w:rFonts w:ascii="Times New Roman" w:hAnsi="Times New Roman"/>
        </w:rPr>
        <w:t xml:space="preserve"> Visual arts provide opportunities to respond to personal works of art and the art of others. </w:t>
      </w:r>
    </w:p>
    <w:p w:rsidR="00CA0ECC" w:rsidRPr="00971CE6" w:rsidRDefault="00CA0ECC" w:rsidP="00A43F76">
      <w:pPr>
        <w:pStyle w:val="Body"/>
        <w:rPr>
          <w:rFonts w:ascii="Times New Roman" w:hAnsi="Times New Roman"/>
        </w:rPr>
      </w:pPr>
      <w:bookmarkStart w:id="1" w:name="_GoBack"/>
      <w:bookmarkEnd w:id="1"/>
    </w:p>
    <w:p w:rsidR="0006011D" w:rsidRPr="00971CE6" w:rsidRDefault="0006011D" w:rsidP="00A43F76">
      <w:pPr>
        <w:pStyle w:val="Body"/>
        <w:rPr>
          <w:rFonts w:ascii="Times New Roman" w:hAnsi="Times New Roman"/>
        </w:rPr>
      </w:pPr>
      <w:r w:rsidRPr="00971CE6">
        <w:rPr>
          <w:rFonts w:ascii="Times New Roman" w:hAnsi="Times New Roman"/>
        </w:rPr>
        <w:t xml:space="preserve">1.3.1 Invent and Discover to Create. Create art to communicate ideas, feelings, or emotions. </w:t>
      </w:r>
    </w:p>
    <w:p w:rsidR="0006011D" w:rsidRPr="00971CE6" w:rsidRDefault="0006011D" w:rsidP="00A43F76">
      <w:pPr>
        <w:pStyle w:val="Body"/>
        <w:rPr>
          <w:rFonts w:ascii="Times New Roman" w:hAnsi="Times New Roman"/>
          <w:b/>
          <w:szCs w:val="24"/>
          <w:u w:val="single"/>
        </w:rPr>
      </w:pPr>
      <w:r w:rsidRPr="00971CE6">
        <w:rPr>
          <w:rFonts w:ascii="Times New Roman" w:hAnsi="Times New Roman"/>
        </w:rPr>
        <w:t>1.4.1 Relate and Connect to Transfer. Visual arts relate experiences to self, family, and friends.</w:t>
      </w:r>
    </w:p>
    <w:p w:rsidR="00971CE6" w:rsidRPr="00971CE6" w:rsidRDefault="00C275D1" w:rsidP="00971CE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sz w:val="24"/>
          <w:szCs w:val="24"/>
          <w:u w:val="single"/>
        </w:rPr>
        <w:t>Common Core State Standards</w:t>
      </w:r>
    </w:p>
    <w:p w:rsidR="00971CE6" w:rsidRPr="00971CE6" w:rsidRDefault="00971CE6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71CE6">
        <w:rPr>
          <w:rFonts w:ascii="Times New Roman" w:hAnsi="Times New Roman" w:cs="Times New Roman"/>
          <w:b/>
          <w:bCs/>
          <w:color w:val="202020"/>
          <w:sz w:val="25"/>
          <w:szCs w:val="25"/>
        </w:rPr>
        <w:t>Comprehension and Collaboration:</w:t>
      </w:r>
      <w:bookmarkStart w:id="2" w:name="CCSS.ELA-Literacy.SL.1.1"/>
    </w:p>
    <w:p w:rsidR="00971CE6" w:rsidRPr="00971CE6" w:rsidRDefault="00CA0ECC" w:rsidP="00971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hyperlink r:id="rId6" w:history="1">
        <w:proofErr w:type="gramStart"/>
        <w:r w:rsidR="00971CE6" w:rsidRPr="00971CE6">
          <w:rPr>
            <w:rStyle w:val="Hyperlink"/>
            <w:rFonts w:ascii="Times New Roman" w:hAnsi="Times New Roman" w:cs="Times New Roman"/>
            <w:caps/>
            <w:color w:val="373737"/>
            <w:sz w:val="18"/>
            <w:szCs w:val="18"/>
          </w:rPr>
          <w:t>CCSS.ELA-LITERACY.SL.1.1</w:t>
        </w:r>
      </w:hyperlink>
      <w:bookmarkEnd w:id="2"/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br/>
        <w:t>Participate in collaborative conversations with diverse partners about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i/>
          <w:iCs/>
          <w:color w:val="202020"/>
          <w:sz w:val="25"/>
          <w:szCs w:val="25"/>
        </w:rPr>
        <w:t>grade 1 topics and texts</w:t>
      </w:r>
      <w:r w:rsidR="00971CE6" w:rsidRPr="00971CE6">
        <w:rPr>
          <w:rStyle w:val="apple-converted-space"/>
          <w:rFonts w:ascii="Times New Roman" w:hAnsi="Times New Roman" w:cs="Times New Roman"/>
          <w:color w:val="202020"/>
          <w:sz w:val="25"/>
          <w:szCs w:val="25"/>
        </w:rPr>
        <w:t> </w:t>
      </w:r>
      <w:r w:rsidR="00971CE6" w:rsidRPr="00971CE6">
        <w:rPr>
          <w:rFonts w:ascii="Times New Roman" w:hAnsi="Times New Roman" w:cs="Times New Roman"/>
          <w:color w:val="202020"/>
          <w:sz w:val="25"/>
          <w:szCs w:val="25"/>
        </w:rPr>
        <w:t>with peers and adults in small and larger groups.</w:t>
      </w:r>
      <w:proofErr w:type="gramEnd"/>
    </w:p>
    <w:bookmarkStart w:id="3" w:name="CCSS.ELA-Literacy.SL.1.1.a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"http://www.corestandards.org/ELA-Literacy/SL/1/1/a/"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CCSS.ELA-LITERACY.SL.1.1.A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3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Follow agreed-upon rules for discussions (e.g., listening to others with care, speaking one at a time about the topics and texts under discussion).</w:t>
      </w:r>
    </w:p>
    <w:bookmarkStart w:id="4" w:name="CCSS.ELA-Literacy.SL.1.1.b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lastRenderedPageBreak/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"http://www.corestandards.org/ELA-Literacy/SL/1/1/b/"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CCSS.ELA-LITERACY.SL.1.1.B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4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Build on others' talk in conversations by responding to the comments of others through multiple exchanges.</w:t>
      </w:r>
    </w:p>
    <w:bookmarkStart w:id="5" w:name="CCSS.ELA-Literacy.SL.1.1.c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"http://www.corestandards.org/ELA-Literacy/SL/1/1/c/"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CCSS.ELA-LITERACY.SL.1.1.C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5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questions to clear up any confusion about the topics and texts under discussion.</w:t>
      </w:r>
    </w:p>
    <w:bookmarkStart w:id="6" w:name="CCSS.ELA-Literacy.SL.1.2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"http://www.corestandards.org/ELA-Literacy/SL/1/2/"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CCSS.ELA-LITERACY.SL.1.2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6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key details in a text read aloud or information presented orally or through other media.</w:t>
      </w:r>
    </w:p>
    <w:bookmarkStart w:id="7" w:name="CCSS.ELA-Literacy.SL.1.3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"http://www.corestandards.org/ELA-Literacy/SL/1/3/"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CCSS.ELA-LITERACY.SL.1.3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7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Ask and answer questions about what a speaker says in order to gather additional information or clarify something that is not understood.</w:t>
      </w:r>
    </w:p>
    <w:p w:rsidR="00971CE6" w:rsidRPr="00971CE6" w:rsidRDefault="00971CE6" w:rsidP="00971CE6">
      <w:pPr>
        <w:pStyle w:val="Heading4"/>
        <w:spacing w:before="319" w:beforeAutospacing="0" w:after="0" w:afterAutospacing="0" w:line="378" w:lineRule="atLeast"/>
        <w:rPr>
          <w:b w:val="0"/>
          <w:bCs w:val="0"/>
          <w:color w:val="202020"/>
          <w:sz w:val="25"/>
          <w:szCs w:val="25"/>
        </w:rPr>
      </w:pPr>
      <w:r w:rsidRPr="00971CE6">
        <w:rPr>
          <w:b w:val="0"/>
          <w:bCs w:val="0"/>
          <w:color w:val="202020"/>
          <w:sz w:val="25"/>
          <w:szCs w:val="25"/>
        </w:rPr>
        <w:t>Presentation of Knowledge and Ideas:</w:t>
      </w:r>
    </w:p>
    <w:bookmarkStart w:id="8" w:name="CCSS.ELA-Literacy.SL.1.4"/>
    <w:p w:rsidR="00971CE6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"http://www.corestandards.org/ELA-Literacy/SL/1/4/"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CCSS.ELA-LITERACY.SL.1.4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8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Describe people, places, things, and events with relevant details, expressing ideas and feelings clearly.</w:t>
      </w:r>
    </w:p>
    <w:bookmarkStart w:id="9" w:name="CCSS.ELA-Literacy.SL.1.5"/>
    <w:p w:rsidR="00C275D1" w:rsidRPr="00971CE6" w:rsidRDefault="00971CE6" w:rsidP="00971CE6">
      <w:pPr>
        <w:spacing w:line="378" w:lineRule="atLeast"/>
        <w:rPr>
          <w:rFonts w:ascii="Times New Roman" w:hAnsi="Times New Roman" w:cs="Times New Roman"/>
          <w:color w:val="202020"/>
          <w:sz w:val="25"/>
          <w:szCs w:val="25"/>
        </w:rPr>
      </w:pP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begin"/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instrText xml:space="preserve"> HYPERLINK "http://www.corestandards.org/ELA-Literacy/SL/1/5/" </w:instrTex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separate"/>
      </w:r>
      <w:r w:rsidRPr="00971CE6">
        <w:rPr>
          <w:rStyle w:val="Hyperlink"/>
          <w:rFonts w:ascii="Times New Roman" w:hAnsi="Times New Roman" w:cs="Times New Roman"/>
          <w:caps/>
          <w:color w:val="373737"/>
          <w:sz w:val="18"/>
          <w:szCs w:val="18"/>
        </w:rPr>
        <w:t>CCSS.ELA-LITERACY.SL.1.5</w:t>
      </w:r>
      <w:r w:rsidRPr="00971CE6">
        <w:rPr>
          <w:rFonts w:ascii="Times New Roman" w:hAnsi="Times New Roman" w:cs="Times New Roman"/>
          <w:color w:val="202020"/>
          <w:sz w:val="25"/>
          <w:szCs w:val="25"/>
        </w:rPr>
        <w:fldChar w:fldCharType="end"/>
      </w:r>
      <w:bookmarkEnd w:id="9"/>
      <w:r w:rsidRPr="00971CE6">
        <w:rPr>
          <w:rFonts w:ascii="Times New Roman" w:hAnsi="Times New Roman" w:cs="Times New Roman"/>
          <w:color w:val="202020"/>
          <w:sz w:val="25"/>
          <w:szCs w:val="25"/>
        </w:rPr>
        <w:br/>
        <w:t>Add drawings or other visual displays to descriptions when appropriate to clarify ideas, though</w:t>
      </w:r>
      <w:r>
        <w:rPr>
          <w:rFonts w:ascii="Times New Roman" w:hAnsi="Times New Roman" w:cs="Times New Roman"/>
          <w:color w:val="202020"/>
          <w:sz w:val="25"/>
          <w:szCs w:val="25"/>
        </w:rPr>
        <w:t>ts, and feelings</w:t>
      </w:r>
    </w:p>
    <w:p w:rsidR="00A43F76" w:rsidRPr="00971CE6" w:rsidRDefault="00531128" w:rsidP="00971CE6">
      <w:pPr>
        <w:pStyle w:val="Body"/>
        <w:rPr>
          <w:rFonts w:ascii="Times New Roman" w:hAnsi="Times New Roman"/>
          <w:b/>
          <w:szCs w:val="24"/>
        </w:rPr>
      </w:pPr>
      <w:r w:rsidRPr="00971CE6">
        <w:rPr>
          <w:rFonts w:ascii="Times New Roman" w:hAnsi="Times New Roman"/>
          <w:b/>
          <w:szCs w:val="24"/>
          <w:u w:val="single"/>
        </w:rPr>
        <w:t>Standards for Achievement and performance</w:t>
      </w:r>
      <w:r w:rsidRPr="00971CE6">
        <w:rPr>
          <w:rFonts w:ascii="Times New Roman" w:hAnsi="Times New Roman"/>
          <w:b/>
          <w:szCs w:val="24"/>
        </w:rPr>
        <w:t xml:space="preserve"> (Mental Modeling)</w:t>
      </w:r>
      <w:r w:rsidRPr="00971CE6">
        <w:rPr>
          <w:rFonts w:ascii="Times New Roman" w:hAnsi="Times New Roman"/>
          <w:szCs w:val="24"/>
        </w:rPr>
        <w:tab/>
      </w:r>
    </w:p>
    <w:p w:rsidR="005E74AA" w:rsidRPr="00971CE6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Students will –  </w:t>
      </w:r>
    </w:p>
    <w:p w:rsidR="005E74AA" w:rsidRPr="00971CE6" w:rsidRDefault="005E74AA" w:rsidP="00B40E5A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Pr="00971CE6">
        <w:rPr>
          <w:rFonts w:ascii="Times New Roman" w:hAnsi="Times New Roman"/>
          <w:szCs w:val="24"/>
        </w:rPr>
        <w:t>identify the differences between</w:t>
      </w:r>
      <w:r w:rsidR="00971CE6" w:rsidRPr="00971CE6">
        <w:rPr>
          <w:rFonts w:ascii="Times New Roman" w:hAnsi="Times New Roman"/>
          <w:szCs w:val="24"/>
        </w:rPr>
        <w:t xml:space="preserve"> real and implied texture</w:t>
      </w:r>
      <w:r w:rsidRPr="00971CE6">
        <w:rPr>
          <w:rFonts w:ascii="Times New Roman" w:hAnsi="Times New Roman"/>
          <w:szCs w:val="24"/>
        </w:rPr>
        <w:t xml:space="preserve">  </w:t>
      </w:r>
    </w:p>
    <w:p w:rsidR="005E74AA" w:rsidRDefault="005E74AA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  <w:r w:rsidR="00747B06" w:rsidRPr="00971CE6">
        <w:rPr>
          <w:rFonts w:ascii="Times New Roman" w:hAnsi="Times New Roman"/>
          <w:szCs w:val="24"/>
        </w:rPr>
        <w:t>-</w:t>
      </w:r>
      <w:r w:rsidRPr="00971CE6">
        <w:rPr>
          <w:rFonts w:ascii="Times New Roman" w:hAnsi="Times New Roman"/>
          <w:szCs w:val="24"/>
        </w:rPr>
        <w:t xml:space="preserve">identify three examples of </w:t>
      </w:r>
      <w:r w:rsidR="00971CE6" w:rsidRPr="00971CE6">
        <w:rPr>
          <w:rFonts w:ascii="Times New Roman" w:hAnsi="Times New Roman"/>
          <w:szCs w:val="24"/>
        </w:rPr>
        <w:t>implied and real texture</w:t>
      </w:r>
    </w:p>
    <w:p w:rsidR="00971CE6" w:rsidRPr="00971CE6" w:rsidRDefault="00971CE6" w:rsidP="00531128">
      <w:pPr>
        <w:pStyle w:val="Body"/>
        <w:tabs>
          <w:tab w:val="left" w:pos="720"/>
          <w:tab w:val="left" w:pos="1320"/>
        </w:tabs>
        <w:rPr>
          <w:rFonts w:ascii="Times New Roman" w:hAnsi="Times New Roman"/>
          <w:szCs w:val="24"/>
        </w:rPr>
      </w:pPr>
    </w:p>
    <w:p w:rsidR="00A43F76" w:rsidRPr="00971CE6" w:rsidRDefault="00531128" w:rsidP="00A43F76">
      <w:pPr>
        <w:pStyle w:val="Body"/>
        <w:rPr>
          <w:rFonts w:ascii="Times New Roman" w:hAnsi="Times New Roman"/>
          <w:b/>
          <w:bCs/>
          <w:szCs w:val="24"/>
        </w:rPr>
      </w:pPr>
      <w:r w:rsidRPr="00971CE6">
        <w:rPr>
          <w:rFonts w:ascii="Times New Roman" w:hAnsi="Times New Roman"/>
          <w:b/>
          <w:bCs/>
          <w:szCs w:val="24"/>
          <w:u w:val="single"/>
        </w:rPr>
        <w:t>Types of Assessment</w:t>
      </w:r>
      <w:r w:rsidR="005E74AA" w:rsidRPr="00971CE6">
        <w:rPr>
          <w:rFonts w:ascii="Times New Roman" w:hAnsi="Times New Roman"/>
          <w:b/>
          <w:bCs/>
          <w:szCs w:val="24"/>
        </w:rPr>
        <w:t xml:space="preserve"> (Creativity)</w:t>
      </w:r>
    </w:p>
    <w:p w:rsidR="005E74AA" w:rsidRPr="00971CE6" w:rsidRDefault="005E74AA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Students will –</w:t>
      </w:r>
    </w:p>
    <w:p w:rsidR="00CA0ECC" w:rsidRDefault="00747B06" w:rsidP="00CA0ECC">
      <w:pPr>
        <w:pStyle w:val="Body"/>
        <w:ind w:left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>-</w:t>
      </w:r>
      <w:r w:rsidR="00CA0ECC">
        <w:rPr>
          <w:rFonts w:ascii="Times New Roman" w:hAnsi="Times New Roman"/>
          <w:szCs w:val="24"/>
        </w:rPr>
        <w:t>write a sentence using simple pictures (stick figure) pictographs to show how hieroglyphics developed</w:t>
      </w:r>
    </w:p>
    <w:p w:rsidR="00CA0ECC" w:rsidRDefault="00CA0ECC" w:rsidP="00B40E5A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-draw their name in Egyptian hieroglyphics</w:t>
      </w:r>
    </w:p>
    <w:p w:rsidR="00747B06" w:rsidRPr="00971CE6" w:rsidRDefault="00CA0ECC" w:rsidP="00B40E5A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-draw a picture of some they love and write a poem about them</w:t>
      </w:r>
      <w:r w:rsidR="005E74AA" w:rsidRPr="00971CE6">
        <w:rPr>
          <w:rFonts w:ascii="Times New Roman" w:hAnsi="Times New Roman"/>
          <w:szCs w:val="24"/>
        </w:rPr>
        <w:t xml:space="preserve"> </w:t>
      </w:r>
    </w:p>
    <w:p w:rsidR="00971CE6" w:rsidRPr="00971CE6" w:rsidRDefault="00CA0ECC" w:rsidP="00CA0ECC">
      <w:pPr>
        <w:pStyle w:val="Bod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-practice symmetry by making a design symmetrical design patterns on a Mummy case </w:t>
      </w:r>
    </w:p>
    <w:p w:rsidR="00A43F76" w:rsidRPr="00971CE6" w:rsidRDefault="00971CE6" w:rsidP="00CA0ECC">
      <w:pPr>
        <w:pStyle w:val="Body"/>
        <w:ind w:firstLine="720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 xml:space="preserve"> </w:t>
      </w:r>
    </w:p>
    <w:p w:rsidR="00A43F76" w:rsidRPr="00971CE6" w:rsidRDefault="00A43F76" w:rsidP="005E74AA">
      <w:pPr>
        <w:pStyle w:val="Body"/>
        <w:rPr>
          <w:rFonts w:ascii="Times New Roman" w:hAnsi="Times New Roman"/>
          <w:szCs w:val="24"/>
        </w:rPr>
      </w:pPr>
      <w:r w:rsidRPr="00971CE6">
        <w:rPr>
          <w:rFonts w:ascii="Times New Roman" w:hAnsi="Times New Roman"/>
          <w:szCs w:val="24"/>
        </w:rPr>
        <w:tab/>
      </w:r>
    </w:p>
    <w:p w:rsidR="00A43F76" w:rsidRPr="00971CE6" w:rsidRDefault="00A43F76" w:rsidP="00A43F76">
      <w:pPr>
        <w:pStyle w:val="Body"/>
        <w:rPr>
          <w:rFonts w:ascii="Times New Roman" w:hAnsi="Times New Roman"/>
          <w:szCs w:val="24"/>
        </w:rPr>
      </w:pPr>
    </w:p>
    <w:bookmarkEnd w:id="0"/>
    <w:p w:rsidR="008D594F" w:rsidRPr="00971CE6" w:rsidRDefault="008D594F" w:rsidP="00A43F76">
      <w:pPr>
        <w:rPr>
          <w:rFonts w:ascii="Times New Roman" w:hAnsi="Times New Roman" w:cs="Times New Roman"/>
          <w:sz w:val="24"/>
          <w:szCs w:val="24"/>
        </w:rPr>
      </w:pPr>
    </w:p>
    <w:sectPr w:rsidR="008D594F" w:rsidRPr="00971C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EB8"/>
    <w:multiLevelType w:val="multilevel"/>
    <w:tmpl w:val="1A1AB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3C4F90"/>
    <w:multiLevelType w:val="hybridMultilevel"/>
    <w:tmpl w:val="B8C4D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D60B8"/>
    <w:multiLevelType w:val="hybridMultilevel"/>
    <w:tmpl w:val="B2FE4780"/>
    <w:lvl w:ilvl="0" w:tplc="DF86C4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1A3344"/>
    <w:multiLevelType w:val="hybridMultilevel"/>
    <w:tmpl w:val="DFE4F06C"/>
    <w:lvl w:ilvl="0" w:tplc="3C8C2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486EAF"/>
    <w:multiLevelType w:val="multilevel"/>
    <w:tmpl w:val="12E0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F76"/>
    <w:rsid w:val="0000246B"/>
    <w:rsid w:val="0006011D"/>
    <w:rsid w:val="000A64DF"/>
    <w:rsid w:val="000D0114"/>
    <w:rsid w:val="00202C07"/>
    <w:rsid w:val="002F6286"/>
    <w:rsid w:val="00531128"/>
    <w:rsid w:val="005E74AA"/>
    <w:rsid w:val="00601E2D"/>
    <w:rsid w:val="006D084A"/>
    <w:rsid w:val="00747B06"/>
    <w:rsid w:val="008D594F"/>
    <w:rsid w:val="00971CE6"/>
    <w:rsid w:val="00A43F76"/>
    <w:rsid w:val="00A75A98"/>
    <w:rsid w:val="00B40E5A"/>
    <w:rsid w:val="00BA0CDF"/>
    <w:rsid w:val="00C275D1"/>
    <w:rsid w:val="00CA0ECC"/>
    <w:rsid w:val="00D0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1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43F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rsid w:val="00A43F76"/>
    <w:pPr>
      <w:spacing w:after="0" w:line="240" w:lineRule="auto"/>
    </w:pPr>
    <w:rPr>
      <w:rFonts w:ascii="Arial" w:eastAsia="Times New Roman" w:hAnsi="Arial" w:cs="Arial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43F76"/>
    <w:rPr>
      <w:rFonts w:ascii="Arial" w:eastAsia="Times New Roman" w:hAnsi="Arial" w:cs="Arial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A0C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A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1C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971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381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87740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38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75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268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5994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1752">
                              <w:blockQuote w:val="1"/>
                              <w:marLeft w:val="720"/>
                              <w:marRight w:val="7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4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5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restandards.org/ELA-Literacy/SL/1/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Nichols</dc:creator>
  <cp:lastModifiedBy>Windows User</cp:lastModifiedBy>
  <cp:revision>3</cp:revision>
  <cp:lastPrinted>2012-08-20T14:37:00Z</cp:lastPrinted>
  <dcterms:created xsi:type="dcterms:W3CDTF">2016-09-23T20:40:00Z</dcterms:created>
  <dcterms:modified xsi:type="dcterms:W3CDTF">2016-09-23T20:46:00Z</dcterms:modified>
</cp:coreProperties>
</file>