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1F" w:rsidRDefault="009F331F" w:rsidP="009F331F">
      <w:pPr>
        <w:pStyle w:val="NoSpacing"/>
      </w:pPr>
      <w:r>
        <w:t xml:space="preserve">Wolfe County Schools Mathematics Curriculum Pacing Guides </w:t>
      </w:r>
    </w:p>
    <w:p w:rsidR="009F331F" w:rsidRDefault="009F331F" w:rsidP="009F331F">
      <w:pPr>
        <w:pStyle w:val="NoSpacing"/>
      </w:pPr>
      <w:r>
        <w:t>2</w:t>
      </w:r>
      <w:r w:rsidRPr="009F331F">
        <w:rPr>
          <w:vertAlign w:val="superscript"/>
        </w:rPr>
        <w:t>nd</w:t>
      </w:r>
      <w:r>
        <w:t xml:space="preserve"> Grade Math August</w:t>
      </w:r>
    </w:p>
    <w:tbl>
      <w:tblPr>
        <w:tblStyle w:val="TableGrid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9F331F" w:rsidTr="009F331F">
        <w:trPr>
          <w:trHeight w:val="620"/>
        </w:trPr>
        <w:tc>
          <w:tcPr>
            <w:tcW w:w="3237" w:type="dxa"/>
          </w:tcPr>
          <w:p w:rsidR="009F331F" w:rsidRDefault="009F331F" w:rsidP="009F331F">
            <w:pPr>
              <w:jc w:val="center"/>
            </w:pPr>
            <w:r>
              <w:t xml:space="preserve">Operations/Algebraic Thinking        </w:t>
            </w:r>
          </w:p>
          <w:p w:rsidR="009F331F" w:rsidRDefault="009F331F" w:rsidP="009F331F">
            <w:pPr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9F331F" w:rsidRDefault="009F331F" w:rsidP="009F331F">
            <w:pPr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9F331F" w:rsidRDefault="009F331F" w:rsidP="009F331F">
            <w:pPr>
              <w:jc w:val="center"/>
            </w:pPr>
            <w:r>
              <w:t>Measurement and Data</w:t>
            </w:r>
          </w:p>
          <w:p w:rsidR="009F331F" w:rsidRDefault="009F331F" w:rsidP="009F331F">
            <w:pPr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9F331F" w:rsidRDefault="009F331F" w:rsidP="009F331F">
            <w:pPr>
              <w:jc w:val="center"/>
            </w:pPr>
            <w:r>
              <w:t>Geometry</w:t>
            </w:r>
          </w:p>
          <w:p w:rsidR="009F331F" w:rsidRDefault="009F331F" w:rsidP="009F331F">
            <w:pPr>
              <w:jc w:val="center"/>
            </w:pPr>
            <w:r>
              <w:t>(G)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9F331F" w:rsidTr="009F331F">
        <w:tc>
          <w:tcPr>
            <w:tcW w:w="3237" w:type="dxa"/>
          </w:tcPr>
          <w:p w:rsidR="009F331F" w:rsidRDefault="00A911C7" w:rsidP="009F331F">
            <w:pPr>
              <w:pStyle w:val="NoSpacing"/>
            </w:pPr>
            <w:r>
              <w:t>2.OA.1  Use addition and subtraction within 100 to solve one- and two-step word problems involving situations of adding to, taking from, putting together, taking apart and comparing, with unknowns in all positions, by using drawings and equations with a symbol for the unknown number to represent the problem.</w:t>
            </w:r>
          </w:p>
        </w:tc>
        <w:tc>
          <w:tcPr>
            <w:tcW w:w="3237" w:type="dxa"/>
          </w:tcPr>
          <w:p w:rsidR="009F331F" w:rsidRDefault="002E09E7" w:rsidP="009F331F">
            <w:pPr>
              <w:pStyle w:val="NoSpacing"/>
            </w:pPr>
            <w:proofErr w:type="gramStart"/>
            <w:r>
              <w:t>2.NBT.1</w:t>
            </w:r>
            <w:proofErr w:type="gramEnd"/>
            <w:r w:rsidR="00A911C7">
              <w:t xml:space="preserve"> Understand that the three digits of a three-digit number represent amounts of hundreds, tens and ones. Understand the following as special cases</w:t>
            </w:r>
          </w:p>
          <w:p w:rsidR="00A911C7" w:rsidRDefault="00A911C7" w:rsidP="009F331F">
            <w:pPr>
              <w:pStyle w:val="NoSpacing"/>
            </w:pPr>
            <w:r>
              <w:t>2NBT.1a 100 can be thought of as a bundle of ten tens — called a “hundred.”</w:t>
            </w:r>
          </w:p>
          <w:p w:rsidR="00A911C7" w:rsidRDefault="00A911C7" w:rsidP="009F331F">
            <w:pPr>
              <w:pStyle w:val="NoSpacing"/>
            </w:pPr>
            <w:r>
              <w:t xml:space="preserve">2NBT.1b The numbers 100, 200, 300, 400, 500, 600, 700, 800, 900 refer to one, two, three, four, five, six, seven, eight, or nine hundreds (and 0 </w:t>
            </w:r>
            <w:proofErr w:type="spellStart"/>
            <w:r>
              <w:t>tens</w:t>
            </w:r>
            <w:proofErr w:type="spellEnd"/>
            <w:r>
              <w:t xml:space="preserve"> and 0 ones).</w:t>
            </w:r>
          </w:p>
          <w:p w:rsidR="002E09E7" w:rsidRDefault="002E09E7" w:rsidP="009F331F">
            <w:pPr>
              <w:pStyle w:val="NoSpacing"/>
            </w:pPr>
            <w:r>
              <w:t>2.NBT.2 Count forwards and backwards within 1000; skip-count by 5s, 10s and 100s</w:t>
            </w:r>
          </w:p>
        </w:tc>
        <w:tc>
          <w:tcPr>
            <w:tcW w:w="3238" w:type="dxa"/>
          </w:tcPr>
          <w:p w:rsidR="009F331F" w:rsidRDefault="009F331F" w:rsidP="009F331F">
            <w:pPr>
              <w:pStyle w:val="NoSpacing"/>
            </w:pPr>
          </w:p>
        </w:tc>
        <w:tc>
          <w:tcPr>
            <w:tcW w:w="3238" w:type="dxa"/>
          </w:tcPr>
          <w:p w:rsidR="009F331F" w:rsidRDefault="009F331F" w:rsidP="009F331F">
            <w:pPr>
              <w:pStyle w:val="NoSpacing"/>
            </w:pPr>
          </w:p>
        </w:tc>
      </w:tr>
    </w:tbl>
    <w:p w:rsidR="009F331F" w:rsidRDefault="009F331F" w:rsidP="009F331F">
      <w:pPr>
        <w:pStyle w:val="NoSpacing"/>
      </w:pPr>
    </w:p>
    <w:p w:rsidR="002E09E7" w:rsidRDefault="002E09E7" w:rsidP="009F331F">
      <w:pPr>
        <w:pStyle w:val="NoSpacing"/>
      </w:pPr>
      <w:r>
        <w:t>2</w:t>
      </w:r>
      <w:r w:rsidRPr="002E09E7">
        <w:rPr>
          <w:vertAlign w:val="superscript"/>
        </w:rPr>
        <w:t>nd</w:t>
      </w:r>
      <w:r>
        <w:t xml:space="preserve"> Grade Math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508"/>
        <w:gridCol w:w="2967"/>
        <w:gridCol w:w="3238"/>
      </w:tblGrid>
      <w:tr w:rsidR="002E09E7" w:rsidTr="002E09E7">
        <w:tc>
          <w:tcPr>
            <w:tcW w:w="3237" w:type="dxa"/>
          </w:tcPr>
          <w:p w:rsidR="002E09E7" w:rsidRDefault="002E09E7" w:rsidP="002E09E7">
            <w:pPr>
              <w:jc w:val="center"/>
            </w:pPr>
            <w:r>
              <w:t>Operations/Algebraic Thinking</w:t>
            </w:r>
          </w:p>
          <w:p w:rsidR="002E09E7" w:rsidRDefault="002E09E7" w:rsidP="002E09E7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508" w:type="dxa"/>
          </w:tcPr>
          <w:p w:rsidR="002E09E7" w:rsidRDefault="002E09E7" w:rsidP="002E09E7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2967" w:type="dxa"/>
          </w:tcPr>
          <w:p w:rsidR="002E09E7" w:rsidRDefault="002E09E7" w:rsidP="002E09E7">
            <w:pPr>
              <w:jc w:val="center"/>
            </w:pPr>
            <w:r>
              <w:t>Measurement and Data</w:t>
            </w:r>
          </w:p>
          <w:p w:rsidR="002E09E7" w:rsidRDefault="002E09E7" w:rsidP="002E09E7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2E09E7" w:rsidRDefault="002E09E7" w:rsidP="002E09E7">
            <w:pPr>
              <w:jc w:val="center"/>
            </w:pPr>
            <w:r>
              <w:t>Geometry</w:t>
            </w:r>
          </w:p>
          <w:p w:rsidR="002E09E7" w:rsidRDefault="002E09E7" w:rsidP="002E09E7">
            <w:pPr>
              <w:pStyle w:val="NoSpacing"/>
              <w:jc w:val="center"/>
            </w:pPr>
            <w:r>
              <w:t>(G)</w:t>
            </w:r>
          </w:p>
        </w:tc>
      </w:tr>
      <w:tr w:rsidR="002E09E7" w:rsidTr="002E09E7">
        <w:tc>
          <w:tcPr>
            <w:tcW w:w="3237" w:type="dxa"/>
          </w:tcPr>
          <w:p w:rsidR="002E09E7" w:rsidRDefault="002E09E7" w:rsidP="00B0007C">
            <w:pPr>
              <w:pStyle w:val="NoSpacing"/>
            </w:pPr>
            <w:proofErr w:type="gramStart"/>
            <w:r>
              <w:t>2.OA.2</w:t>
            </w:r>
            <w:proofErr w:type="gramEnd"/>
            <w:r>
              <w:t xml:space="preserve"> Fluently add and subtract within 20 using mental strategies.</w:t>
            </w:r>
          </w:p>
        </w:tc>
        <w:tc>
          <w:tcPr>
            <w:tcW w:w="3508" w:type="dxa"/>
          </w:tcPr>
          <w:p w:rsidR="002E09E7" w:rsidRDefault="002E09E7" w:rsidP="00B0007C">
            <w:pPr>
              <w:pStyle w:val="NoSpacing"/>
            </w:pPr>
            <w:proofErr w:type="gramStart"/>
            <w:r>
              <w:t>2.NBT.3</w:t>
            </w:r>
            <w:proofErr w:type="gramEnd"/>
            <w:r>
              <w:t xml:space="preserve"> Read and write numbers to 1000 using base-ten numerals, number names and expanded form.</w:t>
            </w:r>
          </w:p>
          <w:p w:rsidR="002E09E7" w:rsidRDefault="002E09E7" w:rsidP="00B0007C">
            <w:pPr>
              <w:pStyle w:val="NoSpacing"/>
            </w:pPr>
            <w:proofErr w:type="gramStart"/>
            <w:r>
              <w:t>2.NBT.4</w:t>
            </w:r>
            <w:proofErr w:type="gramEnd"/>
            <w:r>
              <w:t xml:space="preserve"> Compare two three-digit numbers based on meanings of the hundreds, tens and ones digits, using &gt;, =, and &lt; symbols to record the results of comparisons.</w:t>
            </w:r>
          </w:p>
        </w:tc>
        <w:tc>
          <w:tcPr>
            <w:tcW w:w="2967" w:type="dxa"/>
          </w:tcPr>
          <w:p w:rsidR="002E09E7" w:rsidRDefault="002E09E7" w:rsidP="00B0007C">
            <w:pPr>
              <w:pStyle w:val="NoSpacing"/>
            </w:pPr>
          </w:p>
        </w:tc>
        <w:tc>
          <w:tcPr>
            <w:tcW w:w="3238" w:type="dxa"/>
          </w:tcPr>
          <w:p w:rsidR="002E09E7" w:rsidRDefault="002E09E7" w:rsidP="00B0007C">
            <w:pPr>
              <w:pStyle w:val="NoSpacing"/>
            </w:pPr>
          </w:p>
        </w:tc>
      </w:tr>
    </w:tbl>
    <w:p w:rsidR="002E09E7" w:rsidRDefault="00E47AE0" w:rsidP="009F331F">
      <w:pPr>
        <w:pStyle w:val="NoSpacing"/>
      </w:pPr>
      <w:r>
        <w:lastRenderedPageBreak/>
        <w:t>2</w:t>
      </w:r>
      <w:r w:rsidRPr="00E47AE0">
        <w:rPr>
          <w:vertAlign w:val="superscript"/>
        </w:rPr>
        <w:t>nd</w:t>
      </w:r>
      <w:r>
        <w:t xml:space="preserve"> Grade Math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47AE0" w:rsidTr="00E47AE0">
        <w:tc>
          <w:tcPr>
            <w:tcW w:w="3237" w:type="dxa"/>
          </w:tcPr>
          <w:p w:rsidR="00E47AE0" w:rsidRDefault="00E47AE0" w:rsidP="00E47AE0">
            <w:pPr>
              <w:jc w:val="center"/>
            </w:pPr>
            <w:r>
              <w:t>Operations/Algebraic Thinking</w:t>
            </w:r>
          </w:p>
          <w:p w:rsidR="00E47AE0" w:rsidRDefault="00E47AE0" w:rsidP="00E47AE0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E47AE0" w:rsidRDefault="00E47AE0" w:rsidP="00E47AE0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E47AE0" w:rsidRDefault="00E47AE0" w:rsidP="00E47AE0">
            <w:pPr>
              <w:jc w:val="center"/>
            </w:pPr>
            <w:r>
              <w:t>Measurement and Data</w:t>
            </w:r>
          </w:p>
          <w:p w:rsidR="00E47AE0" w:rsidRDefault="00E47AE0" w:rsidP="00E47AE0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E47AE0" w:rsidRDefault="00E47AE0" w:rsidP="00E47AE0">
            <w:pPr>
              <w:jc w:val="center"/>
            </w:pPr>
            <w:r>
              <w:t>Geometry</w:t>
            </w:r>
          </w:p>
          <w:p w:rsidR="00E47AE0" w:rsidRDefault="00E47AE0" w:rsidP="00E47AE0">
            <w:pPr>
              <w:pStyle w:val="NoSpacing"/>
              <w:jc w:val="center"/>
            </w:pPr>
            <w:r>
              <w:t>(G)</w:t>
            </w:r>
          </w:p>
        </w:tc>
      </w:tr>
      <w:tr w:rsidR="00E47AE0" w:rsidTr="00E47AE0">
        <w:tc>
          <w:tcPr>
            <w:tcW w:w="3237" w:type="dxa"/>
          </w:tcPr>
          <w:p w:rsidR="00E47AE0" w:rsidRDefault="00E47AE0" w:rsidP="00A04051">
            <w:pPr>
              <w:pStyle w:val="NoSpacing"/>
            </w:pPr>
            <w:r>
              <w:t>2.OA.3 3 Determine whether a group of objects (up to 20) has an odd or even number of members; write an equation to express an even number as a sum of two equal addends.</w:t>
            </w:r>
          </w:p>
        </w:tc>
        <w:tc>
          <w:tcPr>
            <w:tcW w:w="3237" w:type="dxa"/>
          </w:tcPr>
          <w:p w:rsidR="00E47AE0" w:rsidRDefault="00E47AE0" w:rsidP="00A04051">
            <w:pPr>
              <w:pStyle w:val="NoSpacing"/>
            </w:pPr>
            <w:r>
              <w:t>2.NBT.8 Mentally add 10 or 100 to a given number 100–900 and mentally subtract 10 or 100 from a given number 100–900</w:t>
            </w:r>
          </w:p>
          <w:p w:rsidR="00E47AE0" w:rsidRDefault="00E47AE0" w:rsidP="00A04051">
            <w:pPr>
              <w:pStyle w:val="NoSpacing"/>
            </w:pPr>
          </w:p>
        </w:tc>
        <w:tc>
          <w:tcPr>
            <w:tcW w:w="3238" w:type="dxa"/>
          </w:tcPr>
          <w:p w:rsidR="00E47AE0" w:rsidRDefault="00E47AE0" w:rsidP="00A04051">
            <w:pPr>
              <w:pStyle w:val="NoSpacing"/>
            </w:pPr>
            <w:r>
              <w:t>2.MD.7 Tell and write time from analog and digital clocks to the nearest five minutes, using a.m. and p.m.</w:t>
            </w:r>
          </w:p>
        </w:tc>
        <w:tc>
          <w:tcPr>
            <w:tcW w:w="3238" w:type="dxa"/>
          </w:tcPr>
          <w:p w:rsidR="00E47AE0" w:rsidRDefault="00E47AE0" w:rsidP="00A04051">
            <w:pPr>
              <w:pStyle w:val="NoSpacing"/>
            </w:pPr>
          </w:p>
        </w:tc>
      </w:tr>
    </w:tbl>
    <w:p w:rsidR="00E47AE0" w:rsidRDefault="00E47AE0" w:rsidP="009F331F">
      <w:pPr>
        <w:pStyle w:val="NoSpacing"/>
      </w:pPr>
    </w:p>
    <w:p w:rsidR="00E47AE0" w:rsidRDefault="00E47AE0" w:rsidP="009F331F">
      <w:pPr>
        <w:pStyle w:val="NoSpacing"/>
      </w:pPr>
      <w:r>
        <w:t>2</w:t>
      </w:r>
      <w:r w:rsidRPr="00E47AE0">
        <w:rPr>
          <w:vertAlign w:val="superscript"/>
        </w:rPr>
        <w:t>nd</w:t>
      </w:r>
      <w:r>
        <w:t xml:space="preserve"> Grade Math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47AE0" w:rsidTr="00E47AE0">
        <w:tc>
          <w:tcPr>
            <w:tcW w:w="3237" w:type="dxa"/>
          </w:tcPr>
          <w:p w:rsidR="00E47AE0" w:rsidRDefault="00E47AE0" w:rsidP="00E47AE0">
            <w:pPr>
              <w:jc w:val="center"/>
            </w:pPr>
            <w:r>
              <w:t>Operations/Algebraic Thinking</w:t>
            </w:r>
          </w:p>
          <w:p w:rsidR="00E47AE0" w:rsidRDefault="00E47AE0" w:rsidP="00E47AE0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E47AE0" w:rsidRDefault="00E47AE0" w:rsidP="00E47AE0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E47AE0" w:rsidRDefault="00E47AE0" w:rsidP="00E47AE0">
            <w:pPr>
              <w:jc w:val="center"/>
            </w:pPr>
            <w:r>
              <w:t>Measurement and Data</w:t>
            </w:r>
          </w:p>
          <w:p w:rsidR="00E47AE0" w:rsidRDefault="00E47AE0" w:rsidP="00E47AE0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E47AE0" w:rsidRDefault="00E47AE0" w:rsidP="00E47AE0">
            <w:pPr>
              <w:jc w:val="center"/>
            </w:pPr>
            <w:r>
              <w:t>Geometry</w:t>
            </w:r>
          </w:p>
          <w:p w:rsidR="00E47AE0" w:rsidRDefault="00E47AE0" w:rsidP="00E47AE0">
            <w:pPr>
              <w:pStyle w:val="NoSpacing"/>
              <w:jc w:val="center"/>
            </w:pPr>
            <w:r>
              <w:t>(G)</w:t>
            </w:r>
          </w:p>
        </w:tc>
      </w:tr>
      <w:tr w:rsidR="00E47AE0" w:rsidTr="00E47AE0">
        <w:tc>
          <w:tcPr>
            <w:tcW w:w="3237" w:type="dxa"/>
          </w:tcPr>
          <w:p w:rsidR="00182FE7" w:rsidRDefault="00182FE7" w:rsidP="002A7D75">
            <w:pPr>
              <w:pStyle w:val="NoSpacing"/>
            </w:pPr>
          </w:p>
        </w:tc>
        <w:tc>
          <w:tcPr>
            <w:tcW w:w="3237" w:type="dxa"/>
          </w:tcPr>
          <w:p w:rsidR="00182FE7" w:rsidRDefault="00182FE7" w:rsidP="00182FE7">
            <w:pPr>
              <w:pStyle w:val="NoSpacing"/>
            </w:pPr>
            <w:r>
              <w:t>2NBT.5 Fluently add and subtract within 100 using strategies based on place value, properties of operations and/or the relationship between addition and subtraction.</w:t>
            </w:r>
          </w:p>
          <w:p w:rsidR="00E47AE0" w:rsidRDefault="00182FE7" w:rsidP="00182FE7">
            <w:pPr>
              <w:pStyle w:val="NoSpacing"/>
            </w:pPr>
            <w:r>
              <w:t>2NBT.9 Explain why addition and subtraction strategies work, using place value and the properties of operations.</w:t>
            </w:r>
          </w:p>
        </w:tc>
        <w:tc>
          <w:tcPr>
            <w:tcW w:w="3238" w:type="dxa"/>
          </w:tcPr>
          <w:p w:rsidR="00E47AE0" w:rsidRDefault="00182FE7" w:rsidP="002A7D75">
            <w:pPr>
              <w:pStyle w:val="NoSpacing"/>
            </w:pPr>
            <w:r>
              <w:t>2MD.8 Solve word problems with adding and subtracting within 100, (not using dollars and cents simultaneously) using the ＄and ￠ symbols appropriately (not including decimal notation).</w:t>
            </w:r>
          </w:p>
        </w:tc>
        <w:tc>
          <w:tcPr>
            <w:tcW w:w="3238" w:type="dxa"/>
          </w:tcPr>
          <w:p w:rsidR="00E47AE0" w:rsidRDefault="00E47AE0" w:rsidP="002A7D75">
            <w:pPr>
              <w:pStyle w:val="NoSpacing"/>
            </w:pPr>
          </w:p>
        </w:tc>
      </w:tr>
    </w:tbl>
    <w:p w:rsidR="00E47AE0" w:rsidRDefault="00E47AE0" w:rsidP="009F331F">
      <w:pPr>
        <w:pStyle w:val="NoSpacing"/>
      </w:pPr>
    </w:p>
    <w:p w:rsidR="00E47AE0" w:rsidRDefault="00182FE7" w:rsidP="009F331F">
      <w:pPr>
        <w:pStyle w:val="NoSpacing"/>
      </w:pPr>
      <w:r>
        <w:t>2</w:t>
      </w:r>
      <w:r w:rsidRPr="00182FE7">
        <w:rPr>
          <w:vertAlign w:val="superscript"/>
        </w:rPr>
        <w:t>nd</w:t>
      </w:r>
      <w:r>
        <w:t xml:space="preserve"> Grade Math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331"/>
        <w:gridCol w:w="3145"/>
      </w:tblGrid>
      <w:tr w:rsidR="00182FE7" w:rsidTr="00182FE7">
        <w:trPr>
          <w:trHeight w:val="143"/>
        </w:trPr>
        <w:tc>
          <w:tcPr>
            <w:tcW w:w="3237" w:type="dxa"/>
          </w:tcPr>
          <w:p w:rsidR="00182FE7" w:rsidRDefault="00182FE7" w:rsidP="00182FE7">
            <w:pPr>
              <w:jc w:val="center"/>
            </w:pPr>
            <w:r>
              <w:t>Operations/Algebraic Thinking</w:t>
            </w:r>
          </w:p>
          <w:p w:rsidR="00182FE7" w:rsidRDefault="00182FE7" w:rsidP="00182FE7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182FE7" w:rsidRDefault="00182FE7" w:rsidP="00182FE7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331" w:type="dxa"/>
          </w:tcPr>
          <w:p w:rsidR="00182FE7" w:rsidRDefault="00182FE7" w:rsidP="00182FE7">
            <w:pPr>
              <w:jc w:val="center"/>
            </w:pPr>
            <w:r>
              <w:t>Measurement and Data</w:t>
            </w:r>
          </w:p>
          <w:p w:rsidR="00182FE7" w:rsidRDefault="00182FE7" w:rsidP="00182FE7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145" w:type="dxa"/>
          </w:tcPr>
          <w:p w:rsidR="00182FE7" w:rsidRDefault="00182FE7" w:rsidP="00182FE7">
            <w:pPr>
              <w:jc w:val="center"/>
            </w:pPr>
            <w:r>
              <w:t>Geometry</w:t>
            </w:r>
          </w:p>
          <w:p w:rsidR="00182FE7" w:rsidRDefault="00182FE7" w:rsidP="00182FE7">
            <w:pPr>
              <w:pStyle w:val="NoSpacing"/>
              <w:jc w:val="center"/>
            </w:pPr>
            <w:r>
              <w:t>(G)</w:t>
            </w:r>
          </w:p>
        </w:tc>
      </w:tr>
      <w:tr w:rsidR="00182FE7" w:rsidTr="00182FE7">
        <w:tc>
          <w:tcPr>
            <w:tcW w:w="3237" w:type="dxa"/>
          </w:tcPr>
          <w:p w:rsidR="00182FE7" w:rsidRDefault="00182FE7" w:rsidP="009A1853">
            <w:pPr>
              <w:pStyle w:val="NoSpacing"/>
            </w:pPr>
            <w:r>
              <w:t>2.OA.4 4 Use addition to find the total number of objects arranged in rectangular arrays with up to 5 rows and up to 5 columns; write an equation to express the total as a sum of equal addends.</w:t>
            </w:r>
          </w:p>
        </w:tc>
        <w:tc>
          <w:tcPr>
            <w:tcW w:w="3237" w:type="dxa"/>
          </w:tcPr>
          <w:p w:rsidR="00182FE7" w:rsidRDefault="00182FE7" w:rsidP="009A1853">
            <w:pPr>
              <w:pStyle w:val="NoSpacing"/>
            </w:pPr>
          </w:p>
        </w:tc>
        <w:tc>
          <w:tcPr>
            <w:tcW w:w="3331" w:type="dxa"/>
          </w:tcPr>
          <w:p w:rsidR="00182FE7" w:rsidRDefault="00182FE7" w:rsidP="009A1853">
            <w:pPr>
              <w:pStyle w:val="NoSpacing"/>
            </w:pPr>
            <w:r>
              <w:t xml:space="preserve">2.MD.6 Represent whole numbers as lengths from 0 on a number line with equally spaced points corresponding to the numbers 0, 1, 2, ... and represent whole-number sums and differences within 100 on a number line. </w:t>
            </w:r>
          </w:p>
        </w:tc>
        <w:tc>
          <w:tcPr>
            <w:tcW w:w="3145" w:type="dxa"/>
          </w:tcPr>
          <w:p w:rsidR="00182FE7" w:rsidRDefault="00182FE7" w:rsidP="009A1853">
            <w:pPr>
              <w:pStyle w:val="NoSpacing"/>
            </w:pPr>
          </w:p>
        </w:tc>
      </w:tr>
    </w:tbl>
    <w:p w:rsidR="00182FE7" w:rsidRDefault="00182FE7" w:rsidP="009F331F">
      <w:pPr>
        <w:pStyle w:val="NoSpacing"/>
      </w:pPr>
      <w:r>
        <w:lastRenderedPageBreak/>
        <w:t>2</w:t>
      </w:r>
      <w:r w:rsidRPr="00182FE7">
        <w:rPr>
          <w:vertAlign w:val="superscript"/>
        </w:rPr>
        <w:t>nd</w:t>
      </w:r>
      <w:r>
        <w:t xml:space="preserve"> Grade Math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182FE7" w:rsidTr="00182FE7">
        <w:tc>
          <w:tcPr>
            <w:tcW w:w="3237" w:type="dxa"/>
          </w:tcPr>
          <w:p w:rsidR="00182FE7" w:rsidRDefault="00182FE7" w:rsidP="00182FE7">
            <w:pPr>
              <w:jc w:val="center"/>
            </w:pPr>
            <w:r>
              <w:t>Operations/Algebraic Thinking</w:t>
            </w:r>
          </w:p>
          <w:p w:rsidR="00182FE7" w:rsidRDefault="00182FE7" w:rsidP="00182FE7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182FE7" w:rsidRDefault="00182FE7" w:rsidP="00882493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882493" w:rsidRDefault="00882493" w:rsidP="00882493">
            <w:pPr>
              <w:jc w:val="center"/>
            </w:pPr>
            <w:r>
              <w:t>Measurement and Data</w:t>
            </w:r>
          </w:p>
          <w:p w:rsidR="00182FE7" w:rsidRDefault="00882493" w:rsidP="00882493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882493" w:rsidRDefault="00882493" w:rsidP="00882493">
            <w:pPr>
              <w:jc w:val="center"/>
            </w:pPr>
            <w:r>
              <w:t>Geometry</w:t>
            </w:r>
          </w:p>
          <w:p w:rsidR="00182FE7" w:rsidRDefault="00882493" w:rsidP="00882493">
            <w:pPr>
              <w:pStyle w:val="NoSpacing"/>
              <w:jc w:val="center"/>
            </w:pPr>
            <w:r>
              <w:t>(G)</w:t>
            </w:r>
          </w:p>
        </w:tc>
      </w:tr>
      <w:tr w:rsidR="00882493" w:rsidTr="00882493">
        <w:tc>
          <w:tcPr>
            <w:tcW w:w="3237" w:type="dxa"/>
          </w:tcPr>
          <w:p w:rsidR="00882493" w:rsidRDefault="00882493" w:rsidP="00FB6837">
            <w:pPr>
              <w:pStyle w:val="NoSpacing"/>
            </w:pPr>
          </w:p>
        </w:tc>
        <w:tc>
          <w:tcPr>
            <w:tcW w:w="3237" w:type="dxa"/>
          </w:tcPr>
          <w:p w:rsidR="00882493" w:rsidRDefault="00882493" w:rsidP="00FB6837">
            <w:pPr>
              <w:pStyle w:val="NoSpacing"/>
            </w:pPr>
            <w:proofErr w:type="gramStart"/>
            <w:r>
              <w:t>2.NBT.6</w:t>
            </w:r>
            <w:proofErr w:type="gramEnd"/>
            <w:r>
              <w:t xml:space="preserve"> Add up to four two-digit numbers using strategies based on place value and properties of operations.</w:t>
            </w:r>
          </w:p>
        </w:tc>
        <w:tc>
          <w:tcPr>
            <w:tcW w:w="3238" w:type="dxa"/>
          </w:tcPr>
          <w:p w:rsidR="00882493" w:rsidRDefault="00882493" w:rsidP="00FB6837">
            <w:pPr>
              <w:pStyle w:val="NoSpacing"/>
            </w:pPr>
            <w:proofErr w:type="gramStart"/>
            <w:r>
              <w:t>2.MD.10</w:t>
            </w:r>
            <w:proofErr w:type="gramEnd"/>
            <w:r>
              <w:t xml:space="preserve"> 0 Create a pictograph and a bar graph (with single-unit scale) to represent a data set with up to four categories. Solve simple put together, take-apart and compare problems using information presented in a bar graph.</w:t>
            </w:r>
          </w:p>
        </w:tc>
        <w:tc>
          <w:tcPr>
            <w:tcW w:w="3238" w:type="dxa"/>
          </w:tcPr>
          <w:p w:rsidR="00882493" w:rsidRDefault="00882493" w:rsidP="00FB6837">
            <w:pPr>
              <w:pStyle w:val="NoSpacing"/>
            </w:pPr>
          </w:p>
        </w:tc>
      </w:tr>
    </w:tbl>
    <w:p w:rsidR="00182FE7" w:rsidRDefault="00182FE7" w:rsidP="009F331F">
      <w:pPr>
        <w:pStyle w:val="NoSpacing"/>
      </w:pPr>
    </w:p>
    <w:p w:rsidR="00882493" w:rsidRDefault="00882493" w:rsidP="009F331F">
      <w:pPr>
        <w:pStyle w:val="NoSpacing"/>
      </w:pPr>
      <w:r>
        <w:t>2</w:t>
      </w:r>
      <w:r w:rsidRPr="00882493">
        <w:rPr>
          <w:vertAlign w:val="superscript"/>
        </w:rPr>
        <w:t>nd</w:t>
      </w:r>
      <w:r>
        <w:t xml:space="preserve"> Grade Math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508"/>
        <w:gridCol w:w="2967"/>
        <w:gridCol w:w="3238"/>
      </w:tblGrid>
      <w:tr w:rsidR="00882493" w:rsidTr="00882493">
        <w:tc>
          <w:tcPr>
            <w:tcW w:w="3237" w:type="dxa"/>
          </w:tcPr>
          <w:p w:rsidR="00882493" w:rsidRDefault="00882493" w:rsidP="00882493">
            <w:pPr>
              <w:jc w:val="center"/>
            </w:pPr>
            <w:r>
              <w:t>Operations/Algebraic Thinking</w:t>
            </w:r>
          </w:p>
          <w:p w:rsidR="00882493" w:rsidRDefault="00882493" w:rsidP="00882493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508" w:type="dxa"/>
          </w:tcPr>
          <w:p w:rsidR="00882493" w:rsidRDefault="00882493" w:rsidP="00882493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2967" w:type="dxa"/>
          </w:tcPr>
          <w:p w:rsidR="00882493" w:rsidRDefault="00882493" w:rsidP="00882493">
            <w:pPr>
              <w:jc w:val="center"/>
            </w:pPr>
            <w:r>
              <w:t>Measurement and Data</w:t>
            </w:r>
          </w:p>
          <w:p w:rsidR="00882493" w:rsidRDefault="00882493" w:rsidP="00882493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882493" w:rsidRDefault="00882493" w:rsidP="00882493">
            <w:pPr>
              <w:jc w:val="center"/>
            </w:pPr>
            <w:r>
              <w:t>Geometry</w:t>
            </w:r>
          </w:p>
          <w:p w:rsidR="00882493" w:rsidRDefault="00882493" w:rsidP="00882493">
            <w:pPr>
              <w:pStyle w:val="NoSpacing"/>
              <w:jc w:val="center"/>
            </w:pPr>
            <w:r>
              <w:t>(G)</w:t>
            </w:r>
          </w:p>
        </w:tc>
      </w:tr>
      <w:tr w:rsidR="00882493" w:rsidTr="00882493">
        <w:tc>
          <w:tcPr>
            <w:tcW w:w="3237" w:type="dxa"/>
          </w:tcPr>
          <w:p w:rsidR="00882493" w:rsidRDefault="00882493" w:rsidP="005C2736">
            <w:pPr>
              <w:pStyle w:val="NoSpacing"/>
            </w:pPr>
          </w:p>
        </w:tc>
        <w:tc>
          <w:tcPr>
            <w:tcW w:w="3508" w:type="dxa"/>
          </w:tcPr>
          <w:p w:rsidR="00882493" w:rsidRDefault="00882493" w:rsidP="005C2736">
            <w:pPr>
              <w:pStyle w:val="NoSpacing"/>
            </w:pPr>
            <w:r>
              <w:t>2.NBT.7 Add and subtract within 1000</w:t>
            </w:r>
          </w:p>
          <w:p w:rsidR="00882493" w:rsidRDefault="00882493" w:rsidP="005C2736">
            <w:pPr>
              <w:pStyle w:val="NoSpacing"/>
            </w:pPr>
            <w:proofErr w:type="gramStart"/>
            <w:r>
              <w:t>2.NBT.7a</w:t>
            </w:r>
            <w:proofErr w:type="gramEnd"/>
            <w:r>
              <w:t xml:space="preserve"> Represent and solve addition and subtraction problems using… • concrete models or drawings; • strategies based on place value; • properties of operations; • the relationship between addition and subtraction and; • relate drawings and strategies to expressions or equations.</w:t>
            </w:r>
          </w:p>
          <w:p w:rsidR="00882493" w:rsidRDefault="00882493" w:rsidP="005C2736">
            <w:pPr>
              <w:pStyle w:val="NoSpacing"/>
            </w:pPr>
            <w:r>
              <w:t>2.NBT.7b Understand that in adding or subtracting three-digit numbers, one adds or subtracts hundreds and hundreds, tens and tens, ones and ones; and sometimes it is necessary to compose or decompose tens or hundreds.</w:t>
            </w:r>
          </w:p>
        </w:tc>
        <w:tc>
          <w:tcPr>
            <w:tcW w:w="2967" w:type="dxa"/>
          </w:tcPr>
          <w:p w:rsidR="00882493" w:rsidRDefault="00882493" w:rsidP="005C2736">
            <w:pPr>
              <w:pStyle w:val="NoSpacing"/>
            </w:pPr>
            <w:proofErr w:type="gramStart"/>
            <w:r>
              <w:t>2.MD.1</w:t>
            </w:r>
            <w:proofErr w:type="gramEnd"/>
            <w:r>
              <w:t xml:space="preserve"> Measure the length of an object by selecting and using appropriate tools such as rulers, yardsticks, meter sticks and measuring tapes.</w:t>
            </w:r>
          </w:p>
          <w:p w:rsidR="00882493" w:rsidRDefault="00882493" w:rsidP="005C2736">
            <w:pPr>
              <w:pStyle w:val="NoSpacing"/>
            </w:pPr>
            <w:r>
              <w:t>2MD.2 Measure the length of an object twice, using length units of different lengths for the two measurements; describe how the two measurements relate to the size of the unit chosen.</w:t>
            </w:r>
          </w:p>
        </w:tc>
        <w:tc>
          <w:tcPr>
            <w:tcW w:w="3238" w:type="dxa"/>
          </w:tcPr>
          <w:p w:rsidR="00882493" w:rsidRDefault="00882493" w:rsidP="005C2736">
            <w:pPr>
              <w:pStyle w:val="NoSpacing"/>
            </w:pPr>
            <w:proofErr w:type="gramStart"/>
            <w:r>
              <w:t>2.G.1</w:t>
            </w:r>
            <w:proofErr w:type="gramEnd"/>
            <w:r>
              <w:t xml:space="preserve"> 1 Recognize and draw shapes having specified attributes, such as a given number of angles or sides. Identify triangles, quadrilaterals, pentagons, hexagons and cubes (identify number of faces).</w:t>
            </w:r>
          </w:p>
        </w:tc>
      </w:tr>
    </w:tbl>
    <w:p w:rsidR="00882493" w:rsidRDefault="00882493" w:rsidP="009F331F">
      <w:pPr>
        <w:pStyle w:val="NoSpacing"/>
      </w:pPr>
      <w:r>
        <w:lastRenderedPageBreak/>
        <w:t>2</w:t>
      </w:r>
      <w:r w:rsidRPr="00882493">
        <w:rPr>
          <w:vertAlign w:val="superscript"/>
        </w:rPr>
        <w:t>nd</w:t>
      </w:r>
      <w:r>
        <w:t xml:space="preserve"> Grade Math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82493" w:rsidTr="00882493">
        <w:tc>
          <w:tcPr>
            <w:tcW w:w="3237" w:type="dxa"/>
          </w:tcPr>
          <w:p w:rsidR="00882493" w:rsidRDefault="00882493" w:rsidP="00882493">
            <w:pPr>
              <w:jc w:val="center"/>
            </w:pPr>
            <w:r>
              <w:t>Operations/Algebraic Thinking</w:t>
            </w:r>
          </w:p>
          <w:p w:rsidR="00882493" w:rsidRDefault="00882493" w:rsidP="00882493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882493" w:rsidRDefault="00882493" w:rsidP="00882493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882493" w:rsidRDefault="00882493" w:rsidP="00882493">
            <w:pPr>
              <w:jc w:val="center"/>
            </w:pPr>
            <w:r>
              <w:t>Measurement and Data</w:t>
            </w:r>
          </w:p>
          <w:p w:rsidR="00882493" w:rsidRDefault="00882493" w:rsidP="00882493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882493" w:rsidRDefault="00882493" w:rsidP="00882493">
            <w:pPr>
              <w:jc w:val="center"/>
            </w:pPr>
            <w:r>
              <w:t>Geometry</w:t>
            </w:r>
          </w:p>
          <w:p w:rsidR="00882493" w:rsidRDefault="00882493" w:rsidP="00882493">
            <w:pPr>
              <w:pStyle w:val="NoSpacing"/>
              <w:jc w:val="center"/>
            </w:pPr>
            <w:r>
              <w:t>(G)</w:t>
            </w:r>
          </w:p>
        </w:tc>
      </w:tr>
      <w:tr w:rsidR="005D5E86" w:rsidTr="005D5E86">
        <w:tc>
          <w:tcPr>
            <w:tcW w:w="3237" w:type="dxa"/>
          </w:tcPr>
          <w:p w:rsidR="005D5E86" w:rsidRDefault="005D5E86" w:rsidP="00B614B9">
            <w:pPr>
              <w:pStyle w:val="NoSpacing"/>
            </w:pPr>
          </w:p>
        </w:tc>
        <w:tc>
          <w:tcPr>
            <w:tcW w:w="3237" w:type="dxa"/>
          </w:tcPr>
          <w:p w:rsidR="005D5E86" w:rsidRDefault="005D5E86" w:rsidP="00B614B9">
            <w:pPr>
              <w:pStyle w:val="NoSpacing"/>
            </w:pPr>
          </w:p>
        </w:tc>
        <w:tc>
          <w:tcPr>
            <w:tcW w:w="3238" w:type="dxa"/>
          </w:tcPr>
          <w:p w:rsidR="005D5E86" w:rsidRDefault="005D5E86" w:rsidP="00B614B9">
            <w:pPr>
              <w:pStyle w:val="NoSpacing"/>
            </w:pPr>
            <w:r>
              <w:t>2.MD.3 Estimate lengths using units of inches, feet, yards, centimeters and meters</w:t>
            </w:r>
          </w:p>
          <w:p w:rsidR="005D5E86" w:rsidRDefault="005D5E86" w:rsidP="00B614B9">
            <w:pPr>
              <w:pStyle w:val="NoSpacing"/>
            </w:pPr>
            <w:proofErr w:type="gramStart"/>
            <w:r>
              <w:t>2.MD.4</w:t>
            </w:r>
            <w:proofErr w:type="gramEnd"/>
            <w:r>
              <w:t xml:space="preserve"> Measure to determine how much longer one object is than another, expressing the length difference in terms of either a customary or metric standard length unit.</w:t>
            </w:r>
          </w:p>
        </w:tc>
        <w:tc>
          <w:tcPr>
            <w:tcW w:w="3238" w:type="dxa"/>
          </w:tcPr>
          <w:p w:rsidR="005D5E86" w:rsidRDefault="005D5E86" w:rsidP="00B614B9">
            <w:pPr>
              <w:pStyle w:val="NoSpacing"/>
            </w:pPr>
            <w:proofErr w:type="gramStart"/>
            <w:r>
              <w:t>2.G.2</w:t>
            </w:r>
            <w:proofErr w:type="gramEnd"/>
            <w:r>
              <w:t xml:space="preserve"> Partition a rectangle into rows and columns of same-size squares and count to find the total number of them.</w:t>
            </w:r>
          </w:p>
        </w:tc>
      </w:tr>
    </w:tbl>
    <w:p w:rsidR="00882493" w:rsidRDefault="00882493" w:rsidP="009F331F">
      <w:pPr>
        <w:pStyle w:val="NoSpacing"/>
      </w:pPr>
    </w:p>
    <w:p w:rsidR="005D5E86" w:rsidRDefault="005D5E86" w:rsidP="009F331F">
      <w:pPr>
        <w:pStyle w:val="NoSpacing"/>
      </w:pPr>
      <w:r>
        <w:t>2</w:t>
      </w:r>
      <w:r w:rsidRPr="005D5E86">
        <w:rPr>
          <w:vertAlign w:val="superscript"/>
        </w:rPr>
        <w:t>nd</w:t>
      </w:r>
      <w:r>
        <w:t xml:space="preserve"> Grade Math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D5E86" w:rsidTr="005D5E86">
        <w:tc>
          <w:tcPr>
            <w:tcW w:w="3237" w:type="dxa"/>
          </w:tcPr>
          <w:p w:rsidR="005D5E86" w:rsidRDefault="005D5E86" w:rsidP="005D5E86">
            <w:pPr>
              <w:jc w:val="center"/>
            </w:pPr>
            <w:r>
              <w:t>Operations/Algebraic Thinking</w:t>
            </w:r>
          </w:p>
          <w:p w:rsidR="005D5E86" w:rsidRDefault="005D5E86" w:rsidP="005D5E86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5D5E86" w:rsidRDefault="005D5E86" w:rsidP="005D5E86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5D5E86" w:rsidRDefault="005D5E86" w:rsidP="005D5E86">
            <w:pPr>
              <w:jc w:val="center"/>
            </w:pPr>
            <w:r>
              <w:t>Measurement and Data</w:t>
            </w:r>
          </w:p>
          <w:p w:rsidR="005D5E86" w:rsidRDefault="005D5E86" w:rsidP="005D5E86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5D5E86" w:rsidRDefault="005D5E86" w:rsidP="005D5E86">
            <w:pPr>
              <w:jc w:val="center"/>
            </w:pPr>
            <w:r>
              <w:t>Geometry</w:t>
            </w:r>
          </w:p>
          <w:p w:rsidR="005D5E86" w:rsidRDefault="005D5E86" w:rsidP="005D5E86">
            <w:pPr>
              <w:pStyle w:val="NoSpacing"/>
              <w:jc w:val="center"/>
            </w:pPr>
            <w:r>
              <w:t>(G)</w:t>
            </w:r>
          </w:p>
        </w:tc>
      </w:tr>
      <w:tr w:rsidR="005D5E86" w:rsidTr="005D5E86">
        <w:tc>
          <w:tcPr>
            <w:tcW w:w="3237" w:type="dxa"/>
          </w:tcPr>
          <w:p w:rsidR="005D5E86" w:rsidRDefault="005D5E86" w:rsidP="00365D1F">
            <w:pPr>
              <w:pStyle w:val="NoSpacing"/>
            </w:pPr>
          </w:p>
        </w:tc>
        <w:tc>
          <w:tcPr>
            <w:tcW w:w="3237" w:type="dxa"/>
          </w:tcPr>
          <w:p w:rsidR="005D5E86" w:rsidRDefault="005D5E86" w:rsidP="00365D1F">
            <w:pPr>
              <w:pStyle w:val="NoSpacing"/>
            </w:pPr>
          </w:p>
        </w:tc>
        <w:tc>
          <w:tcPr>
            <w:tcW w:w="3238" w:type="dxa"/>
          </w:tcPr>
          <w:p w:rsidR="005D5E86" w:rsidRDefault="005D5E86" w:rsidP="00365D1F">
            <w:pPr>
              <w:pStyle w:val="NoSpacing"/>
            </w:pPr>
            <w:r>
              <w:t>2.MD.5 Use addition and subtraction within 100 to solve word problems involving lengths that are given in the same units by using drawings and equations with a symbol for the unknown number to represent the problem.</w:t>
            </w:r>
          </w:p>
        </w:tc>
        <w:tc>
          <w:tcPr>
            <w:tcW w:w="3238" w:type="dxa"/>
          </w:tcPr>
          <w:p w:rsidR="005D5E86" w:rsidRDefault="005D5E86" w:rsidP="00365D1F">
            <w:pPr>
              <w:pStyle w:val="NoSpacing"/>
            </w:pPr>
            <w:r>
              <w:t>2.G.3 Partition circles and rectangles into two, three, or four equal shares; describe the shares using the words halves, thirds, half of, a third of, etc.; and describe the whole as two halves, three thirds, four fourths. Recognize that equal shares of identical wholes need not have the same shape.</w:t>
            </w:r>
          </w:p>
        </w:tc>
      </w:tr>
    </w:tbl>
    <w:p w:rsidR="005D5E86" w:rsidRDefault="005D5E86" w:rsidP="009F331F">
      <w:pPr>
        <w:pStyle w:val="NoSpacing"/>
      </w:pPr>
    </w:p>
    <w:p w:rsidR="005F212F" w:rsidRDefault="005F212F" w:rsidP="009F331F">
      <w:pPr>
        <w:pStyle w:val="NoSpacing"/>
      </w:pPr>
    </w:p>
    <w:p w:rsidR="005F212F" w:rsidRDefault="005F212F" w:rsidP="009F331F">
      <w:pPr>
        <w:pStyle w:val="NoSpacing"/>
      </w:pPr>
    </w:p>
    <w:p w:rsidR="005F212F" w:rsidRDefault="005F212F" w:rsidP="009F331F">
      <w:pPr>
        <w:pStyle w:val="NoSpacing"/>
      </w:pPr>
    </w:p>
    <w:p w:rsidR="005F212F" w:rsidRDefault="005F212F" w:rsidP="009F331F">
      <w:pPr>
        <w:pStyle w:val="NoSpacing"/>
      </w:pPr>
    </w:p>
    <w:p w:rsidR="005F212F" w:rsidRDefault="005F212F" w:rsidP="009F331F">
      <w:pPr>
        <w:pStyle w:val="NoSpacing"/>
      </w:pPr>
    </w:p>
    <w:p w:rsidR="005F212F" w:rsidRDefault="005F212F" w:rsidP="009F331F">
      <w:pPr>
        <w:pStyle w:val="NoSpacing"/>
      </w:pPr>
    </w:p>
    <w:p w:rsidR="005F212F" w:rsidRDefault="005F212F" w:rsidP="009F331F">
      <w:pPr>
        <w:pStyle w:val="NoSpacing"/>
      </w:pPr>
      <w:bookmarkStart w:id="0" w:name="_GoBack"/>
      <w:bookmarkEnd w:id="0"/>
    </w:p>
    <w:p w:rsidR="00882493" w:rsidRDefault="005D5E86" w:rsidP="009F331F">
      <w:pPr>
        <w:pStyle w:val="NoSpacing"/>
      </w:pPr>
      <w:r>
        <w:lastRenderedPageBreak/>
        <w:t>2</w:t>
      </w:r>
      <w:r w:rsidRPr="005D5E86">
        <w:rPr>
          <w:vertAlign w:val="superscript"/>
        </w:rPr>
        <w:t>nd</w:t>
      </w:r>
      <w:r>
        <w:t xml:space="preserve"> Grade Math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D5E86" w:rsidTr="005D5E86">
        <w:tc>
          <w:tcPr>
            <w:tcW w:w="3237" w:type="dxa"/>
          </w:tcPr>
          <w:p w:rsidR="005D5E86" w:rsidRDefault="005D5E86" w:rsidP="005D5E86">
            <w:pPr>
              <w:jc w:val="center"/>
            </w:pPr>
            <w:r>
              <w:t>Operations/Algebraic Thinking</w:t>
            </w:r>
          </w:p>
          <w:p w:rsidR="005D5E86" w:rsidRDefault="005D5E86" w:rsidP="005D5E86">
            <w:pPr>
              <w:pStyle w:val="NoSpacing"/>
              <w:jc w:val="center"/>
            </w:pPr>
            <w:r>
              <w:t>(OA)</w:t>
            </w:r>
          </w:p>
        </w:tc>
        <w:tc>
          <w:tcPr>
            <w:tcW w:w="3237" w:type="dxa"/>
          </w:tcPr>
          <w:p w:rsidR="005D5E86" w:rsidRDefault="005D5E86" w:rsidP="005D5E86">
            <w:pPr>
              <w:pStyle w:val="NoSpacing"/>
              <w:jc w:val="center"/>
            </w:pPr>
            <w:r>
              <w:t>Number and Operations in Base Ten (NBT)</w:t>
            </w:r>
          </w:p>
        </w:tc>
        <w:tc>
          <w:tcPr>
            <w:tcW w:w="3238" w:type="dxa"/>
          </w:tcPr>
          <w:p w:rsidR="005D5E86" w:rsidRDefault="005D5E86" w:rsidP="005D5E86">
            <w:pPr>
              <w:jc w:val="center"/>
            </w:pPr>
            <w:r>
              <w:t>Measurement and Data</w:t>
            </w:r>
          </w:p>
          <w:p w:rsidR="005D5E86" w:rsidRDefault="005D5E86" w:rsidP="005D5E86">
            <w:pPr>
              <w:pStyle w:val="NoSpacing"/>
              <w:jc w:val="center"/>
            </w:pPr>
            <w:r>
              <w:t>(MD)</w:t>
            </w:r>
          </w:p>
        </w:tc>
        <w:tc>
          <w:tcPr>
            <w:tcW w:w="3238" w:type="dxa"/>
          </w:tcPr>
          <w:p w:rsidR="005D5E86" w:rsidRDefault="005D5E86" w:rsidP="005D5E86">
            <w:pPr>
              <w:jc w:val="center"/>
            </w:pPr>
            <w:r>
              <w:t>Geometry</w:t>
            </w:r>
          </w:p>
          <w:p w:rsidR="005D5E86" w:rsidRDefault="005D5E86" w:rsidP="005D5E86">
            <w:pPr>
              <w:pStyle w:val="NoSpacing"/>
              <w:jc w:val="center"/>
            </w:pPr>
            <w:r>
              <w:t>(G)</w:t>
            </w:r>
          </w:p>
        </w:tc>
      </w:tr>
      <w:tr w:rsidR="005D5E86" w:rsidTr="005D5E86">
        <w:tc>
          <w:tcPr>
            <w:tcW w:w="3237" w:type="dxa"/>
          </w:tcPr>
          <w:p w:rsidR="005D5E86" w:rsidRDefault="005D5E86" w:rsidP="002913B5">
            <w:pPr>
              <w:pStyle w:val="NoSpacing"/>
            </w:pPr>
          </w:p>
        </w:tc>
        <w:tc>
          <w:tcPr>
            <w:tcW w:w="3237" w:type="dxa"/>
          </w:tcPr>
          <w:p w:rsidR="005D5E86" w:rsidRDefault="005D5E86" w:rsidP="002913B5">
            <w:pPr>
              <w:pStyle w:val="NoSpacing"/>
            </w:pPr>
          </w:p>
        </w:tc>
        <w:tc>
          <w:tcPr>
            <w:tcW w:w="3238" w:type="dxa"/>
          </w:tcPr>
          <w:p w:rsidR="005D5E86" w:rsidRDefault="005D5E86" w:rsidP="002913B5">
            <w:pPr>
              <w:pStyle w:val="NoSpacing"/>
            </w:pPr>
            <w:proofErr w:type="gramStart"/>
            <w:r>
              <w:t>2.MD.9</w:t>
            </w:r>
            <w:proofErr w:type="gramEnd"/>
            <w:r>
              <w:t xml:space="preserve"> Investigate questions involving measurements.</w:t>
            </w:r>
          </w:p>
          <w:p w:rsidR="005D5E86" w:rsidRDefault="005D5E86" w:rsidP="002913B5">
            <w:pPr>
              <w:pStyle w:val="NoSpacing"/>
            </w:pPr>
            <w:proofErr w:type="gramStart"/>
            <w:r>
              <w:t>2.MD.9a</w:t>
            </w:r>
            <w:proofErr w:type="gramEnd"/>
            <w:r>
              <w:t xml:space="preserve"> Identify a statistical question focused on measurements.</w:t>
            </w:r>
          </w:p>
          <w:p w:rsidR="005D5E86" w:rsidRDefault="005D5E86" w:rsidP="002913B5">
            <w:pPr>
              <w:pStyle w:val="NoSpacing"/>
            </w:pPr>
            <w:proofErr w:type="gramStart"/>
            <w:r>
              <w:t>2.MD.9b</w:t>
            </w:r>
            <w:proofErr w:type="gramEnd"/>
            <w:r>
              <w:t xml:space="preserve"> Generate measurement data by measuring lengths of several objects to the nearest whole unit, or by making repeated measurements of the same object.</w:t>
            </w:r>
          </w:p>
          <w:p w:rsidR="005D5E86" w:rsidRDefault="005D5E86" w:rsidP="002913B5">
            <w:pPr>
              <w:pStyle w:val="NoSpacing"/>
            </w:pPr>
            <w:proofErr w:type="gramStart"/>
            <w:r>
              <w:t>2.MD</w:t>
            </w:r>
            <w:proofErr w:type="gramEnd"/>
            <w:r>
              <w:t>. 9c Show the measurements by making a dot plot, where the horizontal scale is marked off in whole-number units.</w:t>
            </w:r>
          </w:p>
        </w:tc>
        <w:tc>
          <w:tcPr>
            <w:tcW w:w="3238" w:type="dxa"/>
          </w:tcPr>
          <w:p w:rsidR="005D5E86" w:rsidRDefault="005D5E86" w:rsidP="002913B5">
            <w:pPr>
              <w:pStyle w:val="NoSpacing"/>
            </w:pPr>
          </w:p>
        </w:tc>
      </w:tr>
    </w:tbl>
    <w:p w:rsidR="005D5E86" w:rsidRDefault="005D5E86" w:rsidP="009F331F">
      <w:pPr>
        <w:pStyle w:val="NoSpacing"/>
      </w:pPr>
    </w:p>
    <w:p w:rsidR="002E09E7" w:rsidRDefault="002E09E7" w:rsidP="009F331F">
      <w:pPr>
        <w:pStyle w:val="NoSpacing"/>
      </w:pPr>
    </w:p>
    <w:p w:rsidR="009F331F" w:rsidRDefault="009F331F"/>
    <w:p w:rsidR="00BC09F5" w:rsidRDefault="009F331F">
      <w:r>
        <w:t xml:space="preserve"> </w:t>
      </w:r>
    </w:p>
    <w:p w:rsidR="009F331F" w:rsidRDefault="009F331F" w:rsidP="009F331F"/>
    <w:p w:rsidR="009F331F" w:rsidRDefault="009F331F" w:rsidP="009F331F"/>
    <w:sectPr w:rsidR="009F331F" w:rsidSect="00177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5E"/>
    <w:rsid w:val="0017705E"/>
    <w:rsid w:val="00182FE7"/>
    <w:rsid w:val="002E09E7"/>
    <w:rsid w:val="005D5E86"/>
    <w:rsid w:val="005F212F"/>
    <w:rsid w:val="00882493"/>
    <w:rsid w:val="009F331F"/>
    <w:rsid w:val="00A911C7"/>
    <w:rsid w:val="00BC09F5"/>
    <w:rsid w:val="00D5410D"/>
    <w:rsid w:val="00E4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1BE0"/>
  <w15:chartTrackingRefBased/>
  <w15:docId w15:val="{45CD2FB1-8EE6-4545-9448-C37AB65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Lou</dc:creator>
  <cp:keywords/>
  <dc:description/>
  <cp:lastModifiedBy>Brewer, Lou</cp:lastModifiedBy>
  <cp:revision>2</cp:revision>
  <dcterms:created xsi:type="dcterms:W3CDTF">2022-10-27T17:36:00Z</dcterms:created>
  <dcterms:modified xsi:type="dcterms:W3CDTF">2022-10-31T12:48:00Z</dcterms:modified>
</cp:coreProperties>
</file>