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 FOR</w:t>
      </w:r>
    </w:p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THURSDAY, SEPTEMBER 11, 2014</w:t>
      </w:r>
    </w:p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7:00 P.M.</w:t>
      </w:r>
    </w:p>
    <w:p w:rsidR="00FA58EB" w:rsidRDefault="00FA58EB" w:rsidP="00FA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Thursday, September 11, 2014 at 7:00 p.m. in the Worth County Board Room.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0D4930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</w:t>
      </w:r>
      <w:r w:rsidR="00FA58EB">
        <w:rPr>
          <w:rFonts w:ascii="Times New Roman" w:hAnsi="Times New Roman" w:cs="Times New Roman"/>
          <w:sz w:val="24"/>
          <w:szCs w:val="24"/>
        </w:rPr>
        <w:t xml:space="preserve">called the meeting to order.   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0D4930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Jason Tone </w:t>
      </w:r>
      <w:r w:rsidR="00FA58EB">
        <w:rPr>
          <w:rFonts w:ascii="Times New Roman" w:hAnsi="Times New Roman" w:cs="Times New Roman"/>
          <w:sz w:val="24"/>
          <w:szCs w:val="24"/>
        </w:rPr>
        <w:t>gave the invocation.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1D6127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</w:t>
      </w:r>
      <w:r w:rsidR="00FA58EB">
        <w:rPr>
          <w:rFonts w:ascii="Times New Roman" w:hAnsi="Times New Roman" w:cs="Times New Roman"/>
          <w:sz w:val="24"/>
          <w:szCs w:val="24"/>
        </w:rPr>
        <w:t>led the pledge to the flag and welcomed visitors.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1D6127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Board Members were present.</w:t>
      </w:r>
      <w:r w:rsidR="00FA58EB">
        <w:rPr>
          <w:rFonts w:ascii="Times New Roman" w:hAnsi="Times New Roman" w:cs="Times New Roman"/>
          <w:sz w:val="24"/>
          <w:szCs w:val="24"/>
        </w:rPr>
        <w:t xml:space="preserve">  Also in attendance was Kay Mathews, Ed. S., Superintendent of Schools</w:t>
      </w:r>
      <w:r w:rsidR="00D1139E">
        <w:rPr>
          <w:rFonts w:ascii="Times New Roman" w:hAnsi="Times New Roman" w:cs="Times New Roman"/>
          <w:sz w:val="24"/>
          <w:szCs w:val="24"/>
        </w:rPr>
        <w:t>.</w:t>
      </w:r>
      <w:r w:rsidR="00FA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D1139E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Randy Bacon </w:t>
      </w:r>
      <w:r w:rsidR="00FA58EB">
        <w:rPr>
          <w:rFonts w:ascii="Times New Roman" w:hAnsi="Times New Roman" w:cs="Times New Roman"/>
          <w:sz w:val="24"/>
          <w:szCs w:val="24"/>
        </w:rPr>
        <w:t>made the mo</w:t>
      </w:r>
      <w:r>
        <w:rPr>
          <w:rFonts w:ascii="Times New Roman" w:hAnsi="Times New Roman" w:cs="Times New Roman"/>
          <w:sz w:val="24"/>
          <w:szCs w:val="24"/>
        </w:rPr>
        <w:t xml:space="preserve">tion to approve the agenda for </w:t>
      </w:r>
      <w:r w:rsidR="006641D0">
        <w:rPr>
          <w:rFonts w:ascii="Times New Roman" w:hAnsi="Times New Roman" w:cs="Times New Roman"/>
          <w:sz w:val="24"/>
          <w:szCs w:val="24"/>
        </w:rPr>
        <w:t>September 11</w:t>
      </w:r>
      <w:r w:rsidR="00FA58EB">
        <w:rPr>
          <w:rFonts w:ascii="Times New Roman" w:hAnsi="Times New Roman" w:cs="Times New Roman"/>
          <w:sz w:val="24"/>
          <w:szCs w:val="24"/>
        </w:rPr>
        <w:t>, 2014</w:t>
      </w:r>
      <w:r w:rsidR="006641D0">
        <w:rPr>
          <w:rFonts w:ascii="Times New Roman" w:hAnsi="Times New Roman" w:cs="Times New Roman"/>
          <w:sz w:val="24"/>
          <w:szCs w:val="24"/>
        </w:rPr>
        <w:t>.  William Oliver</w:t>
      </w:r>
      <w:r w:rsidR="00FA58EB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267E8">
        <w:rPr>
          <w:rFonts w:ascii="Times New Roman" w:hAnsi="Times New Roman" w:cs="Times New Roman"/>
          <w:sz w:val="24"/>
          <w:szCs w:val="24"/>
        </w:rPr>
        <w:t>Consent to approve August 14</w:t>
      </w:r>
      <w:r>
        <w:rPr>
          <w:rFonts w:ascii="Times New Roman" w:hAnsi="Times New Roman" w:cs="Times New Roman"/>
          <w:sz w:val="24"/>
          <w:szCs w:val="24"/>
        </w:rPr>
        <w:t>, 2014 Board Minutes</w:t>
      </w:r>
    </w:p>
    <w:p w:rsidR="00D267E8" w:rsidRDefault="00D267E8" w:rsidP="00D26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Consent to approve August 21, 2014 Board Minutes</w:t>
      </w:r>
    </w:p>
    <w:p w:rsidR="00FA58EB" w:rsidRDefault="00D267E8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approve September 2</w:t>
      </w:r>
      <w:r w:rsidR="00FA58EB">
        <w:rPr>
          <w:rFonts w:ascii="Times New Roman" w:hAnsi="Times New Roman" w:cs="Times New Roman"/>
          <w:sz w:val="24"/>
          <w:szCs w:val="24"/>
        </w:rPr>
        <w:t>, 2014 Called Board Minutes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Consent to appr</w:t>
      </w:r>
      <w:r w:rsidR="00EA641C">
        <w:rPr>
          <w:rFonts w:ascii="Times New Roman" w:hAnsi="Times New Roman" w:cs="Times New Roman"/>
          <w:sz w:val="24"/>
          <w:szCs w:val="24"/>
        </w:rPr>
        <w:t>ove Expenditure Reports for August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appr</w:t>
      </w:r>
      <w:r w:rsidR="00EA641C">
        <w:rPr>
          <w:rFonts w:ascii="Times New Roman" w:hAnsi="Times New Roman" w:cs="Times New Roman"/>
          <w:sz w:val="24"/>
          <w:szCs w:val="24"/>
        </w:rPr>
        <w:t>ove Food Service Report for August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FIELD TRIPS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820"/>
        <w:gridCol w:w="1460"/>
        <w:gridCol w:w="3820"/>
        <w:gridCol w:w="1580"/>
        <w:gridCol w:w="1480"/>
      </w:tblGrid>
      <w:tr w:rsidR="00EA641C" w:rsidRPr="00EA641C" w:rsidTr="00EA641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WCHS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Raider Team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Early Co. - Competition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25-Sep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BOE</w:t>
            </w:r>
          </w:p>
        </w:tc>
      </w:tr>
      <w:tr w:rsidR="00EA641C" w:rsidRPr="00EA641C" w:rsidTr="00EA641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WCHS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Raider Team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Wilcox Co. - Competition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2-Oct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BOE</w:t>
            </w:r>
          </w:p>
        </w:tc>
      </w:tr>
      <w:tr w:rsidR="00EA641C" w:rsidRPr="00EA641C" w:rsidTr="00EA641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WCHS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Raider Team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Dooly Co. - Competition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16-Oct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BOE</w:t>
            </w:r>
          </w:p>
        </w:tc>
      </w:tr>
      <w:tr w:rsidR="00EA641C" w:rsidRPr="00EA641C" w:rsidTr="00EA641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WCHS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Raider Team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Crisp Co. - Competition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25-Oct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BOE</w:t>
            </w:r>
          </w:p>
        </w:tc>
      </w:tr>
      <w:tr w:rsidR="00EA641C" w:rsidRPr="00EA641C" w:rsidTr="00EA641C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Fulp &amp; McDonald's 5th gr. Classes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Atlanta - GA Aquarium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17-Oct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1C" w:rsidRPr="00EA641C" w:rsidRDefault="00EA641C" w:rsidP="00EA64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641C">
              <w:rPr>
                <w:rFonts w:ascii="Calibri" w:eastAsia="Times New Roman" w:hAnsi="Calibri" w:cs="Calibri"/>
              </w:rPr>
              <w:t>WCES LSA</w:t>
            </w:r>
          </w:p>
        </w:tc>
      </w:tr>
    </w:tbl>
    <w:p w:rsidR="00EA641C" w:rsidRDefault="00EA641C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641C" w:rsidRDefault="00EA641C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641C" w:rsidRDefault="00EA641C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FA58EB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 RAISERS</w:t>
      </w:r>
    </w:p>
    <w:p w:rsidR="0087368A" w:rsidRDefault="0087368A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20"/>
        <w:gridCol w:w="1360"/>
        <w:gridCol w:w="2380"/>
        <w:gridCol w:w="1420"/>
        <w:gridCol w:w="3540"/>
      </w:tblGrid>
      <w:tr w:rsidR="0087368A" w:rsidRPr="0087368A" w:rsidTr="0087368A">
        <w:trPr>
          <w:trHeight w:val="5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368A">
              <w:rPr>
                <w:rFonts w:ascii="Calibri" w:eastAsia="Times New Roman" w:hAnsi="Calibri" w:cs="Calibri"/>
              </w:rPr>
              <w:t>WCES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WCES LSA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Selling Belk Charity Day Coupons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10/1-11/7/2014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To purchase student incentives</w:t>
            </w:r>
          </w:p>
        </w:tc>
      </w:tr>
      <w:tr w:rsidR="0087368A" w:rsidRPr="0087368A" w:rsidTr="0087368A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368A">
              <w:rPr>
                <w:rFonts w:ascii="Calibri" w:eastAsia="Times New Roman" w:hAnsi="Calibri" w:cs="Calibri"/>
              </w:rPr>
              <w:t>WCES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Media Center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Book Fair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9/29-10/3/2014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To purchase prizes for the Reading RAMS program as well as to purchase new books</w:t>
            </w:r>
          </w:p>
        </w:tc>
      </w:tr>
      <w:tr w:rsidR="0087368A" w:rsidRPr="0087368A" w:rsidTr="0087368A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368A">
              <w:rPr>
                <w:rFonts w:ascii="Calibri" w:eastAsia="Times New Roman" w:hAnsi="Calibri" w:cs="Calibri"/>
              </w:rPr>
              <w:t>WCPS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Media Center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Scholastic Book Fair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10/6-10/2014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Purchase books for character education program</w:t>
            </w:r>
          </w:p>
        </w:tc>
      </w:tr>
      <w:tr w:rsidR="0087368A" w:rsidRPr="0087368A" w:rsidTr="0087368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WCPS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Yearbook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Yearbook Sales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Oct.  2014 - Feb. 2015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68A" w:rsidRPr="0087368A" w:rsidRDefault="0087368A" w:rsidP="00873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7368A" w:rsidRDefault="0087368A" w:rsidP="00EA6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BB7A88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</w:t>
      </w:r>
      <w:r w:rsidR="00FA58EB">
        <w:rPr>
          <w:rFonts w:ascii="Times New Roman" w:hAnsi="Times New Roman" w:cs="Times New Roman"/>
          <w:sz w:val="24"/>
          <w:szCs w:val="24"/>
        </w:rPr>
        <w:t xml:space="preserve"> made the motion to approve the consent agenda as presented.  Melvin Jefferson seconded the motion and it passed unanimously.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ADMINISTRATION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</w:t>
      </w:r>
      <w:r w:rsidR="00BB7A88">
        <w:rPr>
          <w:rFonts w:ascii="Times New Roman" w:hAnsi="Times New Roman" w:cs="Times New Roman"/>
          <w:b/>
          <w:sz w:val="24"/>
          <w:szCs w:val="24"/>
        </w:rPr>
        <w:t>al of the Lease Agreement between the Worth County Board of Education and The City of Sylvester concerning the Holley Elementary School property.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BB7A88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Melvin Jefferson</w:t>
      </w:r>
      <w:r w:rsidR="00FA58EB">
        <w:rPr>
          <w:rFonts w:ascii="Times New Roman" w:hAnsi="Times New Roman" w:cs="Times New Roman"/>
          <w:sz w:val="24"/>
          <w:szCs w:val="24"/>
        </w:rPr>
        <w:t xml:space="preserve"> made the motion to approve as presented.  </w:t>
      </w:r>
      <w:r w:rsidR="001B3FCE">
        <w:rPr>
          <w:rFonts w:ascii="Times New Roman" w:hAnsi="Times New Roman" w:cs="Times New Roman"/>
          <w:sz w:val="24"/>
          <w:szCs w:val="24"/>
        </w:rPr>
        <w:t>William Oliver</w:t>
      </w:r>
      <w:r w:rsidR="00FA58EB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1B3FCE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Worth County School District Strategic Plan.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583137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Melvin Jefferson</w:t>
      </w:r>
      <w:r w:rsidR="00FA58EB">
        <w:rPr>
          <w:rFonts w:ascii="Times New Roman" w:hAnsi="Times New Roman" w:cs="Times New Roman"/>
          <w:sz w:val="24"/>
          <w:szCs w:val="24"/>
        </w:rPr>
        <w:t xml:space="preserve"> made the motion to approve</w:t>
      </w:r>
      <w:r>
        <w:rPr>
          <w:rFonts w:ascii="Times New Roman" w:hAnsi="Times New Roman" w:cs="Times New Roman"/>
          <w:sz w:val="24"/>
          <w:szCs w:val="24"/>
        </w:rPr>
        <w:t xml:space="preserve"> as presented.  William Oliver</w:t>
      </w:r>
      <w:r w:rsidR="00FA58EB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</w:t>
      </w:r>
      <w:r w:rsidR="00583137">
        <w:rPr>
          <w:rFonts w:ascii="Times New Roman" w:hAnsi="Times New Roman" w:cs="Times New Roman"/>
          <w:b/>
          <w:sz w:val="24"/>
          <w:szCs w:val="24"/>
        </w:rPr>
        <w:t>val of the Settlement Agreement</w:t>
      </w:r>
      <w:r w:rsidR="00EC128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83137">
        <w:rPr>
          <w:rFonts w:ascii="Times New Roman" w:hAnsi="Times New Roman" w:cs="Times New Roman"/>
          <w:b/>
          <w:sz w:val="24"/>
          <w:szCs w:val="24"/>
        </w:rPr>
        <w:t>with TQ Constructors for the construction of the Worth County Elementary School.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Jerry Jones made the motion to approve as presented.  William Oliver seconded the motion and it passed unanimously.    </w:t>
      </w:r>
    </w:p>
    <w:p w:rsidR="0079196E" w:rsidRDefault="0079196E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79196E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="00FA58EB">
        <w:rPr>
          <w:rFonts w:ascii="Times New Roman" w:hAnsi="Times New Roman" w:cs="Times New Roman"/>
          <w:sz w:val="24"/>
          <w:szCs w:val="24"/>
        </w:rPr>
        <w:t xml:space="preserve"> made the motion to ente</w:t>
      </w:r>
      <w:r w:rsidR="003E5F12">
        <w:rPr>
          <w:rFonts w:ascii="Times New Roman" w:hAnsi="Times New Roman" w:cs="Times New Roman"/>
          <w:sz w:val="24"/>
          <w:szCs w:val="24"/>
        </w:rPr>
        <w:t>r into executive session at 7:29</w:t>
      </w:r>
      <w:r w:rsidR="00FA58EB">
        <w:rPr>
          <w:rFonts w:ascii="Times New Roman" w:hAnsi="Times New Roman" w:cs="Times New Roman"/>
          <w:sz w:val="24"/>
          <w:szCs w:val="24"/>
        </w:rPr>
        <w:t xml:space="preserve"> p.m. to consider pers</w:t>
      </w:r>
      <w:r w:rsidR="003E5F12">
        <w:rPr>
          <w:rFonts w:ascii="Times New Roman" w:hAnsi="Times New Roman" w:cs="Times New Roman"/>
          <w:sz w:val="24"/>
          <w:szCs w:val="24"/>
        </w:rPr>
        <w:t>onnel, student discipline</w:t>
      </w:r>
      <w:r w:rsidR="00FA58EB">
        <w:rPr>
          <w:rFonts w:ascii="Times New Roman" w:hAnsi="Times New Roman" w:cs="Times New Roman"/>
          <w:sz w:val="24"/>
          <w:szCs w:val="24"/>
        </w:rPr>
        <w:t xml:space="preserve"> and/or property</w:t>
      </w:r>
      <w:r w:rsidR="00B742E6">
        <w:rPr>
          <w:rFonts w:ascii="Times New Roman" w:hAnsi="Times New Roman" w:cs="Times New Roman"/>
          <w:sz w:val="24"/>
          <w:szCs w:val="24"/>
        </w:rPr>
        <w:t xml:space="preserve"> acquisition.   Jerry Jones</w:t>
      </w:r>
      <w:r w:rsidR="00FA58EB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58EB" w:rsidRDefault="009302B3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to open session at 8:31</w:t>
      </w:r>
      <w:r w:rsidR="00FA58EB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1A1" w:rsidRDefault="007B11A1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FA5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PERSONNEL ITEMS</w:t>
      </w:r>
    </w:p>
    <w:p w:rsidR="009302B3" w:rsidRPr="00AD7587" w:rsidRDefault="009302B3" w:rsidP="009302B3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 w:rsidRPr="00AD7587">
        <w:rPr>
          <w:rFonts w:ascii="Times New Roman" w:eastAsia="Times New Roman" w:hAnsi="Times New Roman" w:cs="Times New Roman"/>
          <w:b/>
        </w:rPr>
        <w:t>RESIGNATION</w:t>
      </w:r>
    </w:p>
    <w:p w:rsidR="009302B3" w:rsidRPr="00AD7587" w:rsidRDefault="009302B3" w:rsidP="009302B3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 w:rsidRPr="00AD7587">
        <w:rPr>
          <w:rFonts w:ascii="Times New Roman" w:eastAsia="Times New Roman" w:hAnsi="Times New Roman" w:cs="Times New Roman"/>
          <w:u w:val="single"/>
        </w:rPr>
        <w:t>Classified</w:t>
      </w:r>
    </w:p>
    <w:p w:rsidR="009302B3" w:rsidRPr="00AD7587" w:rsidRDefault="009302B3" w:rsidP="009302B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 w:rsidRPr="00AD7587">
        <w:rPr>
          <w:rFonts w:ascii="Times New Roman" w:eastAsia="Times New Roman" w:hAnsi="Times New Roman" w:cs="Times New Roman"/>
        </w:rPr>
        <w:t>Loretta “Lori” H. Weaver, Payroll/Benefits Coordinator, BOE, effective October 31, 2014.</w:t>
      </w:r>
    </w:p>
    <w:p w:rsidR="009302B3" w:rsidRDefault="009302B3" w:rsidP="009302B3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2B3" w:rsidRDefault="009302B3" w:rsidP="009302B3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RECOMMENDATION</w:t>
      </w:r>
    </w:p>
    <w:p w:rsidR="009302B3" w:rsidRDefault="009302B3" w:rsidP="009302B3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9302B3" w:rsidRDefault="009302B3" w:rsidP="009302B3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Brian Lassetter, JROTC, WCHS, effective January 5, 2015.</w:t>
      </w:r>
    </w:p>
    <w:p w:rsidR="009302B3" w:rsidRDefault="009302B3" w:rsidP="009302B3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  <w:u w:val="single"/>
        </w:rPr>
      </w:pPr>
    </w:p>
    <w:p w:rsidR="009302B3" w:rsidRDefault="009302B3" w:rsidP="009302B3">
      <w:pPr>
        <w:tabs>
          <w:tab w:val="left" w:pos="360"/>
        </w:tabs>
        <w:spacing w:after="0" w:line="240" w:lineRule="auto"/>
        <w:ind w:right="-720"/>
        <w:rPr>
          <w:b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b/>
        </w:rPr>
        <w:t xml:space="preserve">NOTE:  As per Georgia State Code Section 20-2-211 all employees hired after July 1, 2000, shall be </w:t>
      </w:r>
      <w:r>
        <w:rPr>
          <w:b/>
          <w:i/>
        </w:rPr>
        <w:t>fingerprinted and have a criminal record check.  Employees listed above are recommended for</w:t>
      </w:r>
      <w:r>
        <w:rPr>
          <w:b/>
        </w:rPr>
        <w:t xml:space="preserve"> employment subject to verification of a clean record.</w:t>
      </w:r>
    </w:p>
    <w:p w:rsidR="009302B3" w:rsidRDefault="009302B3" w:rsidP="009302B3">
      <w:pPr>
        <w:tabs>
          <w:tab w:val="left" w:pos="360"/>
        </w:tabs>
        <w:spacing w:after="0" w:line="240" w:lineRule="auto"/>
        <w:ind w:right="-720"/>
      </w:pPr>
    </w:p>
    <w:p w:rsidR="009302B3" w:rsidRDefault="009302B3" w:rsidP="009302B3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   FMLA</w:t>
      </w:r>
    </w:p>
    <w:p w:rsidR="009302B3" w:rsidRDefault="009302B3" w:rsidP="009302B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Page, Medical Leave, effective August 8, 2014 through October 8, 2014.</w:t>
      </w:r>
    </w:p>
    <w:p w:rsidR="009302B3" w:rsidRDefault="009302B3" w:rsidP="009302B3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</w:p>
    <w:p w:rsidR="009302B3" w:rsidRDefault="009302B3" w:rsidP="009302B3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D.  NON-FMLA</w:t>
      </w:r>
    </w:p>
    <w:p w:rsidR="009302B3" w:rsidRDefault="009302B3" w:rsidP="009302B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Agnes Brown, effective August 5, 2014 with expected date to return to work December 2, 2014.</w:t>
      </w:r>
    </w:p>
    <w:p w:rsidR="009302B3" w:rsidRDefault="009302B3" w:rsidP="009302B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Debra Holladay, effective August 18, 2014 with expected date to return to work           September 2, 2014.</w:t>
      </w:r>
    </w:p>
    <w:p w:rsidR="00FA58EB" w:rsidRDefault="00FA58EB" w:rsidP="00FA58EB">
      <w:pPr>
        <w:pStyle w:val="ListParagraph"/>
        <w:tabs>
          <w:tab w:val="left" w:pos="360"/>
        </w:tabs>
        <w:spacing w:after="0" w:line="240" w:lineRule="auto"/>
        <w:ind w:left="1530" w:right="-720"/>
        <w:rPr>
          <w:rFonts w:ascii="Times New Roman" w:hAnsi="Times New Roman" w:cs="Times New Roman"/>
        </w:rPr>
      </w:pPr>
    </w:p>
    <w:p w:rsidR="002F632C" w:rsidRDefault="009302B3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</w:t>
      </w:r>
      <w:r w:rsidR="00FA58EB">
        <w:rPr>
          <w:rFonts w:ascii="Times New Roman" w:eastAsia="Times New Roman" w:hAnsi="Times New Roman" w:cs="Times New Roman"/>
        </w:rPr>
        <w:t xml:space="preserve"> made the motion to approve the superintendent’s recommenda</w:t>
      </w:r>
      <w:r w:rsidR="002F632C">
        <w:rPr>
          <w:rFonts w:ascii="Times New Roman" w:eastAsia="Times New Roman" w:hAnsi="Times New Roman" w:cs="Times New Roman"/>
        </w:rPr>
        <w:t>tions under Sections A through D.  Melvin Jefferson</w:t>
      </w:r>
      <w:r w:rsidR="00FA58EB">
        <w:rPr>
          <w:rFonts w:ascii="Times New Roman" w:eastAsia="Times New Roman" w:hAnsi="Times New Roman" w:cs="Times New Roman"/>
        </w:rPr>
        <w:t xml:space="preserve"> seconded the motion</w:t>
      </w:r>
      <w:r w:rsidR="002F632C">
        <w:rPr>
          <w:rFonts w:ascii="Times New Roman" w:eastAsia="Times New Roman" w:hAnsi="Times New Roman" w:cs="Times New Roman"/>
        </w:rPr>
        <w:t xml:space="preserve"> and it passed unanimously.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  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FA58EB" w:rsidRDefault="00C50339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Melvin Jefferson</w:t>
      </w:r>
      <w:r w:rsidR="00FA58EB">
        <w:rPr>
          <w:rFonts w:ascii="Times New Roman" w:eastAsia="Times New Roman" w:hAnsi="Times New Roman" w:cs="Times New Roman"/>
        </w:rPr>
        <w:t xml:space="preserve"> made the motion to adjourn.    </w:t>
      </w:r>
      <w:r>
        <w:rPr>
          <w:rFonts w:ascii="Times New Roman" w:eastAsia="Times New Roman" w:hAnsi="Times New Roman" w:cs="Times New Roman"/>
        </w:rPr>
        <w:t>Randy Bacon</w:t>
      </w:r>
      <w:r w:rsidR="00FA58EB"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Kay Mathews, Ed. 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9752F">
        <w:rPr>
          <w:rFonts w:ascii="Times New Roman" w:eastAsia="Times New Roman" w:hAnsi="Times New Roman" w:cs="Times New Roman"/>
        </w:rPr>
        <w:t>William R. Jenkins</w:t>
      </w:r>
    </w:p>
    <w:p w:rsidR="00FA58EB" w:rsidRDefault="00FA58EB" w:rsidP="00FA58E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9752F"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</w:rPr>
        <w:t xml:space="preserve"> Chairman</w:t>
      </w:r>
    </w:p>
    <w:p w:rsidR="00FA58EB" w:rsidRDefault="00FA58EB" w:rsidP="00FA5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EB" w:rsidRDefault="00FA58EB" w:rsidP="00FA58EB"/>
    <w:p w:rsidR="00FA58EB" w:rsidRDefault="00FA58EB" w:rsidP="00FA58EB"/>
    <w:p w:rsidR="00EE65A7" w:rsidRDefault="00EE65A7"/>
    <w:sectPr w:rsidR="00EE6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8C" w:rsidRDefault="0000018C" w:rsidP="007B11A1">
      <w:pPr>
        <w:spacing w:after="0" w:line="240" w:lineRule="auto"/>
      </w:pPr>
      <w:r>
        <w:separator/>
      </w:r>
    </w:p>
  </w:endnote>
  <w:endnote w:type="continuationSeparator" w:id="0">
    <w:p w:rsidR="0000018C" w:rsidRDefault="0000018C" w:rsidP="007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A1" w:rsidRDefault="007B1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714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DCA" w:rsidRDefault="00F83DCA">
        <w:pPr>
          <w:pStyle w:val="Footer"/>
          <w:jc w:val="right"/>
        </w:pPr>
        <w:r>
          <w:t xml:space="preserve">WCBE – September 11, 2014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2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11A1" w:rsidRDefault="007B11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A1" w:rsidRDefault="007B1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8C" w:rsidRDefault="0000018C" w:rsidP="007B11A1">
      <w:pPr>
        <w:spacing w:after="0" w:line="240" w:lineRule="auto"/>
      </w:pPr>
      <w:r>
        <w:separator/>
      </w:r>
    </w:p>
  </w:footnote>
  <w:footnote w:type="continuationSeparator" w:id="0">
    <w:p w:rsidR="0000018C" w:rsidRDefault="0000018C" w:rsidP="007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A1" w:rsidRDefault="007B1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A1" w:rsidRDefault="007B11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A1" w:rsidRDefault="007B11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764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31D6092"/>
    <w:multiLevelType w:val="hybridMultilevel"/>
    <w:tmpl w:val="69A693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5A75AA0"/>
    <w:multiLevelType w:val="hybridMultilevel"/>
    <w:tmpl w:val="2CB208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883287"/>
    <w:multiLevelType w:val="hybridMultilevel"/>
    <w:tmpl w:val="BDA28B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F50351"/>
    <w:multiLevelType w:val="hybridMultilevel"/>
    <w:tmpl w:val="ECF072F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23C03589"/>
    <w:multiLevelType w:val="hybridMultilevel"/>
    <w:tmpl w:val="258016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7F10E7"/>
    <w:multiLevelType w:val="hybridMultilevel"/>
    <w:tmpl w:val="A6A80F5A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7">
    <w:nsid w:val="623D7D59"/>
    <w:multiLevelType w:val="hybridMultilevel"/>
    <w:tmpl w:val="0D0A7D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7246FF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EB"/>
    <w:rsid w:val="0000018C"/>
    <w:rsid w:val="000D4930"/>
    <w:rsid w:val="001B3FCE"/>
    <w:rsid w:val="001D6127"/>
    <w:rsid w:val="002F632C"/>
    <w:rsid w:val="003E5F12"/>
    <w:rsid w:val="00583137"/>
    <w:rsid w:val="005F28E7"/>
    <w:rsid w:val="00630830"/>
    <w:rsid w:val="00640613"/>
    <w:rsid w:val="0066051E"/>
    <w:rsid w:val="006641D0"/>
    <w:rsid w:val="0079196E"/>
    <w:rsid w:val="0079752F"/>
    <w:rsid w:val="007B11A1"/>
    <w:rsid w:val="0087368A"/>
    <w:rsid w:val="009302B3"/>
    <w:rsid w:val="009E231C"/>
    <w:rsid w:val="00A10587"/>
    <w:rsid w:val="00B742E6"/>
    <w:rsid w:val="00BB7A88"/>
    <w:rsid w:val="00C50339"/>
    <w:rsid w:val="00D1139E"/>
    <w:rsid w:val="00D267E8"/>
    <w:rsid w:val="00EA641C"/>
    <w:rsid w:val="00EC1282"/>
    <w:rsid w:val="00EE65A7"/>
    <w:rsid w:val="00F83DCA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8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A1"/>
  </w:style>
  <w:style w:type="paragraph" w:styleId="Footer">
    <w:name w:val="footer"/>
    <w:basedOn w:val="Normal"/>
    <w:link w:val="FooterChar"/>
    <w:uiPriority w:val="99"/>
    <w:unhideWhenUsed/>
    <w:rsid w:val="007B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A1"/>
  </w:style>
  <w:style w:type="paragraph" w:styleId="BalloonText">
    <w:name w:val="Balloon Text"/>
    <w:basedOn w:val="Normal"/>
    <w:link w:val="BalloonTextChar"/>
    <w:uiPriority w:val="99"/>
    <w:semiHidden/>
    <w:unhideWhenUsed/>
    <w:rsid w:val="00A1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8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A1"/>
  </w:style>
  <w:style w:type="paragraph" w:styleId="Footer">
    <w:name w:val="footer"/>
    <w:basedOn w:val="Normal"/>
    <w:link w:val="FooterChar"/>
    <w:uiPriority w:val="99"/>
    <w:unhideWhenUsed/>
    <w:rsid w:val="007B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A1"/>
  </w:style>
  <w:style w:type="paragraph" w:styleId="BalloonText">
    <w:name w:val="Balloon Text"/>
    <w:basedOn w:val="Normal"/>
    <w:link w:val="BalloonTextChar"/>
    <w:uiPriority w:val="99"/>
    <w:semiHidden/>
    <w:unhideWhenUsed/>
    <w:rsid w:val="00A1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9</cp:revision>
  <cp:lastPrinted>2014-10-06T19:15:00Z</cp:lastPrinted>
  <dcterms:created xsi:type="dcterms:W3CDTF">2014-09-15T17:15:00Z</dcterms:created>
  <dcterms:modified xsi:type="dcterms:W3CDTF">2014-10-09T21:47:00Z</dcterms:modified>
</cp:coreProperties>
</file>