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C5" w:rsidRDefault="00F912C5" w:rsidP="00F912C5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sz w:val="60"/>
              <w:szCs w:val="60"/>
            </w:rPr>
            <w:t>County</w:t>
          </w:r>
        </w:smartTag>
        <w:r>
          <w:rPr>
            <w:sz w:val="60"/>
            <w:szCs w:val="60"/>
          </w:rPr>
          <w:t xml:space="preserve"> </w:t>
        </w:r>
        <w:smartTag w:uri="urn:schemas-microsoft-com:office:smarttags" w:element="PlaceName">
          <w:r>
            <w:rPr>
              <w:sz w:val="60"/>
              <w:szCs w:val="60"/>
            </w:rPr>
            <w:t>Board of Education</w:t>
          </w:r>
        </w:smartTag>
      </w:smartTag>
      <w:r>
        <w:rPr>
          <w:sz w:val="60"/>
          <w:szCs w:val="60"/>
        </w:rPr>
        <w:t xml:space="preserve"> </w:t>
      </w:r>
    </w:p>
    <w:p w:rsidR="00F912C5" w:rsidRDefault="00F912C5" w:rsidP="00F912C5">
      <w:pPr>
        <w:pStyle w:val="Heading1"/>
        <w:ind w:left="-540"/>
        <w:jc w:val="center"/>
        <w:rPr>
          <w:sz w:val="60"/>
          <w:szCs w:val="60"/>
        </w:rPr>
      </w:pPr>
      <w:r>
        <w:rPr>
          <w:sz w:val="60"/>
          <w:szCs w:val="60"/>
        </w:rPr>
        <w:t>Board Agenda</w:t>
      </w:r>
    </w:p>
    <w:p w:rsidR="00F912C5" w:rsidRDefault="00F912C5" w:rsidP="00F912C5">
      <w:pPr>
        <w:pStyle w:val="Heading4"/>
        <w:rPr>
          <w:szCs w:val="22"/>
        </w:rPr>
      </w:pPr>
      <w:r>
        <w:rPr>
          <w:szCs w:val="22"/>
        </w:rPr>
        <w:t>Thursday, January 9, 2014, 7:00 P.M. Board Conference Room</w:t>
      </w:r>
    </w:p>
    <w:p w:rsidR="00F912C5" w:rsidRDefault="00F912C5" w:rsidP="00F912C5">
      <w:pPr>
        <w:rPr>
          <w:b/>
          <w:bCs/>
          <w:sz w:val="16"/>
          <w:szCs w:val="16"/>
        </w:rPr>
      </w:pPr>
    </w:p>
    <w:p w:rsidR="00F912C5" w:rsidRDefault="00F912C5" w:rsidP="00F912C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Board Members</w:t>
      </w:r>
      <w:r>
        <w:rPr>
          <w:b/>
          <w:bCs/>
          <w:sz w:val="20"/>
          <w:szCs w:val="20"/>
        </w:rPr>
        <w:t>:</w:t>
      </w:r>
    </w:p>
    <w:p w:rsidR="00F912C5" w:rsidRDefault="00F912C5" w:rsidP="00F912C5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“Butch” Jenkins, Chairman</w:t>
      </w:r>
    </w:p>
    <w:p w:rsidR="00F912C5" w:rsidRDefault="00F912C5" w:rsidP="00F912C5">
      <w:pPr>
        <w:jc w:val="center"/>
        <w:rPr>
          <w:sz w:val="20"/>
          <w:szCs w:val="20"/>
        </w:rPr>
      </w:pPr>
      <w:r>
        <w:rPr>
          <w:sz w:val="20"/>
          <w:szCs w:val="20"/>
        </w:rPr>
        <w:t>Mr. Randy Bacon</w:t>
      </w:r>
    </w:p>
    <w:p w:rsidR="00F912C5" w:rsidRDefault="00F912C5" w:rsidP="00F912C5">
      <w:pPr>
        <w:jc w:val="center"/>
        <w:rPr>
          <w:sz w:val="20"/>
          <w:szCs w:val="20"/>
        </w:rPr>
      </w:pPr>
      <w:r>
        <w:rPr>
          <w:sz w:val="20"/>
          <w:szCs w:val="20"/>
        </w:rPr>
        <w:t>Mr. Melvin Jefferson</w:t>
      </w:r>
    </w:p>
    <w:p w:rsidR="00F912C5" w:rsidRDefault="00F912C5" w:rsidP="00F912C5">
      <w:pPr>
        <w:jc w:val="center"/>
        <w:rPr>
          <w:sz w:val="20"/>
          <w:szCs w:val="20"/>
        </w:rPr>
      </w:pPr>
      <w:r>
        <w:rPr>
          <w:sz w:val="20"/>
          <w:szCs w:val="20"/>
        </w:rPr>
        <w:t>Mr. Jerry Jones</w:t>
      </w:r>
    </w:p>
    <w:p w:rsidR="00F912C5" w:rsidRDefault="00F912C5" w:rsidP="00F912C5">
      <w:pPr>
        <w:jc w:val="center"/>
        <w:rPr>
          <w:sz w:val="20"/>
          <w:szCs w:val="20"/>
        </w:rPr>
      </w:pPr>
      <w:r>
        <w:rPr>
          <w:sz w:val="20"/>
          <w:szCs w:val="20"/>
        </w:rPr>
        <w:t>Mr. William “Billy” Oliver</w:t>
      </w:r>
    </w:p>
    <w:p w:rsidR="00F912C5" w:rsidRDefault="00F912C5" w:rsidP="00F912C5">
      <w:pPr>
        <w:jc w:val="center"/>
        <w:rPr>
          <w:sz w:val="20"/>
          <w:szCs w:val="20"/>
        </w:rPr>
      </w:pPr>
      <w:r>
        <w:rPr>
          <w:sz w:val="20"/>
          <w:szCs w:val="20"/>
        </w:rPr>
        <w:t>Barbara Thomas, Ed. D., Superintendent</w:t>
      </w:r>
    </w:p>
    <w:p w:rsidR="00F912C5" w:rsidRDefault="00F912C5" w:rsidP="00F912C5">
      <w:pPr>
        <w:jc w:val="center"/>
        <w:rPr>
          <w:b/>
          <w:sz w:val="18"/>
          <w:szCs w:val="18"/>
        </w:rPr>
      </w:pPr>
    </w:p>
    <w:p w:rsidR="00F912C5" w:rsidRDefault="00F912C5" w:rsidP="00F912C5">
      <w:pPr>
        <w:jc w:val="center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71121</wp:posOffset>
                </wp:positionV>
                <wp:extent cx="2047875" cy="13716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912C5" w:rsidRDefault="00F912C5" w:rsidP="00F912C5">
                            <w:pPr>
                              <w:jc w:val="center"/>
                              <w:rPr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>Dates to Remember:</w:t>
                            </w:r>
                          </w:p>
                          <w:p w:rsidR="00F912C5" w:rsidRDefault="009A47EC" w:rsidP="00F912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January 20, 2014</w:t>
                            </w:r>
                            <w:r w:rsidR="00F912C5">
                              <w:rPr>
                                <w:sz w:val="16"/>
                                <w:szCs w:val="16"/>
                              </w:rPr>
                              <w:t xml:space="preserve"> – Holiday</w:t>
                            </w:r>
                          </w:p>
                          <w:p w:rsidR="00F912C5" w:rsidRDefault="009A47EC" w:rsidP="00F912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February 13, 2014</w:t>
                            </w:r>
                            <w:r w:rsidR="00F912C5">
                              <w:rPr>
                                <w:sz w:val="16"/>
                                <w:szCs w:val="16"/>
                              </w:rPr>
                              <w:t xml:space="preserve"> – Regular Board Meeting</w:t>
                            </w:r>
                          </w:p>
                          <w:p w:rsidR="00F912C5" w:rsidRDefault="00F912C5" w:rsidP="00F912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3pt;margin-top:5.6pt;width:161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" strokecolor="white">
                <v:shadow on="t" type="perspective" origin=",.5" offset="0,0" matrix=",,,.5"/>
                <v:textbox>
                  <w:txbxContent>
                    <w:p w:rsidR="00F912C5" w:rsidRDefault="00F912C5" w:rsidP="00F912C5">
                      <w:pPr>
                        <w:jc w:val="center"/>
                        <w:rPr>
                          <w:b/>
                          <w:i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1"/>
                          <w:szCs w:val="21"/>
                          <w:u w:val="single"/>
                        </w:rPr>
                        <w:t>Dates to Remember:</w:t>
                      </w:r>
                    </w:p>
                    <w:p w:rsidR="00F912C5" w:rsidRDefault="009A47EC" w:rsidP="00F912C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January 20, 2014</w:t>
                      </w:r>
                      <w:r w:rsidR="00F912C5">
                        <w:rPr>
                          <w:sz w:val="16"/>
                          <w:szCs w:val="16"/>
                        </w:rPr>
                        <w:t xml:space="preserve"> – Holiday</w:t>
                      </w:r>
                    </w:p>
                    <w:p w:rsidR="00F912C5" w:rsidRDefault="009A47EC" w:rsidP="00F912C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February 13, 2014</w:t>
                      </w:r>
                      <w:r w:rsidR="00F912C5">
                        <w:rPr>
                          <w:sz w:val="16"/>
                          <w:szCs w:val="16"/>
                        </w:rPr>
                        <w:t xml:space="preserve"> – Regular Board Meeting</w:t>
                      </w:r>
                    </w:p>
                    <w:p w:rsidR="00F912C5" w:rsidRDefault="00F912C5" w:rsidP="00F912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TO ORDER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</w:t>
      </w:r>
    </w:p>
    <w:p w:rsidR="00F912C5" w:rsidRDefault="00F912C5" w:rsidP="00F912C5">
      <w:pPr>
        <w:ind w:left="360"/>
        <w:rPr>
          <w:b/>
          <w:sz w:val="18"/>
          <w:szCs w:val="18"/>
        </w:rPr>
      </w:pP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INVOCATION  </w:t>
      </w:r>
      <w:r>
        <w:rPr>
          <w:sz w:val="22"/>
          <w:szCs w:val="22"/>
        </w:rPr>
        <w:t xml:space="preserve">- </w:t>
      </w:r>
    </w:p>
    <w:p w:rsidR="00F912C5" w:rsidRDefault="00F912C5" w:rsidP="00F912C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PLEDGE OF ALLEGIANCE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</w:t>
      </w:r>
    </w:p>
    <w:p w:rsidR="00F912C5" w:rsidRDefault="00F912C5" w:rsidP="00F912C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</w:t>
      </w: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WELCOME VISITORS – </w:t>
      </w:r>
      <w:r>
        <w:rPr>
          <w:sz w:val="22"/>
          <w:szCs w:val="22"/>
        </w:rPr>
        <w:t>Mr. Jenkins</w:t>
      </w:r>
      <w:r>
        <w:rPr>
          <w:b/>
          <w:sz w:val="22"/>
          <w:szCs w:val="22"/>
        </w:rPr>
        <w:t xml:space="preserve"> </w:t>
      </w:r>
    </w:p>
    <w:p w:rsidR="00F912C5" w:rsidRDefault="00F912C5" w:rsidP="00F912C5">
      <w:pPr>
        <w:rPr>
          <w:sz w:val="18"/>
          <w:szCs w:val="18"/>
        </w:rPr>
      </w:pP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ADOPTION OF AGENDA- </w:t>
      </w:r>
      <w:r>
        <w:rPr>
          <w:sz w:val="22"/>
          <w:szCs w:val="22"/>
        </w:rPr>
        <w:t xml:space="preserve">Mr. Jenkins </w:t>
      </w:r>
    </w:p>
    <w:p w:rsidR="00F912C5" w:rsidRDefault="00F912C5" w:rsidP="00F912C5">
      <w:pPr>
        <w:rPr>
          <w:sz w:val="18"/>
          <w:szCs w:val="18"/>
        </w:rPr>
      </w:pPr>
    </w:p>
    <w:p w:rsidR="00F912C5" w:rsidRDefault="00F912C5" w:rsidP="00F912C5">
      <w:pPr>
        <w:pStyle w:val="Heading2"/>
        <w:numPr>
          <w:ilvl w:val="0"/>
          <w:numId w:val="0"/>
        </w:numPr>
        <w:tabs>
          <w:tab w:val="left" w:pos="2880"/>
          <w:tab w:val="left" w:pos="4680"/>
          <w:tab w:val="left" w:pos="6720"/>
        </w:tabs>
        <w:spacing w:line="240" w:lineRule="auto"/>
        <w:ind w:left="108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Motion__________ Second_________ Action__________</w:t>
      </w:r>
      <w:r>
        <w:rPr>
          <w:b w:val="0"/>
          <w:bCs w:val="0"/>
          <w:sz w:val="22"/>
          <w:szCs w:val="22"/>
        </w:rPr>
        <w:tab/>
      </w:r>
    </w:p>
    <w:p w:rsidR="00F912C5" w:rsidRDefault="00F912C5" w:rsidP="00F912C5">
      <w:pPr>
        <w:rPr>
          <w:sz w:val="18"/>
          <w:szCs w:val="18"/>
        </w:rPr>
      </w:pP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PUBLIC PARTICIPATION</w:t>
      </w:r>
    </w:p>
    <w:p w:rsidR="00F912C5" w:rsidRDefault="00F912C5" w:rsidP="00F912C5">
      <w:pPr>
        <w:ind w:left="1080"/>
        <w:rPr>
          <w:b/>
          <w:sz w:val="22"/>
          <w:szCs w:val="22"/>
        </w:rPr>
      </w:pP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RECOGNITION(S), SUPERINTENDENT’S REPORT – </w:t>
      </w:r>
      <w:r>
        <w:rPr>
          <w:sz w:val="22"/>
          <w:szCs w:val="22"/>
        </w:rPr>
        <w:t>Dr. Thomas</w:t>
      </w:r>
    </w:p>
    <w:p w:rsidR="00F912C5" w:rsidRDefault="00F912C5" w:rsidP="00F912C5">
      <w:pPr>
        <w:ind w:left="108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Reports</w:t>
      </w:r>
    </w:p>
    <w:p w:rsidR="00F912C5" w:rsidRDefault="003A00F3" w:rsidP="00F912C5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Community Eligibility Provision presentation – Kristen Garland</w:t>
      </w:r>
      <w:r w:rsidR="00FF133C">
        <w:rPr>
          <w:sz w:val="22"/>
          <w:szCs w:val="22"/>
        </w:rPr>
        <w:t xml:space="preserve">  </w:t>
      </w:r>
      <w:r w:rsidR="00FF133C">
        <w:rPr>
          <w:sz w:val="18"/>
          <w:szCs w:val="18"/>
        </w:rPr>
        <w:t>(Attachment #1)</w:t>
      </w:r>
    </w:p>
    <w:p w:rsidR="00F912C5" w:rsidRDefault="00F912C5" w:rsidP="00F912C5">
      <w:pPr>
        <w:rPr>
          <w:sz w:val="22"/>
          <w:szCs w:val="22"/>
        </w:rPr>
      </w:pP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BOARD ITEMS</w:t>
      </w:r>
    </w:p>
    <w:p w:rsidR="00F912C5" w:rsidRDefault="00F912C5" w:rsidP="00F912C5">
      <w:pPr>
        <w:pStyle w:val="ListParagraph"/>
        <w:rPr>
          <w:b/>
          <w:sz w:val="22"/>
          <w:szCs w:val="22"/>
        </w:rPr>
      </w:pPr>
    </w:p>
    <w:p w:rsidR="00F912C5" w:rsidRDefault="00F912C5" w:rsidP="00F912C5">
      <w:pPr>
        <w:numPr>
          <w:ilvl w:val="2"/>
          <w:numId w:val="1"/>
        </w:numPr>
        <w:tabs>
          <w:tab w:val="num" w:pos="144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Move to select the ____________________________________ of each month at ___________ as the regular board meeting date and time for the Worth County Board of Education.  Meeting will be held in the Board Meeting Room at 103 Eldridge Street.</w:t>
      </w:r>
    </w:p>
    <w:p w:rsidR="00F912C5" w:rsidRDefault="00F912C5" w:rsidP="00F912C5">
      <w:pPr>
        <w:ind w:left="1080"/>
        <w:rPr>
          <w:sz w:val="22"/>
          <w:szCs w:val="22"/>
        </w:rPr>
      </w:pPr>
    </w:p>
    <w:p w:rsidR="00F912C5" w:rsidRDefault="00F912C5" w:rsidP="00F912C5">
      <w:pPr>
        <w:ind w:left="1080"/>
        <w:rPr>
          <w:sz w:val="22"/>
          <w:szCs w:val="22"/>
        </w:rPr>
      </w:pPr>
      <w:r>
        <w:rPr>
          <w:sz w:val="22"/>
          <w:szCs w:val="22"/>
        </w:rPr>
        <w:t>Motion __________________ Second ___________________ Action __________________</w:t>
      </w:r>
    </w:p>
    <w:p w:rsidR="00F912C5" w:rsidRDefault="00F912C5" w:rsidP="00F912C5">
      <w:pPr>
        <w:ind w:left="1080"/>
        <w:rPr>
          <w:sz w:val="22"/>
          <w:szCs w:val="22"/>
        </w:rPr>
      </w:pPr>
    </w:p>
    <w:p w:rsidR="00F912C5" w:rsidRDefault="00F912C5" w:rsidP="00F912C5">
      <w:pPr>
        <w:numPr>
          <w:ilvl w:val="2"/>
          <w:numId w:val="1"/>
        </w:numPr>
        <w:tabs>
          <w:tab w:val="num" w:pos="144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Move to elect ______________________________ as the Vice C</w:t>
      </w:r>
      <w:r w:rsidR="00DB6FAA">
        <w:rPr>
          <w:sz w:val="22"/>
          <w:szCs w:val="22"/>
        </w:rPr>
        <w:t>hairperson of the Board for 2014</w:t>
      </w:r>
      <w:r>
        <w:rPr>
          <w:sz w:val="22"/>
          <w:szCs w:val="22"/>
        </w:rPr>
        <w:t>.</w:t>
      </w:r>
    </w:p>
    <w:p w:rsidR="00F912C5" w:rsidRDefault="00F912C5" w:rsidP="00F912C5">
      <w:pPr>
        <w:rPr>
          <w:sz w:val="22"/>
          <w:szCs w:val="22"/>
        </w:rPr>
      </w:pPr>
    </w:p>
    <w:p w:rsidR="00F912C5" w:rsidRDefault="00F912C5" w:rsidP="00F912C5">
      <w:pPr>
        <w:ind w:left="1080"/>
        <w:rPr>
          <w:sz w:val="22"/>
          <w:szCs w:val="22"/>
        </w:rPr>
      </w:pPr>
      <w:r>
        <w:rPr>
          <w:sz w:val="22"/>
          <w:szCs w:val="22"/>
        </w:rPr>
        <w:t>Motion __________________ Second ___________________ Action __________________</w:t>
      </w:r>
    </w:p>
    <w:p w:rsidR="00F912C5" w:rsidRDefault="00F912C5" w:rsidP="00F912C5">
      <w:pPr>
        <w:ind w:left="1080"/>
        <w:rPr>
          <w:sz w:val="22"/>
          <w:szCs w:val="22"/>
        </w:rPr>
      </w:pPr>
    </w:p>
    <w:p w:rsidR="00F912C5" w:rsidRDefault="00A5270F" w:rsidP="00F912C5">
      <w:pPr>
        <w:ind w:left="1440" w:hanging="360"/>
        <w:rPr>
          <w:sz w:val="22"/>
          <w:szCs w:val="22"/>
        </w:rPr>
      </w:pPr>
      <w:r>
        <w:rPr>
          <w:sz w:val="22"/>
          <w:szCs w:val="22"/>
        </w:rPr>
        <w:t>C</w:t>
      </w:r>
      <w:r w:rsidR="00F912C5">
        <w:rPr>
          <w:sz w:val="22"/>
          <w:szCs w:val="22"/>
        </w:rPr>
        <w:t>.</w:t>
      </w:r>
      <w:r w:rsidR="00F912C5">
        <w:rPr>
          <w:sz w:val="22"/>
          <w:szCs w:val="22"/>
        </w:rPr>
        <w:tab/>
        <w:t xml:space="preserve">Move to appoint _________________________________________ </w:t>
      </w:r>
      <w:r w:rsidR="00DB6FAA">
        <w:rPr>
          <w:sz w:val="22"/>
          <w:szCs w:val="22"/>
        </w:rPr>
        <w:t>as the Board’s Attorney for 2014</w:t>
      </w:r>
      <w:r w:rsidR="00F912C5">
        <w:rPr>
          <w:sz w:val="22"/>
          <w:szCs w:val="22"/>
        </w:rPr>
        <w:t>.</w:t>
      </w:r>
    </w:p>
    <w:p w:rsidR="00F912C5" w:rsidRDefault="00F912C5" w:rsidP="00F912C5">
      <w:pPr>
        <w:ind w:left="1080"/>
        <w:rPr>
          <w:sz w:val="22"/>
          <w:szCs w:val="22"/>
        </w:rPr>
      </w:pPr>
    </w:p>
    <w:p w:rsidR="00F912C5" w:rsidRDefault="00F912C5" w:rsidP="00F912C5">
      <w:pPr>
        <w:ind w:left="1080"/>
        <w:rPr>
          <w:sz w:val="22"/>
          <w:szCs w:val="22"/>
        </w:rPr>
      </w:pPr>
      <w:r>
        <w:rPr>
          <w:sz w:val="22"/>
          <w:szCs w:val="22"/>
        </w:rPr>
        <w:t>Motion __________________ Second ___________________ Action __________________</w:t>
      </w:r>
    </w:p>
    <w:p w:rsidR="00F912C5" w:rsidRDefault="00A5270F" w:rsidP="00F912C5">
      <w:pPr>
        <w:ind w:left="1440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F912C5">
        <w:rPr>
          <w:sz w:val="22"/>
          <w:szCs w:val="22"/>
        </w:rPr>
        <w:t>.</w:t>
      </w:r>
      <w:r w:rsidR="00F912C5">
        <w:rPr>
          <w:sz w:val="22"/>
          <w:szCs w:val="22"/>
        </w:rPr>
        <w:tab/>
        <w:t>Move to appoint ________________________________________ as the Su</w:t>
      </w:r>
      <w:r w:rsidR="00DB6FAA">
        <w:rPr>
          <w:sz w:val="22"/>
          <w:szCs w:val="22"/>
        </w:rPr>
        <w:t>perintendent’s Attorney for 2014</w:t>
      </w:r>
      <w:r w:rsidR="00F912C5">
        <w:rPr>
          <w:sz w:val="22"/>
          <w:szCs w:val="22"/>
        </w:rPr>
        <w:t>.</w:t>
      </w:r>
    </w:p>
    <w:p w:rsidR="00F912C5" w:rsidRDefault="00F912C5" w:rsidP="00F912C5">
      <w:pPr>
        <w:ind w:left="1440" w:hanging="360"/>
        <w:rPr>
          <w:sz w:val="22"/>
          <w:szCs w:val="22"/>
        </w:rPr>
      </w:pPr>
    </w:p>
    <w:p w:rsidR="00F912C5" w:rsidRDefault="00F912C5" w:rsidP="00F912C5">
      <w:pPr>
        <w:ind w:left="1080"/>
        <w:rPr>
          <w:sz w:val="22"/>
          <w:szCs w:val="22"/>
        </w:rPr>
      </w:pPr>
      <w:r>
        <w:rPr>
          <w:sz w:val="22"/>
          <w:szCs w:val="22"/>
        </w:rPr>
        <w:t>Motion __________________ Second ___________________ Action __________________</w:t>
      </w:r>
    </w:p>
    <w:p w:rsidR="00F912C5" w:rsidRDefault="00F912C5" w:rsidP="00F912C5">
      <w:pPr>
        <w:ind w:left="1440" w:hanging="360"/>
        <w:rPr>
          <w:sz w:val="22"/>
          <w:szCs w:val="22"/>
        </w:rPr>
      </w:pPr>
    </w:p>
    <w:p w:rsidR="00F912C5" w:rsidRDefault="00A5270F" w:rsidP="00F912C5">
      <w:pPr>
        <w:ind w:left="1080"/>
        <w:rPr>
          <w:sz w:val="22"/>
          <w:szCs w:val="22"/>
        </w:rPr>
      </w:pPr>
      <w:r>
        <w:rPr>
          <w:sz w:val="22"/>
          <w:szCs w:val="22"/>
        </w:rPr>
        <w:t>E</w:t>
      </w:r>
      <w:r w:rsidR="00F912C5">
        <w:rPr>
          <w:sz w:val="22"/>
          <w:szCs w:val="22"/>
        </w:rPr>
        <w:t>.   Chairman’s Board</w:t>
      </w:r>
      <w:r w:rsidR="00DB6FAA">
        <w:rPr>
          <w:sz w:val="22"/>
          <w:szCs w:val="22"/>
        </w:rPr>
        <w:t xml:space="preserve"> Committee Appointments for 2014</w:t>
      </w:r>
      <w:r w:rsidR="00F912C5">
        <w:rPr>
          <w:sz w:val="22"/>
          <w:szCs w:val="22"/>
        </w:rPr>
        <w:t>.</w:t>
      </w:r>
    </w:p>
    <w:p w:rsidR="00F912C5" w:rsidRDefault="00F912C5" w:rsidP="00F912C5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912C5" w:rsidRDefault="00F912C5" w:rsidP="00F912C5">
      <w:pPr>
        <w:ind w:left="1620" w:hanging="18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Title I Advisory Committee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___________________________________</w:t>
      </w:r>
    </w:p>
    <w:p w:rsidR="00F912C5" w:rsidRDefault="00F912C5" w:rsidP="00F912C5">
      <w:pPr>
        <w:ind w:left="1620" w:hanging="18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Media Committee                  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  <w:t xml:space="preserve">   ___________________________________</w:t>
      </w:r>
    </w:p>
    <w:p w:rsidR="00F912C5" w:rsidRDefault="001E4BCC" w:rsidP="00F912C5">
      <w:pPr>
        <w:ind w:left="1620" w:hanging="180"/>
        <w:rPr>
          <w:sz w:val="22"/>
          <w:szCs w:val="22"/>
        </w:rPr>
      </w:pPr>
      <w:r>
        <w:rPr>
          <w:sz w:val="22"/>
          <w:szCs w:val="22"/>
        </w:rPr>
        <w:t>3</w:t>
      </w:r>
      <w:r w:rsidR="00F912C5">
        <w:rPr>
          <w:sz w:val="22"/>
          <w:szCs w:val="22"/>
        </w:rPr>
        <w:t>.</w:t>
      </w:r>
      <w:r w:rsidR="00F912C5">
        <w:rPr>
          <w:sz w:val="22"/>
          <w:szCs w:val="22"/>
        </w:rPr>
        <w:tab/>
        <w:t>Special Education Advisory Board          ___________________________________</w:t>
      </w:r>
    </w:p>
    <w:p w:rsidR="00F912C5" w:rsidRDefault="001E4BCC" w:rsidP="00F912C5">
      <w:pPr>
        <w:ind w:left="1620" w:hanging="180"/>
        <w:rPr>
          <w:sz w:val="22"/>
          <w:szCs w:val="22"/>
        </w:rPr>
      </w:pPr>
      <w:r>
        <w:rPr>
          <w:sz w:val="22"/>
          <w:szCs w:val="22"/>
        </w:rPr>
        <w:t>4</w:t>
      </w:r>
      <w:r w:rsidR="00F912C5">
        <w:rPr>
          <w:sz w:val="22"/>
          <w:szCs w:val="22"/>
        </w:rPr>
        <w:t>.</w:t>
      </w:r>
      <w:r w:rsidR="00F912C5">
        <w:rPr>
          <w:sz w:val="22"/>
          <w:szCs w:val="22"/>
        </w:rPr>
        <w:tab/>
        <w:t>Vocational Education Advisory Board</w:t>
      </w:r>
      <w:r w:rsidR="00F912C5">
        <w:rPr>
          <w:sz w:val="22"/>
          <w:szCs w:val="22"/>
        </w:rPr>
        <w:tab/>
        <w:t xml:space="preserve">   ___________________________________</w:t>
      </w:r>
    </w:p>
    <w:p w:rsidR="00F912C5" w:rsidRDefault="001E4BCC" w:rsidP="00F912C5">
      <w:pPr>
        <w:ind w:left="1620" w:hanging="180"/>
        <w:rPr>
          <w:sz w:val="22"/>
          <w:szCs w:val="22"/>
        </w:rPr>
      </w:pPr>
      <w:r>
        <w:rPr>
          <w:sz w:val="22"/>
          <w:szCs w:val="22"/>
        </w:rPr>
        <w:t>5</w:t>
      </w:r>
      <w:r w:rsidR="00F912C5">
        <w:rPr>
          <w:sz w:val="22"/>
          <w:szCs w:val="22"/>
        </w:rPr>
        <w:t>.</w:t>
      </w:r>
      <w:r w:rsidR="00F912C5">
        <w:rPr>
          <w:sz w:val="22"/>
          <w:szCs w:val="22"/>
        </w:rPr>
        <w:tab/>
        <w:t>Vocational Education Advisory Board</w:t>
      </w:r>
      <w:r w:rsidR="00F912C5">
        <w:rPr>
          <w:sz w:val="22"/>
          <w:szCs w:val="22"/>
        </w:rPr>
        <w:tab/>
        <w:t xml:space="preserve">   ___________________________________</w:t>
      </w:r>
    </w:p>
    <w:p w:rsidR="00F912C5" w:rsidRDefault="001E4BCC" w:rsidP="00F912C5">
      <w:pPr>
        <w:ind w:left="1620" w:hanging="180"/>
        <w:rPr>
          <w:sz w:val="22"/>
          <w:szCs w:val="22"/>
        </w:rPr>
      </w:pPr>
      <w:r>
        <w:rPr>
          <w:sz w:val="22"/>
          <w:szCs w:val="22"/>
        </w:rPr>
        <w:t>6</w:t>
      </w:r>
      <w:r w:rsidR="00F912C5">
        <w:rPr>
          <w:sz w:val="22"/>
          <w:szCs w:val="22"/>
        </w:rPr>
        <w:t>. Maintenance &amp; Facilities Committee   ____________________________________</w:t>
      </w:r>
    </w:p>
    <w:p w:rsidR="00F912C5" w:rsidRDefault="00F912C5" w:rsidP="00F912C5">
      <w:pPr>
        <w:ind w:left="1440" w:hanging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12C5" w:rsidRDefault="00F912C5" w:rsidP="00F912C5">
      <w:pPr>
        <w:ind w:left="1080"/>
        <w:rPr>
          <w:sz w:val="22"/>
          <w:szCs w:val="22"/>
        </w:rPr>
      </w:pPr>
      <w:r>
        <w:rPr>
          <w:sz w:val="22"/>
          <w:szCs w:val="22"/>
        </w:rPr>
        <w:t>Motion __________________ Second _________________Action __________________</w:t>
      </w:r>
    </w:p>
    <w:p w:rsidR="00F912C5" w:rsidRDefault="00F912C5" w:rsidP="00F912C5">
      <w:pPr>
        <w:ind w:left="1080"/>
        <w:rPr>
          <w:sz w:val="22"/>
          <w:szCs w:val="22"/>
        </w:rPr>
      </w:pP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CONSENT AGENDA</w:t>
      </w:r>
    </w:p>
    <w:p w:rsidR="00F912C5" w:rsidRDefault="00F912C5" w:rsidP="00F912C5">
      <w:pPr>
        <w:rPr>
          <w:b/>
          <w:sz w:val="22"/>
          <w:szCs w:val="22"/>
        </w:rPr>
      </w:pPr>
    </w:p>
    <w:p w:rsidR="00F912C5" w:rsidRDefault="00F912C5" w:rsidP="00F912C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Minutes</w:t>
      </w:r>
    </w:p>
    <w:p w:rsidR="00F912C5" w:rsidRDefault="001E4BCC" w:rsidP="00F912C5">
      <w:pPr>
        <w:pStyle w:val="ListParagraph"/>
        <w:ind w:left="1440"/>
        <w:rPr>
          <w:sz w:val="18"/>
          <w:szCs w:val="18"/>
        </w:rPr>
      </w:pPr>
      <w:r>
        <w:rPr>
          <w:sz w:val="22"/>
          <w:szCs w:val="22"/>
        </w:rPr>
        <w:t>Approve December12, 2013</w:t>
      </w:r>
      <w:r w:rsidR="00F912C5">
        <w:rPr>
          <w:sz w:val="22"/>
          <w:szCs w:val="22"/>
        </w:rPr>
        <w:t xml:space="preserve"> Board Minutes </w:t>
      </w:r>
      <w:r w:rsidR="003C7DF3">
        <w:rPr>
          <w:sz w:val="18"/>
          <w:szCs w:val="18"/>
        </w:rPr>
        <w:t>(Attachment #</w:t>
      </w:r>
      <w:r w:rsidR="00FF133C">
        <w:rPr>
          <w:sz w:val="18"/>
          <w:szCs w:val="18"/>
        </w:rPr>
        <w:t>2</w:t>
      </w:r>
      <w:r w:rsidR="00F912C5">
        <w:rPr>
          <w:sz w:val="18"/>
          <w:szCs w:val="18"/>
        </w:rPr>
        <w:t>)</w:t>
      </w:r>
    </w:p>
    <w:p w:rsidR="00F912C5" w:rsidRDefault="00F912C5" w:rsidP="00F912C5">
      <w:pPr>
        <w:pStyle w:val="ListParagraph"/>
        <w:ind w:left="1440"/>
        <w:rPr>
          <w:sz w:val="22"/>
          <w:szCs w:val="22"/>
        </w:rPr>
      </w:pPr>
    </w:p>
    <w:p w:rsidR="00F912C5" w:rsidRDefault="00F912C5" w:rsidP="00F912C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Finance</w:t>
      </w:r>
    </w:p>
    <w:p w:rsidR="00F912C5" w:rsidRDefault="00F912C5" w:rsidP="00F912C5">
      <w:pPr>
        <w:pStyle w:val="ListParagraph"/>
        <w:ind w:left="1440"/>
        <w:rPr>
          <w:sz w:val="18"/>
          <w:szCs w:val="18"/>
        </w:rPr>
      </w:pPr>
      <w:r>
        <w:rPr>
          <w:sz w:val="22"/>
          <w:szCs w:val="22"/>
        </w:rPr>
        <w:t xml:space="preserve">Approve Expenditure Reports for December </w:t>
      </w:r>
      <w:r w:rsidR="003C7DF3">
        <w:rPr>
          <w:sz w:val="18"/>
          <w:szCs w:val="18"/>
        </w:rPr>
        <w:t>(Attachment #</w:t>
      </w:r>
      <w:r w:rsidR="00FF133C">
        <w:rPr>
          <w:sz w:val="18"/>
          <w:szCs w:val="18"/>
        </w:rPr>
        <w:t>3</w:t>
      </w:r>
      <w:r>
        <w:rPr>
          <w:sz w:val="18"/>
          <w:szCs w:val="18"/>
        </w:rPr>
        <w:t>)</w:t>
      </w:r>
    </w:p>
    <w:p w:rsidR="00F912C5" w:rsidRDefault="00F912C5" w:rsidP="00F912C5">
      <w:pPr>
        <w:pStyle w:val="ListParagraph"/>
        <w:ind w:left="1440"/>
        <w:rPr>
          <w:sz w:val="18"/>
          <w:szCs w:val="18"/>
        </w:rPr>
      </w:pPr>
      <w:r>
        <w:rPr>
          <w:sz w:val="22"/>
          <w:szCs w:val="22"/>
        </w:rPr>
        <w:t xml:space="preserve">Approve Food Service Report for December </w:t>
      </w:r>
      <w:r w:rsidR="003C7DF3">
        <w:rPr>
          <w:sz w:val="18"/>
          <w:szCs w:val="18"/>
        </w:rPr>
        <w:t>(Attachment #</w:t>
      </w:r>
      <w:r w:rsidR="00FF133C">
        <w:rPr>
          <w:sz w:val="18"/>
          <w:szCs w:val="18"/>
        </w:rPr>
        <w:t>4</w:t>
      </w:r>
      <w:r>
        <w:rPr>
          <w:sz w:val="18"/>
          <w:szCs w:val="18"/>
        </w:rPr>
        <w:t>)</w:t>
      </w:r>
    </w:p>
    <w:p w:rsidR="00F912C5" w:rsidRDefault="00F912C5" w:rsidP="00F912C5">
      <w:pPr>
        <w:pStyle w:val="ListParagraph"/>
        <w:ind w:left="1440"/>
        <w:rPr>
          <w:sz w:val="18"/>
          <w:szCs w:val="18"/>
        </w:rPr>
      </w:pPr>
    </w:p>
    <w:p w:rsidR="00F912C5" w:rsidRDefault="00264496" w:rsidP="00F912C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Field Trip</w:t>
      </w:r>
      <w:r w:rsidR="00F912C5">
        <w:rPr>
          <w:sz w:val="22"/>
          <w:szCs w:val="22"/>
        </w:rPr>
        <w:t xml:space="preserve"> </w:t>
      </w:r>
      <w:r w:rsidR="003C7DF3">
        <w:rPr>
          <w:sz w:val="18"/>
          <w:szCs w:val="18"/>
        </w:rPr>
        <w:t>(Attachment #</w:t>
      </w:r>
      <w:r w:rsidR="00FF133C">
        <w:rPr>
          <w:sz w:val="18"/>
          <w:szCs w:val="18"/>
        </w:rPr>
        <w:t>5</w:t>
      </w:r>
      <w:r w:rsidR="00F912C5">
        <w:rPr>
          <w:sz w:val="18"/>
          <w:szCs w:val="18"/>
        </w:rPr>
        <w:t>)</w:t>
      </w:r>
    </w:p>
    <w:p w:rsidR="00F912C5" w:rsidRDefault="00F912C5" w:rsidP="00F912C5">
      <w:pPr>
        <w:pStyle w:val="ListParagraph"/>
        <w:ind w:left="1440"/>
        <w:rPr>
          <w:sz w:val="22"/>
          <w:szCs w:val="22"/>
        </w:rPr>
      </w:pPr>
    </w:p>
    <w:p w:rsidR="00F912C5" w:rsidRDefault="00264496" w:rsidP="00F912C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Fund Raiser</w:t>
      </w:r>
      <w:r w:rsidR="008871D6">
        <w:rPr>
          <w:sz w:val="22"/>
          <w:szCs w:val="22"/>
        </w:rPr>
        <w:t>s</w:t>
      </w:r>
      <w:r w:rsidR="00F912C5">
        <w:rPr>
          <w:sz w:val="22"/>
          <w:szCs w:val="22"/>
        </w:rPr>
        <w:t xml:space="preserve"> </w:t>
      </w:r>
      <w:r w:rsidR="003C7DF3">
        <w:rPr>
          <w:sz w:val="18"/>
          <w:szCs w:val="18"/>
        </w:rPr>
        <w:t>(Attachment #</w:t>
      </w:r>
      <w:r w:rsidR="00FF133C">
        <w:rPr>
          <w:sz w:val="18"/>
          <w:szCs w:val="18"/>
        </w:rPr>
        <w:t>6</w:t>
      </w:r>
      <w:r w:rsidR="00F912C5">
        <w:rPr>
          <w:sz w:val="18"/>
          <w:szCs w:val="18"/>
        </w:rPr>
        <w:t>)</w:t>
      </w:r>
    </w:p>
    <w:p w:rsidR="00F912C5" w:rsidRDefault="00F912C5" w:rsidP="00F912C5">
      <w:pPr>
        <w:pStyle w:val="ListParagraph"/>
        <w:rPr>
          <w:sz w:val="18"/>
          <w:szCs w:val="18"/>
        </w:rPr>
      </w:pPr>
    </w:p>
    <w:p w:rsidR="00F912C5" w:rsidRDefault="00F912C5" w:rsidP="00F912C5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  <w:t>Motion ___________________ Second _________________ Action _____________</w:t>
      </w:r>
    </w:p>
    <w:p w:rsidR="00F912C5" w:rsidRDefault="00F912C5" w:rsidP="00F912C5">
      <w:pPr>
        <w:tabs>
          <w:tab w:val="left" w:pos="1800"/>
        </w:tabs>
        <w:ind w:left="1080" w:hanging="1080"/>
        <w:rPr>
          <w:sz w:val="18"/>
          <w:szCs w:val="18"/>
        </w:rPr>
      </w:pP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ADMINISTRATION</w:t>
      </w:r>
    </w:p>
    <w:p w:rsidR="00F912C5" w:rsidRDefault="00F912C5" w:rsidP="00F912C5">
      <w:pPr>
        <w:tabs>
          <w:tab w:val="left" w:pos="1080"/>
        </w:tabs>
        <w:rPr>
          <w:sz w:val="22"/>
          <w:szCs w:val="22"/>
        </w:rPr>
      </w:pPr>
    </w:p>
    <w:p w:rsidR="0063491E" w:rsidRPr="00DA4F64" w:rsidRDefault="0063491E" w:rsidP="0063491E">
      <w:pPr>
        <w:pStyle w:val="ListParagraph"/>
        <w:numPr>
          <w:ilvl w:val="0"/>
          <w:numId w:val="9"/>
        </w:numPr>
        <w:tabs>
          <w:tab w:val="left" w:pos="1080"/>
        </w:tabs>
        <w:ind w:left="1440"/>
        <w:rPr>
          <w:color w:val="00B050"/>
          <w:sz w:val="22"/>
          <w:szCs w:val="22"/>
        </w:rPr>
      </w:pPr>
      <w:r w:rsidRPr="004D42C6">
        <w:rPr>
          <w:color w:val="00B050"/>
          <w:sz w:val="22"/>
          <w:szCs w:val="22"/>
        </w:rPr>
        <w:t>Motion to approve the Memorandum of Understanding with</w:t>
      </w:r>
      <w:r w:rsidR="00092D02">
        <w:rPr>
          <w:color w:val="00B050"/>
          <w:sz w:val="22"/>
          <w:szCs w:val="22"/>
        </w:rPr>
        <w:t xml:space="preserve"> the Board of Regents of the University System of Georgia on behalf of</w:t>
      </w:r>
      <w:r w:rsidRPr="004D42C6">
        <w:rPr>
          <w:color w:val="00B050"/>
          <w:sz w:val="22"/>
          <w:szCs w:val="22"/>
        </w:rPr>
        <w:t xml:space="preserve"> Albany State University concerning affiliation of students for Social Work Practicum</w:t>
      </w:r>
      <w:r w:rsidR="00092D02">
        <w:rPr>
          <w:color w:val="00B050"/>
          <w:sz w:val="22"/>
          <w:szCs w:val="22"/>
        </w:rPr>
        <w:t xml:space="preserve"> beginning January 1, 2014</w:t>
      </w:r>
      <w:r w:rsidRPr="004D42C6">
        <w:rPr>
          <w:color w:val="00B050"/>
          <w:sz w:val="22"/>
          <w:szCs w:val="22"/>
        </w:rPr>
        <w:t xml:space="preserve"> and ending </w:t>
      </w:r>
      <w:r w:rsidR="007559BE">
        <w:rPr>
          <w:color w:val="00B050"/>
          <w:sz w:val="22"/>
          <w:szCs w:val="22"/>
        </w:rPr>
        <w:t xml:space="preserve">on December 31, 2018.    </w:t>
      </w:r>
      <w:r w:rsidRPr="004D42C6">
        <w:rPr>
          <w:color w:val="00B050"/>
          <w:sz w:val="16"/>
          <w:szCs w:val="16"/>
        </w:rPr>
        <w:t xml:space="preserve">(Attachment # </w:t>
      </w:r>
      <w:r w:rsidR="00FF133C">
        <w:rPr>
          <w:color w:val="00B050"/>
          <w:sz w:val="16"/>
          <w:szCs w:val="16"/>
        </w:rPr>
        <w:t>7</w:t>
      </w:r>
      <w:r w:rsidRPr="004D42C6">
        <w:rPr>
          <w:color w:val="00B050"/>
          <w:sz w:val="16"/>
          <w:szCs w:val="16"/>
        </w:rPr>
        <w:t>)</w:t>
      </w:r>
    </w:p>
    <w:p w:rsidR="00DA4F64" w:rsidRDefault="00DA4F64" w:rsidP="00DA4F64">
      <w:pPr>
        <w:tabs>
          <w:tab w:val="left" w:pos="1080"/>
        </w:tabs>
        <w:rPr>
          <w:color w:val="00B050"/>
          <w:sz w:val="22"/>
          <w:szCs w:val="22"/>
        </w:rPr>
      </w:pPr>
    </w:p>
    <w:p w:rsidR="00DA4F64" w:rsidRDefault="00DA4F64" w:rsidP="00DA4F64">
      <w:pPr>
        <w:tabs>
          <w:tab w:val="left" w:pos="1080"/>
        </w:tabs>
        <w:ind w:left="720"/>
        <w:rPr>
          <w:color w:val="00B050"/>
          <w:sz w:val="22"/>
          <w:szCs w:val="22"/>
        </w:rPr>
      </w:pPr>
      <w:r w:rsidRPr="004D42C6">
        <w:rPr>
          <w:color w:val="00B050"/>
          <w:sz w:val="22"/>
          <w:szCs w:val="22"/>
        </w:rPr>
        <w:tab/>
        <w:t>Motion ___________________ Second _________________ Action _____________</w:t>
      </w:r>
    </w:p>
    <w:p w:rsidR="00DA4F64" w:rsidRDefault="00DA4F64" w:rsidP="00DA4F64">
      <w:pPr>
        <w:tabs>
          <w:tab w:val="left" w:pos="1080"/>
        </w:tabs>
        <w:rPr>
          <w:color w:val="00B050"/>
          <w:sz w:val="22"/>
          <w:szCs w:val="22"/>
        </w:rPr>
      </w:pPr>
    </w:p>
    <w:p w:rsidR="00DA4F64" w:rsidRDefault="00DA4F64" w:rsidP="00DA4F64">
      <w:pPr>
        <w:pStyle w:val="ListParagraph"/>
        <w:numPr>
          <w:ilvl w:val="0"/>
          <w:numId w:val="9"/>
        </w:numPr>
        <w:tabs>
          <w:tab w:val="left" w:pos="1080"/>
        </w:tabs>
        <w:ind w:left="1440"/>
        <w:rPr>
          <w:color w:val="00B050"/>
          <w:sz w:val="22"/>
          <w:szCs w:val="22"/>
        </w:rPr>
      </w:pPr>
      <w:r w:rsidRPr="00DA4F64">
        <w:rPr>
          <w:color w:val="00B050"/>
          <w:sz w:val="22"/>
          <w:szCs w:val="22"/>
        </w:rPr>
        <w:t>Motion to approve the Memorandum of Understanding with the Marine Corps Logistics Base</w:t>
      </w:r>
      <w:r w:rsidR="00291201">
        <w:rPr>
          <w:color w:val="00B050"/>
          <w:sz w:val="22"/>
          <w:szCs w:val="22"/>
        </w:rPr>
        <w:t xml:space="preserve"> to permit children of active duty military members who reside on the base to </w:t>
      </w:r>
      <w:r w:rsidR="00E03C08">
        <w:rPr>
          <w:color w:val="00B050"/>
          <w:sz w:val="22"/>
          <w:szCs w:val="22"/>
        </w:rPr>
        <w:t xml:space="preserve">  </w:t>
      </w:r>
      <w:r w:rsidR="00291201">
        <w:rPr>
          <w:color w:val="00B050"/>
          <w:sz w:val="22"/>
          <w:szCs w:val="22"/>
        </w:rPr>
        <w:t>attend Worth Coun</w:t>
      </w:r>
      <w:r w:rsidR="005619C6">
        <w:rPr>
          <w:color w:val="00B050"/>
          <w:sz w:val="22"/>
          <w:szCs w:val="22"/>
        </w:rPr>
        <w:t xml:space="preserve">ty Schools with no tuition fees effective January 9, 2014 </w:t>
      </w:r>
      <w:r w:rsidR="00E03C08">
        <w:rPr>
          <w:color w:val="00B050"/>
          <w:sz w:val="22"/>
          <w:szCs w:val="22"/>
        </w:rPr>
        <w:t>through     December 31, 2018.</w:t>
      </w:r>
      <w:r w:rsidRPr="00DA4F64">
        <w:rPr>
          <w:color w:val="00B050"/>
          <w:sz w:val="22"/>
          <w:szCs w:val="22"/>
        </w:rPr>
        <w:t xml:space="preserve"> </w:t>
      </w:r>
      <w:r w:rsidR="001049D5">
        <w:rPr>
          <w:color w:val="00B050"/>
          <w:sz w:val="22"/>
          <w:szCs w:val="22"/>
        </w:rPr>
        <w:t xml:space="preserve"> </w:t>
      </w:r>
      <w:r w:rsidR="00FF133C">
        <w:rPr>
          <w:color w:val="00B050"/>
          <w:sz w:val="18"/>
          <w:szCs w:val="18"/>
        </w:rPr>
        <w:t>(Attachment #8</w:t>
      </w:r>
      <w:r w:rsidR="001049D5">
        <w:rPr>
          <w:color w:val="00B050"/>
          <w:sz w:val="18"/>
          <w:szCs w:val="18"/>
        </w:rPr>
        <w:t>)</w:t>
      </w:r>
    </w:p>
    <w:p w:rsidR="00DA4F64" w:rsidRPr="00DA4F64" w:rsidRDefault="00DA4F64" w:rsidP="00DA4F64">
      <w:pPr>
        <w:pStyle w:val="ListParagraph"/>
        <w:tabs>
          <w:tab w:val="left" w:pos="1080"/>
        </w:tabs>
        <w:ind w:left="1440"/>
        <w:rPr>
          <w:color w:val="00B050"/>
          <w:sz w:val="22"/>
          <w:szCs w:val="22"/>
        </w:rPr>
      </w:pPr>
    </w:p>
    <w:p w:rsidR="004D42C6" w:rsidRDefault="004D42C6" w:rsidP="004D42C6">
      <w:pPr>
        <w:tabs>
          <w:tab w:val="left" w:pos="1080"/>
        </w:tabs>
        <w:ind w:left="720"/>
        <w:rPr>
          <w:color w:val="00B050"/>
          <w:sz w:val="22"/>
          <w:szCs w:val="22"/>
        </w:rPr>
      </w:pPr>
      <w:r w:rsidRPr="004D42C6">
        <w:rPr>
          <w:color w:val="00B050"/>
          <w:sz w:val="22"/>
          <w:szCs w:val="22"/>
        </w:rPr>
        <w:tab/>
        <w:t>Motion ___________________ Second _________________ Action _____________</w:t>
      </w:r>
    </w:p>
    <w:p w:rsidR="001E3DF1" w:rsidRDefault="001E3DF1" w:rsidP="004D42C6">
      <w:pPr>
        <w:tabs>
          <w:tab w:val="left" w:pos="1080"/>
        </w:tabs>
        <w:ind w:left="720"/>
        <w:rPr>
          <w:color w:val="00B050"/>
          <w:sz w:val="22"/>
          <w:szCs w:val="22"/>
        </w:rPr>
      </w:pPr>
    </w:p>
    <w:p w:rsidR="00945497" w:rsidRPr="001049D5" w:rsidRDefault="00945497" w:rsidP="00945497">
      <w:pPr>
        <w:tabs>
          <w:tab w:val="left" w:pos="1080"/>
        </w:tabs>
        <w:ind w:left="1080"/>
        <w:rPr>
          <w:color w:val="00B050"/>
          <w:sz w:val="18"/>
          <w:szCs w:val="18"/>
        </w:rPr>
      </w:pPr>
      <w:r>
        <w:rPr>
          <w:color w:val="00B050"/>
          <w:sz w:val="22"/>
          <w:szCs w:val="22"/>
        </w:rPr>
        <w:t xml:space="preserve">D. </w:t>
      </w:r>
      <w:r w:rsidRPr="00945497">
        <w:rPr>
          <w:color w:val="00B050"/>
          <w:sz w:val="22"/>
          <w:szCs w:val="22"/>
        </w:rPr>
        <w:t>Motion to approve the Worth County School District Organizational Chart.</w:t>
      </w:r>
      <w:r w:rsidR="001049D5">
        <w:rPr>
          <w:color w:val="00B050"/>
          <w:sz w:val="22"/>
          <w:szCs w:val="22"/>
        </w:rPr>
        <w:t xml:space="preserve">  </w:t>
      </w:r>
      <w:r w:rsidR="00FF133C">
        <w:rPr>
          <w:color w:val="00B050"/>
          <w:sz w:val="18"/>
          <w:szCs w:val="18"/>
        </w:rPr>
        <w:t>(Attachment #9</w:t>
      </w:r>
      <w:bookmarkStart w:id="0" w:name="_GoBack"/>
      <w:bookmarkEnd w:id="0"/>
      <w:r w:rsidR="001049D5">
        <w:rPr>
          <w:color w:val="00B050"/>
          <w:sz w:val="18"/>
          <w:szCs w:val="18"/>
        </w:rPr>
        <w:t>)</w:t>
      </w:r>
    </w:p>
    <w:p w:rsidR="00945497" w:rsidRDefault="00945497" w:rsidP="004D42C6">
      <w:pPr>
        <w:tabs>
          <w:tab w:val="left" w:pos="1080"/>
        </w:tabs>
        <w:ind w:left="720"/>
        <w:rPr>
          <w:color w:val="00B050"/>
          <w:sz w:val="22"/>
          <w:szCs w:val="22"/>
        </w:rPr>
      </w:pPr>
    </w:p>
    <w:p w:rsidR="00945497" w:rsidRDefault="00945497" w:rsidP="00945497">
      <w:pPr>
        <w:tabs>
          <w:tab w:val="left" w:pos="1080"/>
        </w:tabs>
        <w:ind w:left="720"/>
        <w:rPr>
          <w:color w:val="00B050"/>
          <w:sz w:val="22"/>
          <w:szCs w:val="22"/>
        </w:rPr>
      </w:pPr>
      <w:r w:rsidRPr="004D42C6">
        <w:rPr>
          <w:color w:val="00B050"/>
          <w:sz w:val="22"/>
          <w:szCs w:val="22"/>
        </w:rPr>
        <w:tab/>
        <w:t>Motion ___________________ Second _________________ Action _____________</w:t>
      </w:r>
    </w:p>
    <w:p w:rsidR="00945497" w:rsidRDefault="00945497" w:rsidP="004D42C6">
      <w:pPr>
        <w:tabs>
          <w:tab w:val="left" w:pos="1080"/>
        </w:tabs>
        <w:ind w:left="720"/>
        <w:rPr>
          <w:color w:val="00B050"/>
          <w:sz w:val="22"/>
          <w:szCs w:val="22"/>
        </w:rPr>
      </w:pPr>
    </w:p>
    <w:p w:rsidR="005F647B" w:rsidRDefault="005F647B" w:rsidP="005F647B">
      <w:pPr>
        <w:pStyle w:val="Heading2"/>
      </w:pPr>
      <w:r>
        <w:lastRenderedPageBreak/>
        <w:t>DISCUSSION</w:t>
      </w:r>
    </w:p>
    <w:p w:rsidR="005F647B" w:rsidRDefault="005F647B" w:rsidP="005F647B">
      <w:pPr>
        <w:pStyle w:val="NoSpacing"/>
        <w:ind w:left="360" w:firstLine="720"/>
      </w:pPr>
      <w:r>
        <w:t xml:space="preserve">  Holley Elementary School </w:t>
      </w:r>
    </w:p>
    <w:p w:rsidR="00650ADB" w:rsidRDefault="00650ADB" w:rsidP="005F647B">
      <w:pPr>
        <w:pStyle w:val="NoSpacing"/>
        <w:ind w:left="360" w:firstLine="720"/>
      </w:pPr>
    </w:p>
    <w:p w:rsidR="00650ADB" w:rsidRDefault="00650ADB" w:rsidP="00650ADB">
      <w:pPr>
        <w:ind w:left="1080"/>
        <w:rPr>
          <w:sz w:val="22"/>
          <w:szCs w:val="22"/>
        </w:rPr>
      </w:pPr>
      <w:r>
        <w:rPr>
          <w:sz w:val="22"/>
          <w:szCs w:val="22"/>
        </w:rPr>
        <w:t>Motion ___________________ Second ________________ Action _____________</w:t>
      </w:r>
    </w:p>
    <w:p w:rsidR="005F647B" w:rsidRDefault="005F647B" w:rsidP="004D42C6">
      <w:pPr>
        <w:tabs>
          <w:tab w:val="left" w:pos="1080"/>
        </w:tabs>
        <w:ind w:left="720"/>
        <w:rPr>
          <w:color w:val="00B050"/>
          <w:sz w:val="22"/>
          <w:szCs w:val="22"/>
        </w:rPr>
      </w:pP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EXECUTIVE SESSION (Personnel/Students/Attorney-Client Privilege/Property Acquisition )</w:t>
      </w:r>
    </w:p>
    <w:p w:rsidR="00F912C5" w:rsidRDefault="00F912C5" w:rsidP="00F912C5">
      <w:pPr>
        <w:tabs>
          <w:tab w:val="left" w:pos="4320"/>
          <w:tab w:val="left" w:pos="6120"/>
          <w:tab w:val="left" w:pos="7920"/>
        </w:tabs>
        <w:ind w:left="1800" w:hanging="720"/>
        <w:rPr>
          <w:sz w:val="22"/>
          <w:szCs w:val="22"/>
        </w:rPr>
      </w:pPr>
    </w:p>
    <w:p w:rsidR="00F912C5" w:rsidRDefault="00F912C5" w:rsidP="00F912C5">
      <w:pPr>
        <w:tabs>
          <w:tab w:val="left" w:pos="4320"/>
          <w:tab w:val="left" w:pos="6120"/>
          <w:tab w:val="left" w:pos="7920"/>
        </w:tabs>
        <w:ind w:left="1800" w:hanging="7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144780</wp:posOffset>
                </wp:positionV>
                <wp:extent cx="8001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1.4pt" to="48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144780</wp:posOffset>
                </wp:positionV>
                <wp:extent cx="6858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.4pt" to="39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6858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4pt" to="30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n9Vyct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144780</wp:posOffset>
                </wp:positionV>
                <wp:extent cx="800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4pt" to="20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"/>
            </w:pict>
          </mc:Fallback>
        </mc:AlternateContent>
      </w:r>
      <w:r>
        <w:rPr>
          <w:sz w:val="22"/>
          <w:szCs w:val="22"/>
        </w:rPr>
        <w:t>Motion to go into</w:t>
      </w:r>
      <w:r>
        <w:rPr>
          <w:sz w:val="22"/>
          <w:szCs w:val="22"/>
        </w:rPr>
        <w:tab/>
        <w:t>Second</w:t>
      </w:r>
      <w:r>
        <w:rPr>
          <w:sz w:val="22"/>
          <w:szCs w:val="22"/>
        </w:rPr>
        <w:tab/>
        <w:t>Action</w:t>
      </w:r>
      <w:r>
        <w:rPr>
          <w:sz w:val="22"/>
          <w:szCs w:val="22"/>
        </w:rPr>
        <w:tab/>
        <w:t>Time</w:t>
      </w:r>
    </w:p>
    <w:p w:rsidR="00F912C5" w:rsidRDefault="00F912C5" w:rsidP="00F912C5">
      <w:pPr>
        <w:tabs>
          <w:tab w:val="left" w:pos="4320"/>
          <w:tab w:val="left" w:pos="6120"/>
          <w:tab w:val="left" w:pos="7920"/>
        </w:tabs>
        <w:ind w:left="1800" w:hanging="720"/>
        <w:rPr>
          <w:sz w:val="22"/>
          <w:szCs w:val="22"/>
        </w:rPr>
      </w:pPr>
    </w:p>
    <w:p w:rsidR="00F912C5" w:rsidRDefault="00F912C5" w:rsidP="00F912C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RETURN TO OPEN SESSION</w:t>
      </w:r>
    </w:p>
    <w:p w:rsidR="00F912C5" w:rsidRDefault="00F912C5" w:rsidP="00F912C5">
      <w:pPr>
        <w:pStyle w:val="Heading2"/>
        <w:numPr>
          <w:ilvl w:val="0"/>
          <w:numId w:val="0"/>
        </w:numPr>
        <w:tabs>
          <w:tab w:val="left" w:pos="1080"/>
        </w:tabs>
        <w:spacing w:line="240" w:lineRule="auto"/>
        <w:ind w:left="360"/>
        <w:rPr>
          <w:sz w:val="22"/>
          <w:szCs w:val="22"/>
        </w:rPr>
      </w:pPr>
    </w:p>
    <w:p w:rsidR="00F912C5" w:rsidRDefault="00F912C5" w:rsidP="00F912C5">
      <w:pPr>
        <w:ind w:left="1080"/>
      </w:pPr>
      <w:r>
        <w:t>Time</w:t>
      </w:r>
      <w:proofErr w:type="gramStart"/>
      <w:r>
        <w:t>:_</w:t>
      </w:r>
      <w:proofErr w:type="gramEnd"/>
      <w:r>
        <w:t>___________________</w:t>
      </w:r>
    </w:p>
    <w:p w:rsidR="00E944EA" w:rsidRPr="00E944EA" w:rsidRDefault="00E944EA" w:rsidP="00E944EA"/>
    <w:p w:rsidR="00F912C5" w:rsidRDefault="003A442C" w:rsidP="00F912C5">
      <w:pPr>
        <w:pStyle w:val="Heading2"/>
        <w:numPr>
          <w:ilvl w:val="0"/>
          <w:numId w:val="0"/>
        </w:numPr>
        <w:tabs>
          <w:tab w:val="left" w:pos="1080"/>
        </w:tabs>
        <w:spacing w:line="240" w:lineRule="auto"/>
        <w:ind w:left="360"/>
        <w:rPr>
          <w:sz w:val="18"/>
          <w:szCs w:val="18"/>
        </w:rPr>
      </w:pPr>
      <w:r>
        <w:rPr>
          <w:sz w:val="22"/>
          <w:szCs w:val="22"/>
        </w:rPr>
        <w:t>XIII</w:t>
      </w:r>
      <w:r w:rsidR="00F912C5">
        <w:rPr>
          <w:sz w:val="22"/>
          <w:szCs w:val="22"/>
        </w:rPr>
        <w:t>.</w:t>
      </w:r>
      <w:r w:rsidR="00F912C5">
        <w:rPr>
          <w:sz w:val="22"/>
          <w:szCs w:val="22"/>
        </w:rPr>
        <w:tab/>
        <w:t xml:space="preserve">APPROVAL OF PERSONNEL ITEMS  </w:t>
      </w:r>
    </w:p>
    <w:p w:rsidR="00F912C5" w:rsidRDefault="00F912C5" w:rsidP="00F912C5">
      <w:pPr>
        <w:rPr>
          <w:sz w:val="18"/>
          <w:szCs w:val="18"/>
        </w:rPr>
      </w:pPr>
    </w:p>
    <w:p w:rsidR="00F912C5" w:rsidRDefault="00F912C5" w:rsidP="003057EE">
      <w:pPr>
        <w:pStyle w:val="Heading2"/>
        <w:numPr>
          <w:ilvl w:val="0"/>
          <w:numId w:val="0"/>
        </w:numPr>
        <w:tabs>
          <w:tab w:val="left" w:pos="1080"/>
        </w:tabs>
        <w:spacing w:line="240" w:lineRule="auto"/>
        <w:ind w:left="1080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Motion to approve personnel items</w:t>
      </w:r>
      <w:r w:rsidR="003057EE">
        <w:rPr>
          <w:b w:val="0"/>
          <w:sz w:val="22"/>
          <w:szCs w:val="22"/>
        </w:rPr>
        <w:t xml:space="preserve"> _______ through </w:t>
      </w:r>
      <w:r w:rsidR="003057EE">
        <w:rPr>
          <w:b w:val="0"/>
          <w:sz w:val="22"/>
          <w:szCs w:val="22"/>
        </w:rPr>
        <w:softHyphen/>
      </w:r>
      <w:r w:rsidR="003057EE">
        <w:rPr>
          <w:b w:val="0"/>
          <w:sz w:val="22"/>
          <w:szCs w:val="22"/>
        </w:rPr>
        <w:softHyphen/>
      </w:r>
      <w:r w:rsidR="003057EE">
        <w:rPr>
          <w:b w:val="0"/>
          <w:sz w:val="22"/>
          <w:szCs w:val="22"/>
        </w:rPr>
        <w:softHyphen/>
      </w:r>
      <w:r w:rsidR="003057EE">
        <w:rPr>
          <w:b w:val="0"/>
          <w:sz w:val="22"/>
          <w:szCs w:val="22"/>
        </w:rPr>
        <w:softHyphen/>
      </w:r>
      <w:r w:rsidR="003057EE">
        <w:rPr>
          <w:b w:val="0"/>
          <w:sz w:val="22"/>
          <w:szCs w:val="22"/>
        </w:rPr>
        <w:softHyphen/>
      </w:r>
      <w:r w:rsidR="003057EE">
        <w:rPr>
          <w:b w:val="0"/>
          <w:sz w:val="22"/>
          <w:szCs w:val="22"/>
        </w:rPr>
        <w:softHyphen/>
        <w:t>_______</w:t>
      </w:r>
      <w:r>
        <w:rPr>
          <w:b w:val="0"/>
          <w:sz w:val="22"/>
          <w:szCs w:val="22"/>
        </w:rPr>
        <w:t xml:space="preserve"> as discussed in executive session.</w:t>
      </w:r>
      <w:proofErr w:type="gramEnd"/>
    </w:p>
    <w:p w:rsidR="00F912C5" w:rsidRDefault="00F912C5" w:rsidP="00F912C5">
      <w:pPr>
        <w:rPr>
          <w:sz w:val="18"/>
          <w:szCs w:val="18"/>
        </w:rPr>
      </w:pPr>
    </w:p>
    <w:p w:rsidR="00F912C5" w:rsidRDefault="00F912C5" w:rsidP="00F912C5">
      <w:pPr>
        <w:ind w:left="1080"/>
        <w:rPr>
          <w:sz w:val="22"/>
          <w:szCs w:val="22"/>
        </w:rPr>
      </w:pPr>
      <w:r>
        <w:rPr>
          <w:sz w:val="22"/>
          <w:szCs w:val="22"/>
        </w:rPr>
        <w:t>Motion ___________________ Second ________________ Action _____________</w:t>
      </w:r>
    </w:p>
    <w:p w:rsidR="00F912C5" w:rsidRDefault="00F912C5" w:rsidP="00F912C5">
      <w:pPr>
        <w:ind w:left="1080"/>
        <w:rPr>
          <w:sz w:val="22"/>
          <w:szCs w:val="22"/>
        </w:rPr>
      </w:pPr>
    </w:p>
    <w:p w:rsidR="00F912C5" w:rsidRDefault="00043FB2" w:rsidP="003A442C">
      <w:pPr>
        <w:pStyle w:val="Heading2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XIV. </w:t>
      </w:r>
      <w:r w:rsidR="00F47EA0">
        <w:rPr>
          <w:sz w:val="22"/>
          <w:szCs w:val="22"/>
        </w:rPr>
        <w:t xml:space="preserve">   </w:t>
      </w:r>
      <w:r w:rsidR="00F912C5">
        <w:rPr>
          <w:sz w:val="22"/>
          <w:szCs w:val="22"/>
        </w:rPr>
        <w:t xml:space="preserve">ADJOURN </w:t>
      </w:r>
    </w:p>
    <w:p w:rsidR="00F912C5" w:rsidRDefault="00F912C5" w:rsidP="00F912C5">
      <w:pPr>
        <w:ind w:left="720" w:firstLine="360"/>
      </w:pPr>
      <w:r>
        <w:rPr>
          <w:sz w:val="22"/>
          <w:szCs w:val="22"/>
        </w:rPr>
        <w:t>Motion ___________________ Second _________________ Action _____________</w:t>
      </w:r>
    </w:p>
    <w:p w:rsidR="00F912C5" w:rsidRDefault="00F912C5" w:rsidP="00F912C5"/>
    <w:p w:rsidR="00F912C5" w:rsidRDefault="00F912C5" w:rsidP="00F912C5"/>
    <w:p w:rsidR="00F912C5" w:rsidRDefault="00F912C5" w:rsidP="00F912C5"/>
    <w:p w:rsidR="00F912C5" w:rsidRDefault="00F912C5" w:rsidP="00F912C5"/>
    <w:p w:rsidR="00F912C5" w:rsidRDefault="00F912C5" w:rsidP="00F912C5"/>
    <w:p w:rsidR="00F912C5" w:rsidRDefault="00F912C5" w:rsidP="00F912C5"/>
    <w:p w:rsidR="0087235A" w:rsidRDefault="0087235A"/>
    <w:sectPr w:rsidR="00872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DB9"/>
    <w:multiLevelType w:val="hybridMultilevel"/>
    <w:tmpl w:val="2DA6835A"/>
    <w:lvl w:ilvl="0" w:tplc="5AB8E258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930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54E26"/>
    <w:multiLevelType w:val="hybridMultilevel"/>
    <w:tmpl w:val="A6B60B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C27B22"/>
    <w:multiLevelType w:val="hybridMultilevel"/>
    <w:tmpl w:val="3E1AD5B6"/>
    <w:lvl w:ilvl="0" w:tplc="A224B4D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1624C"/>
    <w:multiLevelType w:val="hybridMultilevel"/>
    <w:tmpl w:val="7258FA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D6965"/>
    <w:multiLevelType w:val="hybridMultilevel"/>
    <w:tmpl w:val="20EA2D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2E1D9C"/>
    <w:multiLevelType w:val="hybridMultilevel"/>
    <w:tmpl w:val="5624361A"/>
    <w:lvl w:ilvl="0" w:tplc="96C6930E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A60FE"/>
    <w:multiLevelType w:val="hybridMultilevel"/>
    <w:tmpl w:val="F15AA9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952D0"/>
    <w:multiLevelType w:val="hybridMultilevel"/>
    <w:tmpl w:val="60C005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6B62B3B"/>
    <w:multiLevelType w:val="hybridMultilevel"/>
    <w:tmpl w:val="CAB4FB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C5"/>
    <w:rsid w:val="00043FB2"/>
    <w:rsid w:val="00092D02"/>
    <w:rsid w:val="001049D5"/>
    <w:rsid w:val="001C296C"/>
    <w:rsid w:val="001E3DF1"/>
    <w:rsid w:val="001E4BCC"/>
    <w:rsid w:val="00233AF5"/>
    <w:rsid w:val="00264496"/>
    <w:rsid w:val="00291201"/>
    <w:rsid w:val="003057EE"/>
    <w:rsid w:val="00307FA8"/>
    <w:rsid w:val="00374FB3"/>
    <w:rsid w:val="003A00F3"/>
    <w:rsid w:val="003A442C"/>
    <w:rsid w:val="003C7DF3"/>
    <w:rsid w:val="004D42C6"/>
    <w:rsid w:val="004E595C"/>
    <w:rsid w:val="00542E4D"/>
    <w:rsid w:val="005619C6"/>
    <w:rsid w:val="005F647B"/>
    <w:rsid w:val="00623A26"/>
    <w:rsid w:val="0063491E"/>
    <w:rsid w:val="00650ADB"/>
    <w:rsid w:val="007559BE"/>
    <w:rsid w:val="007A70C3"/>
    <w:rsid w:val="007F7E85"/>
    <w:rsid w:val="00837E3F"/>
    <w:rsid w:val="00860A1B"/>
    <w:rsid w:val="00861557"/>
    <w:rsid w:val="0087235A"/>
    <w:rsid w:val="008871D6"/>
    <w:rsid w:val="0092214A"/>
    <w:rsid w:val="00945497"/>
    <w:rsid w:val="00983914"/>
    <w:rsid w:val="009A47EC"/>
    <w:rsid w:val="00A028FE"/>
    <w:rsid w:val="00A5270F"/>
    <w:rsid w:val="00A52FA8"/>
    <w:rsid w:val="00B46B24"/>
    <w:rsid w:val="00DA4F64"/>
    <w:rsid w:val="00DB6FAA"/>
    <w:rsid w:val="00E03C08"/>
    <w:rsid w:val="00E944EA"/>
    <w:rsid w:val="00F47EA0"/>
    <w:rsid w:val="00F912C5"/>
    <w:rsid w:val="00FE4CC4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12C5"/>
    <w:pPr>
      <w:keepNext/>
      <w:outlineLvl w:val="0"/>
    </w:pPr>
    <w:rPr>
      <w:rFonts w:ascii="Edwardian Script ITC" w:hAnsi="Edwardian Script ITC"/>
      <w:b/>
      <w:bCs/>
      <w:sz w:val="7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12C5"/>
    <w:pPr>
      <w:keepNext/>
      <w:numPr>
        <w:numId w:val="1"/>
      </w:numPr>
      <w:spacing w:line="48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912C5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12C5"/>
    <w:rPr>
      <w:rFonts w:ascii="Edwardian Script ITC" w:eastAsia="Times New Roman" w:hAnsi="Edwardian Script ITC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912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912C5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1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1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F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12C5"/>
    <w:pPr>
      <w:keepNext/>
      <w:outlineLvl w:val="0"/>
    </w:pPr>
    <w:rPr>
      <w:rFonts w:ascii="Edwardian Script ITC" w:hAnsi="Edwardian Script ITC"/>
      <w:b/>
      <w:bCs/>
      <w:sz w:val="7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12C5"/>
    <w:pPr>
      <w:keepNext/>
      <w:numPr>
        <w:numId w:val="1"/>
      </w:numPr>
      <w:spacing w:line="48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912C5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12C5"/>
    <w:rPr>
      <w:rFonts w:ascii="Edwardian Script ITC" w:eastAsia="Times New Roman" w:hAnsi="Edwardian Script ITC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912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912C5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1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1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F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19</cp:revision>
  <cp:lastPrinted>2014-01-09T15:39:00Z</cp:lastPrinted>
  <dcterms:created xsi:type="dcterms:W3CDTF">2014-01-06T14:46:00Z</dcterms:created>
  <dcterms:modified xsi:type="dcterms:W3CDTF">2014-01-09T15:41:00Z</dcterms:modified>
</cp:coreProperties>
</file>