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16" w:rsidRPr="00745A17" w:rsidRDefault="001137D5" w:rsidP="001137D5">
      <w:pPr>
        <w:jc w:val="center"/>
        <w:rPr>
          <w:rFonts w:ascii="Times New Roman" w:eastAsia="Gungsuh" w:hAnsi="Times New Roman" w:cs="Times New Roman"/>
          <w:color w:val="A50021"/>
          <w:sz w:val="32"/>
          <w:szCs w:val="32"/>
        </w:rPr>
      </w:pPr>
      <w:r w:rsidRPr="00745A17">
        <w:rPr>
          <w:rFonts w:ascii="Times New Roman" w:eastAsia="Gungsuh" w:hAnsi="Times New Roman" w:cs="Times New Roman"/>
          <w:color w:val="A50021"/>
          <w:sz w:val="32"/>
          <w:szCs w:val="32"/>
        </w:rPr>
        <w:t>Millbury Public Schools</w:t>
      </w:r>
    </w:p>
    <w:p w:rsidR="001137D5" w:rsidRPr="00745A17" w:rsidRDefault="000F4042" w:rsidP="001137D5">
      <w:pPr>
        <w:jc w:val="center"/>
        <w:rPr>
          <w:rFonts w:ascii="Times New Roman" w:eastAsia="Gungsuh" w:hAnsi="Times New Roman" w:cs="Times New Roman"/>
          <w:color w:val="A50021"/>
          <w:sz w:val="32"/>
          <w:szCs w:val="32"/>
        </w:rPr>
      </w:pPr>
      <w:r>
        <w:rPr>
          <w:rFonts w:ascii="Times New Roman" w:eastAsia="Gungsuh" w:hAnsi="Times New Roman" w:cs="Times New Roman"/>
          <w:color w:val="A50021"/>
          <w:sz w:val="32"/>
          <w:szCs w:val="32"/>
        </w:rPr>
        <w:t>School Profile Data</w:t>
      </w:r>
    </w:p>
    <w:p w:rsidR="000F4042" w:rsidRPr="004B12CA" w:rsidRDefault="000F4042" w:rsidP="004B12CA">
      <w:pPr>
        <w:jc w:val="center"/>
        <w:rPr>
          <w:rFonts w:ascii="Times New Roman" w:eastAsia="Gungsuh" w:hAnsi="Times New Roman" w:cs="Times New Roman"/>
          <w:sz w:val="32"/>
          <w:szCs w:val="32"/>
          <w:u w:val="single"/>
        </w:rPr>
      </w:pPr>
      <w:r w:rsidRPr="004B12CA">
        <w:rPr>
          <w:rFonts w:ascii="Times New Roman" w:eastAsia="Gungsuh" w:hAnsi="Times New Roman" w:cs="Times New Roman"/>
          <w:sz w:val="32"/>
          <w:szCs w:val="32"/>
          <w:u w:val="single"/>
        </w:rPr>
        <w:t>Elmwood Street School</w:t>
      </w:r>
    </w:p>
    <w:p w:rsidR="000F4042" w:rsidRPr="00F10146" w:rsidRDefault="008B5C86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499EF6" wp14:editId="4F63F5B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787140" cy="2202180"/>
            <wp:effectExtent l="0" t="0" r="3810" b="762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042" w:rsidRPr="00F10146">
        <w:rPr>
          <w:rFonts w:ascii="Times New Roman" w:eastAsia="Gungsuh" w:hAnsi="Times New Roman" w:cs="Times New Roman"/>
          <w:sz w:val="24"/>
          <w:szCs w:val="24"/>
        </w:rPr>
        <w:t>Grades Pre-K – 3</w:t>
      </w:r>
    </w:p>
    <w:p w:rsidR="000F4042" w:rsidRPr="00F10146" w:rsidRDefault="000F4042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F10146">
        <w:rPr>
          <w:rFonts w:ascii="Times New Roman" w:eastAsia="Gungsuh" w:hAnsi="Times New Roman" w:cs="Times New Roman"/>
          <w:sz w:val="24"/>
          <w:szCs w:val="24"/>
        </w:rPr>
        <w:t>40 Elmwood Street</w:t>
      </w:r>
    </w:p>
    <w:p w:rsidR="000F4042" w:rsidRPr="00F10146" w:rsidRDefault="006B41CD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Millbury,</w:t>
      </w:r>
      <w:r w:rsidR="000F4042" w:rsidRPr="00F10146">
        <w:rPr>
          <w:rFonts w:ascii="Times New Roman" w:eastAsia="Gungsuh" w:hAnsi="Times New Roman" w:cs="Times New Roman"/>
          <w:sz w:val="24"/>
          <w:szCs w:val="24"/>
        </w:rPr>
        <w:t xml:space="preserve"> MA 01527</w:t>
      </w:r>
    </w:p>
    <w:p w:rsidR="000F4042" w:rsidRPr="00F10146" w:rsidRDefault="000F4042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F10146">
        <w:rPr>
          <w:rFonts w:ascii="Times New Roman" w:eastAsia="Gungsuh" w:hAnsi="Times New Roman" w:cs="Times New Roman"/>
          <w:sz w:val="24"/>
          <w:szCs w:val="24"/>
        </w:rPr>
        <w:t>508-865-5241</w:t>
      </w:r>
    </w:p>
    <w:p w:rsidR="000F4042" w:rsidRPr="00F10146" w:rsidRDefault="000F4042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F10146">
        <w:rPr>
          <w:rFonts w:ascii="Times New Roman" w:eastAsia="Gungsuh" w:hAnsi="Times New Roman" w:cs="Times New Roman"/>
          <w:sz w:val="24"/>
          <w:szCs w:val="24"/>
        </w:rPr>
        <w:t>Current Enrollment:</w:t>
      </w:r>
      <w:r w:rsidR="008B5C86">
        <w:rPr>
          <w:rFonts w:ascii="Times New Roman" w:eastAsia="Gungsuh" w:hAnsi="Times New Roman" w:cs="Times New Roman"/>
          <w:sz w:val="24"/>
          <w:szCs w:val="24"/>
        </w:rPr>
        <w:t xml:space="preserve"> 639</w:t>
      </w:r>
    </w:p>
    <w:p w:rsidR="000F4042" w:rsidRPr="00F10146" w:rsidRDefault="000F4042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F10146">
        <w:rPr>
          <w:rFonts w:ascii="Times New Roman" w:eastAsia="Gungsuh" w:hAnsi="Times New Roman" w:cs="Times New Roman"/>
          <w:sz w:val="24"/>
          <w:szCs w:val="24"/>
        </w:rPr>
        <w:t>School Built: 1970</w:t>
      </w:r>
      <w:r w:rsidR="009B3E2C" w:rsidRPr="00F10146">
        <w:rPr>
          <w:rFonts w:ascii="Times New Roman" w:eastAsia="Gungsuh" w:hAnsi="Times New Roman" w:cs="Times New Roman"/>
          <w:sz w:val="24"/>
          <w:szCs w:val="24"/>
        </w:rPr>
        <w:t>, renovation 2001</w:t>
      </w:r>
    </w:p>
    <w:p w:rsidR="000F4042" w:rsidRPr="00F10146" w:rsidRDefault="000F4042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F10146">
        <w:rPr>
          <w:rFonts w:ascii="Times New Roman" w:eastAsia="Gungsuh" w:hAnsi="Times New Roman" w:cs="Times New Roman"/>
          <w:sz w:val="24"/>
          <w:szCs w:val="24"/>
        </w:rPr>
        <w:t>School Square Footage: 87,343</w:t>
      </w:r>
    </w:p>
    <w:p w:rsidR="007F262D" w:rsidRPr="00F10146" w:rsidRDefault="00F10146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F10146">
        <w:rPr>
          <w:rFonts w:ascii="Times New Roman" w:eastAsia="Gungsuh" w:hAnsi="Times New Roman" w:cs="Times New Roman"/>
          <w:sz w:val="24"/>
          <w:szCs w:val="24"/>
        </w:rPr>
        <w:t>Principal: Andy Hall</w:t>
      </w:r>
    </w:p>
    <w:p w:rsidR="007F262D" w:rsidRPr="004B12CA" w:rsidRDefault="007F262D" w:rsidP="004B12CA">
      <w:pPr>
        <w:jc w:val="center"/>
        <w:rPr>
          <w:rFonts w:ascii="Times New Roman" w:eastAsia="Gungsuh" w:hAnsi="Times New Roman" w:cs="Times New Roman"/>
          <w:sz w:val="32"/>
          <w:szCs w:val="32"/>
          <w:u w:val="single"/>
        </w:rPr>
      </w:pPr>
      <w:r w:rsidRPr="004B12CA">
        <w:rPr>
          <w:rFonts w:ascii="Times New Roman" w:eastAsia="Gungsuh" w:hAnsi="Times New Roman" w:cs="Times New Roman"/>
          <w:sz w:val="32"/>
          <w:szCs w:val="32"/>
          <w:u w:val="single"/>
        </w:rPr>
        <w:t>R.E. Shaw Elementary School</w:t>
      </w:r>
      <w:bookmarkStart w:id="0" w:name="_GoBack"/>
      <w:bookmarkEnd w:id="0"/>
    </w:p>
    <w:p w:rsidR="007F262D" w:rsidRPr="00F10146" w:rsidRDefault="008B5C86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B537700" wp14:editId="6C08F78A">
            <wp:simplePos x="0" y="0"/>
            <wp:positionH relativeFrom="margin">
              <wp:posOffset>3070860</wp:posOffset>
            </wp:positionH>
            <wp:positionV relativeFrom="paragraph">
              <wp:posOffset>69215</wp:posOffset>
            </wp:positionV>
            <wp:extent cx="3787140" cy="2103120"/>
            <wp:effectExtent l="0" t="0" r="3810" b="1143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62D" w:rsidRPr="00F10146">
        <w:rPr>
          <w:rFonts w:ascii="Times New Roman" w:eastAsia="Gungsuh" w:hAnsi="Times New Roman" w:cs="Times New Roman"/>
          <w:sz w:val="24"/>
          <w:szCs w:val="24"/>
        </w:rPr>
        <w:t>Grades 4 – 6</w:t>
      </w:r>
    </w:p>
    <w:p w:rsidR="007F262D" w:rsidRPr="00F10146" w:rsidRDefault="007F262D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F10146">
        <w:rPr>
          <w:rFonts w:ascii="Times New Roman" w:eastAsia="Gungsuh" w:hAnsi="Times New Roman" w:cs="Times New Roman"/>
          <w:sz w:val="24"/>
          <w:szCs w:val="24"/>
        </w:rPr>
        <w:t>58 Elmwood Street</w:t>
      </w:r>
    </w:p>
    <w:p w:rsidR="007F262D" w:rsidRPr="00F10146" w:rsidRDefault="006B41CD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Millbury,</w:t>
      </w:r>
      <w:r w:rsidR="007F262D" w:rsidRPr="00F10146">
        <w:rPr>
          <w:rFonts w:ascii="Times New Roman" w:eastAsia="Gungsuh" w:hAnsi="Times New Roman" w:cs="Times New Roman"/>
          <w:sz w:val="24"/>
          <w:szCs w:val="24"/>
        </w:rPr>
        <w:t xml:space="preserve"> MA 01527</w:t>
      </w:r>
    </w:p>
    <w:p w:rsidR="007F262D" w:rsidRPr="00F10146" w:rsidRDefault="007F262D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F10146">
        <w:rPr>
          <w:rFonts w:ascii="Times New Roman" w:eastAsia="Gungsuh" w:hAnsi="Times New Roman" w:cs="Times New Roman"/>
          <w:sz w:val="24"/>
          <w:szCs w:val="24"/>
        </w:rPr>
        <w:t>508-865-3541</w:t>
      </w:r>
    </w:p>
    <w:p w:rsidR="007F262D" w:rsidRPr="00F10146" w:rsidRDefault="008B5C86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Current Enrollment: 419</w:t>
      </w:r>
    </w:p>
    <w:p w:rsidR="007F262D" w:rsidRPr="00F10146" w:rsidRDefault="007F262D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F10146">
        <w:rPr>
          <w:rFonts w:ascii="Times New Roman" w:eastAsia="Gungsuh" w:hAnsi="Times New Roman" w:cs="Times New Roman"/>
          <w:sz w:val="24"/>
          <w:szCs w:val="24"/>
        </w:rPr>
        <w:t>School Built: 1975</w:t>
      </w:r>
    </w:p>
    <w:p w:rsidR="007F262D" w:rsidRPr="00F10146" w:rsidRDefault="007F262D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F10146">
        <w:rPr>
          <w:rFonts w:ascii="Times New Roman" w:eastAsia="Gungsuh" w:hAnsi="Times New Roman" w:cs="Times New Roman"/>
          <w:sz w:val="24"/>
          <w:szCs w:val="24"/>
        </w:rPr>
        <w:t>School Square Footage: 75,986</w:t>
      </w:r>
    </w:p>
    <w:p w:rsidR="007F262D" w:rsidRPr="00F10146" w:rsidRDefault="00F10146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F10146">
        <w:rPr>
          <w:rFonts w:ascii="Times New Roman" w:eastAsia="Gungsuh" w:hAnsi="Times New Roman" w:cs="Times New Roman"/>
          <w:sz w:val="24"/>
          <w:szCs w:val="24"/>
        </w:rPr>
        <w:t>Principal: Miriam Friedman</w:t>
      </w:r>
    </w:p>
    <w:p w:rsidR="007F262D" w:rsidRPr="004B12CA" w:rsidRDefault="007F262D" w:rsidP="004B12CA">
      <w:pPr>
        <w:jc w:val="center"/>
        <w:rPr>
          <w:rFonts w:ascii="Times New Roman" w:eastAsia="Gungsuh" w:hAnsi="Times New Roman" w:cs="Times New Roman"/>
          <w:sz w:val="32"/>
          <w:szCs w:val="32"/>
          <w:u w:val="single"/>
        </w:rPr>
      </w:pPr>
      <w:r w:rsidRPr="004B12CA">
        <w:rPr>
          <w:rFonts w:ascii="Times New Roman" w:eastAsia="Gungsuh" w:hAnsi="Times New Roman" w:cs="Times New Roman"/>
          <w:sz w:val="32"/>
          <w:szCs w:val="32"/>
          <w:u w:val="single"/>
        </w:rPr>
        <w:t>Millbury Jr</w:t>
      </w:r>
      <w:proofErr w:type="gramStart"/>
      <w:r w:rsidRPr="004B12CA">
        <w:rPr>
          <w:rFonts w:ascii="Times New Roman" w:eastAsia="Gungsuh" w:hAnsi="Times New Roman" w:cs="Times New Roman"/>
          <w:sz w:val="32"/>
          <w:szCs w:val="32"/>
          <w:u w:val="single"/>
        </w:rPr>
        <w:t>./</w:t>
      </w:r>
      <w:proofErr w:type="gramEnd"/>
      <w:r w:rsidRPr="004B12CA">
        <w:rPr>
          <w:rFonts w:ascii="Times New Roman" w:eastAsia="Gungsuh" w:hAnsi="Times New Roman" w:cs="Times New Roman"/>
          <w:sz w:val="32"/>
          <w:szCs w:val="32"/>
          <w:u w:val="single"/>
        </w:rPr>
        <w:t>Sr. High School</w:t>
      </w:r>
    </w:p>
    <w:p w:rsidR="007F262D" w:rsidRPr="00F10146" w:rsidRDefault="008B5C86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F592AC7" wp14:editId="5ACADE9F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3764280" cy="2225040"/>
            <wp:effectExtent l="0" t="0" r="7620" b="381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62D" w:rsidRPr="00F10146">
        <w:rPr>
          <w:rFonts w:ascii="Times New Roman" w:eastAsia="Gungsuh" w:hAnsi="Times New Roman" w:cs="Times New Roman"/>
          <w:sz w:val="24"/>
          <w:szCs w:val="24"/>
        </w:rPr>
        <w:t>Grades 7 – 12</w:t>
      </w:r>
    </w:p>
    <w:p w:rsidR="007F262D" w:rsidRPr="00F10146" w:rsidRDefault="007F262D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F10146">
        <w:rPr>
          <w:rFonts w:ascii="Times New Roman" w:eastAsia="Gungsuh" w:hAnsi="Times New Roman" w:cs="Times New Roman"/>
          <w:sz w:val="24"/>
          <w:szCs w:val="24"/>
        </w:rPr>
        <w:t>12 Martin Street</w:t>
      </w:r>
    </w:p>
    <w:p w:rsidR="007F262D" w:rsidRPr="00F10146" w:rsidRDefault="006B41CD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Millbury,</w:t>
      </w:r>
      <w:r w:rsidR="007F262D" w:rsidRPr="00F10146">
        <w:rPr>
          <w:rFonts w:ascii="Times New Roman" w:eastAsia="Gungsuh" w:hAnsi="Times New Roman" w:cs="Times New Roman"/>
          <w:sz w:val="24"/>
          <w:szCs w:val="24"/>
        </w:rPr>
        <w:t xml:space="preserve"> MA 01527</w:t>
      </w:r>
    </w:p>
    <w:p w:rsidR="007F262D" w:rsidRPr="00F10146" w:rsidRDefault="007F262D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F10146">
        <w:rPr>
          <w:rFonts w:ascii="Times New Roman" w:eastAsia="Gungsuh" w:hAnsi="Times New Roman" w:cs="Times New Roman"/>
          <w:sz w:val="24"/>
          <w:szCs w:val="24"/>
        </w:rPr>
        <w:t>508-865-5841</w:t>
      </w:r>
    </w:p>
    <w:p w:rsidR="007F262D" w:rsidRPr="00F10146" w:rsidRDefault="008B5C86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Current Enrollment: 723</w:t>
      </w:r>
    </w:p>
    <w:p w:rsidR="007F262D" w:rsidRPr="00F10146" w:rsidRDefault="007F262D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F10146">
        <w:rPr>
          <w:rFonts w:ascii="Times New Roman" w:eastAsia="Gungsuh" w:hAnsi="Times New Roman" w:cs="Times New Roman"/>
          <w:sz w:val="24"/>
          <w:szCs w:val="24"/>
        </w:rPr>
        <w:t>School Built: 1950</w:t>
      </w:r>
      <w:r w:rsidR="009B3E2C" w:rsidRPr="00F10146">
        <w:rPr>
          <w:rFonts w:ascii="Times New Roman" w:eastAsia="Gungsuh" w:hAnsi="Times New Roman" w:cs="Times New Roman"/>
          <w:sz w:val="24"/>
          <w:szCs w:val="24"/>
        </w:rPr>
        <w:t>, renovation 2003</w:t>
      </w:r>
    </w:p>
    <w:p w:rsidR="007F262D" w:rsidRPr="00F10146" w:rsidRDefault="007F262D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F10146">
        <w:rPr>
          <w:rFonts w:ascii="Times New Roman" w:eastAsia="Gungsuh" w:hAnsi="Times New Roman" w:cs="Times New Roman"/>
          <w:sz w:val="24"/>
          <w:szCs w:val="24"/>
        </w:rPr>
        <w:t>School Square Footage: 165,793</w:t>
      </w:r>
    </w:p>
    <w:p w:rsidR="00F10146" w:rsidRPr="00F10146" w:rsidRDefault="007F1874" w:rsidP="00697BB0">
      <w:pPr>
        <w:jc w:val="center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Principal: Tara Bennett</w:t>
      </w:r>
    </w:p>
    <w:sectPr w:rsidR="00F10146" w:rsidRPr="00F10146" w:rsidSect="00697BB0">
      <w:footerReference w:type="default" r:id="rId10"/>
      <w:pgSz w:w="12240" w:h="15840"/>
      <w:pgMar w:top="576" w:right="576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B0" w:rsidRDefault="00697BB0" w:rsidP="00697BB0">
      <w:pPr>
        <w:spacing w:after="0" w:line="240" w:lineRule="auto"/>
      </w:pPr>
      <w:r>
        <w:separator/>
      </w:r>
    </w:p>
  </w:endnote>
  <w:endnote w:type="continuationSeparator" w:id="0">
    <w:p w:rsidR="00697BB0" w:rsidRDefault="00697BB0" w:rsidP="0069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400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BB0" w:rsidRDefault="00697BB0">
        <w:pPr>
          <w:pStyle w:val="Footer"/>
          <w:jc w:val="right"/>
        </w:pPr>
        <w:r>
          <w:t>14</w:t>
        </w:r>
      </w:p>
    </w:sdtContent>
  </w:sdt>
  <w:p w:rsidR="00697BB0" w:rsidRDefault="00697B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B0" w:rsidRDefault="00697BB0" w:rsidP="00697BB0">
      <w:pPr>
        <w:spacing w:after="0" w:line="240" w:lineRule="auto"/>
      </w:pPr>
      <w:r>
        <w:separator/>
      </w:r>
    </w:p>
  </w:footnote>
  <w:footnote w:type="continuationSeparator" w:id="0">
    <w:p w:rsidR="00697BB0" w:rsidRDefault="00697BB0" w:rsidP="00697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D5"/>
    <w:rsid w:val="000F4042"/>
    <w:rsid w:val="0010443F"/>
    <w:rsid w:val="001137D5"/>
    <w:rsid w:val="001551BB"/>
    <w:rsid w:val="002B2800"/>
    <w:rsid w:val="0043193C"/>
    <w:rsid w:val="00463EC4"/>
    <w:rsid w:val="004B12CA"/>
    <w:rsid w:val="00581974"/>
    <w:rsid w:val="00590F54"/>
    <w:rsid w:val="006218DB"/>
    <w:rsid w:val="00697BB0"/>
    <w:rsid w:val="006B41CD"/>
    <w:rsid w:val="00727C1B"/>
    <w:rsid w:val="00745A17"/>
    <w:rsid w:val="007613FD"/>
    <w:rsid w:val="007820C0"/>
    <w:rsid w:val="007F1874"/>
    <w:rsid w:val="007F262D"/>
    <w:rsid w:val="0081337A"/>
    <w:rsid w:val="008B5C86"/>
    <w:rsid w:val="008E0416"/>
    <w:rsid w:val="009B3E2C"/>
    <w:rsid w:val="00A55893"/>
    <w:rsid w:val="00A55CA1"/>
    <w:rsid w:val="00C42289"/>
    <w:rsid w:val="00DF4648"/>
    <w:rsid w:val="00F1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E94B0-E104-4A0E-91CF-B1028E34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BB0"/>
  </w:style>
  <w:style w:type="paragraph" w:styleId="Footer">
    <w:name w:val="footer"/>
    <w:basedOn w:val="Normal"/>
    <w:link w:val="FooterChar"/>
    <w:uiPriority w:val="99"/>
    <w:unhideWhenUsed/>
    <w:rsid w:val="00697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hsfiles\COusers$\rbedard\Sue%20Pierce%20File%20Folder\Sue%20Pierce%20Files\FY%202017%20RECORDS\FY%202017%20Budget%20Presentation\Annual%20Enrollment%20and%20NESDEC%20Projection%2012-28-1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hsfiles\COusers$\rbedard\Sue%20Pierce%20File%20Folder\Sue%20Pierce%20Files\FY%202017%20RECORDS\FY%202017%20Budget%20Presentation\Annual%20Enrollment%20and%20NESDEC%20Projection%2012-28-1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hsfiles\COusers$\rbedard\Sue%20Pierce%20File%20Folder\Sue%20Pierce%20Files\FY%202017%20RECORDS\FY%202017%20Budget%20Presentation\Annual%20Enrollment%20and%20NESDEC%20Projection%2012-28-1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Elmwood</a:t>
            </a:r>
            <a:r>
              <a:rPr lang="en-US" baseline="0"/>
              <a:t>  Street School</a:t>
            </a:r>
          </a:p>
          <a:p>
            <a:pPr>
              <a:defRPr/>
            </a:pPr>
            <a:r>
              <a:rPr lang="en-US" baseline="0"/>
              <a:t>Enrollment by Grade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'Enrollment Data Charts'!$C$4</c:f>
              <c:strCache>
                <c:ptCount val="1"/>
                <c:pt idx="0">
                  <c:v>FY12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'Enrollment Data Charts'!$A$5:$A$9</c:f>
              <c:strCache>
                <c:ptCount val="5"/>
                <c:pt idx="0">
                  <c:v>PreK</c:v>
                </c:pt>
                <c:pt idx="1">
                  <c:v>KG</c:v>
                </c:pt>
                <c:pt idx="2">
                  <c:v>Gr. 1</c:v>
                </c:pt>
                <c:pt idx="3">
                  <c:v>Gr. 2</c:v>
                </c:pt>
                <c:pt idx="4">
                  <c:v>Gr. 3</c:v>
                </c:pt>
              </c:strCache>
            </c:strRef>
          </c:cat>
          <c:val>
            <c:numRef>
              <c:f>'Enrollment Data Charts'!$C$5:$C$9</c:f>
              <c:numCache>
                <c:formatCode>General</c:formatCode>
                <c:ptCount val="5"/>
                <c:pt idx="0">
                  <c:v>83</c:v>
                </c:pt>
                <c:pt idx="1">
                  <c:v>130</c:v>
                </c:pt>
                <c:pt idx="2">
                  <c:v>151</c:v>
                </c:pt>
                <c:pt idx="3">
                  <c:v>144</c:v>
                </c:pt>
                <c:pt idx="4">
                  <c:v>137</c:v>
                </c:pt>
              </c:numCache>
            </c:numRef>
          </c:val>
        </c:ser>
        <c:ser>
          <c:idx val="1"/>
          <c:order val="1"/>
          <c:tx>
            <c:strRef>
              <c:f>'Enrollment Data Charts'!$D$4</c:f>
              <c:strCache>
                <c:ptCount val="1"/>
                <c:pt idx="0">
                  <c:v>FY13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'Enrollment Data Charts'!$A$5:$A$9</c:f>
              <c:strCache>
                <c:ptCount val="5"/>
                <c:pt idx="0">
                  <c:v>PreK</c:v>
                </c:pt>
                <c:pt idx="1">
                  <c:v>KG</c:v>
                </c:pt>
                <c:pt idx="2">
                  <c:v>Gr. 1</c:v>
                </c:pt>
                <c:pt idx="3">
                  <c:v>Gr. 2</c:v>
                </c:pt>
                <c:pt idx="4">
                  <c:v>Gr. 3</c:v>
                </c:pt>
              </c:strCache>
            </c:strRef>
          </c:cat>
          <c:val>
            <c:numRef>
              <c:f>'Enrollment Data Charts'!$D$5:$D$9</c:f>
              <c:numCache>
                <c:formatCode>General</c:formatCode>
                <c:ptCount val="5"/>
                <c:pt idx="0">
                  <c:v>77</c:v>
                </c:pt>
                <c:pt idx="1">
                  <c:v>148</c:v>
                </c:pt>
                <c:pt idx="2">
                  <c:v>135</c:v>
                </c:pt>
                <c:pt idx="3">
                  <c:v>144</c:v>
                </c:pt>
                <c:pt idx="4">
                  <c:v>147</c:v>
                </c:pt>
              </c:numCache>
            </c:numRef>
          </c:val>
        </c:ser>
        <c:ser>
          <c:idx val="2"/>
          <c:order val="2"/>
          <c:tx>
            <c:strRef>
              <c:f>'Enrollment Data Charts'!$E$4</c:f>
              <c:strCache>
                <c:ptCount val="1"/>
                <c:pt idx="0">
                  <c:v>FY14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'Enrollment Data Charts'!$A$5:$A$9</c:f>
              <c:strCache>
                <c:ptCount val="5"/>
                <c:pt idx="0">
                  <c:v>PreK</c:v>
                </c:pt>
                <c:pt idx="1">
                  <c:v>KG</c:v>
                </c:pt>
                <c:pt idx="2">
                  <c:v>Gr. 1</c:v>
                </c:pt>
                <c:pt idx="3">
                  <c:v>Gr. 2</c:v>
                </c:pt>
                <c:pt idx="4">
                  <c:v>Gr. 3</c:v>
                </c:pt>
              </c:strCache>
            </c:strRef>
          </c:cat>
          <c:val>
            <c:numRef>
              <c:f>'Enrollment Data Charts'!$E$5:$E$9</c:f>
              <c:numCache>
                <c:formatCode>General</c:formatCode>
                <c:ptCount val="5"/>
                <c:pt idx="0">
                  <c:v>76</c:v>
                </c:pt>
                <c:pt idx="1">
                  <c:v>126</c:v>
                </c:pt>
                <c:pt idx="2">
                  <c:v>154</c:v>
                </c:pt>
                <c:pt idx="3">
                  <c:v>138</c:v>
                </c:pt>
                <c:pt idx="4">
                  <c:v>146</c:v>
                </c:pt>
              </c:numCache>
            </c:numRef>
          </c:val>
        </c:ser>
        <c:ser>
          <c:idx val="3"/>
          <c:order val="3"/>
          <c:tx>
            <c:strRef>
              <c:f>'Enrollment Data Charts'!$F$4</c:f>
              <c:strCache>
                <c:ptCount val="1"/>
                <c:pt idx="0">
                  <c:v>FY15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'Enrollment Data Charts'!$A$5:$A$9</c:f>
              <c:strCache>
                <c:ptCount val="5"/>
                <c:pt idx="0">
                  <c:v>PreK</c:v>
                </c:pt>
                <c:pt idx="1">
                  <c:v>KG</c:v>
                </c:pt>
                <c:pt idx="2">
                  <c:v>Gr. 1</c:v>
                </c:pt>
                <c:pt idx="3">
                  <c:v>Gr. 2</c:v>
                </c:pt>
                <c:pt idx="4">
                  <c:v>Gr. 3</c:v>
                </c:pt>
              </c:strCache>
            </c:strRef>
          </c:cat>
          <c:val>
            <c:numRef>
              <c:f>'Enrollment Data Charts'!$F$5:$F$9</c:f>
              <c:numCache>
                <c:formatCode>General</c:formatCode>
                <c:ptCount val="5"/>
                <c:pt idx="0">
                  <c:v>88</c:v>
                </c:pt>
                <c:pt idx="1">
                  <c:v>149</c:v>
                </c:pt>
                <c:pt idx="2">
                  <c:v>129</c:v>
                </c:pt>
                <c:pt idx="3">
                  <c:v>142</c:v>
                </c:pt>
                <c:pt idx="4">
                  <c:v>141</c:v>
                </c:pt>
              </c:numCache>
            </c:numRef>
          </c:val>
        </c:ser>
        <c:ser>
          <c:idx val="4"/>
          <c:order val="4"/>
          <c:tx>
            <c:strRef>
              <c:f>'Enrollment Data Charts'!$G$4</c:f>
              <c:strCache>
                <c:ptCount val="1"/>
                <c:pt idx="0">
                  <c:v>FY16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'Enrollment Data Charts'!$A$5:$A$9</c:f>
              <c:strCache>
                <c:ptCount val="5"/>
                <c:pt idx="0">
                  <c:v>PreK</c:v>
                </c:pt>
                <c:pt idx="1">
                  <c:v>KG</c:v>
                </c:pt>
                <c:pt idx="2">
                  <c:v>Gr. 1</c:v>
                </c:pt>
                <c:pt idx="3">
                  <c:v>Gr. 2</c:v>
                </c:pt>
                <c:pt idx="4">
                  <c:v>Gr. 3</c:v>
                </c:pt>
              </c:strCache>
            </c:strRef>
          </c:cat>
          <c:val>
            <c:numRef>
              <c:f>'Enrollment Data Charts'!$G$5:$G$9</c:f>
              <c:numCache>
                <c:formatCode>General</c:formatCode>
                <c:ptCount val="5"/>
                <c:pt idx="0">
                  <c:v>89</c:v>
                </c:pt>
                <c:pt idx="1">
                  <c:v>122</c:v>
                </c:pt>
                <c:pt idx="2">
                  <c:v>155</c:v>
                </c:pt>
                <c:pt idx="3">
                  <c:v>124</c:v>
                </c:pt>
                <c:pt idx="4">
                  <c:v>145</c:v>
                </c:pt>
              </c:numCache>
            </c:numRef>
          </c:val>
        </c:ser>
        <c:ser>
          <c:idx val="5"/>
          <c:order val="5"/>
          <c:tx>
            <c:strRef>
              <c:f>'Enrollment Data Charts'!$H$4</c:f>
              <c:strCache>
                <c:ptCount val="1"/>
                <c:pt idx="0">
                  <c:v>FY17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'Enrollment Data Charts'!$A$5:$A$9</c:f>
              <c:strCache>
                <c:ptCount val="5"/>
                <c:pt idx="0">
                  <c:v>PreK</c:v>
                </c:pt>
                <c:pt idx="1">
                  <c:v>KG</c:v>
                </c:pt>
                <c:pt idx="2">
                  <c:v>Gr. 1</c:v>
                </c:pt>
                <c:pt idx="3">
                  <c:v>Gr. 2</c:v>
                </c:pt>
                <c:pt idx="4">
                  <c:v>Gr. 3</c:v>
                </c:pt>
              </c:strCache>
            </c:strRef>
          </c:cat>
          <c:val>
            <c:numRef>
              <c:f>'Enrollment Data Charts'!$H$5:$H$9</c:f>
              <c:numCache>
                <c:formatCode>General</c:formatCode>
                <c:ptCount val="5"/>
                <c:pt idx="0">
                  <c:v>75</c:v>
                </c:pt>
                <c:pt idx="1">
                  <c:v>115</c:v>
                </c:pt>
                <c:pt idx="2">
                  <c:v>134</c:v>
                </c:pt>
                <c:pt idx="3">
                  <c:v>142</c:v>
                </c:pt>
                <c:pt idx="4">
                  <c:v>144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4534280"/>
        <c:axId val="254533496"/>
      </c:barChart>
      <c:catAx>
        <c:axId val="254534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4533496"/>
        <c:crosses val="autoZero"/>
        <c:auto val="1"/>
        <c:lblAlgn val="ctr"/>
        <c:lblOffset val="100"/>
        <c:noMultiLvlLbl val="0"/>
      </c:catAx>
      <c:valAx>
        <c:axId val="254533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4534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R.E.</a:t>
            </a:r>
            <a:r>
              <a:rPr lang="en-US" baseline="0"/>
              <a:t> Shaw Elementary School</a:t>
            </a:r>
          </a:p>
          <a:p>
            <a:pPr>
              <a:defRPr/>
            </a:pPr>
            <a:r>
              <a:rPr lang="en-US" baseline="0"/>
              <a:t>Enrollment by Grade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'Enrollment Data Charts'!$C$4</c:f>
              <c:strCache>
                <c:ptCount val="1"/>
                <c:pt idx="0">
                  <c:v>FY12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'Enrollment Data Charts'!$A$12:$A$14</c:f>
              <c:strCache>
                <c:ptCount val="3"/>
                <c:pt idx="0">
                  <c:v>Gr. 4</c:v>
                </c:pt>
                <c:pt idx="1">
                  <c:v>Gr. 5</c:v>
                </c:pt>
                <c:pt idx="2">
                  <c:v>Gr. 6</c:v>
                </c:pt>
              </c:strCache>
            </c:strRef>
          </c:cat>
          <c:val>
            <c:numRef>
              <c:f>'Enrollment Data Charts'!$C$12:$C$14</c:f>
              <c:numCache>
                <c:formatCode>General</c:formatCode>
                <c:ptCount val="3"/>
                <c:pt idx="0">
                  <c:v>145</c:v>
                </c:pt>
                <c:pt idx="1">
                  <c:v>118</c:v>
                </c:pt>
                <c:pt idx="2">
                  <c:v>131</c:v>
                </c:pt>
              </c:numCache>
            </c:numRef>
          </c:val>
        </c:ser>
        <c:ser>
          <c:idx val="1"/>
          <c:order val="1"/>
          <c:tx>
            <c:strRef>
              <c:f>'Enrollment Data Charts'!$D$4</c:f>
              <c:strCache>
                <c:ptCount val="1"/>
                <c:pt idx="0">
                  <c:v>FY13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'Enrollment Data Charts'!$A$12:$A$14</c:f>
              <c:strCache>
                <c:ptCount val="3"/>
                <c:pt idx="0">
                  <c:v>Gr. 4</c:v>
                </c:pt>
                <c:pt idx="1">
                  <c:v>Gr. 5</c:v>
                </c:pt>
                <c:pt idx="2">
                  <c:v>Gr. 6</c:v>
                </c:pt>
              </c:strCache>
            </c:strRef>
          </c:cat>
          <c:val>
            <c:numRef>
              <c:f>'Enrollment Data Charts'!$D$12:$D$14</c:f>
              <c:numCache>
                <c:formatCode>General</c:formatCode>
                <c:ptCount val="3"/>
                <c:pt idx="0">
                  <c:v>143</c:v>
                </c:pt>
                <c:pt idx="1">
                  <c:v>146</c:v>
                </c:pt>
                <c:pt idx="2">
                  <c:v>118</c:v>
                </c:pt>
              </c:numCache>
            </c:numRef>
          </c:val>
        </c:ser>
        <c:ser>
          <c:idx val="2"/>
          <c:order val="2"/>
          <c:tx>
            <c:strRef>
              <c:f>'Enrollment Data Charts'!$E$4</c:f>
              <c:strCache>
                <c:ptCount val="1"/>
                <c:pt idx="0">
                  <c:v>FY14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'Enrollment Data Charts'!$A$12:$A$14</c:f>
              <c:strCache>
                <c:ptCount val="3"/>
                <c:pt idx="0">
                  <c:v>Gr. 4</c:v>
                </c:pt>
                <c:pt idx="1">
                  <c:v>Gr. 5</c:v>
                </c:pt>
                <c:pt idx="2">
                  <c:v>Gr. 6</c:v>
                </c:pt>
              </c:strCache>
            </c:strRef>
          </c:cat>
          <c:val>
            <c:numRef>
              <c:f>'Enrollment Data Charts'!$E$12:$E$14</c:f>
              <c:numCache>
                <c:formatCode>General</c:formatCode>
                <c:ptCount val="3"/>
                <c:pt idx="0">
                  <c:v>143</c:v>
                </c:pt>
                <c:pt idx="1">
                  <c:v>142</c:v>
                </c:pt>
                <c:pt idx="2">
                  <c:v>142</c:v>
                </c:pt>
              </c:numCache>
            </c:numRef>
          </c:val>
        </c:ser>
        <c:ser>
          <c:idx val="3"/>
          <c:order val="3"/>
          <c:tx>
            <c:strRef>
              <c:f>'Enrollment Data Charts'!$F$4</c:f>
              <c:strCache>
                <c:ptCount val="1"/>
                <c:pt idx="0">
                  <c:v>FY15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'Enrollment Data Charts'!$A$12:$A$14</c:f>
              <c:strCache>
                <c:ptCount val="3"/>
                <c:pt idx="0">
                  <c:v>Gr. 4</c:v>
                </c:pt>
                <c:pt idx="1">
                  <c:v>Gr. 5</c:v>
                </c:pt>
                <c:pt idx="2">
                  <c:v>Gr. 6</c:v>
                </c:pt>
              </c:strCache>
            </c:strRef>
          </c:cat>
          <c:val>
            <c:numRef>
              <c:f>'Enrollment Data Charts'!$F$12:$F$14</c:f>
              <c:numCache>
                <c:formatCode>General</c:formatCode>
                <c:ptCount val="3"/>
                <c:pt idx="0">
                  <c:v>144</c:v>
                </c:pt>
                <c:pt idx="1">
                  <c:v>143</c:v>
                </c:pt>
                <c:pt idx="2">
                  <c:v>143</c:v>
                </c:pt>
              </c:numCache>
            </c:numRef>
          </c:val>
        </c:ser>
        <c:ser>
          <c:idx val="4"/>
          <c:order val="4"/>
          <c:tx>
            <c:strRef>
              <c:f>'Enrollment Data Charts'!$G$4</c:f>
              <c:strCache>
                <c:ptCount val="1"/>
                <c:pt idx="0">
                  <c:v>FY16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'Enrollment Data Charts'!$A$12:$A$14</c:f>
              <c:strCache>
                <c:ptCount val="3"/>
                <c:pt idx="0">
                  <c:v>Gr. 4</c:v>
                </c:pt>
                <c:pt idx="1">
                  <c:v>Gr. 5</c:v>
                </c:pt>
                <c:pt idx="2">
                  <c:v>Gr. 6</c:v>
                </c:pt>
              </c:strCache>
            </c:strRef>
          </c:cat>
          <c:val>
            <c:numRef>
              <c:f>'Enrollment Data Charts'!$G$12:$G$14</c:f>
              <c:numCache>
                <c:formatCode>General</c:formatCode>
                <c:ptCount val="3"/>
                <c:pt idx="0">
                  <c:v>142</c:v>
                </c:pt>
                <c:pt idx="1">
                  <c:v>146</c:v>
                </c:pt>
                <c:pt idx="2">
                  <c:v>144</c:v>
                </c:pt>
              </c:numCache>
            </c:numRef>
          </c:val>
        </c:ser>
        <c:ser>
          <c:idx val="5"/>
          <c:order val="5"/>
          <c:tx>
            <c:strRef>
              <c:f>'Enrollment Data Charts'!$H$4</c:f>
              <c:strCache>
                <c:ptCount val="1"/>
                <c:pt idx="0">
                  <c:v>FY17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'Enrollment Data Charts'!$A$12:$A$14</c:f>
              <c:strCache>
                <c:ptCount val="3"/>
                <c:pt idx="0">
                  <c:v>Gr. 4</c:v>
                </c:pt>
                <c:pt idx="1">
                  <c:v>Gr. 5</c:v>
                </c:pt>
                <c:pt idx="2">
                  <c:v>Gr. 6</c:v>
                </c:pt>
              </c:strCache>
            </c:strRef>
          </c:cat>
          <c:val>
            <c:numRef>
              <c:f>'Enrollment Data Charts'!$H$12:$H$14</c:f>
              <c:numCache>
                <c:formatCode>General</c:formatCode>
                <c:ptCount val="3"/>
                <c:pt idx="0">
                  <c:v>151</c:v>
                </c:pt>
                <c:pt idx="1">
                  <c:v>138</c:v>
                </c:pt>
                <c:pt idx="2">
                  <c:v>139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1860000"/>
        <c:axId val="253685200"/>
      </c:barChart>
      <c:catAx>
        <c:axId val="25186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3685200"/>
        <c:crosses val="autoZero"/>
        <c:auto val="1"/>
        <c:lblAlgn val="ctr"/>
        <c:lblOffset val="100"/>
        <c:noMultiLvlLbl val="0"/>
      </c:catAx>
      <c:valAx>
        <c:axId val="253685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186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Millbury Jr./Sr. High School</a:t>
            </a:r>
          </a:p>
          <a:p>
            <a:pPr>
              <a:defRPr/>
            </a:pPr>
            <a:r>
              <a:rPr lang="en-US"/>
              <a:t>Enrollment by Grade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'Enrollment Data Charts'!$C$4</c:f>
              <c:strCache>
                <c:ptCount val="1"/>
                <c:pt idx="0">
                  <c:v>FY12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'Enrollment Data Charts'!$A$17:$A$24</c:f>
              <c:strCache>
                <c:ptCount val="6"/>
                <c:pt idx="0">
                  <c:v>Gr. 7</c:v>
                </c:pt>
                <c:pt idx="1">
                  <c:v>Gr. 8</c:v>
                </c:pt>
                <c:pt idx="2">
                  <c:v>Gr. 9</c:v>
                </c:pt>
                <c:pt idx="3">
                  <c:v>Gr. 10</c:v>
                </c:pt>
                <c:pt idx="4">
                  <c:v>Gr. 11</c:v>
                </c:pt>
                <c:pt idx="5">
                  <c:v>Gr. 12</c:v>
                </c:pt>
              </c:strCache>
            </c:strRef>
          </c:cat>
          <c:val>
            <c:numRef>
              <c:f>'Enrollment Data Charts'!$C$17:$C$24</c:f>
              <c:numCache>
                <c:formatCode>General</c:formatCode>
                <c:ptCount val="6"/>
                <c:pt idx="0">
                  <c:v>133</c:v>
                </c:pt>
                <c:pt idx="1">
                  <c:v>135</c:v>
                </c:pt>
                <c:pt idx="2">
                  <c:v>145</c:v>
                </c:pt>
                <c:pt idx="3">
                  <c:v>132</c:v>
                </c:pt>
                <c:pt idx="4">
                  <c:v>111</c:v>
                </c:pt>
                <c:pt idx="5">
                  <c:v>116</c:v>
                </c:pt>
              </c:numCache>
            </c:numRef>
          </c:val>
        </c:ser>
        <c:ser>
          <c:idx val="1"/>
          <c:order val="1"/>
          <c:tx>
            <c:strRef>
              <c:f>'Enrollment Data Charts'!$D$4</c:f>
              <c:strCache>
                <c:ptCount val="1"/>
                <c:pt idx="0">
                  <c:v>FY13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'Enrollment Data Charts'!$A$17:$A$24</c:f>
              <c:strCache>
                <c:ptCount val="6"/>
                <c:pt idx="0">
                  <c:v>Gr. 7</c:v>
                </c:pt>
                <c:pt idx="1">
                  <c:v>Gr. 8</c:v>
                </c:pt>
                <c:pt idx="2">
                  <c:v>Gr. 9</c:v>
                </c:pt>
                <c:pt idx="3">
                  <c:v>Gr. 10</c:v>
                </c:pt>
                <c:pt idx="4">
                  <c:v>Gr. 11</c:v>
                </c:pt>
                <c:pt idx="5">
                  <c:v>Gr. 12</c:v>
                </c:pt>
              </c:strCache>
            </c:strRef>
          </c:cat>
          <c:val>
            <c:numRef>
              <c:f>'Enrollment Data Charts'!$D$17:$D$24</c:f>
              <c:numCache>
                <c:formatCode>General</c:formatCode>
                <c:ptCount val="6"/>
                <c:pt idx="0">
                  <c:v>126</c:v>
                </c:pt>
                <c:pt idx="1">
                  <c:v>134</c:v>
                </c:pt>
                <c:pt idx="2">
                  <c:v>118</c:v>
                </c:pt>
                <c:pt idx="3">
                  <c:v>142</c:v>
                </c:pt>
                <c:pt idx="4">
                  <c:v>121</c:v>
                </c:pt>
                <c:pt idx="5">
                  <c:v>111</c:v>
                </c:pt>
              </c:numCache>
            </c:numRef>
          </c:val>
        </c:ser>
        <c:ser>
          <c:idx val="2"/>
          <c:order val="2"/>
          <c:tx>
            <c:strRef>
              <c:f>'Enrollment Data Charts'!$E$4</c:f>
              <c:strCache>
                <c:ptCount val="1"/>
                <c:pt idx="0">
                  <c:v>FY14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'Enrollment Data Charts'!$A$17:$A$24</c:f>
              <c:strCache>
                <c:ptCount val="6"/>
                <c:pt idx="0">
                  <c:v>Gr. 7</c:v>
                </c:pt>
                <c:pt idx="1">
                  <c:v>Gr. 8</c:v>
                </c:pt>
                <c:pt idx="2">
                  <c:v>Gr. 9</c:v>
                </c:pt>
                <c:pt idx="3">
                  <c:v>Gr. 10</c:v>
                </c:pt>
                <c:pt idx="4">
                  <c:v>Gr. 11</c:v>
                </c:pt>
                <c:pt idx="5">
                  <c:v>Gr. 12</c:v>
                </c:pt>
              </c:strCache>
            </c:strRef>
          </c:cat>
          <c:val>
            <c:numRef>
              <c:f>'Enrollment Data Charts'!$E$17:$E$24</c:f>
              <c:numCache>
                <c:formatCode>General</c:formatCode>
                <c:ptCount val="6"/>
                <c:pt idx="0">
                  <c:v>118</c:v>
                </c:pt>
                <c:pt idx="1">
                  <c:v>125</c:v>
                </c:pt>
                <c:pt idx="2">
                  <c:v>110</c:v>
                </c:pt>
                <c:pt idx="3">
                  <c:v>101</c:v>
                </c:pt>
                <c:pt idx="4">
                  <c:v>138</c:v>
                </c:pt>
                <c:pt idx="5">
                  <c:v>117</c:v>
                </c:pt>
              </c:numCache>
            </c:numRef>
          </c:val>
        </c:ser>
        <c:ser>
          <c:idx val="3"/>
          <c:order val="3"/>
          <c:tx>
            <c:strRef>
              <c:f>'Enrollment Data Charts'!$F$4</c:f>
              <c:strCache>
                <c:ptCount val="1"/>
                <c:pt idx="0">
                  <c:v>FY15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'Enrollment Data Charts'!$A$17:$A$24</c:f>
              <c:strCache>
                <c:ptCount val="6"/>
                <c:pt idx="0">
                  <c:v>Gr. 7</c:v>
                </c:pt>
                <c:pt idx="1">
                  <c:v>Gr. 8</c:v>
                </c:pt>
                <c:pt idx="2">
                  <c:v>Gr. 9</c:v>
                </c:pt>
                <c:pt idx="3">
                  <c:v>Gr. 10</c:v>
                </c:pt>
                <c:pt idx="4">
                  <c:v>Gr. 11</c:v>
                </c:pt>
                <c:pt idx="5">
                  <c:v>Gr. 12</c:v>
                </c:pt>
              </c:strCache>
            </c:strRef>
          </c:cat>
          <c:val>
            <c:numRef>
              <c:f>'Enrollment Data Charts'!$F$17:$F$24</c:f>
              <c:numCache>
                <c:formatCode>General</c:formatCode>
                <c:ptCount val="6"/>
                <c:pt idx="0">
                  <c:v>145</c:v>
                </c:pt>
                <c:pt idx="1">
                  <c:v>118</c:v>
                </c:pt>
                <c:pt idx="2">
                  <c:v>111</c:v>
                </c:pt>
                <c:pt idx="3">
                  <c:v>111</c:v>
                </c:pt>
                <c:pt idx="4">
                  <c:v>93</c:v>
                </c:pt>
                <c:pt idx="5">
                  <c:v>139</c:v>
                </c:pt>
              </c:numCache>
            </c:numRef>
          </c:val>
        </c:ser>
        <c:ser>
          <c:idx val="4"/>
          <c:order val="4"/>
          <c:tx>
            <c:strRef>
              <c:f>'Enrollment Data Charts'!$G$4</c:f>
              <c:strCache>
                <c:ptCount val="1"/>
                <c:pt idx="0">
                  <c:v>FY16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'Enrollment Data Charts'!$A$17:$A$24</c:f>
              <c:strCache>
                <c:ptCount val="6"/>
                <c:pt idx="0">
                  <c:v>Gr. 7</c:v>
                </c:pt>
                <c:pt idx="1">
                  <c:v>Gr. 8</c:v>
                </c:pt>
                <c:pt idx="2">
                  <c:v>Gr. 9</c:v>
                </c:pt>
                <c:pt idx="3">
                  <c:v>Gr. 10</c:v>
                </c:pt>
                <c:pt idx="4">
                  <c:v>Gr. 11</c:v>
                </c:pt>
                <c:pt idx="5">
                  <c:v>Gr. 12</c:v>
                </c:pt>
              </c:strCache>
            </c:strRef>
          </c:cat>
          <c:val>
            <c:numRef>
              <c:f>'Enrollment Data Charts'!$G$17:$G$24</c:f>
              <c:numCache>
                <c:formatCode>General</c:formatCode>
                <c:ptCount val="6"/>
                <c:pt idx="0">
                  <c:v>145</c:v>
                </c:pt>
                <c:pt idx="1">
                  <c:v>149</c:v>
                </c:pt>
                <c:pt idx="2">
                  <c:v>104</c:v>
                </c:pt>
                <c:pt idx="3">
                  <c:v>108</c:v>
                </c:pt>
                <c:pt idx="4">
                  <c:v>109</c:v>
                </c:pt>
                <c:pt idx="5">
                  <c:v>98</c:v>
                </c:pt>
              </c:numCache>
            </c:numRef>
          </c:val>
        </c:ser>
        <c:ser>
          <c:idx val="5"/>
          <c:order val="5"/>
          <c:tx>
            <c:strRef>
              <c:f>'Enrollment Data Charts'!$H$4</c:f>
              <c:strCache>
                <c:ptCount val="1"/>
                <c:pt idx="0">
                  <c:v>FY17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'Enrollment Data Charts'!$A$17:$A$24</c:f>
              <c:strCache>
                <c:ptCount val="6"/>
                <c:pt idx="0">
                  <c:v>Gr. 7</c:v>
                </c:pt>
                <c:pt idx="1">
                  <c:v>Gr. 8</c:v>
                </c:pt>
                <c:pt idx="2">
                  <c:v>Gr. 9</c:v>
                </c:pt>
                <c:pt idx="3">
                  <c:v>Gr. 10</c:v>
                </c:pt>
                <c:pt idx="4">
                  <c:v>Gr. 11</c:v>
                </c:pt>
                <c:pt idx="5">
                  <c:v>Gr. 12</c:v>
                </c:pt>
              </c:strCache>
            </c:strRef>
          </c:cat>
          <c:val>
            <c:numRef>
              <c:f>'Enrollment Data Charts'!$H$17:$H$24</c:f>
              <c:numCache>
                <c:formatCode>General</c:formatCode>
                <c:ptCount val="6"/>
                <c:pt idx="0">
                  <c:v>141</c:v>
                </c:pt>
                <c:pt idx="1">
                  <c:v>144</c:v>
                </c:pt>
                <c:pt idx="2">
                  <c:v>128</c:v>
                </c:pt>
                <c:pt idx="3">
                  <c:v>108</c:v>
                </c:pt>
                <c:pt idx="4">
                  <c:v>105</c:v>
                </c:pt>
                <c:pt idx="5">
                  <c:v>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3218312"/>
        <c:axId val="252956808"/>
      </c:barChart>
      <c:catAx>
        <c:axId val="25321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2956808"/>
        <c:crosses val="autoZero"/>
        <c:auto val="1"/>
        <c:lblAlgn val="ctr"/>
        <c:lblOffset val="100"/>
        <c:noMultiLvlLbl val="0"/>
      </c:catAx>
      <c:valAx>
        <c:axId val="252956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3218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46284-FA57-4FA7-BE19-A84C1305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BFA9E8BE</Template>
  <TotalTime>11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Bedard, Richard</dc:creator>
  <cp:keywords/>
  <dc:description/>
  <cp:lastModifiedBy>Bedard, Richard</cp:lastModifiedBy>
  <cp:revision>6</cp:revision>
  <cp:lastPrinted>2016-01-04T15:39:00Z</cp:lastPrinted>
  <dcterms:created xsi:type="dcterms:W3CDTF">2016-01-04T15:31:00Z</dcterms:created>
  <dcterms:modified xsi:type="dcterms:W3CDTF">2016-01-04T15:41:00Z</dcterms:modified>
</cp:coreProperties>
</file>