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B31" w:rsidRPr="00783E28" w:rsidRDefault="00BB2B31" w:rsidP="00BB2B31">
      <w:pPr>
        <w:pStyle w:val="Pa1"/>
        <w:jc w:val="center"/>
        <w:rPr>
          <w:rFonts w:asciiTheme="minorHAnsi" w:hAnsiTheme="minorHAnsi" w:cstheme="minorHAnsi"/>
          <w:b/>
          <w:color w:val="000000"/>
          <w:sz w:val="72"/>
          <w:szCs w:val="92"/>
        </w:rPr>
      </w:pPr>
      <w:r w:rsidRPr="00783E28">
        <w:rPr>
          <w:rFonts w:asciiTheme="minorHAnsi" w:hAnsiTheme="minorHAnsi" w:cstheme="minorHAnsi"/>
          <w:b/>
          <w:color w:val="000000"/>
          <w:sz w:val="72"/>
          <w:szCs w:val="92"/>
        </w:rPr>
        <w:t xml:space="preserve">Keefe </w:t>
      </w:r>
      <w:r w:rsidR="00807EFF">
        <w:rPr>
          <w:rFonts w:asciiTheme="minorHAnsi" w:hAnsiTheme="minorHAnsi" w:cstheme="minorHAnsi"/>
          <w:b/>
          <w:color w:val="000000"/>
          <w:sz w:val="72"/>
          <w:szCs w:val="92"/>
        </w:rPr>
        <w:t xml:space="preserve">Regional </w:t>
      </w:r>
      <w:r w:rsidRPr="00783E28">
        <w:rPr>
          <w:rFonts w:asciiTheme="minorHAnsi" w:hAnsiTheme="minorHAnsi" w:cstheme="minorHAnsi"/>
          <w:b/>
          <w:color w:val="000000"/>
          <w:sz w:val="72"/>
          <w:szCs w:val="92"/>
        </w:rPr>
        <w:t xml:space="preserve">Technical School </w:t>
      </w:r>
    </w:p>
    <w:p w:rsidR="00BB2B31" w:rsidRPr="00783E28" w:rsidRDefault="00BB2B31" w:rsidP="00BB2B31">
      <w:pPr>
        <w:pStyle w:val="Pa1"/>
        <w:jc w:val="center"/>
        <w:rPr>
          <w:rFonts w:asciiTheme="minorHAnsi" w:hAnsiTheme="minorHAnsi" w:cstheme="minorHAnsi"/>
          <w:b/>
          <w:color w:val="000000"/>
          <w:sz w:val="72"/>
          <w:szCs w:val="92"/>
        </w:rPr>
      </w:pPr>
      <w:r w:rsidRPr="00783E28">
        <w:rPr>
          <w:rFonts w:asciiTheme="minorHAnsi" w:hAnsiTheme="minorHAnsi" w:cstheme="minorHAnsi"/>
          <w:b/>
          <w:color w:val="000000"/>
          <w:sz w:val="72"/>
          <w:szCs w:val="92"/>
        </w:rPr>
        <w:t>School Improvement Plan</w:t>
      </w:r>
    </w:p>
    <w:p w:rsidR="00BB2B31" w:rsidRPr="00783E28" w:rsidRDefault="00BB2B31" w:rsidP="00BB2B31">
      <w:pPr>
        <w:pStyle w:val="Default"/>
        <w:rPr>
          <w:rFonts w:asciiTheme="minorHAnsi" w:hAnsiTheme="minorHAnsi" w:cstheme="minorHAnsi"/>
        </w:rPr>
      </w:pPr>
    </w:p>
    <w:p w:rsidR="00BB2B31" w:rsidRPr="00783E28" w:rsidRDefault="00BB2B31" w:rsidP="00BB2B31">
      <w:pPr>
        <w:pStyle w:val="Pa1"/>
        <w:jc w:val="center"/>
        <w:rPr>
          <w:rFonts w:asciiTheme="minorHAnsi" w:hAnsiTheme="minorHAnsi" w:cstheme="minorHAnsi"/>
          <w:b/>
          <w:color w:val="000000"/>
          <w:sz w:val="72"/>
          <w:szCs w:val="92"/>
        </w:rPr>
      </w:pPr>
      <w:r w:rsidRPr="00783E28">
        <w:rPr>
          <w:rFonts w:asciiTheme="minorHAnsi" w:hAnsiTheme="minorHAnsi" w:cstheme="minorHAnsi"/>
          <w:b/>
          <w:color w:val="000000"/>
          <w:sz w:val="72"/>
          <w:szCs w:val="92"/>
        </w:rPr>
        <w:t>Major Goals</w:t>
      </w:r>
      <w:r w:rsidRPr="00783E28">
        <w:rPr>
          <w:rFonts w:asciiTheme="minorHAnsi" w:hAnsiTheme="minorHAnsi" w:cstheme="minorHAnsi"/>
          <w:color w:val="000000"/>
          <w:sz w:val="72"/>
          <w:szCs w:val="92"/>
        </w:rPr>
        <w:t xml:space="preserve"> </w:t>
      </w:r>
      <w:r w:rsidR="000276C8">
        <w:rPr>
          <w:rFonts w:asciiTheme="minorHAnsi" w:hAnsiTheme="minorHAnsi" w:cstheme="minorHAnsi"/>
          <w:b/>
          <w:color w:val="000000"/>
          <w:sz w:val="72"/>
          <w:szCs w:val="92"/>
        </w:rPr>
        <w:t>2022-2023</w:t>
      </w:r>
    </w:p>
    <w:p w:rsidR="00BB2B31" w:rsidRPr="00783E28" w:rsidRDefault="00BB2B31" w:rsidP="00BB2B31">
      <w:pPr>
        <w:pStyle w:val="Default"/>
        <w:rPr>
          <w:rFonts w:asciiTheme="minorHAnsi" w:hAnsiTheme="minorHAnsi" w:cstheme="minorHAnsi"/>
        </w:rPr>
      </w:pPr>
    </w:p>
    <w:p w:rsidR="00BB2B31" w:rsidRPr="00783E28" w:rsidRDefault="00BB2B31" w:rsidP="00BB2B31">
      <w:pPr>
        <w:pStyle w:val="Default"/>
        <w:jc w:val="center"/>
        <w:rPr>
          <w:rFonts w:asciiTheme="minorHAnsi" w:hAnsiTheme="minorHAnsi" w:cstheme="minorHAnsi"/>
        </w:rPr>
      </w:pPr>
    </w:p>
    <w:p w:rsidR="00BB2B31" w:rsidRPr="00783E28" w:rsidRDefault="007517E3" w:rsidP="00BB2B31">
      <w:pPr>
        <w:pStyle w:val="Default"/>
        <w:jc w:val="center"/>
        <w:rPr>
          <w:rFonts w:asciiTheme="minorHAnsi" w:hAnsiTheme="minorHAnsi" w:cstheme="minorHAnsi"/>
        </w:rPr>
      </w:pPr>
      <w:r w:rsidRPr="007517E3">
        <w:rPr>
          <w:rFonts w:asciiTheme="minorHAnsi" w:hAnsiTheme="minorHAnsi" w:cstheme="minorHAnsi"/>
          <w:noProof/>
        </w:rPr>
        <w:drawing>
          <wp:inline distT="0" distB="0" distL="0" distR="0">
            <wp:extent cx="3143250" cy="3143250"/>
            <wp:effectExtent l="0" t="0" r="0" b="0"/>
            <wp:docPr id="2" name="Picture 2" descr="C:\Users\lpetitt\Desktop\Keefe Seal from graphic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etitt\Desktop\Keefe Seal from graphics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3143250"/>
                    </a:xfrm>
                    <a:prstGeom prst="rect">
                      <a:avLst/>
                    </a:prstGeom>
                    <a:noFill/>
                    <a:ln>
                      <a:noFill/>
                    </a:ln>
                  </pic:spPr>
                </pic:pic>
              </a:graphicData>
            </a:graphic>
          </wp:inline>
        </w:drawing>
      </w:r>
    </w:p>
    <w:p w:rsidR="00BB2B31" w:rsidRPr="00783E28" w:rsidRDefault="00BB2B31" w:rsidP="00BB2B31">
      <w:pPr>
        <w:pStyle w:val="Default"/>
        <w:jc w:val="center"/>
        <w:rPr>
          <w:rFonts w:asciiTheme="minorHAnsi" w:hAnsiTheme="minorHAnsi" w:cstheme="minorHAnsi"/>
        </w:rPr>
      </w:pPr>
    </w:p>
    <w:p w:rsidR="00BB2B31" w:rsidRPr="00783E28" w:rsidRDefault="00BB2B31" w:rsidP="00BB2B31">
      <w:pPr>
        <w:pStyle w:val="Default"/>
        <w:jc w:val="center"/>
        <w:rPr>
          <w:rFonts w:asciiTheme="minorHAnsi" w:hAnsiTheme="minorHAnsi" w:cstheme="minorHAnsi"/>
        </w:rPr>
      </w:pPr>
    </w:p>
    <w:p w:rsidR="00BB2B31" w:rsidRPr="00783E28" w:rsidRDefault="00BB2B31" w:rsidP="00BB2B31">
      <w:pPr>
        <w:pStyle w:val="Default"/>
        <w:jc w:val="center"/>
        <w:rPr>
          <w:rFonts w:asciiTheme="minorHAnsi" w:hAnsiTheme="minorHAnsi" w:cstheme="minorHAnsi"/>
        </w:rPr>
      </w:pPr>
    </w:p>
    <w:p w:rsidR="00BB2B31" w:rsidRPr="00783E28" w:rsidRDefault="00BB2B31" w:rsidP="00BB2B31">
      <w:pPr>
        <w:pStyle w:val="Default"/>
        <w:ind w:right="-900"/>
        <w:jc w:val="center"/>
        <w:rPr>
          <w:rFonts w:asciiTheme="minorHAnsi" w:hAnsiTheme="minorHAnsi" w:cstheme="minorHAnsi"/>
          <w:b/>
          <w:sz w:val="32"/>
          <w:szCs w:val="32"/>
        </w:rPr>
      </w:pPr>
      <w:r w:rsidRPr="00783E28">
        <w:rPr>
          <w:rFonts w:asciiTheme="minorHAnsi" w:hAnsiTheme="minorHAnsi" w:cstheme="minorHAnsi"/>
          <w:b/>
          <w:sz w:val="32"/>
          <w:szCs w:val="32"/>
        </w:rPr>
        <w:t>South Middlesex Regional Vocational Technical School District</w:t>
      </w:r>
    </w:p>
    <w:p w:rsidR="009D548B" w:rsidRDefault="009D548B"/>
    <w:p w:rsidR="00BB2B31" w:rsidRPr="001D4FFA" w:rsidRDefault="003A7179" w:rsidP="00BC0205">
      <w:pPr>
        <w:jc w:val="center"/>
        <w:rPr>
          <w:rFonts w:cstheme="minorHAnsi"/>
          <w:b/>
          <w:sz w:val="24"/>
          <w:szCs w:val="24"/>
        </w:rPr>
      </w:pPr>
      <w:r>
        <w:rPr>
          <w:rFonts w:ascii="Arial" w:hAnsi="Arial" w:cs="Arial"/>
          <w:b/>
          <w:bCs/>
          <w:color w:val="000000"/>
        </w:rPr>
        <w:lastRenderedPageBreak/>
        <w:t>Admissions/Career and Technical</w:t>
      </w:r>
    </w:p>
    <w:tbl>
      <w:tblPr>
        <w:tblStyle w:val="TableGrid"/>
        <w:tblpPr w:leftFromText="180" w:rightFromText="180" w:vertAnchor="text" w:horzAnchor="margin" w:tblpY="34"/>
        <w:tblW w:w="0" w:type="auto"/>
        <w:tblLook w:val="04A0" w:firstRow="1" w:lastRow="0" w:firstColumn="1" w:lastColumn="0" w:noHBand="0" w:noVBand="1"/>
      </w:tblPr>
      <w:tblGrid>
        <w:gridCol w:w="14102"/>
      </w:tblGrid>
      <w:tr w:rsidR="00BB2B31" w:rsidRPr="0052455E" w:rsidTr="00937326">
        <w:trPr>
          <w:trHeight w:val="1485"/>
        </w:trPr>
        <w:tc>
          <w:tcPr>
            <w:tcW w:w="14328" w:type="dxa"/>
          </w:tcPr>
          <w:p w:rsidR="00807EFF" w:rsidRPr="0052455E" w:rsidRDefault="00BB2B31" w:rsidP="00BD3BCE">
            <w:pPr>
              <w:pStyle w:val="NormalWeb"/>
              <w:spacing w:before="0" w:beforeAutospacing="0" w:after="0" w:afterAutospacing="0"/>
              <w:rPr>
                <w:rFonts w:ascii="Arial" w:hAnsi="Arial" w:cs="Arial"/>
                <w:sz w:val="22"/>
                <w:szCs w:val="22"/>
              </w:rPr>
            </w:pPr>
            <w:r w:rsidRPr="0052455E">
              <w:rPr>
                <w:rFonts w:ascii="Arial" w:hAnsi="Arial" w:cs="Arial"/>
                <w:b/>
                <w:sz w:val="22"/>
                <w:szCs w:val="22"/>
              </w:rPr>
              <w:t>SMART Goal</w:t>
            </w:r>
            <w:r w:rsidR="00D70512" w:rsidRPr="0052455E">
              <w:rPr>
                <w:rFonts w:ascii="Arial" w:hAnsi="Arial" w:cs="Arial"/>
                <w:b/>
                <w:sz w:val="22"/>
                <w:szCs w:val="22"/>
              </w:rPr>
              <w:t xml:space="preserve"> </w:t>
            </w:r>
            <w:r w:rsidR="001D1741" w:rsidRPr="0052455E">
              <w:rPr>
                <w:rFonts w:ascii="Arial" w:hAnsi="Arial" w:cs="Arial"/>
                <w:b/>
                <w:sz w:val="22"/>
                <w:szCs w:val="22"/>
              </w:rPr>
              <w:t>1</w:t>
            </w:r>
            <w:r w:rsidR="00D70512" w:rsidRPr="0052455E">
              <w:rPr>
                <w:rFonts w:ascii="Arial" w:hAnsi="Arial" w:cs="Arial"/>
                <w:sz w:val="22"/>
                <w:szCs w:val="22"/>
              </w:rPr>
              <w:t>:</w:t>
            </w:r>
            <w:r w:rsidR="004D3DCD" w:rsidRPr="0052455E">
              <w:rPr>
                <w:rFonts w:ascii="Arial" w:hAnsi="Arial" w:cs="Arial"/>
                <w:sz w:val="22"/>
                <w:szCs w:val="22"/>
              </w:rPr>
              <w:t xml:space="preserve"> </w:t>
            </w:r>
            <w:r w:rsidR="003A7179" w:rsidRPr="0052455E">
              <w:rPr>
                <w:rFonts w:ascii="Arial" w:hAnsi="Arial" w:cs="Arial"/>
                <w:color w:val="000000"/>
                <w:sz w:val="22"/>
                <w:szCs w:val="22"/>
              </w:rPr>
              <w:t xml:space="preserve"> </w:t>
            </w:r>
            <w:r w:rsidR="00525440">
              <w:rPr>
                <w:rFonts w:ascii="Arial" w:hAnsi="Arial" w:cs="Arial"/>
                <w:color w:val="000000"/>
                <w:sz w:val="22"/>
                <w:szCs w:val="22"/>
              </w:rPr>
              <w:t>During the 2022-2023 school year the staff of the career and technical education programs will implement social-emotional learning supports for all of the students assigned to their classes as part of a larger school-wide initiative.</w:t>
            </w:r>
          </w:p>
          <w:tbl>
            <w:tblPr>
              <w:tblStyle w:val="TableGrid"/>
              <w:tblpPr w:leftFromText="180" w:rightFromText="180" w:vertAnchor="text" w:horzAnchor="margin" w:tblpY="73"/>
              <w:tblOverlap w:val="never"/>
              <w:tblW w:w="14211" w:type="dxa"/>
              <w:tblLook w:val="04A0" w:firstRow="1" w:lastRow="0" w:firstColumn="1" w:lastColumn="0" w:noHBand="0" w:noVBand="1"/>
            </w:tblPr>
            <w:tblGrid>
              <w:gridCol w:w="3013"/>
              <w:gridCol w:w="3014"/>
              <w:gridCol w:w="3121"/>
              <w:gridCol w:w="2617"/>
              <w:gridCol w:w="2446"/>
            </w:tblGrid>
            <w:tr w:rsidR="00392C32" w:rsidRPr="0052455E" w:rsidTr="00392C32">
              <w:trPr>
                <w:trHeight w:val="288"/>
              </w:trPr>
              <w:tc>
                <w:tcPr>
                  <w:tcW w:w="3013" w:type="dxa"/>
                </w:tcPr>
                <w:p w:rsidR="00392C32" w:rsidRPr="0052455E" w:rsidRDefault="00392C32" w:rsidP="003A7179">
                  <w:pPr>
                    <w:jc w:val="center"/>
                    <w:rPr>
                      <w:rFonts w:ascii="Arial" w:hAnsi="Arial" w:cs="Arial"/>
                      <w:b/>
                    </w:rPr>
                  </w:pPr>
                  <w:r w:rsidRPr="0052455E">
                    <w:rPr>
                      <w:rFonts w:ascii="Arial" w:hAnsi="Arial" w:cs="Arial"/>
                      <w:b/>
                    </w:rPr>
                    <w:t>Present Status</w:t>
                  </w:r>
                </w:p>
              </w:tc>
              <w:tc>
                <w:tcPr>
                  <w:tcW w:w="3014" w:type="dxa"/>
                </w:tcPr>
                <w:p w:rsidR="00392C32" w:rsidRPr="0052455E" w:rsidRDefault="00392C32" w:rsidP="003A7179">
                  <w:pPr>
                    <w:jc w:val="center"/>
                    <w:rPr>
                      <w:rFonts w:ascii="Arial" w:hAnsi="Arial" w:cs="Arial"/>
                      <w:b/>
                    </w:rPr>
                  </w:pPr>
                  <w:r w:rsidRPr="0052455E">
                    <w:rPr>
                      <w:rFonts w:ascii="Arial" w:hAnsi="Arial" w:cs="Arial"/>
                      <w:b/>
                    </w:rPr>
                    <w:t>Key Actions</w:t>
                  </w:r>
                </w:p>
              </w:tc>
              <w:tc>
                <w:tcPr>
                  <w:tcW w:w="3121" w:type="dxa"/>
                </w:tcPr>
                <w:p w:rsidR="00392C32" w:rsidRPr="0052455E" w:rsidRDefault="00392C32" w:rsidP="003A7179">
                  <w:pPr>
                    <w:jc w:val="center"/>
                    <w:rPr>
                      <w:rFonts w:ascii="Arial" w:hAnsi="Arial" w:cs="Arial"/>
                      <w:b/>
                    </w:rPr>
                  </w:pPr>
                  <w:r w:rsidRPr="0052455E">
                    <w:rPr>
                      <w:rFonts w:ascii="Arial" w:hAnsi="Arial" w:cs="Arial"/>
                      <w:b/>
                    </w:rPr>
                    <w:t>Benchmarks</w:t>
                  </w:r>
                </w:p>
              </w:tc>
              <w:tc>
                <w:tcPr>
                  <w:tcW w:w="2617" w:type="dxa"/>
                </w:tcPr>
                <w:p w:rsidR="00392C32" w:rsidRPr="0052455E" w:rsidRDefault="00392C32" w:rsidP="003A7179">
                  <w:pPr>
                    <w:jc w:val="center"/>
                    <w:rPr>
                      <w:rFonts w:ascii="Arial" w:hAnsi="Arial" w:cs="Arial"/>
                      <w:b/>
                    </w:rPr>
                  </w:pPr>
                  <w:r w:rsidRPr="0052455E">
                    <w:rPr>
                      <w:rFonts w:ascii="Arial" w:hAnsi="Arial" w:cs="Arial"/>
                      <w:b/>
                    </w:rPr>
                    <w:t>Responsible Party</w:t>
                  </w:r>
                </w:p>
              </w:tc>
              <w:tc>
                <w:tcPr>
                  <w:tcW w:w="2446" w:type="dxa"/>
                </w:tcPr>
                <w:p w:rsidR="00392C32" w:rsidRPr="0052455E" w:rsidRDefault="00392C32" w:rsidP="003A7179">
                  <w:pPr>
                    <w:jc w:val="center"/>
                    <w:rPr>
                      <w:rFonts w:ascii="Arial" w:hAnsi="Arial" w:cs="Arial"/>
                      <w:b/>
                    </w:rPr>
                  </w:pPr>
                  <w:r w:rsidRPr="0052455E">
                    <w:rPr>
                      <w:rFonts w:ascii="Arial" w:hAnsi="Arial" w:cs="Arial"/>
                      <w:b/>
                    </w:rPr>
                    <w:t>Evidence of Success</w:t>
                  </w:r>
                </w:p>
              </w:tc>
            </w:tr>
            <w:tr w:rsidR="00392C32" w:rsidRPr="0052455E" w:rsidTr="00392C32">
              <w:trPr>
                <w:trHeight w:val="7404"/>
              </w:trPr>
              <w:tc>
                <w:tcPr>
                  <w:tcW w:w="3013" w:type="dxa"/>
                </w:tcPr>
                <w:p w:rsidR="00525440" w:rsidRPr="00525440" w:rsidRDefault="00525440" w:rsidP="00525440">
                  <w:pPr>
                    <w:rPr>
                      <w:rFonts w:ascii="Times New Roman" w:eastAsia="Times New Roman" w:hAnsi="Times New Roman" w:cs="Times New Roman"/>
                      <w:sz w:val="24"/>
                      <w:szCs w:val="24"/>
                    </w:rPr>
                  </w:pPr>
                  <w:r w:rsidRPr="00525440">
                    <w:rPr>
                      <w:rFonts w:ascii="Arial" w:eastAsia="Times New Roman" w:hAnsi="Arial" w:cs="Arial"/>
                      <w:color w:val="000000"/>
                    </w:rPr>
                    <w:t>The last two school years have been especially challenging for all members of the educational community. As students have transitioned back into full-time in-person schooling numerous supports have been put in place. Moving forward it is important to continue to support all students as we work to return to a sense of normalcy. </w:t>
                  </w:r>
                </w:p>
                <w:p w:rsidR="00525440" w:rsidRPr="00525440" w:rsidRDefault="00525440" w:rsidP="00525440">
                  <w:pPr>
                    <w:rPr>
                      <w:rFonts w:ascii="Times New Roman" w:eastAsia="Times New Roman" w:hAnsi="Times New Roman" w:cs="Times New Roman"/>
                      <w:sz w:val="24"/>
                      <w:szCs w:val="24"/>
                    </w:rPr>
                  </w:pPr>
                </w:p>
                <w:p w:rsidR="00525440" w:rsidRPr="00525440" w:rsidRDefault="00525440" w:rsidP="00525440">
                  <w:pPr>
                    <w:rPr>
                      <w:rFonts w:ascii="Times New Roman" w:eastAsia="Times New Roman" w:hAnsi="Times New Roman" w:cs="Times New Roman"/>
                      <w:sz w:val="24"/>
                      <w:szCs w:val="24"/>
                    </w:rPr>
                  </w:pPr>
                  <w:r w:rsidRPr="00525440">
                    <w:rPr>
                      <w:rFonts w:ascii="Arial" w:eastAsia="Times New Roman" w:hAnsi="Arial" w:cs="Arial"/>
                      <w:color w:val="000000"/>
                    </w:rPr>
                    <w:t xml:space="preserve">Our career and technical education staff have traditionally had a different relationship with the students assigned to their programs as these students remain with the same instructors over the course of their high school career. This is in addition to the fact that these teachers spend six hours a day, every other week with these students, and this has resulted in creating a bond between career and technical education staff and the students assigned to their programs. </w:t>
                  </w:r>
                </w:p>
                <w:p w:rsidR="00E13377" w:rsidRPr="0052455E" w:rsidRDefault="00E13377" w:rsidP="00525440">
                  <w:pPr>
                    <w:rPr>
                      <w:rFonts w:ascii="Arial" w:hAnsi="Arial" w:cs="Arial"/>
                    </w:rPr>
                  </w:pPr>
                </w:p>
              </w:tc>
              <w:tc>
                <w:tcPr>
                  <w:tcW w:w="3014" w:type="dxa"/>
                </w:tcPr>
                <w:p w:rsidR="00525440" w:rsidRDefault="00525440" w:rsidP="00525440">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CTE staff will participate in and complete the Project </w:t>
                  </w:r>
                  <w:proofErr w:type="spellStart"/>
                  <w:r>
                    <w:rPr>
                      <w:rFonts w:ascii="Arial" w:hAnsi="Arial" w:cs="Arial"/>
                      <w:color w:val="000000"/>
                      <w:sz w:val="22"/>
                      <w:szCs w:val="22"/>
                    </w:rPr>
                    <w:t>Wayfinder</w:t>
                  </w:r>
                  <w:proofErr w:type="spellEnd"/>
                  <w:r>
                    <w:rPr>
                      <w:rFonts w:ascii="Arial" w:hAnsi="Arial" w:cs="Arial"/>
                      <w:color w:val="000000"/>
                      <w:sz w:val="22"/>
                      <w:szCs w:val="22"/>
                    </w:rPr>
                    <w:t xml:space="preserve"> planned for the end of the 2021-2022 school year and the beginning of the 2022-2023 school year.</w:t>
                  </w:r>
                </w:p>
                <w:p w:rsidR="00525440" w:rsidRDefault="00525440" w:rsidP="00525440">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br/>
                    <w:t xml:space="preserve">CTE staff will implement one Project </w:t>
                  </w:r>
                  <w:proofErr w:type="spellStart"/>
                  <w:r>
                    <w:rPr>
                      <w:rFonts w:ascii="Arial" w:hAnsi="Arial" w:cs="Arial"/>
                      <w:color w:val="000000"/>
                      <w:sz w:val="22"/>
                      <w:szCs w:val="22"/>
                    </w:rPr>
                    <w:t>Wayfinder</w:t>
                  </w:r>
                  <w:proofErr w:type="spellEnd"/>
                  <w:r>
                    <w:rPr>
                      <w:rFonts w:ascii="Arial" w:hAnsi="Arial" w:cs="Arial"/>
                      <w:color w:val="000000"/>
                      <w:sz w:val="22"/>
                      <w:szCs w:val="22"/>
                    </w:rPr>
                    <w:t xml:space="preserve"> activity with their students each term during the 2022-2023 school year</w:t>
                  </w:r>
                  <w:r w:rsidRPr="00525440">
                    <w:rPr>
                      <w:rFonts w:ascii="Arial" w:hAnsi="Arial" w:cs="Arial"/>
                      <w:color w:val="000000"/>
                      <w:sz w:val="22"/>
                      <w:szCs w:val="22"/>
                    </w:rPr>
                    <w:t>.</w:t>
                  </w:r>
                </w:p>
                <w:p w:rsidR="00525440" w:rsidRPr="00525440" w:rsidRDefault="00525440" w:rsidP="00525440">
                  <w:pPr>
                    <w:pStyle w:val="NormalWeb"/>
                    <w:spacing w:before="0" w:beforeAutospacing="0" w:after="0" w:afterAutospacing="0"/>
                    <w:ind w:left="720"/>
                    <w:textAlignment w:val="baseline"/>
                    <w:rPr>
                      <w:rFonts w:ascii="Arial" w:hAnsi="Arial" w:cs="Arial"/>
                      <w:color w:val="000000"/>
                      <w:sz w:val="22"/>
                      <w:szCs w:val="22"/>
                    </w:rPr>
                  </w:pPr>
                  <w:r w:rsidRPr="00525440">
                    <w:rPr>
                      <w:rFonts w:ascii="Arial" w:hAnsi="Arial" w:cs="Arial"/>
                      <w:color w:val="000000"/>
                      <w:sz w:val="22"/>
                      <w:szCs w:val="22"/>
                    </w:rPr>
                    <w:t> </w:t>
                  </w:r>
                </w:p>
                <w:p w:rsidR="00525440" w:rsidRDefault="00525440" w:rsidP="00525440">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CTE staff will be provided opportunities to implement additional student support as identified during the school year. </w:t>
                  </w:r>
                </w:p>
                <w:p w:rsidR="003A7179" w:rsidRPr="0052455E" w:rsidRDefault="003A7179" w:rsidP="00525440">
                  <w:pPr>
                    <w:rPr>
                      <w:rFonts w:ascii="Arial" w:eastAsia="Times New Roman" w:hAnsi="Arial" w:cs="Arial"/>
                    </w:rPr>
                  </w:pPr>
                </w:p>
                <w:p w:rsidR="00644307" w:rsidRPr="0052455E" w:rsidRDefault="00644307" w:rsidP="00525440">
                  <w:pPr>
                    <w:rPr>
                      <w:rFonts w:ascii="Arial" w:hAnsi="Arial" w:cs="Arial"/>
                    </w:rPr>
                  </w:pPr>
                </w:p>
              </w:tc>
              <w:tc>
                <w:tcPr>
                  <w:tcW w:w="3121" w:type="dxa"/>
                </w:tcPr>
                <w:p w:rsidR="00525440" w:rsidRDefault="00525440" w:rsidP="00525440">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Prior to the end of the 2021-2022 school year staff will be introduced to the Project </w:t>
                  </w:r>
                  <w:proofErr w:type="spellStart"/>
                  <w:r>
                    <w:rPr>
                      <w:rFonts w:ascii="Arial" w:hAnsi="Arial" w:cs="Arial"/>
                      <w:color w:val="000000"/>
                      <w:sz w:val="22"/>
                      <w:szCs w:val="22"/>
                    </w:rPr>
                    <w:t>Wayfinder</w:t>
                  </w:r>
                  <w:proofErr w:type="spellEnd"/>
                  <w:r>
                    <w:rPr>
                      <w:rFonts w:ascii="Arial" w:hAnsi="Arial" w:cs="Arial"/>
                      <w:color w:val="000000"/>
                      <w:sz w:val="22"/>
                      <w:szCs w:val="22"/>
                    </w:rPr>
                    <w:t xml:space="preserve"> program materials.</w:t>
                  </w:r>
                  <w:r>
                    <w:rPr>
                      <w:rFonts w:ascii="Arial" w:hAnsi="Arial" w:cs="Arial"/>
                      <w:color w:val="000000"/>
                      <w:sz w:val="22"/>
                      <w:szCs w:val="22"/>
                    </w:rPr>
                    <w:br/>
                  </w:r>
                  <w:r>
                    <w:rPr>
                      <w:rFonts w:ascii="Arial" w:hAnsi="Arial" w:cs="Arial"/>
                      <w:color w:val="000000"/>
                      <w:sz w:val="22"/>
                      <w:szCs w:val="22"/>
                    </w:rPr>
                    <w:br/>
                    <w:t>Additional professional development will be provided to begin the 2022-2023 school year.</w:t>
                  </w:r>
                  <w:r>
                    <w:rPr>
                      <w:rFonts w:ascii="Arial" w:hAnsi="Arial" w:cs="Arial"/>
                      <w:color w:val="000000"/>
                      <w:sz w:val="22"/>
                      <w:szCs w:val="22"/>
                    </w:rPr>
                    <w:br/>
                    <w:t> </w:t>
                  </w:r>
                </w:p>
                <w:p w:rsidR="00525440" w:rsidRDefault="00525440" w:rsidP="00525440">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Peer coaches will be identified and trained to support the goal of having all staff members implement one Project </w:t>
                  </w:r>
                  <w:proofErr w:type="spellStart"/>
                  <w:r>
                    <w:rPr>
                      <w:rFonts w:ascii="Arial" w:hAnsi="Arial" w:cs="Arial"/>
                      <w:color w:val="000000"/>
                      <w:sz w:val="22"/>
                      <w:szCs w:val="22"/>
                    </w:rPr>
                    <w:t>Wayfinder</w:t>
                  </w:r>
                  <w:proofErr w:type="spellEnd"/>
                  <w:r>
                    <w:rPr>
                      <w:rFonts w:ascii="Arial" w:hAnsi="Arial" w:cs="Arial"/>
                      <w:color w:val="000000"/>
                      <w:sz w:val="22"/>
                      <w:szCs w:val="22"/>
                    </w:rPr>
                    <w:t xml:space="preserve"> activity during each term of the 2022-2023 school year.</w:t>
                  </w:r>
                  <w:r>
                    <w:rPr>
                      <w:rFonts w:ascii="Arial" w:hAnsi="Arial" w:cs="Arial"/>
                      <w:color w:val="000000"/>
                      <w:sz w:val="22"/>
                      <w:szCs w:val="22"/>
                    </w:rPr>
                    <w:br/>
                  </w:r>
                  <w:r>
                    <w:rPr>
                      <w:rFonts w:ascii="Arial" w:hAnsi="Arial" w:cs="Arial"/>
                      <w:color w:val="000000"/>
                      <w:sz w:val="22"/>
                      <w:szCs w:val="22"/>
                    </w:rPr>
                    <w:br/>
                    <w:t xml:space="preserve">During the spring of 2023, a review of student support and behavior patterns will be completed and shared to identify potential next steps in supporting social-emotional learning in the career and technical programs. </w:t>
                  </w:r>
                </w:p>
                <w:p w:rsidR="003A7179" w:rsidRPr="0052455E" w:rsidRDefault="003A7179" w:rsidP="00525440">
                  <w:pPr>
                    <w:rPr>
                      <w:rFonts w:ascii="Arial" w:eastAsia="Times New Roman" w:hAnsi="Arial" w:cs="Arial"/>
                    </w:rPr>
                  </w:pPr>
                </w:p>
                <w:p w:rsidR="00B3569B" w:rsidRPr="0052455E" w:rsidRDefault="00B3569B" w:rsidP="00525440">
                  <w:pPr>
                    <w:rPr>
                      <w:rFonts w:ascii="Arial" w:hAnsi="Arial" w:cs="Arial"/>
                    </w:rPr>
                  </w:pPr>
                </w:p>
                <w:p w:rsidR="00BF068E" w:rsidRPr="0052455E" w:rsidRDefault="00BF068E" w:rsidP="00525440">
                  <w:pPr>
                    <w:rPr>
                      <w:rFonts w:ascii="Arial" w:hAnsi="Arial" w:cs="Arial"/>
                    </w:rPr>
                  </w:pPr>
                </w:p>
              </w:tc>
              <w:tc>
                <w:tcPr>
                  <w:tcW w:w="2617" w:type="dxa"/>
                </w:tcPr>
                <w:p w:rsidR="00392C32" w:rsidRPr="0052455E" w:rsidRDefault="00525440" w:rsidP="00525440">
                  <w:pPr>
                    <w:rPr>
                      <w:rFonts w:ascii="Arial" w:hAnsi="Arial" w:cs="Arial"/>
                    </w:rPr>
                  </w:pPr>
                  <w:r>
                    <w:rPr>
                      <w:rFonts w:ascii="Arial" w:hAnsi="Arial" w:cs="Arial"/>
                      <w:color w:val="000000"/>
                    </w:rPr>
                    <w:t>Director of Career and Technical Education</w:t>
                  </w:r>
                </w:p>
              </w:tc>
              <w:tc>
                <w:tcPr>
                  <w:tcW w:w="2446" w:type="dxa"/>
                </w:tcPr>
                <w:p w:rsidR="0024048D" w:rsidRPr="0052455E" w:rsidRDefault="0024048D" w:rsidP="00525440">
                  <w:pPr>
                    <w:shd w:val="clear" w:color="auto" w:fill="FFFFFF"/>
                    <w:rPr>
                      <w:rFonts w:ascii="Arial" w:eastAsia="Times New Roman" w:hAnsi="Arial" w:cs="Arial"/>
                      <w:color w:val="222222"/>
                    </w:rPr>
                  </w:pPr>
                </w:p>
                <w:p w:rsidR="00392C32" w:rsidRPr="0052455E" w:rsidRDefault="00392C32" w:rsidP="00525440">
                  <w:pPr>
                    <w:rPr>
                      <w:rFonts w:ascii="Arial" w:hAnsi="Arial" w:cs="Arial"/>
                    </w:rPr>
                  </w:pPr>
                </w:p>
              </w:tc>
            </w:tr>
          </w:tbl>
          <w:p w:rsidR="00BB2B31" w:rsidRPr="0052455E" w:rsidRDefault="00BB2B31" w:rsidP="00807EFF">
            <w:pPr>
              <w:rPr>
                <w:rFonts w:ascii="Arial" w:hAnsi="Arial" w:cs="Arial"/>
              </w:rPr>
            </w:pPr>
          </w:p>
        </w:tc>
      </w:tr>
    </w:tbl>
    <w:p w:rsidR="00D70512" w:rsidRPr="0052455E" w:rsidRDefault="00D70512" w:rsidP="00EE1F06">
      <w:pPr>
        <w:rPr>
          <w:rFonts w:ascii="Arial" w:hAnsi="Arial" w:cs="Arial"/>
          <w:b/>
        </w:rPr>
      </w:pPr>
    </w:p>
    <w:p w:rsidR="00D70512" w:rsidRPr="0052455E" w:rsidRDefault="00D70512" w:rsidP="00D70512">
      <w:pPr>
        <w:pStyle w:val="Default"/>
        <w:rPr>
          <w:rFonts w:ascii="Arial" w:hAnsi="Arial" w:cs="Arial"/>
          <w:sz w:val="22"/>
          <w:szCs w:val="22"/>
        </w:rPr>
      </w:pPr>
    </w:p>
    <w:p w:rsidR="007A5438" w:rsidRPr="0052455E" w:rsidRDefault="007A5438" w:rsidP="00937326">
      <w:pPr>
        <w:jc w:val="center"/>
        <w:rPr>
          <w:rFonts w:ascii="Arial" w:hAnsi="Arial" w:cs="Arial"/>
          <w:b/>
        </w:rPr>
      </w:pPr>
    </w:p>
    <w:p w:rsidR="00937326" w:rsidRPr="0052455E" w:rsidRDefault="003A7179" w:rsidP="00937326">
      <w:pPr>
        <w:jc w:val="center"/>
        <w:rPr>
          <w:rFonts w:ascii="Arial" w:hAnsi="Arial" w:cs="Arial"/>
          <w:b/>
        </w:rPr>
      </w:pPr>
      <w:r w:rsidRPr="0052455E">
        <w:rPr>
          <w:rFonts w:ascii="Arial" w:hAnsi="Arial" w:cs="Arial"/>
          <w:b/>
          <w:bCs/>
          <w:color w:val="000000"/>
        </w:rPr>
        <w:t>Guidance/Special Education</w:t>
      </w:r>
    </w:p>
    <w:tbl>
      <w:tblPr>
        <w:tblStyle w:val="TableGrid"/>
        <w:tblpPr w:leftFromText="180" w:rightFromText="180" w:vertAnchor="text" w:horzAnchor="margin" w:tblpY="34"/>
        <w:tblW w:w="0" w:type="auto"/>
        <w:tblLook w:val="04A0" w:firstRow="1" w:lastRow="0" w:firstColumn="1" w:lastColumn="0" w:noHBand="0" w:noVBand="1"/>
      </w:tblPr>
      <w:tblGrid>
        <w:gridCol w:w="14063"/>
      </w:tblGrid>
      <w:tr w:rsidR="00937326" w:rsidRPr="0052455E" w:rsidTr="00A75E23">
        <w:trPr>
          <w:trHeight w:val="800"/>
        </w:trPr>
        <w:tc>
          <w:tcPr>
            <w:tcW w:w="14063" w:type="dxa"/>
          </w:tcPr>
          <w:p w:rsidR="00937326" w:rsidRPr="0052455E" w:rsidRDefault="001D1741" w:rsidP="009C13EC">
            <w:pPr>
              <w:pStyle w:val="NormalWeb"/>
              <w:spacing w:before="0" w:beforeAutospacing="0" w:after="0" w:afterAutospacing="0"/>
              <w:rPr>
                <w:rFonts w:ascii="Arial" w:hAnsi="Arial" w:cs="Arial"/>
                <w:sz w:val="22"/>
                <w:szCs w:val="22"/>
              </w:rPr>
            </w:pPr>
            <w:r w:rsidRPr="0052455E">
              <w:rPr>
                <w:rFonts w:ascii="Arial" w:hAnsi="Arial" w:cs="Arial"/>
                <w:b/>
                <w:sz w:val="22"/>
                <w:szCs w:val="22"/>
              </w:rPr>
              <w:t>SMART Goal 2</w:t>
            </w:r>
            <w:r w:rsidR="00937326" w:rsidRPr="0052455E">
              <w:rPr>
                <w:rFonts w:ascii="Arial" w:hAnsi="Arial" w:cs="Arial"/>
                <w:b/>
                <w:sz w:val="22"/>
                <w:szCs w:val="22"/>
              </w:rPr>
              <w:t>:</w:t>
            </w:r>
            <w:r w:rsidR="00937326" w:rsidRPr="0052455E">
              <w:rPr>
                <w:rFonts w:ascii="Arial" w:hAnsi="Arial" w:cs="Arial"/>
                <w:sz w:val="22"/>
                <w:szCs w:val="22"/>
              </w:rPr>
              <w:t xml:space="preserve"> </w:t>
            </w:r>
            <w:r w:rsidR="00937326" w:rsidRPr="0052455E">
              <w:rPr>
                <w:rFonts w:ascii="Arial" w:hAnsi="Arial" w:cs="Arial"/>
                <w:color w:val="000000"/>
                <w:sz w:val="22"/>
                <w:szCs w:val="22"/>
              </w:rPr>
              <w:t xml:space="preserve"> </w:t>
            </w:r>
            <w:r w:rsidR="003A7179" w:rsidRPr="0052455E">
              <w:rPr>
                <w:rFonts w:ascii="Arial" w:hAnsi="Arial" w:cs="Arial"/>
                <w:color w:val="000000"/>
                <w:sz w:val="22"/>
                <w:szCs w:val="22"/>
              </w:rPr>
              <w:t xml:space="preserve"> </w:t>
            </w:r>
            <w:r w:rsidR="00ED13B3" w:rsidRPr="0052455E">
              <w:rPr>
                <w:rFonts w:ascii="Arial" w:hAnsi="Arial" w:cs="Arial"/>
                <w:b/>
                <w:bCs/>
                <w:color w:val="000000"/>
                <w:sz w:val="22"/>
                <w:szCs w:val="22"/>
              </w:rPr>
              <w:t> </w:t>
            </w:r>
            <w:r w:rsidR="000926F1">
              <w:rPr>
                <w:rFonts w:ascii="Arial" w:hAnsi="Arial" w:cs="Arial"/>
                <w:color w:val="000000"/>
                <w:sz w:val="22"/>
                <w:szCs w:val="22"/>
              </w:rPr>
              <w:t>During the 2022-23 school year, we will increase support for our clinical and counseling staff through a partnership with McLean Hospital’s School Consultation Services.</w:t>
            </w:r>
          </w:p>
        </w:tc>
      </w:tr>
    </w:tbl>
    <w:tbl>
      <w:tblPr>
        <w:tblStyle w:val="TableGrid"/>
        <w:tblW w:w="0" w:type="auto"/>
        <w:tblLook w:val="04A0" w:firstRow="1" w:lastRow="0" w:firstColumn="1" w:lastColumn="0" w:noHBand="0" w:noVBand="1"/>
      </w:tblPr>
      <w:tblGrid>
        <w:gridCol w:w="3052"/>
        <w:gridCol w:w="2922"/>
        <w:gridCol w:w="3086"/>
        <w:gridCol w:w="2581"/>
        <w:gridCol w:w="2420"/>
      </w:tblGrid>
      <w:tr w:rsidR="00937326" w:rsidRPr="0052455E" w:rsidTr="00A75E23">
        <w:trPr>
          <w:trHeight w:val="289"/>
        </w:trPr>
        <w:tc>
          <w:tcPr>
            <w:tcW w:w="3052" w:type="dxa"/>
          </w:tcPr>
          <w:p w:rsidR="00937326" w:rsidRPr="0052455E" w:rsidRDefault="00937326" w:rsidP="00A75E23">
            <w:pPr>
              <w:jc w:val="center"/>
              <w:rPr>
                <w:rFonts w:ascii="Arial" w:hAnsi="Arial" w:cs="Arial"/>
                <w:b/>
              </w:rPr>
            </w:pPr>
            <w:r w:rsidRPr="0052455E">
              <w:rPr>
                <w:rFonts w:ascii="Arial" w:hAnsi="Arial" w:cs="Arial"/>
                <w:b/>
              </w:rPr>
              <w:t>Present Status</w:t>
            </w:r>
          </w:p>
        </w:tc>
        <w:tc>
          <w:tcPr>
            <w:tcW w:w="2922" w:type="dxa"/>
          </w:tcPr>
          <w:p w:rsidR="00937326" w:rsidRPr="0052455E" w:rsidRDefault="00937326" w:rsidP="00A75E23">
            <w:pPr>
              <w:jc w:val="center"/>
              <w:rPr>
                <w:rFonts w:ascii="Arial" w:hAnsi="Arial" w:cs="Arial"/>
                <w:b/>
              </w:rPr>
            </w:pPr>
            <w:r w:rsidRPr="0052455E">
              <w:rPr>
                <w:rFonts w:ascii="Arial" w:hAnsi="Arial" w:cs="Arial"/>
                <w:b/>
              </w:rPr>
              <w:t>Key Actions</w:t>
            </w:r>
          </w:p>
        </w:tc>
        <w:tc>
          <w:tcPr>
            <w:tcW w:w="3086" w:type="dxa"/>
          </w:tcPr>
          <w:p w:rsidR="00937326" w:rsidRPr="0052455E" w:rsidRDefault="00937326" w:rsidP="00A75E23">
            <w:pPr>
              <w:jc w:val="center"/>
              <w:rPr>
                <w:rFonts w:ascii="Arial" w:hAnsi="Arial" w:cs="Arial"/>
                <w:b/>
              </w:rPr>
            </w:pPr>
            <w:r w:rsidRPr="0052455E">
              <w:rPr>
                <w:rFonts w:ascii="Arial" w:hAnsi="Arial" w:cs="Arial"/>
                <w:b/>
              </w:rPr>
              <w:t>Benchmarks</w:t>
            </w:r>
          </w:p>
        </w:tc>
        <w:tc>
          <w:tcPr>
            <w:tcW w:w="2581" w:type="dxa"/>
          </w:tcPr>
          <w:p w:rsidR="00937326" w:rsidRPr="0052455E" w:rsidRDefault="00937326" w:rsidP="00A75E23">
            <w:pPr>
              <w:jc w:val="center"/>
              <w:rPr>
                <w:rFonts w:ascii="Arial" w:hAnsi="Arial" w:cs="Arial"/>
                <w:b/>
              </w:rPr>
            </w:pPr>
            <w:r w:rsidRPr="0052455E">
              <w:rPr>
                <w:rFonts w:ascii="Arial" w:hAnsi="Arial" w:cs="Arial"/>
                <w:b/>
              </w:rPr>
              <w:t>Responsible Party</w:t>
            </w:r>
          </w:p>
        </w:tc>
        <w:tc>
          <w:tcPr>
            <w:tcW w:w="2420" w:type="dxa"/>
          </w:tcPr>
          <w:p w:rsidR="00937326" w:rsidRPr="0052455E" w:rsidRDefault="00937326" w:rsidP="00A75E23">
            <w:pPr>
              <w:jc w:val="center"/>
              <w:rPr>
                <w:rFonts w:ascii="Arial" w:hAnsi="Arial" w:cs="Arial"/>
                <w:b/>
              </w:rPr>
            </w:pPr>
            <w:r w:rsidRPr="0052455E">
              <w:rPr>
                <w:rFonts w:ascii="Arial" w:hAnsi="Arial" w:cs="Arial"/>
                <w:b/>
              </w:rPr>
              <w:t>Evidence of Success</w:t>
            </w:r>
          </w:p>
        </w:tc>
      </w:tr>
      <w:tr w:rsidR="00937326" w:rsidRPr="0052455E" w:rsidTr="00A75E23">
        <w:trPr>
          <w:trHeight w:val="289"/>
        </w:trPr>
        <w:tc>
          <w:tcPr>
            <w:tcW w:w="3052" w:type="dxa"/>
          </w:tcPr>
          <w:p w:rsidR="000926F1" w:rsidRPr="000926F1" w:rsidRDefault="000926F1" w:rsidP="000926F1">
            <w:pPr>
              <w:rPr>
                <w:rFonts w:ascii="Times New Roman" w:eastAsia="Times New Roman" w:hAnsi="Times New Roman" w:cs="Times New Roman"/>
                <w:sz w:val="24"/>
                <w:szCs w:val="24"/>
              </w:rPr>
            </w:pPr>
            <w:r w:rsidRPr="000926F1">
              <w:rPr>
                <w:rFonts w:ascii="Arial" w:eastAsia="Times New Roman" w:hAnsi="Arial" w:cs="Arial"/>
                <w:color w:val="000000"/>
              </w:rPr>
              <w:t xml:space="preserve">Currently we have monthly meetings with our Student Resource Team where our counseling and clinical staff have the opportunity to collaborate with each other.  We also have Student Intervention Team meetings in place as a time when staff can review individual student cases.  With the pandemic there has been an increase in students seeking out counseling services.  Our clinical team (school psychologists, school adjustment counselor, </w:t>
            </w:r>
            <w:proofErr w:type="gramStart"/>
            <w:r w:rsidRPr="000926F1">
              <w:rPr>
                <w:rFonts w:ascii="Arial" w:eastAsia="Times New Roman" w:hAnsi="Arial" w:cs="Arial"/>
                <w:color w:val="000000"/>
              </w:rPr>
              <w:t>school</w:t>
            </w:r>
            <w:proofErr w:type="gramEnd"/>
            <w:r w:rsidRPr="000926F1">
              <w:rPr>
                <w:rFonts w:ascii="Arial" w:eastAsia="Times New Roman" w:hAnsi="Arial" w:cs="Arial"/>
                <w:color w:val="000000"/>
              </w:rPr>
              <w:t xml:space="preserve"> psychology intern) has started meeting weekly informally as a time to connect about more difficult student issues and collaborate on effective interventions.</w:t>
            </w:r>
          </w:p>
          <w:p w:rsidR="000926F1" w:rsidRPr="000926F1" w:rsidRDefault="000926F1" w:rsidP="000926F1">
            <w:pPr>
              <w:rPr>
                <w:rFonts w:ascii="Times New Roman" w:eastAsia="Times New Roman" w:hAnsi="Times New Roman" w:cs="Times New Roman"/>
                <w:sz w:val="24"/>
                <w:szCs w:val="24"/>
              </w:rPr>
            </w:pPr>
          </w:p>
          <w:p w:rsidR="000926F1" w:rsidRPr="000926F1" w:rsidRDefault="000926F1" w:rsidP="000926F1">
            <w:pPr>
              <w:rPr>
                <w:rFonts w:ascii="Times New Roman" w:eastAsia="Times New Roman" w:hAnsi="Times New Roman" w:cs="Times New Roman"/>
                <w:sz w:val="24"/>
                <w:szCs w:val="24"/>
              </w:rPr>
            </w:pPr>
            <w:r w:rsidRPr="000926F1">
              <w:rPr>
                <w:rFonts w:ascii="Arial" w:eastAsia="Times New Roman" w:hAnsi="Arial" w:cs="Arial"/>
                <w:color w:val="000000"/>
              </w:rPr>
              <w:t xml:space="preserve">At this time we do not have any additional formalized consulting and clinical </w:t>
            </w:r>
            <w:r w:rsidRPr="000926F1">
              <w:rPr>
                <w:rFonts w:ascii="Arial" w:eastAsia="Times New Roman" w:hAnsi="Arial" w:cs="Arial"/>
                <w:color w:val="000000"/>
              </w:rPr>
              <w:lastRenderedPageBreak/>
              <w:t xml:space="preserve">support for our counseling team other than the work we are doing together in house.  </w:t>
            </w:r>
          </w:p>
          <w:p w:rsidR="008F2420" w:rsidRPr="0052455E" w:rsidRDefault="008F2420" w:rsidP="009C13EC">
            <w:pPr>
              <w:rPr>
                <w:rFonts w:ascii="Arial" w:hAnsi="Arial" w:cs="Arial"/>
              </w:rPr>
            </w:pPr>
          </w:p>
        </w:tc>
        <w:tc>
          <w:tcPr>
            <w:tcW w:w="2922" w:type="dxa"/>
          </w:tcPr>
          <w:p w:rsidR="000926F1" w:rsidRPr="000926F1" w:rsidRDefault="00ED13B3" w:rsidP="000926F1">
            <w:pPr>
              <w:pStyle w:val="NormalWeb"/>
              <w:spacing w:before="0" w:beforeAutospacing="0" w:after="0" w:afterAutospacing="0"/>
            </w:pPr>
            <w:r w:rsidRPr="0052455E">
              <w:rPr>
                <w:rFonts w:ascii="Arial" w:hAnsi="Arial" w:cs="Arial"/>
                <w:color w:val="000000"/>
              </w:rPr>
              <w:lastRenderedPageBreak/>
              <w:t xml:space="preserve"> </w:t>
            </w:r>
            <w:r w:rsidR="000926F1" w:rsidRPr="000926F1">
              <w:rPr>
                <w:rFonts w:ascii="Arial" w:hAnsi="Arial" w:cs="Arial"/>
                <w:color w:val="000000"/>
                <w:sz w:val="22"/>
                <w:szCs w:val="22"/>
              </w:rPr>
              <w:t>Share information with stakeholders about the partnership with McLean Hospital;</w:t>
            </w:r>
          </w:p>
          <w:p w:rsidR="000926F1" w:rsidRPr="000926F1" w:rsidRDefault="000926F1" w:rsidP="000926F1">
            <w:pPr>
              <w:rPr>
                <w:rFonts w:ascii="Times New Roman" w:eastAsia="Times New Roman" w:hAnsi="Times New Roman" w:cs="Times New Roman"/>
                <w:sz w:val="24"/>
                <w:szCs w:val="24"/>
              </w:rPr>
            </w:pPr>
          </w:p>
          <w:p w:rsidR="000926F1" w:rsidRPr="000926F1" w:rsidRDefault="000926F1" w:rsidP="000926F1">
            <w:pPr>
              <w:rPr>
                <w:rFonts w:ascii="Times New Roman" w:eastAsia="Times New Roman" w:hAnsi="Times New Roman" w:cs="Times New Roman"/>
                <w:sz w:val="24"/>
                <w:szCs w:val="24"/>
              </w:rPr>
            </w:pPr>
            <w:r w:rsidRPr="000926F1">
              <w:rPr>
                <w:rFonts w:ascii="Arial" w:eastAsia="Times New Roman" w:hAnsi="Arial" w:cs="Arial"/>
                <w:color w:val="000000"/>
              </w:rPr>
              <w:t>Send out survey about goals for the partnership with McLean Hospital;</w:t>
            </w:r>
          </w:p>
          <w:p w:rsidR="000926F1" w:rsidRPr="000926F1" w:rsidRDefault="000926F1" w:rsidP="000926F1">
            <w:pPr>
              <w:rPr>
                <w:rFonts w:ascii="Times New Roman" w:eastAsia="Times New Roman" w:hAnsi="Times New Roman" w:cs="Times New Roman"/>
                <w:sz w:val="24"/>
                <w:szCs w:val="24"/>
              </w:rPr>
            </w:pPr>
          </w:p>
          <w:p w:rsidR="000926F1" w:rsidRPr="000926F1" w:rsidRDefault="000926F1" w:rsidP="000926F1">
            <w:pPr>
              <w:rPr>
                <w:rFonts w:ascii="Times New Roman" w:eastAsia="Times New Roman" w:hAnsi="Times New Roman" w:cs="Times New Roman"/>
                <w:sz w:val="24"/>
                <w:szCs w:val="24"/>
              </w:rPr>
            </w:pPr>
            <w:r w:rsidRPr="000926F1">
              <w:rPr>
                <w:rFonts w:ascii="Arial" w:eastAsia="Times New Roman" w:hAnsi="Arial" w:cs="Arial"/>
                <w:color w:val="000000"/>
              </w:rPr>
              <w:t>Initial meeting surrounding goals for the team with partners from McLean Hospital;</w:t>
            </w:r>
          </w:p>
          <w:p w:rsidR="000926F1" w:rsidRPr="000926F1" w:rsidRDefault="000926F1" w:rsidP="000926F1">
            <w:pPr>
              <w:rPr>
                <w:rFonts w:ascii="Times New Roman" w:eastAsia="Times New Roman" w:hAnsi="Times New Roman" w:cs="Times New Roman"/>
                <w:sz w:val="24"/>
                <w:szCs w:val="24"/>
              </w:rPr>
            </w:pPr>
          </w:p>
          <w:p w:rsidR="000926F1" w:rsidRPr="000926F1" w:rsidRDefault="000926F1" w:rsidP="000926F1">
            <w:pPr>
              <w:rPr>
                <w:rFonts w:ascii="Times New Roman" w:eastAsia="Times New Roman" w:hAnsi="Times New Roman" w:cs="Times New Roman"/>
                <w:sz w:val="24"/>
                <w:szCs w:val="24"/>
              </w:rPr>
            </w:pPr>
            <w:r w:rsidRPr="000926F1">
              <w:rPr>
                <w:rFonts w:ascii="Arial" w:eastAsia="Times New Roman" w:hAnsi="Arial" w:cs="Arial"/>
                <w:color w:val="000000"/>
              </w:rPr>
              <w:t>Set up monthly meeting times for consultation;</w:t>
            </w:r>
          </w:p>
          <w:p w:rsidR="000926F1" w:rsidRPr="000926F1" w:rsidRDefault="000926F1" w:rsidP="000926F1">
            <w:pPr>
              <w:rPr>
                <w:rFonts w:ascii="Times New Roman" w:eastAsia="Times New Roman" w:hAnsi="Times New Roman" w:cs="Times New Roman"/>
                <w:sz w:val="24"/>
                <w:szCs w:val="24"/>
              </w:rPr>
            </w:pPr>
          </w:p>
          <w:p w:rsidR="000926F1" w:rsidRPr="000926F1" w:rsidRDefault="000926F1" w:rsidP="000926F1">
            <w:pPr>
              <w:rPr>
                <w:rFonts w:ascii="Times New Roman" w:eastAsia="Times New Roman" w:hAnsi="Times New Roman" w:cs="Times New Roman"/>
                <w:sz w:val="24"/>
                <w:szCs w:val="24"/>
              </w:rPr>
            </w:pPr>
            <w:r w:rsidRPr="000926F1">
              <w:rPr>
                <w:rFonts w:ascii="Arial" w:eastAsia="Times New Roman" w:hAnsi="Arial" w:cs="Arial"/>
                <w:color w:val="000000"/>
              </w:rPr>
              <w:t>Develop and execute a plan prior to each consultation meeting about the agenda and goals for each meeting;</w:t>
            </w:r>
          </w:p>
          <w:p w:rsidR="000926F1" w:rsidRPr="000926F1" w:rsidRDefault="000926F1" w:rsidP="000926F1">
            <w:pPr>
              <w:rPr>
                <w:rFonts w:ascii="Times New Roman" w:eastAsia="Times New Roman" w:hAnsi="Times New Roman" w:cs="Times New Roman"/>
                <w:sz w:val="24"/>
                <w:szCs w:val="24"/>
              </w:rPr>
            </w:pPr>
          </w:p>
          <w:p w:rsidR="000926F1" w:rsidRPr="000926F1" w:rsidRDefault="000926F1" w:rsidP="000926F1">
            <w:pPr>
              <w:rPr>
                <w:rFonts w:ascii="Times New Roman" w:eastAsia="Times New Roman" w:hAnsi="Times New Roman" w:cs="Times New Roman"/>
                <w:sz w:val="24"/>
                <w:szCs w:val="24"/>
              </w:rPr>
            </w:pPr>
            <w:r w:rsidRPr="000926F1">
              <w:rPr>
                <w:rFonts w:ascii="Arial" w:eastAsia="Times New Roman" w:hAnsi="Arial" w:cs="Arial"/>
                <w:color w:val="000000"/>
              </w:rPr>
              <w:t>Participate in mid-year administrative review meeting with partners from McLean Hospital;</w:t>
            </w:r>
          </w:p>
          <w:p w:rsidR="000926F1" w:rsidRPr="000926F1" w:rsidRDefault="000926F1" w:rsidP="000926F1">
            <w:pPr>
              <w:rPr>
                <w:rFonts w:ascii="Times New Roman" w:eastAsia="Times New Roman" w:hAnsi="Times New Roman" w:cs="Times New Roman"/>
                <w:sz w:val="24"/>
                <w:szCs w:val="24"/>
              </w:rPr>
            </w:pPr>
          </w:p>
          <w:p w:rsidR="000926F1" w:rsidRPr="000926F1" w:rsidRDefault="000926F1" w:rsidP="000926F1">
            <w:pPr>
              <w:rPr>
                <w:rFonts w:ascii="Times New Roman" w:eastAsia="Times New Roman" w:hAnsi="Times New Roman" w:cs="Times New Roman"/>
                <w:sz w:val="24"/>
                <w:szCs w:val="24"/>
              </w:rPr>
            </w:pPr>
            <w:r w:rsidRPr="000926F1">
              <w:rPr>
                <w:rFonts w:ascii="Arial" w:eastAsia="Times New Roman" w:hAnsi="Arial" w:cs="Arial"/>
                <w:color w:val="000000"/>
              </w:rPr>
              <w:lastRenderedPageBreak/>
              <w:t>Review effectiveness of the partnership with McLean to determine steps for the next school year.</w:t>
            </w:r>
          </w:p>
          <w:p w:rsidR="00870808" w:rsidRPr="0052455E" w:rsidRDefault="00870808" w:rsidP="009C13EC">
            <w:pPr>
              <w:rPr>
                <w:rFonts w:ascii="Arial" w:hAnsi="Arial" w:cs="Arial"/>
              </w:rPr>
            </w:pPr>
          </w:p>
        </w:tc>
        <w:tc>
          <w:tcPr>
            <w:tcW w:w="3086" w:type="dxa"/>
          </w:tcPr>
          <w:p w:rsidR="000926F1" w:rsidRPr="000926F1" w:rsidRDefault="000926F1" w:rsidP="000926F1">
            <w:pPr>
              <w:rPr>
                <w:rFonts w:ascii="Times New Roman" w:eastAsia="Times New Roman" w:hAnsi="Times New Roman" w:cs="Times New Roman"/>
                <w:sz w:val="24"/>
                <w:szCs w:val="24"/>
              </w:rPr>
            </w:pPr>
            <w:r w:rsidRPr="000926F1">
              <w:rPr>
                <w:rFonts w:ascii="Arial" w:eastAsia="Times New Roman" w:hAnsi="Arial" w:cs="Arial"/>
                <w:color w:val="000000"/>
              </w:rPr>
              <w:lastRenderedPageBreak/>
              <w:t>Prior the 22-23 school year we will share information about the school consultation services with McLean Hospital;</w:t>
            </w:r>
          </w:p>
          <w:p w:rsidR="000926F1" w:rsidRPr="000926F1" w:rsidRDefault="000926F1" w:rsidP="000926F1">
            <w:pPr>
              <w:rPr>
                <w:rFonts w:ascii="Times New Roman" w:eastAsia="Times New Roman" w:hAnsi="Times New Roman" w:cs="Times New Roman"/>
                <w:sz w:val="24"/>
                <w:szCs w:val="24"/>
              </w:rPr>
            </w:pPr>
          </w:p>
          <w:p w:rsidR="000926F1" w:rsidRPr="000926F1" w:rsidRDefault="000926F1" w:rsidP="000926F1">
            <w:pPr>
              <w:rPr>
                <w:rFonts w:ascii="Times New Roman" w:eastAsia="Times New Roman" w:hAnsi="Times New Roman" w:cs="Times New Roman"/>
                <w:sz w:val="24"/>
                <w:szCs w:val="24"/>
              </w:rPr>
            </w:pPr>
            <w:r w:rsidRPr="000926F1">
              <w:rPr>
                <w:rFonts w:ascii="Arial" w:eastAsia="Times New Roman" w:hAnsi="Arial" w:cs="Arial"/>
                <w:color w:val="000000"/>
              </w:rPr>
              <w:t>Prior the end of September 2023, stakeholders will participate in survey about the partnership to help drive the conversations and goals of consultation services;</w:t>
            </w:r>
          </w:p>
          <w:p w:rsidR="000926F1" w:rsidRPr="000926F1" w:rsidRDefault="000926F1" w:rsidP="000926F1">
            <w:pPr>
              <w:rPr>
                <w:rFonts w:ascii="Times New Roman" w:eastAsia="Times New Roman" w:hAnsi="Times New Roman" w:cs="Times New Roman"/>
                <w:sz w:val="24"/>
                <w:szCs w:val="24"/>
              </w:rPr>
            </w:pPr>
          </w:p>
          <w:p w:rsidR="000926F1" w:rsidRPr="000926F1" w:rsidRDefault="000926F1" w:rsidP="000926F1">
            <w:pPr>
              <w:rPr>
                <w:rFonts w:ascii="Times New Roman" w:eastAsia="Times New Roman" w:hAnsi="Times New Roman" w:cs="Times New Roman"/>
                <w:sz w:val="24"/>
                <w:szCs w:val="24"/>
              </w:rPr>
            </w:pPr>
            <w:r w:rsidRPr="000926F1">
              <w:rPr>
                <w:rFonts w:ascii="Arial" w:eastAsia="Times New Roman" w:hAnsi="Arial" w:cs="Arial"/>
                <w:color w:val="000000"/>
              </w:rPr>
              <w:t>Prior to the end of September 2023, we will have an initial meeting with our assigned clinical psychologist from McLean Hospital;</w:t>
            </w:r>
          </w:p>
          <w:p w:rsidR="000926F1" w:rsidRPr="000926F1" w:rsidRDefault="000926F1" w:rsidP="000926F1">
            <w:pPr>
              <w:rPr>
                <w:rFonts w:ascii="Times New Roman" w:eastAsia="Times New Roman" w:hAnsi="Times New Roman" w:cs="Times New Roman"/>
                <w:sz w:val="24"/>
                <w:szCs w:val="24"/>
              </w:rPr>
            </w:pPr>
          </w:p>
          <w:p w:rsidR="000926F1" w:rsidRPr="000926F1" w:rsidRDefault="000926F1" w:rsidP="000926F1">
            <w:pPr>
              <w:rPr>
                <w:rFonts w:ascii="Times New Roman" w:eastAsia="Times New Roman" w:hAnsi="Times New Roman" w:cs="Times New Roman"/>
                <w:sz w:val="24"/>
                <w:szCs w:val="24"/>
              </w:rPr>
            </w:pPr>
            <w:r w:rsidRPr="000926F1">
              <w:rPr>
                <w:rFonts w:ascii="Arial" w:eastAsia="Times New Roman" w:hAnsi="Arial" w:cs="Arial"/>
                <w:color w:val="000000"/>
              </w:rPr>
              <w:t>Prior to the end of September 2023, we will set up monthly meeting times with our assigned clinical psychologist;</w:t>
            </w:r>
          </w:p>
          <w:p w:rsidR="000926F1" w:rsidRPr="000926F1" w:rsidRDefault="000926F1" w:rsidP="000926F1">
            <w:pPr>
              <w:rPr>
                <w:rFonts w:ascii="Times New Roman" w:eastAsia="Times New Roman" w:hAnsi="Times New Roman" w:cs="Times New Roman"/>
                <w:sz w:val="24"/>
                <w:szCs w:val="24"/>
              </w:rPr>
            </w:pPr>
          </w:p>
          <w:p w:rsidR="000926F1" w:rsidRPr="000926F1" w:rsidRDefault="000926F1" w:rsidP="000926F1">
            <w:pPr>
              <w:rPr>
                <w:rFonts w:ascii="Times New Roman" w:eastAsia="Times New Roman" w:hAnsi="Times New Roman" w:cs="Times New Roman"/>
                <w:sz w:val="24"/>
                <w:szCs w:val="24"/>
              </w:rPr>
            </w:pPr>
            <w:r w:rsidRPr="000926F1">
              <w:rPr>
                <w:rFonts w:ascii="Arial" w:eastAsia="Times New Roman" w:hAnsi="Arial" w:cs="Arial"/>
                <w:color w:val="000000"/>
              </w:rPr>
              <w:t xml:space="preserve">Throughout the 2022-2023 school year, we will meet with our consulting </w:t>
            </w:r>
            <w:r w:rsidRPr="000926F1">
              <w:rPr>
                <w:rFonts w:ascii="Arial" w:eastAsia="Times New Roman" w:hAnsi="Arial" w:cs="Arial"/>
                <w:color w:val="000000"/>
              </w:rPr>
              <w:lastRenderedPageBreak/>
              <w:t>psychologist from McLean and develop a system prior to the meeting to set an agenda;</w:t>
            </w:r>
          </w:p>
          <w:p w:rsidR="000926F1" w:rsidRPr="000926F1" w:rsidRDefault="000926F1" w:rsidP="000926F1">
            <w:pPr>
              <w:rPr>
                <w:rFonts w:ascii="Times New Roman" w:eastAsia="Times New Roman" w:hAnsi="Times New Roman" w:cs="Times New Roman"/>
                <w:sz w:val="24"/>
                <w:szCs w:val="24"/>
              </w:rPr>
            </w:pPr>
          </w:p>
          <w:p w:rsidR="000926F1" w:rsidRPr="000926F1" w:rsidRDefault="000926F1" w:rsidP="000926F1">
            <w:pPr>
              <w:rPr>
                <w:rFonts w:ascii="Times New Roman" w:eastAsia="Times New Roman" w:hAnsi="Times New Roman" w:cs="Times New Roman"/>
                <w:sz w:val="24"/>
                <w:szCs w:val="24"/>
              </w:rPr>
            </w:pPr>
            <w:r w:rsidRPr="000926F1">
              <w:rPr>
                <w:rFonts w:ascii="Arial" w:eastAsia="Times New Roman" w:hAnsi="Arial" w:cs="Arial"/>
                <w:color w:val="000000"/>
              </w:rPr>
              <w:t>Prior to April 2023, we will set up and participate in a mid-year review meeting about the effectiveness of the consultation services;</w:t>
            </w:r>
          </w:p>
          <w:p w:rsidR="000926F1" w:rsidRPr="000926F1" w:rsidRDefault="000926F1" w:rsidP="000926F1">
            <w:pPr>
              <w:rPr>
                <w:rFonts w:ascii="Times New Roman" w:eastAsia="Times New Roman" w:hAnsi="Times New Roman" w:cs="Times New Roman"/>
                <w:sz w:val="24"/>
                <w:szCs w:val="24"/>
              </w:rPr>
            </w:pPr>
          </w:p>
          <w:p w:rsidR="000926F1" w:rsidRPr="000926F1" w:rsidRDefault="000926F1" w:rsidP="000926F1">
            <w:pPr>
              <w:rPr>
                <w:rFonts w:ascii="Times New Roman" w:eastAsia="Times New Roman" w:hAnsi="Times New Roman" w:cs="Times New Roman"/>
                <w:sz w:val="24"/>
                <w:szCs w:val="24"/>
              </w:rPr>
            </w:pPr>
            <w:r w:rsidRPr="000926F1">
              <w:rPr>
                <w:rFonts w:ascii="Arial" w:eastAsia="Times New Roman" w:hAnsi="Arial" w:cs="Arial"/>
                <w:color w:val="000000"/>
              </w:rPr>
              <w:t>Prior to the end of the 2022-2023 school year, we will meet to review the effectiveness of our partnership with McLean Hospital and determine steps for the next school year.</w:t>
            </w:r>
          </w:p>
          <w:p w:rsidR="00F51900" w:rsidRPr="0052455E" w:rsidRDefault="00F51900" w:rsidP="009C13EC">
            <w:pPr>
              <w:rPr>
                <w:rFonts w:ascii="Arial" w:hAnsi="Arial" w:cs="Arial"/>
              </w:rPr>
            </w:pPr>
          </w:p>
        </w:tc>
        <w:tc>
          <w:tcPr>
            <w:tcW w:w="2581" w:type="dxa"/>
          </w:tcPr>
          <w:p w:rsidR="00937326" w:rsidRPr="0052455E" w:rsidRDefault="000926F1" w:rsidP="00A75E23">
            <w:pPr>
              <w:rPr>
                <w:rFonts w:ascii="Arial" w:hAnsi="Arial" w:cs="Arial"/>
              </w:rPr>
            </w:pPr>
            <w:r>
              <w:rPr>
                <w:rFonts w:ascii="Arial" w:hAnsi="Arial" w:cs="Arial"/>
                <w:color w:val="000000"/>
              </w:rPr>
              <w:lastRenderedPageBreak/>
              <w:t>Director of Guidance/Admissions, Director of Special Education, Clinical Team</w:t>
            </w:r>
          </w:p>
        </w:tc>
        <w:tc>
          <w:tcPr>
            <w:tcW w:w="2420" w:type="dxa"/>
          </w:tcPr>
          <w:p w:rsidR="00937326" w:rsidRPr="0052455E" w:rsidRDefault="00937326" w:rsidP="009C13EC">
            <w:pPr>
              <w:rPr>
                <w:rFonts w:ascii="Arial" w:hAnsi="Arial" w:cs="Arial"/>
                <w:b/>
              </w:rPr>
            </w:pPr>
          </w:p>
        </w:tc>
      </w:tr>
    </w:tbl>
    <w:p w:rsidR="003445FA" w:rsidRPr="0052455E" w:rsidRDefault="008A2D2B">
      <w:pPr>
        <w:rPr>
          <w:rFonts w:ascii="Arial" w:hAnsi="Arial" w:cs="Arial"/>
        </w:rPr>
      </w:pPr>
      <w:r w:rsidRPr="0052455E">
        <w:rPr>
          <w:rFonts w:ascii="Arial" w:hAnsi="Arial" w:cs="Arial"/>
        </w:rPr>
        <w:br w:type="textWrapping" w:clear="all"/>
      </w:r>
    </w:p>
    <w:p w:rsidR="003445FA" w:rsidRPr="0052455E" w:rsidRDefault="003445FA" w:rsidP="003445FA">
      <w:pPr>
        <w:pStyle w:val="Default"/>
        <w:rPr>
          <w:rFonts w:ascii="Arial" w:hAnsi="Arial" w:cs="Arial"/>
          <w:sz w:val="22"/>
          <w:szCs w:val="22"/>
        </w:rPr>
      </w:pPr>
      <w:r w:rsidRPr="0052455E">
        <w:rPr>
          <w:rFonts w:ascii="Arial" w:hAnsi="Arial" w:cs="Arial"/>
          <w:sz w:val="22"/>
          <w:szCs w:val="22"/>
        </w:rPr>
        <w:br w:type="page"/>
      </w:r>
    </w:p>
    <w:p w:rsidR="003445FA" w:rsidRPr="0052455E" w:rsidRDefault="003A7179" w:rsidP="003445FA">
      <w:pPr>
        <w:jc w:val="center"/>
        <w:rPr>
          <w:rFonts w:ascii="Arial" w:hAnsi="Arial" w:cs="Arial"/>
        </w:rPr>
      </w:pPr>
      <w:r w:rsidRPr="0052455E">
        <w:rPr>
          <w:rFonts w:ascii="Arial" w:hAnsi="Arial" w:cs="Arial"/>
          <w:b/>
          <w:bCs/>
          <w:color w:val="000000"/>
        </w:rPr>
        <w:lastRenderedPageBreak/>
        <w:t>School Climate</w:t>
      </w:r>
    </w:p>
    <w:tbl>
      <w:tblPr>
        <w:tblStyle w:val="TableGrid"/>
        <w:tblW w:w="0" w:type="auto"/>
        <w:tblInd w:w="18" w:type="dxa"/>
        <w:tblLayout w:type="fixed"/>
        <w:tblLook w:val="04A0" w:firstRow="1" w:lastRow="0" w:firstColumn="1" w:lastColumn="0" w:noHBand="0" w:noVBand="1"/>
      </w:tblPr>
      <w:tblGrid>
        <w:gridCol w:w="2569"/>
        <w:gridCol w:w="2587"/>
        <w:gridCol w:w="2587"/>
        <w:gridCol w:w="2587"/>
        <w:gridCol w:w="2588"/>
      </w:tblGrid>
      <w:tr w:rsidR="003445FA" w:rsidRPr="0052455E" w:rsidTr="00D5612D">
        <w:trPr>
          <w:trHeight w:val="962"/>
        </w:trPr>
        <w:tc>
          <w:tcPr>
            <w:tcW w:w="12918" w:type="dxa"/>
            <w:gridSpan w:val="5"/>
            <w:tcBorders>
              <w:top w:val="single" w:sz="4" w:space="0" w:color="auto"/>
              <w:left w:val="single" w:sz="4" w:space="0" w:color="auto"/>
              <w:bottom w:val="single" w:sz="4" w:space="0" w:color="auto"/>
              <w:right w:val="single" w:sz="4" w:space="0" w:color="auto"/>
            </w:tcBorders>
          </w:tcPr>
          <w:p w:rsidR="00D676DF" w:rsidRPr="0052455E" w:rsidRDefault="00D70512" w:rsidP="00D676DF">
            <w:pPr>
              <w:rPr>
                <w:rFonts w:ascii="Arial" w:hAnsi="Arial" w:cs="Arial"/>
              </w:rPr>
            </w:pPr>
            <w:r w:rsidRPr="0052455E">
              <w:rPr>
                <w:rFonts w:ascii="Arial" w:hAnsi="Arial" w:cs="Arial"/>
                <w:b/>
              </w:rPr>
              <w:t xml:space="preserve">SMART Goal </w:t>
            </w:r>
            <w:r w:rsidR="001D1741" w:rsidRPr="0052455E">
              <w:rPr>
                <w:rFonts w:ascii="Arial" w:hAnsi="Arial" w:cs="Arial"/>
                <w:b/>
              </w:rPr>
              <w:t>3</w:t>
            </w:r>
            <w:r w:rsidRPr="0052455E">
              <w:rPr>
                <w:rFonts w:ascii="Arial" w:hAnsi="Arial" w:cs="Arial"/>
                <w:b/>
              </w:rPr>
              <w:t>:</w:t>
            </w:r>
            <w:r w:rsidR="00B97955" w:rsidRPr="0052455E">
              <w:rPr>
                <w:rFonts w:ascii="Arial" w:hAnsi="Arial" w:cs="Arial"/>
              </w:rPr>
              <w:t xml:space="preserve"> </w:t>
            </w:r>
            <w:r w:rsidR="00370971">
              <w:rPr>
                <w:rFonts w:ascii="Arial" w:hAnsi="Arial" w:cs="Arial"/>
                <w:color w:val="000000"/>
              </w:rPr>
              <w:t>During the 2022-23 school year, we will implement a peer mentoring program to support the transition of our incoming grade 9 class.</w:t>
            </w:r>
          </w:p>
          <w:p w:rsidR="003A7179" w:rsidRPr="0052455E" w:rsidRDefault="003A7179" w:rsidP="003A7179">
            <w:pPr>
              <w:pStyle w:val="NormalWeb"/>
              <w:spacing w:before="0" w:beforeAutospacing="0" w:after="0" w:afterAutospacing="0"/>
              <w:rPr>
                <w:rFonts w:ascii="Arial" w:hAnsi="Arial" w:cs="Arial"/>
                <w:sz w:val="22"/>
                <w:szCs w:val="22"/>
              </w:rPr>
            </w:pPr>
          </w:p>
          <w:p w:rsidR="003445FA" w:rsidRPr="0052455E" w:rsidRDefault="003445FA" w:rsidP="003A7179">
            <w:pPr>
              <w:rPr>
                <w:rFonts w:ascii="Arial" w:hAnsi="Arial" w:cs="Arial"/>
              </w:rPr>
            </w:pPr>
          </w:p>
        </w:tc>
      </w:tr>
      <w:tr w:rsidR="003445FA" w:rsidRPr="0052455E" w:rsidTr="00885DDF">
        <w:trPr>
          <w:trHeight w:val="282"/>
        </w:trPr>
        <w:tc>
          <w:tcPr>
            <w:tcW w:w="2569" w:type="dxa"/>
            <w:tcBorders>
              <w:top w:val="single" w:sz="4" w:space="0" w:color="auto"/>
              <w:left w:val="single" w:sz="4" w:space="0" w:color="auto"/>
              <w:bottom w:val="single" w:sz="4" w:space="0" w:color="auto"/>
              <w:right w:val="single" w:sz="4" w:space="0" w:color="auto"/>
            </w:tcBorders>
            <w:hideMark/>
          </w:tcPr>
          <w:p w:rsidR="003445FA" w:rsidRPr="0052455E" w:rsidRDefault="003445FA">
            <w:pPr>
              <w:jc w:val="center"/>
              <w:rPr>
                <w:rFonts w:ascii="Arial" w:hAnsi="Arial" w:cs="Arial"/>
                <w:b/>
              </w:rPr>
            </w:pPr>
            <w:r w:rsidRPr="0052455E">
              <w:rPr>
                <w:rFonts w:ascii="Arial" w:hAnsi="Arial" w:cs="Arial"/>
                <w:b/>
              </w:rPr>
              <w:t>Present Status</w:t>
            </w:r>
          </w:p>
        </w:tc>
        <w:tc>
          <w:tcPr>
            <w:tcW w:w="2587" w:type="dxa"/>
            <w:tcBorders>
              <w:top w:val="single" w:sz="4" w:space="0" w:color="auto"/>
              <w:left w:val="single" w:sz="4" w:space="0" w:color="auto"/>
              <w:bottom w:val="single" w:sz="4" w:space="0" w:color="auto"/>
              <w:right w:val="single" w:sz="4" w:space="0" w:color="auto"/>
            </w:tcBorders>
            <w:hideMark/>
          </w:tcPr>
          <w:p w:rsidR="003445FA" w:rsidRPr="0052455E" w:rsidRDefault="003445FA">
            <w:pPr>
              <w:jc w:val="center"/>
              <w:rPr>
                <w:rFonts w:ascii="Arial" w:hAnsi="Arial" w:cs="Arial"/>
                <w:b/>
              </w:rPr>
            </w:pPr>
            <w:r w:rsidRPr="0052455E">
              <w:rPr>
                <w:rFonts w:ascii="Arial" w:hAnsi="Arial" w:cs="Arial"/>
                <w:b/>
              </w:rPr>
              <w:t>Key Actions</w:t>
            </w:r>
          </w:p>
        </w:tc>
        <w:tc>
          <w:tcPr>
            <w:tcW w:w="2587" w:type="dxa"/>
            <w:tcBorders>
              <w:top w:val="single" w:sz="4" w:space="0" w:color="auto"/>
              <w:left w:val="single" w:sz="4" w:space="0" w:color="auto"/>
              <w:bottom w:val="single" w:sz="4" w:space="0" w:color="auto"/>
              <w:right w:val="single" w:sz="4" w:space="0" w:color="auto"/>
            </w:tcBorders>
            <w:hideMark/>
          </w:tcPr>
          <w:p w:rsidR="003445FA" w:rsidRPr="0052455E" w:rsidRDefault="003445FA">
            <w:pPr>
              <w:jc w:val="center"/>
              <w:rPr>
                <w:rFonts w:ascii="Arial" w:hAnsi="Arial" w:cs="Arial"/>
                <w:b/>
              </w:rPr>
            </w:pPr>
            <w:r w:rsidRPr="0052455E">
              <w:rPr>
                <w:rFonts w:ascii="Arial" w:hAnsi="Arial" w:cs="Arial"/>
                <w:b/>
              </w:rPr>
              <w:t>Benchmarks</w:t>
            </w:r>
          </w:p>
        </w:tc>
        <w:tc>
          <w:tcPr>
            <w:tcW w:w="2587" w:type="dxa"/>
            <w:tcBorders>
              <w:top w:val="single" w:sz="4" w:space="0" w:color="auto"/>
              <w:left w:val="single" w:sz="4" w:space="0" w:color="auto"/>
              <w:bottom w:val="single" w:sz="4" w:space="0" w:color="auto"/>
              <w:right w:val="single" w:sz="4" w:space="0" w:color="auto"/>
            </w:tcBorders>
            <w:hideMark/>
          </w:tcPr>
          <w:p w:rsidR="003445FA" w:rsidRPr="0052455E" w:rsidRDefault="003445FA">
            <w:pPr>
              <w:jc w:val="center"/>
              <w:rPr>
                <w:rFonts w:ascii="Arial" w:hAnsi="Arial" w:cs="Arial"/>
                <w:b/>
              </w:rPr>
            </w:pPr>
            <w:r w:rsidRPr="0052455E">
              <w:rPr>
                <w:rFonts w:ascii="Arial" w:hAnsi="Arial" w:cs="Arial"/>
                <w:b/>
              </w:rPr>
              <w:t>Responsible Party</w:t>
            </w:r>
          </w:p>
        </w:tc>
        <w:tc>
          <w:tcPr>
            <w:tcW w:w="2588" w:type="dxa"/>
            <w:tcBorders>
              <w:top w:val="single" w:sz="4" w:space="0" w:color="auto"/>
              <w:left w:val="single" w:sz="4" w:space="0" w:color="auto"/>
              <w:bottom w:val="single" w:sz="4" w:space="0" w:color="auto"/>
              <w:right w:val="single" w:sz="4" w:space="0" w:color="auto"/>
            </w:tcBorders>
            <w:hideMark/>
          </w:tcPr>
          <w:p w:rsidR="003445FA" w:rsidRPr="0052455E" w:rsidRDefault="003445FA">
            <w:pPr>
              <w:jc w:val="center"/>
              <w:rPr>
                <w:rFonts w:ascii="Arial" w:hAnsi="Arial" w:cs="Arial"/>
                <w:b/>
              </w:rPr>
            </w:pPr>
            <w:r w:rsidRPr="0052455E">
              <w:rPr>
                <w:rFonts w:ascii="Arial" w:hAnsi="Arial" w:cs="Arial"/>
                <w:b/>
              </w:rPr>
              <w:t>Evidence of Success</w:t>
            </w:r>
          </w:p>
        </w:tc>
      </w:tr>
      <w:tr w:rsidR="003445FA" w:rsidRPr="0052455E" w:rsidTr="00885DDF">
        <w:trPr>
          <w:trHeight w:val="58"/>
        </w:trPr>
        <w:tc>
          <w:tcPr>
            <w:tcW w:w="2569" w:type="dxa"/>
            <w:tcBorders>
              <w:top w:val="single" w:sz="4" w:space="0" w:color="auto"/>
              <w:left w:val="single" w:sz="4" w:space="0" w:color="auto"/>
              <w:bottom w:val="single" w:sz="4" w:space="0" w:color="auto"/>
              <w:right w:val="single" w:sz="4" w:space="0" w:color="auto"/>
            </w:tcBorders>
          </w:tcPr>
          <w:p w:rsidR="00D676DF" w:rsidRPr="0052455E" w:rsidRDefault="00370971" w:rsidP="00D676DF">
            <w:pPr>
              <w:rPr>
                <w:rFonts w:ascii="Arial" w:eastAsia="Times New Roman" w:hAnsi="Arial" w:cs="Arial"/>
              </w:rPr>
            </w:pPr>
            <w:r>
              <w:rPr>
                <w:rFonts w:ascii="Arial" w:hAnsi="Arial" w:cs="Arial"/>
                <w:color w:val="000000"/>
              </w:rPr>
              <w:t xml:space="preserve">Currently, we host a variety of transition programs for our incoming students, including; Parent Information Night, Welcome Orientation Dinner, Accepted Students Day and Grade 9 Step-Up Day.  Many of our students help out at these events, mainly through our Student Ambassadors, as well as by representing individual athletic teams and clubs.  We have explored different peer mentor opportunities in the past, but have not moved forward with running a complete program that would pair </w:t>
            </w:r>
            <w:proofErr w:type="spellStart"/>
            <w:r>
              <w:rPr>
                <w:rFonts w:ascii="Arial" w:hAnsi="Arial" w:cs="Arial"/>
                <w:color w:val="000000"/>
              </w:rPr>
              <w:t>upperclass</w:t>
            </w:r>
            <w:proofErr w:type="spellEnd"/>
            <w:r>
              <w:rPr>
                <w:rFonts w:ascii="Arial" w:hAnsi="Arial" w:cs="Arial"/>
                <w:color w:val="000000"/>
              </w:rPr>
              <w:t xml:space="preserve"> students with small groups or grade 9 students in a mentor/mentee partnership.</w:t>
            </w:r>
            <w:r w:rsidR="00D676DF" w:rsidRPr="0052455E">
              <w:rPr>
                <w:rFonts w:ascii="Arial" w:eastAsia="Times New Roman" w:hAnsi="Arial" w:cs="Arial"/>
                <w:color w:val="000000"/>
              </w:rPr>
              <w:tab/>
            </w:r>
            <w:r w:rsidR="00D676DF" w:rsidRPr="0052455E">
              <w:rPr>
                <w:rFonts w:ascii="Arial" w:eastAsia="Times New Roman" w:hAnsi="Arial" w:cs="Arial"/>
                <w:color w:val="000000"/>
              </w:rPr>
              <w:tab/>
            </w:r>
            <w:r w:rsidR="00D676DF" w:rsidRPr="0052455E">
              <w:rPr>
                <w:rFonts w:ascii="Arial" w:eastAsia="Times New Roman" w:hAnsi="Arial" w:cs="Arial"/>
                <w:color w:val="000000"/>
              </w:rPr>
              <w:tab/>
            </w:r>
            <w:r w:rsidR="00D676DF" w:rsidRPr="0052455E">
              <w:rPr>
                <w:rFonts w:ascii="Arial" w:eastAsia="Times New Roman" w:hAnsi="Arial" w:cs="Arial"/>
                <w:color w:val="000000"/>
              </w:rPr>
              <w:tab/>
            </w:r>
          </w:p>
          <w:p w:rsidR="003445FA" w:rsidRPr="0052455E" w:rsidRDefault="003445FA">
            <w:pPr>
              <w:rPr>
                <w:rFonts w:ascii="Arial" w:hAnsi="Arial" w:cs="Arial"/>
              </w:rPr>
            </w:pPr>
          </w:p>
          <w:p w:rsidR="003445FA" w:rsidRPr="0052455E" w:rsidRDefault="003445FA">
            <w:pPr>
              <w:rPr>
                <w:rFonts w:ascii="Arial" w:hAnsi="Arial" w:cs="Arial"/>
              </w:rPr>
            </w:pPr>
          </w:p>
          <w:p w:rsidR="003445FA" w:rsidRPr="0052455E" w:rsidRDefault="003445FA">
            <w:pPr>
              <w:rPr>
                <w:rFonts w:ascii="Arial" w:hAnsi="Arial" w:cs="Arial"/>
              </w:rPr>
            </w:pPr>
          </w:p>
          <w:p w:rsidR="003445FA" w:rsidRPr="0052455E" w:rsidRDefault="003445FA">
            <w:pPr>
              <w:rPr>
                <w:rFonts w:ascii="Arial" w:hAnsi="Arial" w:cs="Arial"/>
              </w:rPr>
            </w:pPr>
          </w:p>
          <w:p w:rsidR="003445FA" w:rsidRPr="0052455E" w:rsidRDefault="003445FA">
            <w:pPr>
              <w:rPr>
                <w:rFonts w:ascii="Arial" w:hAnsi="Arial" w:cs="Arial"/>
              </w:rPr>
            </w:pPr>
          </w:p>
        </w:tc>
        <w:tc>
          <w:tcPr>
            <w:tcW w:w="2587" w:type="dxa"/>
            <w:tcBorders>
              <w:top w:val="single" w:sz="4" w:space="0" w:color="auto"/>
              <w:left w:val="single" w:sz="4" w:space="0" w:color="auto"/>
              <w:bottom w:val="single" w:sz="4" w:space="0" w:color="auto"/>
              <w:right w:val="single" w:sz="4" w:space="0" w:color="auto"/>
            </w:tcBorders>
          </w:tcPr>
          <w:p w:rsidR="00370971" w:rsidRPr="00370971" w:rsidRDefault="00370971" w:rsidP="00370971">
            <w:pPr>
              <w:rPr>
                <w:rFonts w:ascii="Times New Roman" w:eastAsia="Times New Roman" w:hAnsi="Times New Roman" w:cs="Times New Roman"/>
                <w:sz w:val="24"/>
                <w:szCs w:val="24"/>
              </w:rPr>
            </w:pPr>
            <w:r w:rsidRPr="00370971">
              <w:rPr>
                <w:rFonts w:ascii="Arial" w:eastAsia="Times New Roman" w:hAnsi="Arial" w:cs="Arial"/>
                <w:color w:val="000000"/>
              </w:rPr>
              <w:lastRenderedPageBreak/>
              <w:t>Reach out to faculty about nominations for peer mentors;</w:t>
            </w:r>
          </w:p>
          <w:p w:rsidR="00370971" w:rsidRPr="00370971" w:rsidRDefault="00370971" w:rsidP="00370971">
            <w:pPr>
              <w:rPr>
                <w:rFonts w:ascii="Times New Roman" w:eastAsia="Times New Roman" w:hAnsi="Times New Roman" w:cs="Times New Roman"/>
                <w:sz w:val="24"/>
                <w:szCs w:val="24"/>
              </w:rPr>
            </w:pPr>
          </w:p>
          <w:p w:rsidR="00370971" w:rsidRPr="00370971" w:rsidRDefault="00370971" w:rsidP="00370971">
            <w:pPr>
              <w:rPr>
                <w:rFonts w:ascii="Times New Roman" w:eastAsia="Times New Roman" w:hAnsi="Times New Roman" w:cs="Times New Roman"/>
                <w:sz w:val="24"/>
                <w:szCs w:val="24"/>
              </w:rPr>
            </w:pPr>
            <w:r w:rsidRPr="00370971">
              <w:rPr>
                <w:rFonts w:ascii="Arial" w:eastAsia="Times New Roman" w:hAnsi="Arial" w:cs="Arial"/>
                <w:color w:val="000000"/>
              </w:rPr>
              <w:t>Invite nominated students to participate in an assembly about program and encourage them to apply;</w:t>
            </w:r>
          </w:p>
          <w:p w:rsidR="00370971" w:rsidRPr="00370971" w:rsidRDefault="00370971" w:rsidP="00370971">
            <w:pPr>
              <w:rPr>
                <w:rFonts w:ascii="Times New Roman" w:eastAsia="Times New Roman" w:hAnsi="Times New Roman" w:cs="Times New Roman"/>
                <w:sz w:val="24"/>
                <w:szCs w:val="24"/>
              </w:rPr>
            </w:pPr>
          </w:p>
          <w:p w:rsidR="00370971" w:rsidRPr="00370971" w:rsidRDefault="00370971" w:rsidP="00370971">
            <w:pPr>
              <w:rPr>
                <w:rFonts w:ascii="Times New Roman" w:eastAsia="Times New Roman" w:hAnsi="Times New Roman" w:cs="Times New Roman"/>
                <w:sz w:val="24"/>
                <w:szCs w:val="24"/>
              </w:rPr>
            </w:pPr>
            <w:r w:rsidRPr="00370971">
              <w:rPr>
                <w:rFonts w:ascii="Arial" w:eastAsia="Times New Roman" w:hAnsi="Arial" w:cs="Arial"/>
                <w:color w:val="000000"/>
              </w:rPr>
              <w:t>Review applications and determine group of students moving forward into the mentoring program;</w:t>
            </w:r>
          </w:p>
          <w:p w:rsidR="00370971" w:rsidRPr="00370971" w:rsidRDefault="00370971" w:rsidP="00370971">
            <w:pPr>
              <w:rPr>
                <w:rFonts w:ascii="Times New Roman" w:eastAsia="Times New Roman" w:hAnsi="Times New Roman" w:cs="Times New Roman"/>
                <w:sz w:val="24"/>
                <w:szCs w:val="24"/>
              </w:rPr>
            </w:pPr>
          </w:p>
          <w:p w:rsidR="00370971" w:rsidRPr="00370971" w:rsidRDefault="00370971" w:rsidP="00370971">
            <w:pPr>
              <w:rPr>
                <w:rFonts w:ascii="Times New Roman" w:eastAsia="Times New Roman" w:hAnsi="Times New Roman" w:cs="Times New Roman"/>
                <w:sz w:val="24"/>
                <w:szCs w:val="24"/>
              </w:rPr>
            </w:pPr>
            <w:r w:rsidRPr="00370971">
              <w:rPr>
                <w:rFonts w:ascii="Arial" w:eastAsia="Times New Roman" w:hAnsi="Arial" w:cs="Arial"/>
                <w:color w:val="000000"/>
              </w:rPr>
              <w:t>Peer mentors participate in kick-off training;</w:t>
            </w:r>
          </w:p>
          <w:p w:rsidR="00370971" w:rsidRPr="00370971" w:rsidRDefault="00370971" w:rsidP="00370971">
            <w:pPr>
              <w:rPr>
                <w:rFonts w:ascii="Times New Roman" w:eastAsia="Times New Roman" w:hAnsi="Times New Roman" w:cs="Times New Roman"/>
                <w:sz w:val="24"/>
                <w:szCs w:val="24"/>
              </w:rPr>
            </w:pPr>
          </w:p>
          <w:p w:rsidR="00370971" w:rsidRPr="00370971" w:rsidRDefault="00370971" w:rsidP="00370971">
            <w:pPr>
              <w:rPr>
                <w:rFonts w:ascii="Times New Roman" w:eastAsia="Times New Roman" w:hAnsi="Times New Roman" w:cs="Times New Roman"/>
                <w:sz w:val="24"/>
                <w:szCs w:val="24"/>
              </w:rPr>
            </w:pPr>
            <w:r w:rsidRPr="00370971">
              <w:rPr>
                <w:rFonts w:ascii="Arial" w:eastAsia="Times New Roman" w:hAnsi="Arial" w:cs="Arial"/>
                <w:color w:val="000000"/>
              </w:rPr>
              <w:t>Assign grade 9 students to peer mentors;</w:t>
            </w:r>
          </w:p>
          <w:p w:rsidR="00370971" w:rsidRPr="00370971" w:rsidRDefault="00370971" w:rsidP="00370971">
            <w:pPr>
              <w:rPr>
                <w:rFonts w:ascii="Times New Roman" w:eastAsia="Times New Roman" w:hAnsi="Times New Roman" w:cs="Times New Roman"/>
                <w:sz w:val="24"/>
                <w:szCs w:val="24"/>
              </w:rPr>
            </w:pPr>
          </w:p>
          <w:p w:rsidR="00370971" w:rsidRPr="00370971" w:rsidRDefault="00370971" w:rsidP="00370971">
            <w:pPr>
              <w:rPr>
                <w:rFonts w:ascii="Times New Roman" w:eastAsia="Times New Roman" w:hAnsi="Times New Roman" w:cs="Times New Roman"/>
                <w:sz w:val="24"/>
                <w:szCs w:val="24"/>
              </w:rPr>
            </w:pPr>
            <w:r w:rsidRPr="00370971">
              <w:rPr>
                <w:rFonts w:ascii="Arial" w:eastAsia="Times New Roman" w:hAnsi="Arial" w:cs="Arial"/>
                <w:color w:val="000000"/>
              </w:rPr>
              <w:t>Develop a schedule for mentor training and meeting with mentees for the 2022-23 school year;</w:t>
            </w:r>
          </w:p>
          <w:p w:rsidR="00370971" w:rsidRPr="00370971" w:rsidRDefault="00370971" w:rsidP="00370971">
            <w:pPr>
              <w:rPr>
                <w:rFonts w:ascii="Times New Roman" w:eastAsia="Times New Roman" w:hAnsi="Times New Roman" w:cs="Times New Roman"/>
                <w:sz w:val="24"/>
                <w:szCs w:val="24"/>
              </w:rPr>
            </w:pPr>
          </w:p>
          <w:p w:rsidR="00370971" w:rsidRPr="00370971" w:rsidRDefault="00370971" w:rsidP="00370971">
            <w:pPr>
              <w:rPr>
                <w:rFonts w:ascii="Times New Roman" w:eastAsia="Times New Roman" w:hAnsi="Times New Roman" w:cs="Times New Roman"/>
                <w:sz w:val="24"/>
                <w:szCs w:val="24"/>
              </w:rPr>
            </w:pPr>
            <w:r w:rsidRPr="00370971">
              <w:rPr>
                <w:rFonts w:ascii="Arial" w:eastAsia="Times New Roman" w:hAnsi="Arial" w:cs="Arial"/>
                <w:color w:val="000000"/>
              </w:rPr>
              <w:t xml:space="preserve">Peer mentors attend 6 training sessions between the months of </w:t>
            </w:r>
            <w:r w:rsidRPr="00370971">
              <w:rPr>
                <w:rFonts w:ascii="Arial" w:eastAsia="Times New Roman" w:hAnsi="Arial" w:cs="Arial"/>
                <w:color w:val="000000"/>
              </w:rPr>
              <w:lastRenderedPageBreak/>
              <w:t>September 2022 and February 2023;</w:t>
            </w:r>
          </w:p>
          <w:p w:rsidR="00370971" w:rsidRPr="00370971" w:rsidRDefault="00370971" w:rsidP="00370971">
            <w:pPr>
              <w:rPr>
                <w:rFonts w:ascii="Times New Roman" w:eastAsia="Times New Roman" w:hAnsi="Times New Roman" w:cs="Times New Roman"/>
                <w:sz w:val="24"/>
                <w:szCs w:val="24"/>
              </w:rPr>
            </w:pPr>
          </w:p>
          <w:p w:rsidR="00370971" w:rsidRPr="00370971" w:rsidRDefault="00370971" w:rsidP="00370971">
            <w:pPr>
              <w:rPr>
                <w:rFonts w:ascii="Times New Roman" w:eastAsia="Times New Roman" w:hAnsi="Times New Roman" w:cs="Times New Roman"/>
                <w:sz w:val="24"/>
                <w:szCs w:val="24"/>
              </w:rPr>
            </w:pPr>
            <w:r w:rsidRPr="00370971">
              <w:rPr>
                <w:rFonts w:ascii="Arial" w:eastAsia="Times New Roman" w:hAnsi="Arial" w:cs="Arial"/>
                <w:color w:val="000000"/>
              </w:rPr>
              <w:t>Peer mentors meet with mentees for 6 different experiences/lessons between the months of September 2022 and February 2023;</w:t>
            </w:r>
          </w:p>
          <w:p w:rsidR="00370971" w:rsidRPr="00370971" w:rsidRDefault="00370971" w:rsidP="00370971">
            <w:pPr>
              <w:rPr>
                <w:rFonts w:ascii="Times New Roman" w:eastAsia="Times New Roman" w:hAnsi="Times New Roman" w:cs="Times New Roman"/>
                <w:sz w:val="24"/>
                <w:szCs w:val="24"/>
              </w:rPr>
            </w:pPr>
          </w:p>
          <w:p w:rsidR="00370971" w:rsidRPr="00370971" w:rsidRDefault="00370971" w:rsidP="00370971">
            <w:pPr>
              <w:rPr>
                <w:rFonts w:ascii="Times New Roman" w:eastAsia="Times New Roman" w:hAnsi="Times New Roman" w:cs="Times New Roman"/>
                <w:sz w:val="24"/>
                <w:szCs w:val="24"/>
              </w:rPr>
            </w:pPr>
            <w:r w:rsidRPr="00370971">
              <w:rPr>
                <w:rFonts w:ascii="Arial" w:eastAsia="Times New Roman" w:hAnsi="Arial" w:cs="Arial"/>
                <w:color w:val="000000"/>
              </w:rPr>
              <w:t>Review the program and send a survey to grade 9 students and mentors to determine a plan for the next school year.</w:t>
            </w:r>
          </w:p>
          <w:p w:rsidR="00D676DF" w:rsidRPr="0052455E" w:rsidRDefault="00D676DF" w:rsidP="009C13EC">
            <w:pPr>
              <w:rPr>
                <w:rFonts w:ascii="Arial" w:eastAsia="Times New Roman" w:hAnsi="Arial" w:cs="Arial"/>
              </w:rPr>
            </w:pPr>
          </w:p>
          <w:p w:rsidR="003A7179" w:rsidRPr="0052455E" w:rsidRDefault="003A7179" w:rsidP="003A7179">
            <w:pPr>
              <w:rPr>
                <w:rFonts w:ascii="Arial" w:eastAsia="Times New Roman" w:hAnsi="Arial" w:cs="Arial"/>
              </w:rPr>
            </w:pPr>
          </w:p>
          <w:p w:rsidR="003445FA" w:rsidRPr="0052455E" w:rsidRDefault="003445FA">
            <w:pPr>
              <w:rPr>
                <w:rFonts w:ascii="Arial" w:hAnsi="Arial" w:cs="Arial"/>
              </w:rPr>
            </w:pPr>
          </w:p>
          <w:p w:rsidR="003445FA" w:rsidRPr="0052455E" w:rsidRDefault="003445FA">
            <w:pPr>
              <w:rPr>
                <w:rFonts w:ascii="Arial" w:hAnsi="Arial" w:cs="Arial"/>
              </w:rPr>
            </w:pPr>
          </w:p>
        </w:tc>
        <w:tc>
          <w:tcPr>
            <w:tcW w:w="2587" w:type="dxa"/>
            <w:tcBorders>
              <w:top w:val="single" w:sz="4" w:space="0" w:color="auto"/>
              <w:left w:val="single" w:sz="4" w:space="0" w:color="auto"/>
              <w:bottom w:val="single" w:sz="4" w:space="0" w:color="auto"/>
              <w:right w:val="single" w:sz="4" w:space="0" w:color="auto"/>
            </w:tcBorders>
          </w:tcPr>
          <w:p w:rsidR="00370971" w:rsidRPr="00370971" w:rsidRDefault="00370971" w:rsidP="00370971">
            <w:pPr>
              <w:rPr>
                <w:rFonts w:ascii="Times New Roman" w:eastAsia="Times New Roman" w:hAnsi="Times New Roman" w:cs="Times New Roman"/>
                <w:sz w:val="24"/>
                <w:szCs w:val="24"/>
              </w:rPr>
            </w:pPr>
            <w:r w:rsidRPr="00370971">
              <w:rPr>
                <w:rFonts w:ascii="Arial" w:eastAsia="Times New Roman" w:hAnsi="Arial" w:cs="Arial"/>
                <w:color w:val="000000"/>
              </w:rPr>
              <w:lastRenderedPageBreak/>
              <w:t>Prior to the end of the 2021-2022 school year, we will reach out to faculty about nominations for peer mentors;</w:t>
            </w:r>
          </w:p>
          <w:p w:rsidR="00370971" w:rsidRPr="00370971" w:rsidRDefault="00370971" w:rsidP="00370971">
            <w:pPr>
              <w:rPr>
                <w:rFonts w:ascii="Times New Roman" w:eastAsia="Times New Roman" w:hAnsi="Times New Roman" w:cs="Times New Roman"/>
                <w:sz w:val="24"/>
                <w:szCs w:val="24"/>
              </w:rPr>
            </w:pPr>
          </w:p>
          <w:p w:rsidR="00370971" w:rsidRPr="00370971" w:rsidRDefault="00370971" w:rsidP="00370971">
            <w:pPr>
              <w:rPr>
                <w:rFonts w:ascii="Times New Roman" w:eastAsia="Times New Roman" w:hAnsi="Times New Roman" w:cs="Times New Roman"/>
                <w:sz w:val="24"/>
                <w:szCs w:val="24"/>
              </w:rPr>
            </w:pPr>
            <w:r w:rsidRPr="00370971">
              <w:rPr>
                <w:rFonts w:ascii="Arial" w:eastAsia="Times New Roman" w:hAnsi="Arial" w:cs="Arial"/>
                <w:color w:val="000000"/>
              </w:rPr>
              <w:t>Prior to the end of the 2021-2022 school year, we will invite nominated students to participate in an assembly about program and encourage them to apply;</w:t>
            </w:r>
          </w:p>
          <w:p w:rsidR="00370971" w:rsidRPr="00370971" w:rsidRDefault="00370971" w:rsidP="00370971">
            <w:pPr>
              <w:rPr>
                <w:rFonts w:ascii="Times New Roman" w:eastAsia="Times New Roman" w:hAnsi="Times New Roman" w:cs="Times New Roman"/>
                <w:sz w:val="24"/>
                <w:szCs w:val="24"/>
              </w:rPr>
            </w:pPr>
          </w:p>
          <w:p w:rsidR="00370971" w:rsidRPr="00370971" w:rsidRDefault="00370971" w:rsidP="00370971">
            <w:pPr>
              <w:rPr>
                <w:rFonts w:ascii="Times New Roman" w:eastAsia="Times New Roman" w:hAnsi="Times New Roman" w:cs="Times New Roman"/>
                <w:sz w:val="24"/>
                <w:szCs w:val="24"/>
              </w:rPr>
            </w:pPr>
            <w:r w:rsidRPr="00370971">
              <w:rPr>
                <w:rFonts w:ascii="Arial" w:eastAsia="Times New Roman" w:hAnsi="Arial" w:cs="Arial"/>
                <w:color w:val="000000"/>
              </w:rPr>
              <w:t>Prior to the end of the 2021-2022 school year, we will review applications and determine group of students moving forward into the mentoring program;</w:t>
            </w:r>
          </w:p>
          <w:p w:rsidR="00370971" w:rsidRPr="00370971" w:rsidRDefault="00370971" w:rsidP="00370971">
            <w:pPr>
              <w:rPr>
                <w:rFonts w:ascii="Times New Roman" w:eastAsia="Times New Roman" w:hAnsi="Times New Roman" w:cs="Times New Roman"/>
                <w:sz w:val="24"/>
                <w:szCs w:val="24"/>
              </w:rPr>
            </w:pPr>
          </w:p>
          <w:p w:rsidR="00370971" w:rsidRPr="00370971" w:rsidRDefault="00370971" w:rsidP="00370971">
            <w:pPr>
              <w:rPr>
                <w:rFonts w:ascii="Times New Roman" w:eastAsia="Times New Roman" w:hAnsi="Times New Roman" w:cs="Times New Roman"/>
                <w:sz w:val="24"/>
                <w:szCs w:val="24"/>
              </w:rPr>
            </w:pPr>
            <w:r w:rsidRPr="00370971">
              <w:rPr>
                <w:rFonts w:ascii="Arial" w:eastAsia="Times New Roman" w:hAnsi="Arial" w:cs="Arial"/>
                <w:color w:val="000000"/>
              </w:rPr>
              <w:t>Prior to the end of the 2021-2022 school year, peer mentors participate in kick-off training;</w:t>
            </w:r>
          </w:p>
          <w:p w:rsidR="00370971" w:rsidRPr="00370971" w:rsidRDefault="00370971" w:rsidP="00370971">
            <w:pPr>
              <w:rPr>
                <w:rFonts w:ascii="Times New Roman" w:eastAsia="Times New Roman" w:hAnsi="Times New Roman" w:cs="Times New Roman"/>
                <w:sz w:val="24"/>
                <w:szCs w:val="24"/>
              </w:rPr>
            </w:pPr>
          </w:p>
          <w:p w:rsidR="00370971" w:rsidRPr="00370971" w:rsidRDefault="00370971" w:rsidP="00370971">
            <w:pPr>
              <w:rPr>
                <w:rFonts w:ascii="Times New Roman" w:eastAsia="Times New Roman" w:hAnsi="Times New Roman" w:cs="Times New Roman"/>
                <w:sz w:val="24"/>
                <w:szCs w:val="24"/>
              </w:rPr>
            </w:pPr>
            <w:r w:rsidRPr="00370971">
              <w:rPr>
                <w:rFonts w:ascii="Arial" w:eastAsia="Times New Roman" w:hAnsi="Arial" w:cs="Arial"/>
                <w:color w:val="000000"/>
              </w:rPr>
              <w:t xml:space="preserve">Prior to the beginning of the 2022-23 school year, we will assign </w:t>
            </w:r>
            <w:r w:rsidRPr="00370971">
              <w:rPr>
                <w:rFonts w:ascii="Arial" w:eastAsia="Times New Roman" w:hAnsi="Arial" w:cs="Arial"/>
                <w:color w:val="000000"/>
              </w:rPr>
              <w:lastRenderedPageBreak/>
              <w:t>grade 9 students to peer mentors;</w:t>
            </w:r>
          </w:p>
          <w:p w:rsidR="00370971" w:rsidRPr="00370971" w:rsidRDefault="00370971" w:rsidP="00370971">
            <w:pPr>
              <w:rPr>
                <w:rFonts w:ascii="Times New Roman" w:eastAsia="Times New Roman" w:hAnsi="Times New Roman" w:cs="Times New Roman"/>
                <w:sz w:val="24"/>
                <w:szCs w:val="24"/>
              </w:rPr>
            </w:pPr>
          </w:p>
          <w:p w:rsidR="00370971" w:rsidRPr="00370971" w:rsidRDefault="00370971" w:rsidP="00370971">
            <w:pPr>
              <w:rPr>
                <w:rFonts w:ascii="Times New Roman" w:eastAsia="Times New Roman" w:hAnsi="Times New Roman" w:cs="Times New Roman"/>
                <w:sz w:val="24"/>
                <w:szCs w:val="24"/>
              </w:rPr>
            </w:pPr>
            <w:r w:rsidRPr="00370971">
              <w:rPr>
                <w:rFonts w:ascii="Arial" w:eastAsia="Times New Roman" w:hAnsi="Arial" w:cs="Arial"/>
                <w:color w:val="000000"/>
              </w:rPr>
              <w:t>Prior to the beginning of the 2022-23 school year, we will develop a schedule for mentor training and meeting with mentees for the 2022-23 school year;</w:t>
            </w:r>
          </w:p>
          <w:p w:rsidR="00370971" w:rsidRPr="00370971" w:rsidRDefault="00370971" w:rsidP="00370971">
            <w:pPr>
              <w:rPr>
                <w:rFonts w:ascii="Times New Roman" w:eastAsia="Times New Roman" w:hAnsi="Times New Roman" w:cs="Times New Roman"/>
                <w:sz w:val="24"/>
                <w:szCs w:val="24"/>
              </w:rPr>
            </w:pPr>
          </w:p>
          <w:p w:rsidR="00370971" w:rsidRPr="00370971" w:rsidRDefault="00370971" w:rsidP="00370971">
            <w:pPr>
              <w:rPr>
                <w:rFonts w:ascii="Times New Roman" w:eastAsia="Times New Roman" w:hAnsi="Times New Roman" w:cs="Times New Roman"/>
                <w:sz w:val="24"/>
                <w:szCs w:val="24"/>
              </w:rPr>
            </w:pPr>
            <w:r w:rsidRPr="00370971">
              <w:rPr>
                <w:rFonts w:ascii="Arial" w:eastAsia="Times New Roman" w:hAnsi="Arial" w:cs="Arial"/>
                <w:color w:val="000000"/>
              </w:rPr>
              <w:t>Throughout the 2022-23 school year, peer mentors attend 6 training sessions between the months of September 2022 and February 2023;</w:t>
            </w:r>
          </w:p>
          <w:p w:rsidR="00370971" w:rsidRPr="00370971" w:rsidRDefault="00370971" w:rsidP="00370971">
            <w:pPr>
              <w:rPr>
                <w:rFonts w:ascii="Times New Roman" w:eastAsia="Times New Roman" w:hAnsi="Times New Roman" w:cs="Times New Roman"/>
                <w:sz w:val="24"/>
                <w:szCs w:val="24"/>
              </w:rPr>
            </w:pPr>
          </w:p>
          <w:p w:rsidR="00370971" w:rsidRPr="00370971" w:rsidRDefault="00370971" w:rsidP="00370971">
            <w:pPr>
              <w:rPr>
                <w:rFonts w:ascii="Times New Roman" w:eastAsia="Times New Roman" w:hAnsi="Times New Roman" w:cs="Times New Roman"/>
                <w:sz w:val="24"/>
                <w:szCs w:val="24"/>
              </w:rPr>
            </w:pPr>
            <w:r w:rsidRPr="00370971">
              <w:rPr>
                <w:rFonts w:ascii="Arial" w:eastAsia="Times New Roman" w:hAnsi="Arial" w:cs="Arial"/>
                <w:color w:val="000000"/>
              </w:rPr>
              <w:t>Throughout the 2022-23 school year, peer mentors meet with mentees for 6 different experiences/lessons between the months of September 2022 and February 2023;</w:t>
            </w:r>
          </w:p>
          <w:p w:rsidR="00370971" w:rsidRPr="00370971" w:rsidRDefault="00370971" w:rsidP="00370971">
            <w:pPr>
              <w:rPr>
                <w:rFonts w:ascii="Times New Roman" w:eastAsia="Times New Roman" w:hAnsi="Times New Roman" w:cs="Times New Roman"/>
                <w:sz w:val="24"/>
                <w:szCs w:val="24"/>
              </w:rPr>
            </w:pPr>
          </w:p>
          <w:p w:rsidR="00370971" w:rsidRPr="00370971" w:rsidRDefault="00370971" w:rsidP="00370971">
            <w:pPr>
              <w:rPr>
                <w:rFonts w:ascii="Times New Roman" w:eastAsia="Times New Roman" w:hAnsi="Times New Roman" w:cs="Times New Roman"/>
                <w:sz w:val="24"/>
                <w:szCs w:val="24"/>
              </w:rPr>
            </w:pPr>
            <w:r w:rsidRPr="00370971">
              <w:rPr>
                <w:rFonts w:ascii="Arial" w:eastAsia="Times New Roman" w:hAnsi="Arial" w:cs="Arial"/>
                <w:color w:val="000000"/>
              </w:rPr>
              <w:t>Prior to the end of the 2022-23 school year, we will review the program and send a survey to grade 9 students and mentors to determine a plan for the next school year.</w:t>
            </w:r>
          </w:p>
          <w:p w:rsidR="00C32E3A" w:rsidRPr="0052455E" w:rsidRDefault="00C32E3A" w:rsidP="009C13EC">
            <w:pPr>
              <w:rPr>
                <w:rFonts w:ascii="Arial" w:hAnsi="Arial" w:cs="Arial"/>
              </w:rPr>
            </w:pPr>
          </w:p>
        </w:tc>
        <w:tc>
          <w:tcPr>
            <w:tcW w:w="2587" w:type="dxa"/>
            <w:tcBorders>
              <w:top w:val="single" w:sz="4" w:space="0" w:color="auto"/>
              <w:left w:val="single" w:sz="4" w:space="0" w:color="auto"/>
              <w:bottom w:val="single" w:sz="4" w:space="0" w:color="auto"/>
              <w:right w:val="single" w:sz="4" w:space="0" w:color="auto"/>
            </w:tcBorders>
            <w:hideMark/>
          </w:tcPr>
          <w:p w:rsidR="003445FA" w:rsidRPr="0052455E" w:rsidRDefault="00D676DF" w:rsidP="00EA46E3">
            <w:pPr>
              <w:rPr>
                <w:rFonts w:ascii="Arial" w:hAnsi="Arial" w:cs="Arial"/>
              </w:rPr>
            </w:pPr>
            <w:r w:rsidRPr="0052455E">
              <w:rPr>
                <w:rFonts w:ascii="Arial" w:hAnsi="Arial" w:cs="Arial"/>
                <w:color w:val="000000"/>
              </w:rPr>
              <w:lastRenderedPageBreak/>
              <w:t xml:space="preserve">Assistant Principal, Director of </w:t>
            </w:r>
            <w:r w:rsidR="00EA46E3">
              <w:rPr>
                <w:rFonts w:ascii="Arial" w:hAnsi="Arial" w:cs="Arial"/>
                <w:color w:val="000000"/>
              </w:rPr>
              <w:t>Guidance/Admissions, Principal</w:t>
            </w:r>
            <w:bookmarkStart w:id="0" w:name="_GoBack"/>
            <w:bookmarkEnd w:id="0"/>
          </w:p>
        </w:tc>
        <w:tc>
          <w:tcPr>
            <w:tcW w:w="2588" w:type="dxa"/>
            <w:tcBorders>
              <w:top w:val="single" w:sz="4" w:space="0" w:color="auto"/>
              <w:left w:val="single" w:sz="4" w:space="0" w:color="auto"/>
              <w:bottom w:val="single" w:sz="4" w:space="0" w:color="auto"/>
              <w:right w:val="single" w:sz="4" w:space="0" w:color="auto"/>
            </w:tcBorders>
          </w:tcPr>
          <w:p w:rsidR="00B774CC" w:rsidRPr="00B774CC" w:rsidRDefault="00B774CC" w:rsidP="00B774CC">
            <w:pPr>
              <w:rPr>
                <w:rFonts w:ascii="Arial" w:eastAsia="Times New Roman" w:hAnsi="Arial" w:cs="Arial"/>
              </w:rPr>
            </w:pPr>
            <w:r w:rsidRPr="00B774CC">
              <w:rPr>
                <w:rFonts w:ascii="Arial" w:eastAsia="Times New Roman" w:hAnsi="Arial" w:cs="Arial"/>
                <w:color w:val="000000"/>
              </w:rPr>
              <w:t xml:space="preserve">. </w:t>
            </w:r>
          </w:p>
          <w:p w:rsidR="00126AB1" w:rsidRPr="0052455E" w:rsidRDefault="00126AB1" w:rsidP="00126AB1">
            <w:pPr>
              <w:rPr>
                <w:rFonts w:ascii="Arial" w:eastAsia="Times New Roman" w:hAnsi="Arial" w:cs="Arial"/>
              </w:rPr>
            </w:pPr>
          </w:p>
          <w:p w:rsidR="003445FA" w:rsidRPr="0052455E" w:rsidRDefault="003445FA" w:rsidP="00477A78">
            <w:pPr>
              <w:shd w:val="clear" w:color="auto" w:fill="FFFFFF"/>
              <w:rPr>
                <w:rFonts w:ascii="Arial" w:hAnsi="Arial" w:cs="Arial"/>
              </w:rPr>
            </w:pPr>
          </w:p>
        </w:tc>
      </w:tr>
    </w:tbl>
    <w:p w:rsidR="00B97955" w:rsidRPr="0052455E" w:rsidRDefault="00B97955" w:rsidP="00126AB1">
      <w:pPr>
        <w:rPr>
          <w:rFonts w:ascii="Arial" w:hAnsi="Arial" w:cs="Arial"/>
          <w:b/>
        </w:rPr>
      </w:pPr>
    </w:p>
    <w:p w:rsidR="00F30172" w:rsidRPr="0052455E" w:rsidRDefault="00F30172" w:rsidP="00126AB1">
      <w:pPr>
        <w:rPr>
          <w:rFonts w:ascii="Arial" w:hAnsi="Arial" w:cs="Arial"/>
          <w:b/>
        </w:rPr>
      </w:pPr>
    </w:p>
    <w:p w:rsidR="00885DDF" w:rsidRPr="0052455E" w:rsidRDefault="009875CD" w:rsidP="00885DDF">
      <w:pPr>
        <w:jc w:val="center"/>
        <w:rPr>
          <w:rFonts w:ascii="Arial" w:hAnsi="Arial" w:cs="Arial"/>
          <w:b/>
        </w:rPr>
      </w:pPr>
      <w:r w:rsidRPr="0052455E">
        <w:rPr>
          <w:rFonts w:ascii="Arial" w:hAnsi="Arial" w:cs="Arial"/>
          <w:b/>
        </w:rPr>
        <w:lastRenderedPageBreak/>
        <w:t>Academics</w:t>
      </w:r>
    </w:p>
    <w:tbl>
      <w:tblPr>
        <w:tblStyle w:val="TableGrid"/>
        <w:tblpPr w:leftFromText="180" w:rightFromText="180" w:vertAnchor="text" w:horzAnchor="margin" w:tblpY="34"/>
        <w:tblW w:w="0" w:type="auto"/>
        <w:tblLook w:val="04A0" w:firstRow="1" w:lastRow="0" w:firstColumn="1" w:lastColumn="0" w:noHBand="0" w:noVBand="1"/>
      </w:tblPr>
      <w:tblGrid>
        <w:gridCol w:w="14063"/>
      </w:tblGrid>
      <w:tr w:rsidR="00885DDF" w:rsidRPr="0052455E" w:rsidTr="00A75E23">
        <w:trPr>
          <w:trHeight w:val="800"/>
        </w:trPr>
        <w:tc>
          <w:tcPr>
            <w:tcW w:w="14063" w:type="dxa"/>
          </w:tcPr>
          <w:p w:rsidR="00885DDF" w:rsidRPr="0052455E" w:rsidRDefault="00D70512" w:rsidP="009C13EC">
            <w:pPr>
              <w:rPr>
                <w:rFonts w:ascii="Arial" w:hAnsi="Arial" w:cs="Arial"/>
              </w:rPr>
            </w:pPr>
            <w:r w:rsidRPr="0052455E">
              <w:rPr>
                <w:rFonts w:ascii="Arial" w:hAnsi="Arial" w:cs="Arial"/>
                <w:b/>
              </w:rPr>
              <w:t xml:space="preserve">SMART Goal </w:t>
            </w:r>
            <w:r w:rsidR="001D1741" w:rsidRPr="0052455E">
              <w:rPr>
                <w:rFonts w:ascii="Arial" w:hAnsi="Arial" w:cs="Arial"/>
                <w:b/>
              </w:rPr>
              <w:t>4</w:t>
            </w:r>
            <w:r w:rsidR="00885DDF" w:rsidRPr="00EE1F06">
              <w:rPr>
                <w:rFonts w:ascii="Arial" w:hAnsi="Arial" w:cs="Arial"/>
                <w:b/>
              </w:rPr>
              <w:t>:</w:t>
            </w:r>
            <w:r w:rsidR="00885DDF" w:rsidRPr="00EE1F06">
              <w:rPr>
                <w:rFonts w:ascii="Arial" w:hAnsi="Arial" w:cs="Arial"/>
              </w:rPr>
              <w:t xml:space="preserve">  </w:t>
            </w:r>
            <w:r w:rsidR="009875CD" w:rsidRPr="00EE1F06">
              <w:rPr>
                <w:rFonts w:ascii="Arial" w:hAnsi="Arial" w:cs="Arial"/>
              </w:rPr>
              <w:t xml:space="preserve"> </w:t>
            </w:r>
            <w:r w:rsidR="00DF3ECA" w:rsidRPr="00EE1F06">
              <w:rPr>
                <w:rFonts w:ascii="Arial" w:hAnsi="Arial" w:cs="Arial"/>
                <w:color w:val="000000" w:themeColor="text1"/>
              </w:rPr>
              <w:t xml:space="preserve"> </w:t>
            </w:r>
            <w:r w:rsidR="009C13EC" w:rsidRPr="00EE1F06">
              <w:rPr>
                <w:rFonts w:ascii="Arial" w:hAnsi="Arial" w:cs="Arial"/>
                <w:color w:val="000000"/>
              </w:rPr>
              <w:t xml:space="preserve"> During the 2022-2023 school year, the district will implement a comprehensive social-emotional learning (SEL) curriculum for all students, in concert with the recommended standards from Collaborative for Academic, Social, and Emotional Learning (CASEL).</w:t>
            </w:r>
          </w:p>
        </w:tc>
      </w:tr>
    </w:tbl>
    <w:tbl>
      <w:tblPr>
        <w:tblStyle w:val="TableGrid"/>
        <w:tblW w:w="0" w:type="auto"/>
        <w:tblLook w:val="04A0" w:firstRow="1" w:lastRow="0" w:firstColumn="1" w:lastColumn="0" w:noHBand="0" w:noVBand="1"/>
      </w:tblPr>
      <w:tblGrid>
        <w:gridCol w:w="3052"/>
        <w:gridCol w:w="2922"/>
        <w:gridCol w:w="3086"/>
        <w:gridCol w:w="2581"/>
        <w:gridCol w:w="2420"/>
      </w:tblGrid>
      <w:tr w:rsidR="00885DDF" w:rsidRPr="0052455E" w:rsidTr="00A75E23">
        <w:trPr>
          <w:trHeight w:val="289"/>
        </w:trPr>
        <w:tc>
          <w:tcPr>
            <w:tcW w:w="3052" w:type="dxa"/>
          </w:tcPr>
          <w:p w:rsidR="00885DDF" w:rsidRPr="0052455E" w:rsidRDefault="00885DDF" w:rsidP="00A75E23">
            <w:pPr>
              <w:jc w:val="center"/>
              <w:rPr>
                <w:rFonts w:ascii="Arial" w:hAnsi="Arial" w:cs="Arial"/>
                <w:b/>
              </w:rPr>
            </w:pPr>
            <w:r w:rsidRPr="0052455E">
              <w:rPr>
                <w:rFonts w:ascii="Arial" w:hAnsi="Arial" w:cs="Arial"/>
                <w:b/>
              </w:rPr>
              <w:t>Present Status</w:t>
            </w:r>
          </w:p>
        </w:tc>
        <w:tc>
          <w:tcPr>
            <w:tcW w:w="2922" w:type="dxa"/>
          </w:tcPr>
          <w:p w:rsidR="00885DDF" w:rsidRPr="0052455E" w:rsidRDefault="00885DDF" w:rsidP="00A75E23">
            <w:pPr>
              <w:jc w:val="center"/>
              <w:rPr>
                <w:rFonts w:ascii="Arial" w:hAnsi="Arial" w:cs="Arial"/>
                <w:b/>
              </w:rPr>
            </w:pPr>
            <w:r w:rsidRPr="0052455E">
              <w:rPr>
                <w:rFonts w:ascii="Arial" w:hAnsi="Arial" w:cs="Arial"/>
                <w:b/>
              </w:rPr>
              <w:t>Key Actions</w:t>
            </w:r>
          </w:p>
        </w:tc>
        <w:tc>
          <w:tcPr>
            <w:tcW w:w="3086" w:type="dxa"/>
          </w:tcPr>
          <w:p w:rsidR="00885DDF" w:rsidRPr="0052455E" w:rsidRDefault="00885DDF" w:rsidP="00A75E23">
            <w:pPr>
              <w:jc w:val="center"/>
              <w:rPr>
                <w:rFonts w:ascii="Arial" w:hAnsi="Arial" w:cs="Arial"/>
                <w:b/>
              </w:rPr>
            </w:pPr>
            <w:r w:rsidRPr="0052455E">
              <w:rPr>
                <w:rFonts w:ascii="Arial" w:hAnsi="Arial" w:cs="Arial"/>
                <w:b/>
              </w:rPr>
              <w:t>Benchmarks</w:t>
            </w:r>
          </w:p>
        </w:tc>
        <w:tc>
          <w:tcPr>
            <w:tcW w:w="2581" w:type="dxa"/>
          </w:tcPr>
          <w:p w:rsidR="00885DDF" w:rsidRPr="0052455E" w:rsidRDefault="00885DDF" w:rsidP="00A75E23">
            <w:pPr>
              <w:jc w:val="center"/>
              <w:rPr>
                <w:rFonts w:ascii="Arial" w:hAnsi="Arial" w:cs="Arial"/>
                <w:b/>
              </w:rPr>
            </w:pPr>
            <w:r w:rsidRPr="0052455E">
              <w:rPr>
                <w:rFonts w:ascii="Arial" w:hAnsi="Arial" w:cs="Arial"/>
                <w:b/>
              </w:rPr>
              <w:t>Responsible Party</w:t>
            </w:r>
          </w:p>
        </w:tc>
        <w:tc>
          <w:tcPr>
            <w:tcW w:w="2420" w:type="dxa"/>
          </w:tcPr>
          <w:p w:rsidR="00885DDF" w:rsidRPr="0052455E" w:rsidRDefault="00885DDF" w:rsidP="00A75E23">
            <w:pPr>
              <w:jc w:val="center"/>
              <w:rPr>
                <w:rFonts w:ascii="Arial" w:hAnsi="Arial" w:cs="Arial"/>
                <w:b/>
              </w:rPr>
            </w:pPr>
            <w:r w:rsidRPr="0052455E">
              <w:rPr>
                <w:rFonts w:ascii="Arial" w:hAnsi="Arial" w:cs="Arial"/>
                <w:b/>
              </w:rPr>
              <w:t>Evidence of Success</w:t>
            </w:r>
          </w:p>
        </w:tc>
      </w:tr>
      <w:tr w:rsidR="00885DDF" w:rsidRPr="0052455E" w:rsidTr="00A75E23">
        <w:trPr>
          <w:trHeight w:val="289"/>
        </w:trPr>
        <w:tc>
          <w:tcPr>
            <w:tcW w:w="3052" w:type="dxa"/>
          </w:tcPr>
          <w:p w:rsidR="009C13EC" w:rsidRPr="00EE1F06" w:rsidRDefault="009C13EC" w:rsidP="009C13EC">
            <w:pPr>
              <w:pStyle w:val="NormalWeb"/>
              <w:spacing w:before="0" w:beforeAutospacing="0" w:after="0" w:afterAutospacing="0"/>
              <w:rPr>
                <w:rFonts w:ascii="Arial" w:hAnsi="Arial" w:cs="Arial"/>
                <w:sz w:val="22"/>
                <w:szCs w:val="22"/>
              </w:rPr>
            </w:pPr>
            <w:r w:rsidRPr="00EE1F06">
              <w:rPr>
                <w:rFonts w:ascii="Arial" w:hAnsi="Arial" w:cs="Arial"/>
                <w:color w:val="000000"/>
                <w:sz w:val="22"/>
                <w:szCs w:val="22"/>
              </w:rPr>
              <w:t xml:space="preserve">Based on the spring 2022 </w:t>
            </w:r>
            <w:proofErr w:type="spellStart"/>
            <w:r w:rsidRPr="00EE1F06">
              <w:rPr>
                <w:rFonts w:ascii="Arial" w:hAnsi="Arial" w:cs="Arial"/>
                <w:color w:val="000000"/>
                <w:sz w:val="22"/>
                <w:szCs w:val="22"/>
              </w:rPr>
              <w:t>MetroWest</w:t>
            </w:r>
            <w:proofErr w:type="spellEnd"/>
            <w:r w:rsidRPr="00EE1F06">
              <w:rPr>
                <w:rFonts w:ascii="Arial" w:hAnsi="Arial" w:cs="Arial"/>
                <w:color w:val="000000"/>
                <w:sz w:val="22"/>
                <w:szCs w:val="22"/>
              </w:rPr>
              <w:t xml:space="preserve"> Health Survey, nearly 40% of KT students reported experiencing symptoms of depression within the last 12 months. </w:t>
            </w:r>
          </w:p>
          <w:p w:rsidR="009C13EC" w:rsidRPr="00EE1F06" w:rsidRDefault="009C13EC" w:rsidP="009C13EC">
            <w:pPr>
              <w:rPr>
                <w:rFonts w:ascii="Arial" w:hAnsi="Arial" w:cs="Arial"/>
              </w:rPr>
            </w:pPr>
          </w:p>
          <w:p w:rsidR="009C13EC" w:rsidRPr="00EE1F06" w:rsidRDefault="009C13EC" w:rsidP="009C13EC">
            <w:pPr>
              <w:pStyle w:val="NormalWeb"/>
              <w:spacing w:before="0" w:beforeAutospacing="0" w:after="0" w:afterAutospacing="0"/>
              <w:rPr>
                <w:rFonts w:ascii="Arial" w:hAnsi="Arial" w:cs="Arial"/>
                <w:sz w:val="22"/>
                <w:szCs w:val="22"/>
              </w:rPr>
            </w:pPr>
            <w:r w:rsidRPr="00EE1F06">
              <w:rPr>
                <w:rFonts w:ascii="Arial" w:hAnsi="Arial" w:cs="Arial"/>
                <w:color w:val="000000"/>
                <w:sz w:val="22"/>
                <w:szCs w:val="22"/>
              </w:rPr>
              <w:t>Resultant of this information, combined with the hardships of the pandemic, the district is committed to implementing an additional support mechanism for students. </w:t>
            </w:r>
          </w:p>
          <w:p w:rsidR="00612CCC" w:rsidRPr="00EE1F06" w:rsidRDefault="00612CCC" w:rsidP="00670482">
            <w:pPr>
              <w:rPr>
                <w:rFonts w:ascii="Arial" w:hAnsi="Arial" w:cs="Arial"/>
              </w:rPr>
            </w:pPr>
          </w:p>
          <w:p w:rsidR="00645C9F" w:rsidRPr="00EE1F06" w:rsidRDefault="00645C9F" w:rsidP="00670482">
            <w:pPr>
              <w:rPr>
                <w:rFonts w:ascii="Arial" w:hAnsi="Arial" w:cs="Arial"/>
              </w:rPr>
            </w:pPr>
          </w:p>
        </w:tc>
        <w:tc>
          <w:tcPr>
            <w:tcW w:w="2922" w:type="dxa"/>
          </w:tcPr>
          <w:p w:rsidR="009C13EC" w:rsidRPr="00EE1F06" w:rsidRDefault="009C13EC" w:rsidP="009C13EC">
            <w:pPr>
              <w:pStyle w:val="NormalWeb"/>
              <w:spacing w:before="0" w:beforeAutospacing="0" w:after="0" w:afterAutospacing="0"/>
              <w:rPr>
                <w:rFonts w:ascii="Arial" w:hAnsi="Arial" w:cs="Arial"/>
                <w:sz w:val="22"/>
                <w:szCs w:val="22"/>
              </w:rPr>
            </w:pPr>
            <w:r w:rsidRPr="00EE1F06">
              <w:rPr>
                <w:rFonts w:ascii="Arial" w:hAnsi="Arial" w:cs="Arial"/>
                <w:color w:val="000000"/>
                <w:sz w:val="22"/>
                <w:szCs w:val="22"/>
              </w:rPr>
              <w:t>Using ESSR funding, vet and purchase a comprehensive SEL curriculum for the high school level.</w:t>
            </w:r>
          </w:p>
          <w:p w:rsidR="009C13EC" w:rsidRPr="00EE1F06" w:rsidRDefault="009C13EC" w:rsidP="009C13EC">
            <w:pPr>
              <w:rPr>
                <w:rFonts w:ascii="Arial" w:eastAsia="Times New Roman" w:hAnsi="Arial" w:cs="Arial"/>
              </w:rPr>
            </w:pPr>
          </w:p>
          <w:p w:rsidR="009C13EC" w:rsidRPr="00EE1F06" w:rsidRDefault="009C13EC" w:rsidP="009C13EC">
            <w:pPr>
              <w:spacing w:after="160"/>
              <w:rPr>
                <w:rFonts w:ascii="Arial" w:eastAsia="Times New Roman" w:hAnsi="Arial" w:cs="Arial"/>
                <w:color w:val="000000"/>
              </w:rPr>
            </w:pPr>
            <w:r w:rsidRPr="00EE1F06">
              <w:rPr>
                <w:rFonts w:ascii="Arial" w:eastAsia="Times New Roman" w:hAnsi="Arial" w:cs="Arial"/>
                <w:color w:val="000000"/>
              </w:rPr>
              <w:t xml:space="preserve">Procure Project </w:t>
            </w:r>
            <w:proofErr w:type="spellStart"/>
            <w:r w:rsidRPr="00EE1F06">
              <w:rPr>
                <w:rFonts w:ascii="Arial" w:eastAsia="Times New Roman" w:hAnsi="Arial" w:cs="Arial"/>
                <w:color w:val="000000"/>
              </w:rPr>
              <w:t>Wayfinder</w:t>
            </w:r>
            <w:proofErr w:type="spellEnd"/>
            <w:r w:rsidRPr="00EE1F06">
              <w:rPr>
                <w:rFonts w:ascii="Arial" w:eastAsia="Times New Roman" w:hAnsi="Arial" w:cs="Arial"/>
                <w:color w:val="000000"/>
              </w:rPr>
              <w:t xml:space="preserve"> </w:t>
            </w:r>
          </w:p>
          <w:p w:rsidR="009C13EC" w:rsidRPr="00EE1F06" w:rsidRDefault="009C13EC" w:rsidP="009C13EC">
            <w:pPr>
              <w:spacing w:after="160"/>
              <w:rPr>
                <w:rFonts w:ascii="Arial" w:eastAsia="Times New Roman" w:hAnsi="Arial" w:cs="Arial"/>
              </w:rPr>
            </w:pPr>
            <w:r w:rsidRPr="00EE1F06">
              <w:rPr>
                <w:rFonts w:ascii="Arial" w:eastAsia="Times New Roman" w:hAnsi="Arial" w:cs="Arial"/>
                <w:color w:val="000000"/>
              </w:rPr>
              <w:t>(SEL curriculum was developed out of the K12 Institute at Stanford University. The curriculum is high school-specific, “purpose” focused, and ties in with career readiness)</w:t>
            </w:r>
          </w:p>
          <w:p w:rsidR="009C13EC" w:rsidRPr="00EE1F06" w:rsidRDefault="009C13EC" w:rsidP="009C13EC">
            <w:pPr>
              <w:rPr>
                <w:rFonts w:ascii="Arial" w:eastAsia="Times New Roman" w:hAnsi="Arial" w:cs="Arial"/>
              </w:rPr>
            </w:pPr>
            <w:r w:rsidRPr="00EE1F06">
              <w:rPr>
                <w:rFonts w:ascii="Arial" w:eastAsia="Times New Roman" w:hAnsi="Arial" w:cs="Arial"/>
                <w:color w:val="000000"/>
              </w:rPr>
              <w:t>In concert with the KT administration and key stakeholders, develop an action plan/needs assessment for PD training and rollout. </w:t>
            </w:r>
          </w:p>
          <w:p w:rsidR="009C13EC" w:rsidRPr="00EE1F06" w:rsidRDefault="009C13EC" w:rsidP="009C13EC">
            <w:pPr>
              <w:rPr>
                <w:rFonts w:ascii="Arial" w:eastAsia="Times New Roman" w:hAnsi="Arial" w:cs="Arial"/>
              </w:rPr>
            </w:pPr>
          </w:p>
          <w:p w:rsidR="009C13EC" w:rsidRPr="00EE1F06" w:rsidRDefault="009C13EC" w:rsidP="009C13EC">
            <w:pPr>
              <w:rPr>
                <w:rFonts w:ascii="Arial" w:eastAsia="Times New Roman" w:hAnsi="Arial" w:cs="Arial"/>
                <w:color w:val="000000"/>
              </w:rPr>
            </w:pPr>
            <w:r w:rsidRPr="00EE1F06">
              <w:rPr>
                <w:rFonts w:ascii="Arial" w:eastAsia="Times New Roman" w:hAnsi="Arial" w:cs="Arial"/>
                <w:color w:val="000000"/>
              </w:rPr>
              <w:t>Secure supplies and materials for implementation.</w:t>
            </w:r>
          </w:p>
          <w:p w:rsidR="009C13EC" w:rsidRPr="00EE1F06" w:rsidRDefault="009C13EC" w:rsidP="009C13EC">
            <w:pPr>
              <w:rPr>
                <w:rFonts w:ascii="Arial" w:eastAsia="Times New Roman" w:hAnsi="Arial" w:cs="Arial"/>
                <w:color w:val="000000"/>
              </w:rPr>
            </w:pPr>
          </w:p>
          <w:p w:rsidR="009C13EC" w:rsidRPr="00EE1F06" w:rsidRDefault="009C13EC" w:rsidP="009C13EC">
            <w:pPr>
              <w:rPr>
                <w:rFonts w:ascii="Arial" w:eastAsia="Times New Roman" w:hAnsi="Arial" w:cs="Arial"/>
              </w:rPr>
            </w:pPr>
            <w:r w:rsidRPr="00EE1F06">
              <w:rPr>
                <w:rFonts w:ascii="Arial" w:eastAsia="Times New Roman" w:hAnsi="Arial" w:cs="Arial"/>
                <w:color w:val="000000"/>
              </w:rPr>
              <w:t>Develop curriculum (inclusive of scope and sequence, lesson plans, assessment tracking) and overall best practices to be housed in the Keefe District Curriculum Folder on the shared Google Drive. </w:t>
            </w:r>
          </w:p>
          <w:p w:rsidR="009C13EC" w:rsidRPr="00EE1F06" w:rsidRDefault="009C13EC" w:rsidP="009C13EC">
            <w:pPr>
              <w:rPr>
                <w:rFonts w:ascii="Arial" w:eastAsia="Times New Roman" w:hAnsi="Arial" w:cs="Arial"/>
              </w:rPr>
            </w:pPr>
          </w:p>
          <w:p w:rsidR="009C13EC" w:rsidRPr="00EE1F06" w:rsidRDefault="009C13EC" w:rsidP="009C13EC">
            <w:pPr>
              <w:rPr>
                <w:rFonts w:ascii="Arial" w:eastAsia="Times New Roman" w:hAnsi="Arial" w:cs="Arial"/>
              </w:rPr>
            </w:pPr>
            <w:r w:rsidRPr="00EE1F06">
              <w:rPr>
                <w:rFonts w:ascii="Arial" w:eastAsia="Times New Roman" w:hAnsi="Arial" w:cs="Arial"/>
                <w:color w:val="000000"/>
              </w:rPr>
              <w:t>Conduct regular meetings (both internal/external) to review student data reports, and evaluate the program, including progress and needs.</w:t>
            </w:r>
          </w:p>
          <w:p w:rsidR="009C13EC" w:rsidRPr="00EE1F06" w:rsidRDefault="009C13EC" w:rsidP="009C13EC">
            <w:pPr>
              <w:rPr>
                <w:rFonts w:ascii="Arial" w:eastAsia="Times New Roman" w:hAnsi="Arial" w:cs="Arial"/>
              </w:rPr>
            </w:pPr>
          </w:p>
          <w:p w:rsidR="00313A58" w:rsidRPr="00EE1F06" w:rsidRDefault="00313A58" w:rsidP="00DF3ECA">
            <w:pPr>
              <w:rPr>
                <w:rFonts w:ascii="Arial" w:hAnsi="Arial" w:cs="Arial"/>
              </w:rPr>
            </w:pPr>
          </w:p>
        </w:tc>
        <w:tc>
          <w:tcPr>
            <w:tcW w:w="3086" w:type="dxa"/>
          </w:tcPr>
          <w:p w:rsidR="009C13EC" w:rsidRPr="00EE1F06" w:rsidRDefault="009C13EC" w:rsidP="009C13EC">
            <w:pPr>
              <w:pStyle w:val="NormalWeb"/>
              <w:spacing w:before="0" w:beforeAutospacing="0" w:after="160" w:afterAutospacing="0"/>
              <w:rPr>
                <w:rFonts w:ascii="Arial" w:hAnsi="Arial" w:cs="Arial"/>
                <w:sz w:val="22"/>
                <w:szCs w:val="22"/>
              </w:rPr>
            </w:pPr>
            <w:r w:rsidRPr="00EE1F06">
              <w:rPr>
                <w:rFonts w:ascii="Arial" w:hAnsi="Arial" w:cs="Arial"/>
                <w:color w:val="000000"/>
                <w:sz w:val="22"/>
                <w:szCs w:val="22"/>
                <w:u w:val="single"/>
              </w:rPr>
              <w:lastRenderedPageBreak/>
              <w:t>May 2022</w:t>
            </w:r>
          </w:p>
          <w:p w:rsidR="009C13EC" w:rsidRPr="00EE1F06" w:rsidRDefault="009C13EC" w:rsidP="009C13EC">
            <w:pPr>
              <w:pStyle w:val="NormalWeb"/>
              <w:spacing w:before="0" w:beforeAutospacing="0" w:after="160" w:afterAutospacing="0"/>
              <w:rPr>
                <w:rFonts w:ascii="Arial" w:hAnsi="Arial" w:cs="Arial"/>
                <w:sz w:val="22"/>
                <w:szCs w:val="22"/>
              </w:rPr>
            </w:pPr>
            <w:r w:rsidRPr="00EE1F06">
              <w:rPr>
                <w:rFonts w:ascii="Arial" w:hAnsi="Arial" w:cs="Arial"/>
                <w:color w:val="000000"/>
                <w:sz w:val="22"/>
                <w:szCs w:val="22"/>
              </w:rPr>
              <w:t>May 4</w:t>
            </w:r>
            <w:r w:rsidRPr="00EE1F06">
              <w:rPr>
                <w:rFonts w:ascii="Arial" w:hAnsi="Arial" w:cs="Arial"/>
                <w:color w:val="000000"/>
                <w:sz w:val="22"/>
                <w:szCs w:val="22"/>
                <w:vertAlign w:val="superscript"/>
              </w:rPr>
              <w:t>th</w:t>
            </w:r>
            <w:r w:rsidRPr="00EE1F06">
              <w:rPr>
                <w:rFonts w:ascii="Arial" w:hAnsi="Arial" w:cs="Arial"/>
                <w:color w:val="000000"/>
                <w:sz w:val="22"/>
                <w:szCs w:val="22"/>
              </w:rPr>
              <w:t xml:space="preserve"> All Staff PD (45 min)</w:t>
            </w:r>
          </w:p>
          <w:p w:rsidR="009C13EC" w:rsidRPr="00EE1F06" w:rsidRDefault="009C13EC" w:rsidP="009C13EC">
            <w:pPr>
              <w:pStyle w:val="NormalWeb"/>
              <w:spacing w:before="0" w:beforeAutospacing="0" w:after="160" w:afterAutospacing="0"/>
              <w:rPr>
                <w:rFonts w:ascii="Arial" w:hAnsi="Arial" w:cs="Arial"/>
                <w:sz w:val="22"/>
                <w:szCs w:val="22"/>
              </w:rPr>
            </w:pPr>
            <w:r w:rsidRPr="00EE1F06">
              <w:rPr>
                <w:rFonts w:ascii="Arial" w:hAnsi="Arial" w:cs="Arial"/>
                <w:color w:val="000000"/>
                <w:sz w:val="22"/>
                <w:szCs w:val="22"/>
              </w:rPr>
              <w:t xml:space="preserve">Action items: Teacher Names/Google Emails sent to Project </w:t>
            </w:r>
            <w:proofErr w:type="spellStart"/>
            <w:r w:rsidRPr="00EE1F06">
              <w:rPr>
                <w:rFonts w:ascii="Arial" w:hAnsi="Arial" w:cs="Arial"/>
                <w:color w:val="000000"/>
                <w:sz w:val="22"/>
                <w:szCs w:val="22"/>
              </w:rPr>
              <w:t>Wayfinder</w:t>
            </w:r>
            <w:proofErr w:type="spellEnd"/>
            <w:r w:rsidRPr="00EE1F06">
              <w:rPr>
                <w:rStyle w:val="apple-tab-span"/>
                <w:rFonts w:ascii="Arial" w:eastAsiaTheme="majorEastAsia" w:hAnsi="Arial" w:cs="Arial"/>
                <w:color w:val="000000"/>
                <w:sz w:val="22"/>
                <w:szCs w:val="22"/>
              </w:rPr>
              <w:tab/>
            </w:r>
          </w:p>
          <w:p w:rsidR="009C13EC" w:rsidRPr="00EE1F06" w:rsidRDefault="009C13EC" w:rsidP="009C13EC">
            <w:pPr>
              <w:pStyle w:val="NormalWeb"/>
              <w:spacing w:before="0" w:beforeAutospacing="0" w:after="160" w:afterAutospacing="0"/>
              <w:rPr>
                <w:rFonts w:ascii="Arial" w:hAnsi="Arial" w:cs="Arial"/>
                <w:sz w:val="22"/>
                <w:szCs w:val="22"/>
              </w:rPr>
            </w:pPr>
            <w:r w:rsidRPr="00EE1F06">
              <w:rPr>
                <w:rFonts w:ascii="Arial" w:hAnsi="Arial" w:cs="Arial"/>
                <w:color w:val="000000"/>
                <w:sz w:val="22"/>
                <w:szCs w:val="22"/>
                <w:u w:val="single"/>
              </w:rPr>
              <w:t>August 2022</w:t>
            </w:r>
          </w:p>
          <w:p w:rsidR="009C13EC" w:rsidRPr="00EE1F06" w:rsidRDefault="009C13EC" w:rsidP="009C13EC">
            <w:pPr>
              <w:pStyle w:val="NormalWeb"/>
              <w:spacing w:before="0" w:beforeAutospacing="0" w:after="160" w:afterAutospacing="0"/>
              <w:rPr>
                <w:rFonts w:ascii="Arial" w:hAnsi="Arial" w:cs="Arial"/>
                <w:sz w:val="22"/>
                <w:szCs w:val="22"/>
              </w:rPr>
            </w:pPr>
            <w:r w:rsidRPr="00EE1F06">
              <w:rPr>
                <w:rFonts w:ascii="Arial" w:hAnsi="Arial" w:cs="Arial"/>
                <w:color w:val="000000"/>
                <w:sz w:val="22"/>
                <w:szCs w:val="22"/>
              </w:rPr>
              <w:t>Teacher Toolkits to be delivered to KT</w:t>
            </w:r>
          </w:p>
          <w:p w:rsidR="009C13EC" w:rsidRPr="00EE1F06" w:rsidRDefault="009C13EC" w:rsidP="009C13EC">
            <w:pPr>
              <w:pStyle w:val="NormalWeb"/>
              <w:spacing w:before="0" w:beforeAutospacing="0" w:after="160" w:afterAutospacing="0"/>
              <w:rPr>
                <w:rFonts w:ascii="Arial" w:hAnsi="Arial" w:cs="Arial"/>
                <w:sz w:val="22"/>
                <w:szCs w:val="22"/>
              </w:rPr>
            </w:pPr>
            <w:r w:rsidRPr="00EE1F06">
              <w:rPr>
                <w:rFonts w:ascii="Arial" w:hAnsi="Arial" w:cs="Arial"/>
                <w:color w:val="000000"/>
                <w:sz w:val="22"/>
                <w:szCs w:val="22"/>
                <w:u w:val="single"/>
              </w:rPr>
              <w:t>September 2022</w:t>
            </w:r>
          </w:p>
          <w:p w:rsidR="009C13EC" w:rsidRPr="00EE1F06" w:rsidRDefault="009C13EC" w:rsidP="009C13EC">
            <w:pPr>
              <w:pStyle w:val="NormalWeb"/>
              <w:spacing w:before="0" w:beforeAutospacing="0" w:after="160" w:afterAutospacing="0"/>
              <w:rPr>
                <w:rFonts w:ascii="Arial" w:hAnsi="Arial" w:cs="Arial"/>
                <w:sz w:val="22"/>
                <w:szCs w:val="22"/>
              </w:rPr>
            </w:pPr>
            <w:r w:rsidRPr="00EE1F06">
              <w:rPr>
                <w:rFonts w:ascii="Arial" w:hAnsi="Arial" w:cs="Arial"/>
                <w:color w:val="000000"/>
                <w:sz w:val="22"/>
                <w:szCs w:val="22"/>
              </w:rPr>
              <w:t>September 14</w:t>
            </w:r>
            <w:r w:rsidRPr="00EE1F06">
              <w:rPr>
                <w:rFonts w:ascii="Arial" w:hAnsi="Arial" w:cs="Arial"/>
                <w:color w:val="000000"/>
                <w:sz w:val="22"/>
                <w:szCs w:val="22"/>
                <w:vertAlign w:val="superscript"/>
              </w:rPr>
              <w:t>th</w:t>
            </w:r>
            <w:r w:rsidRPr="00EE1F06">
              <w:rPr>
                <w:rFonts w:ascii="Arial" w:hAnsi="Arial" w:cs="Arial"/>
                <w:color w:val="000000"/>
                <w:sz w:val="22"/>
                <w:szCs w:val="22"/>
              </w:rPr>
              <w:t xml:space="preserve"> All Staff PD (90 min)</w:t>
            </w:r>
          </w:p>
          <w:p w:rsidR="009C13EC" w:rsidRPr="00EE1F06" w:rsidRDefault="009C13EC" w:rsidP="009C13EC">
            <w:pPr>
              <w:pStyle w:val="NormalWeb"/>
              <w:spacing w:before="0" w:beforeAutospacing="0" w:after="160" w:afterAutospacing="0"/>
              <w:rPr>
                <w:rFonts w:ascii="Arial" w:hAnsi="Arial" w:cs="Arial"/>
                <w:sz w:val="22"/>
                <w:szCs w:val="22"/>
              </w:rPr>
            </w:pPr>
            <w:r w:rsidRPr="00EE1F06">
              <w:rPr>
                <w:rFonts w:ascii="Arial" w:hAnsi="Arial" w:cs="Arial"/>
                <w:color w:val="000000"/>
                <w:sz w:val="22"/>
                <w:szCs w:val="22"/>
              </w:rPr>
              <w:t xml:space="preserve">Action items: Student Google Emails sent to Project </w:t>
            </w:r>
            <w:proofErr w:type="spellStart"/>
            <w:r w:rsidRPr="00EE1F06">
              <w:rPr>
                <w:rFonts w:ascii="Arial" w:hAnsi="Arial" w:cs="Arial"/>
                <w:color w:val="000000"/>
                <w:sz w:val="22"/>
                <w:szCs w:val="22"/>
              </w:rPr>
              <w:t>Wayfinder</w:t>
            </w:r>
            <w:proofErr w:type="spellEnd"/>
          </w:p>
          <w:p w:rsidR="009C13EC" w:rsidRPr="00EE1F06" w:rsidRDefault="009C13EC" w:rsidP="009C13EC">
            <w:pPr>
              <w:pStyle w:val="NormalWeb"/>
              <w:spacing w:before="0" w:beforeAutospacing="0" w:after="160" w:afterAutospacing="0"/>
              <w:rPr>
                <w:rFonts w:ascii="Arial" w:hAnsi="Arial" w:cs="Arial"/>
                <w:sz w:val="22"/>
                <w:szCs w:val="22"/>
              </w:rPr>
            </w:pPr>
            <w:r w:rsidRPr="00EE1F06">
              <w:rPr>
                <w:rFonts w:ascii="Arial" w:hAnsi="Arial" w:cs="Arial"/>
                <w:color w:val="000000"/>
                <w:sz w:val="22"/>
                <w:szCs w:val="22"/>
              </w:rPr>
              <w:t>Friday, Sept 23</w:t>
            </w:r>
            <w:r w:rsidRPr="00EE1F06">
              <w:rPr>
                <w:rFonts w:ascii="Arial" w:hAnsi="Arial" w:cs="Arial"/>
                <w:color w:val="000000"/>
                <w:sz w:val="22"/>
                <w:szCs w:val="22"/>
                <w:vertAlign w:val="superscript"/>
              </w:rPr>
              <w:t>rd</w:t>
            </w:r>
            <w:r w:rsidRPr="00EE1F06">
              <w:rPr>
                <w:rFonts w:ascii="Arial" w:hAnsi="Arial" w:cs="Arial"/>
                <w:color w:val="000000"/>
                <w:sz w:val="22"/>
                <w:szCs w:val="22"/>
              </w:rPr>
              <w:t>  *Core Staff PD 8:30-10:30 AM</w:t>
            </w:r>
          </w:p>
          <w:p w:rsidR="009C13EC" w:rsidRPr="00EE1F06" w:rsidRDefault="009C13EC" w:rsidP="009C13EC">
            <w:pPr>
              <w:pStyle w:val="NormalWeb"/>
              <w:spacing w:before="0" w:beforeAutospacing="0" w:after="160" w:afterAutospacing="0"/>
              <w:rPr>
                <w:rFonts w:ascii="Arial" w:hAnsi="Arial" w:cs="Arial"/>
                <w:sz w:val="22"/>
                <w:szCs w:val="22"/>
              </w:rPr>
            </w:pPr>
            <w:r w:rsidRPr="00EE1F06">
              <w:rPr>
                <w:rFonts w:ascii="Arial" w:hAnsi="Arial" w:cs="Arial"/>
                <w:color w:val="000000"/>
                <w:sz w:val="22"/>
                <w:szCs w:val="22"/>
                <w:u w:val="single"/>
              </w:rPr>
              <w:t>October </w:t>
            </w:r>
          </w:p>
          <w:p w:rsidR="005D5DF5" w:rsidRPr="00EE1F06" w:rsidRDefault="009C13EC" w:rsidP="009C13EC">
            <w:pPr>
              <w:pStyle w:val="Subtitle"/>
              <w:rPr>
                <w:rFonts w:ascii="Arial" w:hAnsi="Arial" w:cs="Arial"/>
                <w:color w:val="000000"/>
                <w:sz w:val="22"/>
                <w:szCs w:val="22"/>
              </w:rPr>
            </w:pPr>
            <w:r w:rsidRPr="00EE1F06">
              <w:rPr>
                <w:rFonts w:ascii="Arial" w:hAnsi="Arial" w:cs="Arial"/>
                <w:color w:val="000000"/>
                <w:sz w:val="22"/>
                <w:szCs w:val="22"/>
              </w:rPr>
              <w:t>October 19</w:t>
            </w:r>
            <w:r w:rsidRPr="00EE1F06">
              <w:rPr>
                <w:rFonts w:ascii="Arial" w:hAnsi="Arial" w:cs="Arial"/>
                <w:color w:val="000000"/>
                <w:sz w:val="22"/>
                <w:szCs w:val="22"/>
                <w:vertAlign w:val="superscript"/>
              </w:rPr>
              <w:t>th</w:t>
            </w:r>
            <w:r w:rsidRPr="00EE1F06">
              <w:rPr>
                <w:rFonts w:ascii="Arial" w:hAnsi="Arial" w:cs="Arial"/>
                <w:color w:val="000000"/>
                <w:sz w:val="22"/>
                <w:szCs w:val="22"/>
              </w:rPr>
              <w:t xml:space="preserve"> (KT PD Day</w:t>
            </w:r>
            <w:proofErr w:type="gramStart"/>
            <w:r w:rsidRPr="00EE1F06">
              <w:rPr>
                <w:rFonts w:ascii="Arial" w:hAnsi="Arial" w:cs="Arial"/>
                <w:color w:val="000000"/>
                <w:sz w:val="22"/>
                <w:szCs w:val="22"/>
              </w:rPr>
              <w:t>)-</w:t>
            </w:r>
            <w:proofErr w:type="gramEnd"/>
            <w:r w:rsidRPr="00EE1F06">
              <w:rPr>
                <w:rFonts w:ascii="Arial" w:hAnsi="Arial" w:cs="Arial"/>
                <w:color w:val="000000"/>
                <w:sz w:val="22"/>
                <w:szCs w:val="22"/>
              </w:rPr>
              <w:t xml:space="preserve"> Breakout Groups/TBD</w:t>
            </w:r>
          </w:p>
          <w:p w:rsidR="009C13EC" w:rsidRPr="00EE1F06" w:rsidRDefault="009C13EC" w:rsidP="009C13EC">
            <w:pPr>
              <w:pStyle w:val="NormalWeb"/>
              <w:spacing w:before="0" w:beforeAutospacing="0" w:after="160" w:afterAutospacing="0"/>
              <w:rPr>
                <w:rFonts w:ascii="Arial" w:hAnsi="Arial" w:cs="Arial"/>
                <w:sz w:val="22"/>
                <w:szCs w:val="22"/>
              </w:rPr>
            </w:pPr>
            <w:r w:rsidRPr="00EE1F06">
              <w:rPr>
                <w:rFonts w:ascii="Arial" w:hAnsi="Arial" w:cs="Arial"/>
                <w:color w:val="000000"/>
                <w:sz w:val="22"/>
                <w:szCs w:val="22"/>
              </w:rPr>
              <w:t>following Sept session</w:t>
            </w:r>
          </w:p>
          <w:p w:rsidR="009C13EC" w:rsidRPr="00EE1F06" w:rsidRDefault="009C13EC" w:rsidP="009C13EC">
            <w:pPr>
              <w:pStyle w:val="NormalWeb"/>
              <w:spacing w:before="0" w:beforeAutospacing="0" w:after="160" w:afterAutospacing="0"/>
              <w:rPr>
                <w:rFonts w:ascii="Arial" w:hAnsi="Arial" w:cs="Arial"/>
                <w:sz w:val="22"/>
                <w:szCs w:val="22"/>
              </w:rPr>
            </w:pPr>
            <w:r w:rsidRPr="00EE1F06">
              <w:rPr>
                <w:rFonts w:ascii="Arial" w:hAnsi="Arial" w:cs="Arial"/>
                <w:color w:val="000000"/>
                <w:sz w:val="22"/>
                <w:szCs w:val="22"/>
                <w:u w:val="single"/>
              </w:rPr>
              <w:t>December 2022</w:t>
            </w:r>
          </w:p>
          <w:p w:rsidR="009C13EC" w:rsidRPr="00EE1F06" w:rsidRDefault="009C13EC" w:rsidP="009C13EC">
            <w:pPr>
              <w:pStyle w:val="NormalWeb"/>
              <w:spacing w:before="0" w:beforeAutospacing="0" w:after="160" w:afterAutospacing="0"/>
              <w:rPr>
                <w:rFonts w:ascii="Arial" w:hAnsi="Arial" w:cs="Arial"/>
                <w:sz w:val="22"/>
                <w:szCs w:val="22"/>
              </w:rPr>
            </w:pPr>
            <w:r w:rsidRPr="00EE1F06">
              <w:rPr>
                <w:rFonts w:ascii="Arial" w:hAnsi="Arial" w:cs="Arial"/>
                <w:color w:val="000000"/>
                <w:sz w:val="22"/>
                <w:szCs w:val="22"/>
              </w:rPr>
              <w:t>Friday, Dec 9</w:t>
            </w:r>
            <w:r w:rsidRPr="00EE1F06">
              <w:rPr>
                <w:rFonts w:ascii="Arial" w:hAnsi="Arial" w:cs="Arial"/>
                <w:color w:val="000000"/>
                <w:sz w:val="22"/>
                <w:szCs w:val="22"/>
                <w:vertAlign w:val="superscript"/>
              </w:rPr>
              <w:t>th</w:t>
            </w:r>
            <w:r w:rsidRPr="00EE1F06">
              <w:rPr>
                <w:rFonts w:ascii="Arial" w:hAnsi="Arial" w:cs="Arial"/>
                <w:color w:val="000000"/>
                <w:sz w:val="22"/>
                <w:szCs w:val="22"/>
              </w:rPr>
              <w:t>  *Core Staff PD 8:30-10:30 AM</w:t>
            </w:r>
          </w:p>
          <w:p w:rsidR="009C13EC" w:rsidRPr="00EE1F06" w:rsidRDefault="009C13EC" w:rsidP="009C13EC">
            <w:pPr>
              <w:pStyle w:val="NormalWeb"/>
              <w:spacing w:before="0" w:beforeAutospacing="0" w:after="160" w:afterAutospacing="0"/>
              <w:rPr>
                <w:rFonts w:ascii="Arial" w:hAnsi="Arial" w:cs="Arial"/>
                <w:sz w:val="22"/>
                <w:szCs w:val="22"/>
              </w:rPr>
            </w:pPr>
            <w:r w:rsidRPr="00EE1F06">
              <w:rPr>
                <w:rFonts w:ascii="Arial" w:hAnsi="Arial" w:cs="Arial"/>
                <w:color w:val="000000"/>
                <w:sz w:val="22"/>
                <w:szCs w:val="22"/>
                <w:u w:val="single"/>
              </w:rPr>
              <w:t>March 2023</w:t>
            </w:r>
          </w:p>
          <w:p w:rsidR="009C13EC" w:rsidRPr="00EE1F06" w:rsidRDefault="009C13EC" w:rsidP="009C13EC">
            <w:pPr>
              <w:pStyle w:val="NormalWeb"/>
              <w:spacing w:before="0" w:beforeAutospacing="0" w:after="160" w:afterAutospacing="0"/>
              <w:rPr>
                <w:rFonts w:ascii="Arial" w:hAnsi="Arial" w:cs="Arial"/>
                <w:sz w:val="22"/>
                <w:szCs w:val="22"/>
              </w:rPr>
            </w:pPr>
            <w:r w:rsidRPr="00EE1F06">
              <w:rPr>
                <w:rFonts w:ascii="Arial" w:hAnsi="Arial" w:cs="Arial"/>
                <w:color w:val="000000"/>
                <w:sz w:val="22"/>
                <w:szCs w:val="22"/>
              </w:rPr>
              <w:lastRenderedPageBreak/>
              <w:t>Friday, March 10</w:t>
            </w:r>
            <w:r w:rsidRPr="00EE1F06">
              <w:rPr>
                <w:rFonts w:ascii="Arial" w:hAnsi="Arial" w:cs="Arial"/>
                <w:color w:val="000000"/>
                <w:sz w:val="22"/>
                <w:szCs w:val="22"/>
                <w:vertAlign w:val="superscript"/>
              </w:rPr>
              <w:t>th</w:t>
            </w:r>
            <w:r w:rsidRPr="00EE1F06">
              <w:rPr>
                <w:rFonts w:ascii="Arial" w:hAnsi="Arial" w:cs="Arial"/>
                <w:color w:val="000000"/>
                <w:sz w:val="22"/>
                <w:szCs w:val="22"/>
              </w:rPr>
              <w:t>  *Core Staff PD 8:30-10:30 AM</w:t>
            </w:r>
          </w:p>
          <w:p w:rsidR="009C13EC" w:rsidRPr="00EE1F06" w:rsidRDefault="009C13EC" w:rsidP="009C13EC">
            <w:pPr>
              <w:rPr>
                <w:rFonts w:ascii="Arial" w:hAnsi="Arial" w:cs="Arial"/>
              </w:rPr>
            </w:pPr>
          </w:p>
        </w:tc>
        <w:tc>
          <w:tcPr>
            <w:tcW w:w="2581" w:type="dxa"/>
          </w:tcPr>
          <w:p w:rsidR="009C13EC" w:rsidRPr="00C644BA" w:rsidRDefault="009C13EC" w:rsidP="009C13EC">
            <w:pPr>
              <w:pStyle w:val="NormalWeb"/>
              <w:rPr>
                <w:rFonts w:asciiTheme="minorHAnsi" w:hAnsiTheme="minorHAnsi" w:cstheme="minorHAnsi"/>
                <w:sz w:val="22"/>
                <w:szCs w:val="22"/>
              </w:rPr>
            </w:pPr>
            <w:r w:rsidRPr="00C644BA">
              <w:rPr>
                <w:rFonts w:asciiTheme="minorHAnsi" w:hAnsiTheme="minorHAnsi" w:cstheme="minorHAnsi"/>
                <w:color w:val="000000"/>
                <w:sz w:val="22"/>
                <w:szCs w:val="22"/>
              </w:rPr>
              <w:lastRenderedPageBreak/>
              <w:t>KT Academic Assistant Principal, KT Admin Team, Director of School Counseling, Teaching Staff, and KT Faculty</w:t>
            </w:r>
          </w:p>
          <w:p w:rsidR="00885DDF" w:rsidRPr="0052455E" w:rsidRDefault="00885DDF" w:rsidP="00A75E23">
            <w:pPr>
              <w:rPr>
                <w:rFonts w:ascii="Arial" w:hAnsi="Arial" w:cs="Arial"/>
              </w:rPr>
            </w:pPr>
          </w:p>
        </w:tc>
        <w:tc>
          <w:tcPr>
            <w:tcW w:w="2420" w:type="dxa"/>
          </w:tcPr>
          <w:p w:rsidR="00D10938" w:rsidRPr="0052455E" w:rsidRDefault="00D10938" w:rsidP="00D10938">
            <w:pPr>
              <w:rPr>
                <w:rFonts w:ascii="Arial" w:hAnsi="Arial" w:cs="Arial"/>
              </w:rPr>
            </w:pPr>
          </w:p>
          <w:p w:rsidR="00885DDF" w:rsidRPr="0052455E" w:rsidRDefault="00885DDF" w:rsidP="00A75E23">
            <w:pPr>
              <w:jc w:val="center"/>
              <w:rPr>
                <w:rFonts w:ascii="Arial" w:hAnsi="Arial" w:cs="Arial"/>
                <w:b/>
              </w:rPr>
            </w:pPr>
          </w:p>
        </w:tc>
      </w:tr>
    </w:tbl>
    <w:p w:rsidR="003445FA" w:rsidRPr="0052455E" w:rsidRDefault="003445FA" w:rsidP="003445FA">
      <w:pPr>
        <w:pStyle w:val="Default"/>
        <w:rPr>
          <w:rFonts w:ascii="Arial" w:hAnsi="Arial" w:cs="Arial"/>
          <w:sz w:val="22"/>
          <w:szCs w:val="22"/>
        </w:rPr>
      </w:pPr>
    </w:p>
    <w:sectPr w:rsidR="003445FA" w:rsidRPr="0052455E" w:rsidSect="00391902">
      <w:footerReference w:type="default" r:id="rId9"/>
      <w:pgSz w:w="15840" w:h="12240" w:orient="landscape"/>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B01" w:rsidRDefault="00D54B01" w:rsidP="003C54FA">
      <w:pPr>
        <w:spacing w:after="0" w:line="240" w:lineRule="auto"/>
      </w:pPr>
      <w:r>
        <w:separator/>
      </w:r>
    </w:p>
  </w:endnote>
  <w:endnote w:type="continuationSeparator" w:id="0">
    <w:p w:rsidR="00D54B01" w:rsidRDefault="00D54B01" w:rsidP="003C5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FA" w:rsidRDefault="00B97955">
    <w:pPr>
      <w:pStyle w:val="Footer"/>
    </w:pPr>
    <w:r>
      <w:t xml:space="preserve">Approved: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B01" w:rsidRDefault="00D54B01" w:rsidP="003C54FA">
      <w:pPr>
        <w:spacing w:after="0" w:line="240" w:lineRule="auto"/>
      </w:pPr>
      <w:r>
        <w:separator/>
      </w:r>
    </w:p>
  </w:footnote>
  <w:footnote w:type="continuationSeparator" w:id="0">
    <w:p w:rsidR="00D54B01" w:rsidRDefault="00D54B01" w:rsidP="003C54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62121"/>
    <w:multiLevelType w:val="multilevel"/>
    <w:tmpl w:val="4BC8B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6B4F2A"/>
    <w:multiLevelType w:val="hybridMultilevel"/>
    <w:tmpl w:val="4DD07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7386B"/>
    <w:multiLevelType w:val="multilevel"/>
    <w:tmpl w:val="5D88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C6815"/>
    <w:multiLevelType w:val="multilevel"/>
    <w:tmpl w:val="8F2E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C739E9"/>
    <w:multiLevelType w:val="multilevel"/>
    <w:tmpl w:val="D1FE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5F5FD4"/>
    <w:multiLevelType w:val="multilevel"/>
    <w:tmpl w:val="09B8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A31906"/>
    <w:multiLevelType w:val="hybridMultilevel"/>
    <w:tmpl w:val="743C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31"/>
    <w:rsid w:val="000276C8"/>
    <w:rsid w:val="000555F0"/>
    <w:rsid w:val="000557AC"/>
    <w:rsid w:val="00084322"/>
    <w:rsid w:val="000926F1"/>
    <w:rsid w:val="000B160C"/>
    <w:rsid w:val="000B5E41"/>
    <w:rsid w:val="000C5DC6"/>
    <w:rsid w:val="000E3628"/>
    <w:rsid w:val="000F718A"/>
    <w:rsid w:val="00103599"/>
    <w:rsid w:val="00104F35"/>
    <w:rsid w:val="00112EDA"/>
    <w:rsid w:val="00117A4A"/>
    <w:rsid w:val="00126AB1"/>
    <w:rsid w:val="00131CA4"/>
    <w:rsid w:val="00136428"/>
    <w:rsid w:val="00144F4C"/>
    <w:rsid w:val="001470CB"/>
    <w:rsid w:val="00153676"/>
    <w:rsid w:val="00154011"/>
    <w:rsid w:val="00156A5B"/>
    <w:rsid w:val="00170DA0"/>
    <w:rsid w:val="00185074"/>
    <w:rsid w:val="001939FB"/>
    <w:rsid w:val="001B1166"/>
    <w:rsid w:val="001C358D"/>
    <w:rsid w:val="001C553A"/>
    <w:rsid w:val="001D1741"/>
    <w:rsid w:val="001D4FFA"/>
    <w:rsid w:val="001E0F55"/>
    <w:rsid w:val="001E478A"/>
    <w:rsid w:val="001E60A5"/>
    <w:rsid w:val="00200752"/>
    <w:rsid w:val="002059F8"/>
    <w:rsid w:val="00216A71"/>
    <w:rsid w:val="0024048D"/>
    <w:rsid w:val="00255C09"/>
    <w:rsid w:val="002605EC"/>
    <w:rsid w:val="0027652B"/>
    <w:rsid w:val="0027779C"/>
    <w:rsid w:val="00284D79"/>
    <w:rsid w:val="002A12AA"/>
    <w:rsid w:val="002D4A4E"/>
    <w:rsid w:val="00313A58"/>
    <w:rsid w:val="003170D7"/>
    <w:rsid w:val="00335592"/>
    <w:rsid w:val="003445FA"/>
    <w:rsid w:val="00354497"/>
    <w:rsid w:val="0036142C"/>
    <w:rsid w:val="003620B2"/>
    <w:rsid w:val="00370971"/>
    <w:rsid w:val="00372781"/>
    <w:rsid w:val="003879B9"/>
    <w:rsid w:val="00391902"/>
    <w:rsid w:val="00392C32"/>
    <w:rsid w:val="0039398D"/>
    <w:rsid w:val="003A0E89"/>
    <w:rsid w:val="003A7179"/>
    <w:rsid w:val="003C4E55"/>
    <w:rsid w:val="003C54FA"/>
    <w:rsid w:val="003D515A"/>
    <w:rsid w:val="003F5C50"/>
    <w:rsid w:val="00406AEB"/>
    <w:rsid w:val="00410BD0"/>
    <w:rsid w:val="0044696F"/>
    <w:rsid w:val="00456719"/>
    <w:rsid w:val="00476B12"/>
    <w:rsid w:val="00477A78"/>
    <w:rsid w:val="0048343E"/>
    <w:rsid w:val="0049635C"/>
    <w:rsid w:val="004A4BBE"/>
    <w:rsid w:val="004C37AC"/>
    <w:rsid w:val="004D3616"/>
    <w:rsid w:val="004D3DCD"/>
    <w:rsid w:val="004F1226"/>
    <w:rsid w:val="004F49CB"/>
    <w:rsid w:val="004F5843"/>
    <w:rsid w:val="004F694E"/>
    <w:rsid w:val="005077D3"/>
    <w:rsid w:val="00510A8A"/>
    <w:rsid w:val="00521BC7"/>
    <w:rsid w:val="0052336C"/>
    <w:rsid w:val="0052455E"/>
    <w:rsid w:val="00525440"/>
    <w:rsid w:val="00534C71"/>
    <w:rsid w:val="00555879"/>
    <w:rsid w:val="00581617"/>
    <w:rsid w:val="005B71ED"/>
    <w:rsid w:val="005D5DF5"/>
    <w:rsid w:val="005D6B3E"/>
    <w:rsid w:val="005E294B"/>
    <w:rsid w:val="005F5424"/>
    <w:rsid w:val="006073FE"/>
    <w:rsid w:val="006105DF"/>
    <w:rsid w:val="00612CCC"/>
    <w:rsid w:val="0061756B"/>
    <w:rsid w:val="00643E72"/>
    <w:rsid w:val="00644307"/>
    <w:rsid w:val="00645C9F"/>
    <w:rsid w:val="00650692"/>
    <w:rsid w:val="00670482"/>
    <w:rsid w:val="00672B62"/>
    <w:rsid w:val="00673E5C"/>
    <w:rsid w:val="0068134B"/>
    <w:rsid w:val="00684763"/>
    <w:rsid w:val="006B025E"/>
    <w:rsid w:val="006B3DBA"/>
    <w:rsid w:val="006C464D"/>
    <w:rsid w:val="006C5845"/>
    <w:rsid w:val="006F12A8"/>
    <w:rsid w:val="007061CC"/>
    <w:rsid w:val="00706780"/>
    <w:rsid w:val="00722107"/>
    <w:rsid w:val="00723713"/>
    <w:rsid w:val="007349BA"/>
    <w:rsid w:val="007517E3"/>
    <w:rsid w:val="00772BE0"/>
    <w:rsid w:val="007756D8"/>
    <w:rsid w:val="00781FD8"/>
    <w:rsid w:val="007820F0"/>
    <w:rsid w:val="00783E28"/>
    <w:rsid w:val="00784DEF"/>
    <w:rsid w:val="007A5438"/>
    <w:rsid w:val="007F7C36"/>
    <w:rsid w:val="00800405"/>
    <w:rsid w:val="00807EFF"/>
    <w:rsid w:val="00815545"/>
    <w:rsid w:val="00830082"/>
    <w:rsid w:val="00854AFB"/>
    <w:rsid w:val="00870808"/>
    <w:rsid w:val="00882207"/>
    <w:rsid w:val="00885DDF"/>
    <w:rsid w:val="008A2D2B"/>
    <w:rsid w:val="008A2EAC"/>
    <w:rsid w:val="008A6728"/>
    <w:rsid w:val="008B7E3F"/>
    <w:rsid w:val="008D2EA2"/>
    <w:rsid w:val="008D6E94"/>
    <w:rsid w:val="008F2420"/>
    <w:rsid w:val="00907550"/>
    <w:rsid w:val="00916396"/>
    <w:rsid w:val="0091701C"/>
    <w:rsid w:val="009367B8"/>
    <w:rsid w:val="00937326"/>
    <w:rsid w:val="00946921"/>
    <w:rsid w:val="00962AA5"/>
    <w:rsid w:val="00967E24"/>
    <w:rsid w:val="00974C6C"/>
    <w:rsid w:val="009859AC"/>
    <w:rsid w:val="009875CD"/>
    <w:rsid w:val="009B0E0A"/>
    <w:rsid w:val="009B2572"/>
    <w:rsid w:val="009C13EC"/>
    <w:rsid w:val="009D13ED"/>
    <w:rsid w:val="009D548B"/>
    <w:rsid w:val="009E0CF3"/>
    <w:rsid w:val="009E4966"/>
    <w:rsid w:val="009F1BDE"/>
    <w:rsid w:val="00A10ECF"/>
    <w:rsid w:val="00A15287"/>
    <w:rsid w:val="00A25CEA"/>
    <w:rsid w:val="00A41674"/>
    <w:rsid w:val="00A42732"/>
    <w:rsid w:val="00A575D6"/>
    <w:rsid w:val="00A61EB0"/>
    <w:rsid w:val="00A80E49"/>
    <w:rsid w:val="00A97539"/>
    <w:rsid w:val="00AA682D"/>
    <w:rsid w:val="00AC3E7C"/>
    <w:rsid w:val="00B12BE1"/>
    <w:rsid w:val="00B15046"/>
    <w:rsid w:val="00B2074A"/>
    <w:rsid w:val="00B3569B"/>
    <w:rsid w:val="00B35E21"/>
    <w:rsid w:val="00B360A3"/>
    <w:rsid w:val="00B37FB5"/>
    <w:rsid w:val="00B45062"/>
    <w:rsid w:val="00B46949"/>
    <w:rsid w:val="00B62F72"/>
    <w:rsid w:val="00B67B22"/>
    <w:rsid w:val="00B774CC"/>
    <w:rsid w:val="00B97955"/>
    <w:rsid w:val="00BB2B31"/>
    <w:rsid w:val="00BB4B25"/>
    <w:rsid w:val="00BC0205"/>
    <w:rsid w:val="00BD3BCE"/>
    <w:rsid w:val="00BD7E19"/>
    <w:rsid w:val="00BE28D4"/>
    <w:rsid w:val="00BF068E"/>
    <w:rsid w:val="00BF58FD"/>
    <w:rsid w:val="00C004C1"/>
    <w:rsid w:val="00C00700"/>
    <w:rsid w:val="00C32E3A"/>
    <w:rsid w:val="00C644BA"/>
    <w:rsid w:val="00CA24C2"/>
    <w:rsid w:val="00CA31DF"/>
    <w:rsid w:val="00CA338D"/>
    <w:rsid w:val="00CB721F"/>
    <w:rsid w:val="00CD1153"/>
    <w:rsid w:val="00CD2285"/>
    <w:rsid w:val="00CD489A"/>
    <w:rsid w:val="00D10938"/>
    <w:rsid w:val="00D11BBE"/>
    <w:rsid w:val="00D26AB4"/>
    <w:rsid w:val="00D338A5"/>
    <w:rsid w:val="00D43FA9"/>
    <w:rsid w:val="00D54B01"/>
    <w:rsid w:val="00D5612D"/>
    <w:rsid w:val="00D67550"/>
    <w:rsid w:val="00D676DF"/>
    <w:rsid w:val="00D70512"/>
    <w:rsid w:val="00D720E4"/>
    <w:rsid w:val="00D732B8"/>
    <w:rsid w:val="00D73D05"/>
    <w:rsid w:val="00D74DBE"/>
    <w:rsid w:val="00D759DD"/>
    <w:rsid w:val="00D84295"/>
    <w:rsid w:val="00D9508D"/>
    <w:rsid w:val="00DB28A1"/>
    <w:rsid w:val="00DB6D47"/>
    <w:rsid w:val="00DC0E37"/>
    <w:rsid w:val="00DE5593"/>
    <w:rsid w:val="00DF39E6"/>
    <w:rsid w:val="00DF3ECA"/>
    <w:rsid w:val="00E053E0"/>
    <w:rsid w:val="00E13377"/>
    <w:rsid w:val="00E27791"/>
    <w:rsid w:val="00E37046"/>
    <w:rsid w:val="00E4479B"/>
    <w:rsid w:val="00E53035"/>
    <w:rsid w:val="00E618F0"/>
    <w:rsid w:val="00E65D4F"/>
    <w:rsid w:val="00E94E7D"/>
    <w:rsid w:val="00EA46E3"/>
    <w:rsid w:val="00EB0088"/>
    <w:rsid w:val="00EB44C1"/>
    <w:rsid w:val="00EC2217"/>
    <w:rsid w:val="00ED13B3"/>
    <w:rsid w:val="00ED1DBF"/>
    <w:rsid w:val="00EE1E57"/>
    <w:rsid w:val="00EE1F06"/>
    <w:rsid w:val="00F04C2D"/>
    <w:rsid w:val="00F06D37"/>
    <w:rsid w:val="00F13865"/>
    <w:rsid w:val="00F208C9"/>
    <w:rsid w:val="00F275A1"/>
    <w:rsid w:val="00F30172"/>
    <w:rsid w:val="00F357D1"/>
    <w:rsid w:val="00F3779C"/>
    <w:rsid w:val="00F51900"/>
    <w:rsid w:val="00F638F4"/>
    <w:rsid w:val="00F6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38A566-96C9-4EA6-8AA3-649B1099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2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2B3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1">
    <w:name w:val="Pa1"/>
    <w:basedOn w:val="Default"/>
    <w:next w:val="Default"/>
    <w:rsid w:val="00BB2B31"/>
    <w:pPr>
      <w:spacing w:line="921" w:lineRule="atLeast"/>
    </w:pPr>
    <w:rPr>
      <w:rFonts w:ascii="Myriad Pro" w:hAnsi="Myriad Pro"/>
      <w:color w:val="auto"/>
    </w:rPr>
  </w:style>
  <w:style w:type="paragraph" w:styleId="ListParagraph">
    <w:name w:val="List Paragraph"/>
    <w:basedOn w:val="Normal"/>
    <w:uiPriority w:val="34"/>
    <w:qFormat/>
    <w:rsid w:val="00815545"/>
    <w:pPr>
      <w:ind w:left="720"/>
      <w:contextualSpacing/>
    </w:pPr>
  </w:style>
  <w:style w:type="paragraph" w:styleId="BalloonText">
    <w:name w:val="Balloon Text"/>
    <w:basedOn w:val="Normal"/>
    <w:link w:val="BalloonTextChar"/>
    <w:uiPriority w:val="99"/>
    <w:semiHidden/>
    <w:unhideWhenUsed/>
    <w:rsid w:val="00144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F4C"/>
    <w:rPr>
      <w:rFonts w:ascii="Tahoma" w:hAnsi="Tahoma" w:cs="Tahoma"/>
      <w:sz w:val="16"/>
      <w:szCs w:val="16"/>
    </w:rPr>
  </w:style>
  <w:style w:type="paragraph" w:styleId="NormalWeb">
    <w:name w:val="Normal (Web)"/>
    <w:basedOn w:val="Normal"/>
    <w:uiPriority w:val="99"/>
    <w:unhideWhenUsed/>
    <w:rsid w:val="00807E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5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4FA"/>
  </w:style>
  <w:style w:type="paragraph" w:styleId="Footer">
    <w:name w:val="footer"/>
    <w:basedOn w:val="Normal"/>
    <w:link w:val="FooterChar"/>
    <w:uiPriority w:val="99"/>
    <w:unhideWhenUsed/>
    <w:rsid w:val="003C5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4FA"/>
  </w:style>
  <w:style w:type="paragraph" w:styleId="Subtitle">
    <w:name w:val="Subtitle"/>
    <w:basedOn w:val="Normal"/>
    <w:next w:val="Normal"/>
    <w:link w:val="SubtitleChar"/>
    <w:uiPriority w:val="11"/>
    <w:qFormat/>
    <w:rsid w:val="001536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53676"/>
    <w:rPr>
      <w:rFonts w:asciiTheme="majorHAnsi" w:eastAsiaTheme="majorEastAsia" w:hAnsiTheme="majorHAnsi" w:cstheme="majorBidi"/>
      <w:i/>
      <w:iCs/>
      <w:color w:val="4F81BD" w:themeColor="accent1"/>
      <w:spacing w:val="15"/>
      <w:sz w:val="24"/>
      <w:szCs w:val="24"/>
    </w:rPr>
  </w:style>
  <w:style w:type="character" w:customStyle="1" w:styleId="apple-tab-span">
    <w:name w:val="apple-tab-span"/>
    <w:basedOn w:val="DefaultParagraphFont"/>
    <w:rsid w:val="00D676DF"/>
  </w:style>
  <w:style w:type="character" w:styleId="Emphasis">
    <w:name w:val="Emphasis"/>
    <w:basedOn w:val="DefaultParagraphFont"/>
    <w:uiPriority w:val="20"/>
    <w:qFormat/>
    <w:rsid w:val="00DF3ECA"/>
    <w:rPr>
      <w:i/>
      <w:iCs/>
    </w:rPr>
  </w:style>
  <w:style w:type="character" w:styleId="Hyperlink">
    <w:name w:val="Hyperlink"/>
    <w:basedOn w:val="DefaultParagraphFont"/>
    <w:uiPriority w:val="99"/>
    <w:unhideWhenUsed/>
    <w:rsid w:val="00DF3ECA"/>
    <w:rPr>
      <w:color w:val="0000FF" w:themeColor="hyperlink"/>
      <w:u w:val="single"/>
    </w:rPr>
  </w:style>
  <w:style w:type="paragraph" w:customStyle="1" w:styleId="font8">
    <w:name w:val="font_8"/>
    <w:basedOn w:val="Normal"/>
    <w:rsid w:val="00D109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9581">
      <w:bodyDiv w:val="1"/>
      <w:marLeft w:val="0"/>
      <w:marRight w:val="0"/>
      <w:marTop w:val="0"/>
      <w:marBottom w:val="0"/>
      <w:divBdr>
        <w:top w:val="none" w:sz="0" w:space="0" w:color="auto"/>
        <w:left w:val="none" w:sz="0" w:space="0" w:color="auto"/>
        <w:bottom w:val="none" w:sz="0" w:space="0" w:color="auto"/>
        <w:right w:val="none" w:sz="0" w:space="0" w:color="auto"/>
      </w:divBdr>
    </w:div>
    <w:div w:id="119812343">
      <w:bodyDiv w:val="1"/>
      <w:marLeft w:val="0"/>
      <w:marRight w:val="0"/>
      <w:marTop w:val="0"/>
      <w:marBottom w:val="0"/>
      <w:divBdr>
        <w:top w:val="none" w:sz="0" w:space="0" w:color="auto"/>
        <w:left w:val="none" w:sz="0" w:space="0" w:color="auto"/>
        <w:bottom w:val="none" w:sz="0" w:space="0" w:color="auto"/>
        <w:right w:val="none" w:sz="0" w:space="0" w:color="auto"/>
      </w:divBdr>
    </w:div>
    <w:div w:id="187719054">
      <w:bodyDiv w:val="1"/>
      <w:marLeft w:val="0"/>
      <w:marRight w:val="0"/>
      <w:marTop w:val="0"/>
      <w:marBottom w:val="0"/>
      <w:divBdr>
        <w:top w:val="none" w:sz="0" w:space="0" w:color="auto"/>
        <w:left w:val="none" w:sz="0" w:space="0" w:color="auto"/>
        <w:bottom w:val="none" w:sz="0" w:space="0" w:color="auto"/>
        <w:right w:val="none" w:sz="0" w:space="0" w:color="auto"/>
      </w:divBdr>
    </w:div>
    <w:div w:id="224099966">
      <w:bodyDiv w:val="1"/>
      <w:marLeft w:val="0"/>
      <w:marRight w:val="0"/>
      <w:marTop w:val="0"/>
      <w:marBottom w:val="0"/>
      <w:divBdr>
        <w:top w:val="none" w:sz="0" w:space="0" w:color="auto"/>
        <w:left w:val="none" w:sz="0" w:space="0" w:color="auto"/>
        <w:bottom w:val="none" w:sz="0" w:space="0" w:color="auto"/>
        <w:right w:val="none" w:sz="0" w:space="0" w:color="auto"/>
      </w:divBdr>
    </w:div>
    <w:div w:id="243615704">
      <w:bodyDiv w:val="1"/>
      <w:marLeft w:val="0"/>
      <w:marRight w:val="0"/>
      <w:marTop w:val="0"/>
      <w:marBottom w:val="0"/>
      <w:divBdr>
        <w:top w:val="none" w:sz="0" w:space="0" w:color="auto"/>
        <w:left w:val="none" w:sz="0" w:space="0" w:color="auto"/>
        <w:bottom w:val="none" w:sz="0" w:space="0" w:color="auto"/>
        <w:right w:val="none" w:sz="0" w:space="0" w:color="auto"/>
      </w:divBdr>
    </w:div>
    <w:div w:id="344406143">
      <w:bodyDiv w:val="1"/>
      <w:marLeft w:val="0"/>
      <w:marRight w:val="0"/>
      <w:marTop w:val="0"/>
      <w:marBottom w:val="0"/>
      <w:divBdr>
        <w:top w:val="none" w:sz="0" w:space="0" w:color="auto"/>
        <w:left w:val="none" w:sz="0" w:space="0" w:color="auto"/>
        <w:bottom w:val="none" w:sz="0" w:space="0" w:color="auto"/>
        <w:right w:val="none" w:sz="0" w:space="0" w:color="auto"/>
      </w:divBdr>
    </w:div>
    <w:div w:id="375205290">
      <w:bodyDiv w:val="1"/>
      <w:marLeft w:val="0"/>
      <w:marRight w:val="0"/>
      <w:marTop w:val="0"/>
      <w:marBottom w:val="0"/>
      <w:divBdr>
        <w:top w:val="none" w:sz="0" w:space="0" w:color="auto"/>
        <w:left w:val="none" w:sz="0" w:space="0" w:color="auto"/>
        <w:bottom w:val="none" w:sz="0" w:space="0" w:color="auto"/>
        <w:right w:val="none" w:sz="0" w:space="0" w:color="auto"/>
      </w:divBdr>
    </w:div>
    <w:div w:id="388187831">
      <w:bodyDiv w:val="1"/>
      <w:marLeft w:val="0"/>
      <w:marRight w:val="0"/>
      <w:marTop w:val="0"/>
      <w:marBottom w:val="0"/>
      <w:divBdr>
        <w:top w:val="none" w:sz="0" w:space="0" w:color="auto"/>
        <w:left w:val="none" w:sz="0" w:space="0" w:color="auto"/>
        <w:bottom w:val="none" w:sz="0" w:space="0" w:color="auto"/>
        <w:right w:val="none" w:sz="0" w:space="0" w:color="auto"/>
      </w:divBdr>
    </w:div>
    <w:div w:id="424769660">
      <w:bodyDiv w:val="1"/>
      <w:marLeft w:val="0"/>
      <w:marRight w:val="0"/>
      <w:marTop w:val="0"/>
      <w:marBottom w:val="0"/>
      <w:divBdr>
        <w:top w:val="none" w:sz="0" w:space="0" w:color="auto"/>
        <w:left w:val="none" w:sz="0" w:space="0" w:color="auto"/>
        <w:bottom w:val="none" w:sz="0" w:space="0" w:color="auto"/>
        <w:right w:val="none" w:sz="0" w:space="0" w:color="auto"/>
      </w:divBdr>
    </w:div>
    <w:div w:id="527639620">
      <w:bodyDiv w:val="1"/>
      <w:marLeft w:val="0"/>
      <w:marRight w:val="0"/>
      <w:marTop w:val="0"/>
      <w:marBottom w:val="0"/>
      <w:divBdr>
        <w:top w:val="none" w:sz="0" w:space="0" w:color="auto"/>
        <w:left w:val="none" w:sz="0" w:space="0" w:color="auto"/>
        <w:bottom w:val="none" w:sz="0" w:space="0" w:color="auto"/>
        <w:right w:val="none" w:sz="0" w:space="0" w:color="auto"/>
      </w:divBdr>
    </w:div>
    <w:div w:id="553582674">
      <w:bodyDiv w:val="1"/>
      <w:marLeft w:val="0"/>
      <w:marRight w:val="0"/>
      <w:marTop w:val="0"/>
      <w:marBottom w:val="0"/>
      <w:divBdr>
        <w:top w:val="none" w:sz="0" w:space="0" w:color="auto"/>
        <w:left w:val="none" w:sz="0" w:space="0" w:color="auto"/>
        <w:bottom w:val="none" w:sz="0" w:space="0" w:color="auto"/>
        <w:right w:val="none" w:sz="0" w:space="0" w:color="auto"/>
      </w:divBdr>
    </w:div>
    <w:div w:id="627325025">
      <w:bodyDiv w:val="1"/>
      <w:marLeft w:val="0"/>
      <w:marRight w:val="0"/>
      <w:marTop w:val="0"/>
      <w:marBottom w:val="0"/>
      <w:divBdr>
        <w:top w:val="none" w:sz="0" w:space="0" w:color="auto"/>
        <w:left w:val="none" w:sz="0" w:space="0" w:color="auto"/>
        <w:bottom w:val="none" w:sz="0" w:space="0" w:color="auto"/>
        <w:right w:val="none" w:sz="0" w:space="0" w:color="auto"/>
      </w:divBdr>
    </w:div>
    <w:div w:id="666445155">
      <w:bodyDiv w:val="1"/>
      <w:marLeft w:val="0"/>
      <w:marRight w:val="0"/>
      <w:marTop w:val="0"/>
      <w:marBottom w:val="0"/>
      <w:divBdr>
        <w:top w:val="none" w:sz="0" w:space="0" w:color="auto"/>
        <w:left w:val="none" w:sz="0" w:space="0" w:color="auto"/>
        <w:bottom w:val="none" w:sz="0" w:space="0" w:color="auto"/>
        <w:right w:val="none" w:sz="0" w:space="0" w:color="auto"/>
      </w:divBdr>
    </w:div>
    <w:div w:id="669603449">
      <w:bodyDiv w:val="1"/>
      <w:marLeft w:val="0"/>
      <w:marRight w:val="0"/>
      <w:marTop w:val="0"/>
      <w:marBottom w:val="0"/>
      <w:divBdr>
        <w:top w:val="none" w:sz="0" w:space="0" w:color="auto"/>
        <w:left w:val="none" w:sz="0" w:space="0" w:color="auto"/>
        <w:bottom w:val="none" w:sz="0" w:space="0" w:color="auto"/>
        <w:right w:val="none" w:sz="0" w:space="0" w:color="auto"/>
      </w:divBdr>
    </w:div>
    <w:div w:id="686979635">
      <w:bodyDiv w:val="1"/>
      <w:marLeft w:val="0"/>
      <w:marRight w:val="0"/>
      <w:marTop w:val="0"/>
      <w:marBottom w:val="0"/>
      <w:divBdr>
        <w:top w:val="none" w:sz="0" w:space="0" w:color="auto"/>
        <w:left w:val="none" w:sz="0" w:space="0" w:color="auto"/>
        <w:bottom w:val="none" w:sz="0" w:space="0" w:color="auto"/>
        <w:right w:val="none" w:sz="0" w:space="0" w:color="auto"/>
      </w:divBdr>
    </w:div>
    <w:div w:id="789126614">
      <w:bodyDiv w:val="1"/>
      <w:marLeft w:val="0"/>
      <w:marRight w:val="0"/>
      <w:marTop w:val="0"/>
      <w:marBottom w:val="0"/>
      <w:divBdr>
        <w:top w:val="none" w:sz="0" w:space="0" w:color="auto"/>
        <w:left w:val="none" w:sz="0" w:space="0" w:color="auto"/>
        <w:bottom w:val="none" w:sz="0" w:space="0" w:color="auto"/>
        <w:right w:val="none" w:sz="0" w:space="0" w:color="auto"/>
      </w:divBdr>
    </w:div>
    <w:div w:id="828863404">
      <w:bodyDiv w:val="1"/>
      <w:marLeft w:val="0"/>
      <w:marRight w:val="0"/>
      <w:marTop w:val="0"/>
      <w:marBottom w:val="0"/>
      <w:divBdr>
        <w:top w:val="none" w:sz="0" w:space="0" w:color="auto"/>
        <w:left w:val="none" w:sz="0" w:space="0" w:color="auto"/>
        <w:bottom w:val="none" w:sz="0" w:space="0" w:color="auto"/>
        <w:right w:val="none" w:sz="0" w:space="0" w:color="auto"/>
      </w:divBdr>
    </w:div>
    <w:div w:id="876162236">
      <w:bodyDiv w:val="1"/>
      <w:marLeft w:val="0"/>
      <w:marRight w:val="0"/>
      <w:marTop w:val="0"/>
      <w:marBottom w:val="0"/>
      <w:divBdr>
        <w:top w:val="none" w:sz="0" w:space="0" w:color="auto"/>
        <w:left w:val="none" w:sz="0" w:space="0" w:color="auto"/>
        <w:bottom w:val="none" w:sz="0" w:space="0" w:color="auto"/>
        <w:right w:val="none" w:sz="0" w:space="0" w:color="auto"/>
      </w:divBdr>
    </w:div>
    <w:div w:id="951479590">
      <w:bodyDiv w:val="1"/>
      <w:marLeft w:val="0"/>
      <w:marRight w:val="0"/>
      <w:marTop w:val="0"/>
      <w:marBottom w:val="0"/>
      <w:divBdr>
        <w:top w:val="none" w:sz="0" w:space="0" w:color="auto"/>
        <w:left w:val="none" w:sz="0" w:space="0" w:color="auto"/>
        <w:bottom w:val="none" w:sz="0" w:space="0" w:color="auto"/>
        <w:right w:val="none" w:sz="0" w:space="0" w:color="auto"/>
      </w:divBdr>
    </w:div>
    <w:div w:id="1008215012">
      <w:bodyDiv w:val="1"/>
      <w:marLeft w:val="0"/>
      <w:marRight w:val="0"/>
      <w:marTop w:val="0"/>
      <w:marBottom w:val="0"/>
      <w:divBdr>
        <w:top w:val="none" w:sz="0" w:space="0" w:color="auto"/>
        <w:left w:val="none" w:sz="0" w:space="0" w:color="auto"/>
        <w:bottom w:val="none" w:sz="0" w:space="0" w:color="auto"/>
        <w:right w:val="none" w:sz="0" w:space="0" w:color="auto"/>
      </w:divBdr>
      <w:divsChild>
        <w:div w:id="1643775028">
          <w:marLeft w:val="0"/>
          <w:marRight w:val="0"/>
          <w:marTop w:val="0"/>
          <w:marBottom w:val="0"/>
          <w:divBdr>
            <w:top w:val="none" w:sz="0" w:space="0" w:color="auto"/>
            <w:left w:val="none" w:sz="0" w:space="0" w:color="auto"/>
            <w:bottom w:val="none" w:sz="0" w:space="0" w:color="auto"/>
            <w:right w:val="none" w:sz="0" w:space="0" w:color="auto"/>
          </w:divBdr>
        </w:div>
      </w:divsChild>
    </w:div>
    <w:div w:id="1058553534">
      <w:bodyDiv w:val="1"/>
      <w:marLeft w:val="0"/>
      <w:marRight w:val="0"/>
      <w:marTop w:val="0"/>
      <w:marBottom w:val="0"/>
      <w:divBdr>
        <w:top w:val="none" w:sz="0" w:space="0" w:color="auto"/>
        <w:left w:val="none" w:sz="0" w:space="0" w:color="auto"/>
        <w:bottom w:val="none" w:sz="0" w:space="0" w:color="auto"/>
        <w:right w:val="none" w:sz="0" w:space="0" w:color="auto"/>
      </w:divBdr>
    </w:div>
    <w:div w:id="1095397200">
      <w:bodyDiv w:val="1"/>
      <w:marLeft w:val="0"/>
      <w:marRight w:val="0"/>
      <w:marTop w:val="0"/>
      <w:marBottom w:val="0"/>
      <w:divBdr>
        <w:top w:val="none" w:sz="0" w:space="0" w:color="auto"/>
        <w:left w:val="none" w:sz="0" w:space="0" w:color="auto"/>
        <w:bottom w:val="none" w:sz="0" w:space="0" w:color="auto"/>
        <w:right w:val="none" w:sz="0" w:space="0" w:color="auto"/>
      </w:divBdr>
    </w:div>
    <w:div w:id="1236281988">
      <w:bodyDiv w:val="1"/>
      <w:marLeft w:val="0"/>
      <w:marRight w:val="0"/>
      <w:marTop w:val="0"/>
      <w:marBottom w:val="0"/>
      <w:divBdr>
        <w:top w:val="none" w:sz="0" w:space="0" w:color="auto"/>
        <w:left w:val="none" w:sz="0" w:space="0" w:color="auto"/>
        <w:bottom w:val="none" w:sz="0" w:space="0" w:color="auto"/>
        <w:right w:val="none" w:sz="0" w:space="0" w:color="auto"/>
      </w:divBdr>
    </w:div>
    <w:div w:id="1241329551">
      <w:bodyDiv w:val="1"/>
      <w:marLeft w:val="0"/>
      <w:marRight w:val="0"/>
      <w:marTop w:val="0"/>
      <w:marBottom w:val="0"/>
      <w:divBdr>
        <w:top w:val="none" w:sz="0" w:space="0" w:color="auto"/>
        <w:left w:val="none" w:sz="0" w:space="0" w:color="auto"/>
        <w:bottom w:val="none" w:sz="0" w:space="0" w:color="auto"/>
        <w:right w:val="none" w:sz="0" w:space="0" w:color="auto"/>
      </w:divBdr>
    </w:div>
    <w:div w:id="1315258532">
      <w:bodyDiv w:val="1"/>
      <w:marLeft w:val="0"/>
      <w:marRight w:val="0"/>
      <w:marTop w:val="0"/>
      <w:marBottom w:val="0"/>
      <w:divBdr>
        <w:top w:val="none" w:sz="0" w:space="0" w:color="auto"/>
        <w:left w:val="none" w:sz="0" w:space="0" w:color="auto"/>
        <w:bottom w:val="none" w:sz="0" w:space="0" w:color="auto"/>
        <w:right w:val="none" w:sz="0" w:space="0" w:color="auto"/>
      </w:divBdr>
    </w:div>
    <w:div w:id="1318997152">
      <w:bodyDiv w:val="1"/>
      <w:marLeft w:val="0"/>
      <w:marRight w:val="0"/>
      <w:marTop w:val="0"/>
      <w:marBottom w:val="0"/>
      <w:divBdr>
        <w:top w:val="none" w:sz="0" w:space="0" w:color="auto"/>
        <w:left w:val="none" w:sz="0" w:space="0" w:color="auto"/>
        <w:bottom w:val="none" w:sz="0" w:space="0" w:color="auto"/>
        <w:right w:val="none" w:sz="0" w:space="0" w:color="auto"/>
      </w:divBdr>
    </w:div>
    <w:div w:id="1348289776">
      <w:bodyDiv w:val="1"/>
      <w:marLeft w:val="0"/>
      <w:marRight w:val="0"/>
      <w:marTop w:val="0"/>
      <w:marBottom w:val="0"/>
      <w:divBdr>
        <w:top w:val="none" w:sz="0" w:space="0" w:color="auto"/>
        <w:left w:val="none" w:sz="0" w:space="0" w:color="auto"/>
        <w:bottom w:val="none" w:sz="0" w:space="0" w:color="auto"/>
        <w:right w:val="none" w:sz="0" w:space="0" w:color="auto"/>
      </w:divBdr>
      <w:divsChild>
        <w:div w:id="1949073212">
          <w:marLeft w:val="0"/>
          <w:marRight w:val="0"/>
          <w:marTop w:val="0"/>
          <w:marBottom w:val="0"/>
          <w:divBdr>
            <w:top w:val="none" w:sz="0" w:space="0" w:color="auto"/>
            <w:left w:val="none" w:sz="0" w:space="0" w:color="auto"/>
            <w:bottom w:val="none" w:sz="0" w:space="0" w:color="auto"/>
            <w:right w:val="none" w:sz="0" w:space="0" w:color="auto"/>
          </w:divBdr>
        </w:div>
      </w:divsChild>
    </w:div>
    <w:div w:id="1411805722">
      <w:bodyDiv w:val="1"/>
      <w:marLeft w:val="0"/>
      <w:marRight w:val="0"/>
      <w:marTop w:val="0"/>
      <w:marBottom w:val="0"/>
      <w:divBdr>
        <w:top w:val="none" w:sz="0" w:space="0" w:color="auto"/>
        <w:left w:val="none" w:sz="0" w:space="0" w:color="auto"/>
        <w:bottom w:val="none" w:sz="0" w:space="0" w:color="auto"/>
        <w:right w:val="none" w:sz="0" w:space="0" w:color="auto"/>
      </w:divBdr>
    </w:div>
    <w:div w:id="1495605533">
      <w:bodyDiv w:val="1"/>
      <w:marLeft w:val="0"/>
      <w:marRight w:val="0"/>
      <w:marTop w:val="0"/>
      <w:marBottom w:val="0"/>
      <w:divBdr>
        <w:top w:val="none" w:sz="0" w:space="0" w:color="auto"/>
        <w:left w:val="none" w:sz="0" w:space="0" w:color="auto"/>
        <w:bottom w:val="none" w:sz="0" w:space="0" w:color="auto"/>
        <w:right w:val="none" w:sz="0" w:space="0" w:color="auto"/>
      </w:divBdr>
    </w:div>
    <w:div w:id="1604875636">
      <w:bodyDiv w:val="1"/>
      <w:marLeft w:val="0"/>
      <w:marRight w:val="0"/>
      <w:marTop w:val="0"/>
      <w:marBottom w:val="0"/>
      <w:divBdr>
        <w:top w:val="none" w:sz="0" w:space="0" w:color="auto"/>
        <w:left w:val="none" w:sz="0" w:space="0" w:color="auto"/>
        <w:bottom w:val="none" w:sz="0" w:space="0" w:color="auto"/>
        <w:right w:val="none" w:sz="0" w:space="0" w:color="auto"/>
      </w:divBdr>
    </w:div>
    <w:div w:id="1627393219">
      <w:bodyDiv w:val="1"/>
      <w:marLeft w:val="0"/>
      <w:marRight w:val="0"/>
      <w:marTop w:val="0"/>
      <w:marBottom w:val="0"/>
      <w:divBdr>
        <w:top w:val="none" w:sz="0" w:space="0" w:color="auto"/>
        <w:left w:val="none" w:sz="0" w:space="0" w:color="auto"/>
        <w:bottom w:val="none" w:sz="0" w:space="0" w:color="auto"/>
        <w:right w:val="none" w:sz="0" w:space="0" w:color="auto"/>
      </w:divBdr>
      <w:divsChild>
        <w:div w:id="1957756977">
          <w:marLeft w:val="0"/>
          <w:marRight w:val="0"/>
          <w:marTop w:val="0"/>
          <w:marBottom w:val="0"/>
          <w:divBdr>
            <w:top w:val="none" w:sz="0" w:space="0" w:color="auto"/>
            <w:left w:val="none" w:sz="0" w:space="0" w:color="auto"/>
            <w:bottom w:val="none" w:sz="0" w:space="0" w:color="auto"/>
            <w:right w:val="none" w:sz="0" w:space="0" w:color="auto"/>
          </w:divBdr>
        </w:div>
      </w:divsChild>
    </w:div>
    <w:div w:id="1657413687">
      <w:bodyDiv w:val="1"/>
      <w:marLeft w:val="0"/>
      <w:marRight w:val="0"/>
      <w:marTop w:val="0"/>
      <w:marBottom w:val="0"/>
      <w:divBdr>
        <w:top w:val="none" w:sz="0" w:space="0" w:color="auto"/>
        <w:left w:val="none" w:sz="0" w:space="0" w:color="auto"/>
        <w:bottom w:val="none" w:sz="0" w:space="0" w:color="auto"/>
        <w:right w:val="none" w:sz="0" w:space="0" w:color="auto"/>
      </w:divBdr>
    </w:div>
    <w:div w:id="1771194429">
      <w:bodyDiv w:val="1"/>
      <w:marLeft w:val="0"/>
      <w:marRight w:val="0"/>
      <w:marTop w:val="0"/>
      <w:marBottom w:val="0"/>
      <w:divBdr>
        <w:top w:val="none" w:sz="0" w:space="0" w:color="auto"/>
        <w:left w:val="none" w:sz="0" w:space="0" w:color="auto"/>
        <w:bottom w:val="none" w:sz="0" w:space="0" w:color="auto"/>
        <w:right w:val="none" w:sz="0" w:space="0" w:color="auto"/>
      </w:divBdr>
    </w:div>
    <w:div w:id="1778479705">
      <w:bodyDiv w:val="1"/>
      <w:marLeft w:val="0"/>
      <w:marRight w:val="0"/>
      <w:marTop w:val="0"/>
      <w:marBottom w:val="0"/>
      <w:divBdr>
        <w:top w:val="none" w:sz="0" w:space="0" w:color="auto"/>
        <w:left w:val="none" w:sz="0" w:space="0" w:color="auto"/>
        <w:bottom w:val="none" w:sz="0" w:space="0" w:color="auto"/>
        <w:right w:val="none" w:sz="0" w:space="0" w:color="auto"/>
      </w:divBdr>
    </w:div>
    <w:div w:id="1914241613">
      <w:bodyDiv w:val="1"/>
      <w:marLeft w:val="0"/>
      <w:marRight w:val="0"/>
      <w:marTop w:val="0"/>
      <w:marBottom w:val="0"/>
      <w:divBdr>
        <w:top w:val="none" w:sz="0" w:space="0" w:color="auto"/>
        <w:left w:val="none" w:sz="0" w:space="0" w:color="auto"/>
        <w:bottom w:val="none" w:sz="0" w:space="0" w:color="auto"/>
        <w:right w:val="none" w:sz="0" w:space="0" w:color="auto"/>
      </w:divBdr>
    </w:div>
    <w:div w:id="1919096961">
      <w:bodyDiv w:val="1"/>
      <w:marLeft w:val="0"/>
      <w:marRight w:val="0"/>
      <w:marTop w:val="0"/>
      <w:marBottom w:val="0"/>
      <w:divBdr>
        <w:top w:val="none" w:sz="0" w:space="0" w:color="auto"/>
        <w:left w:val="none" w:sz="0" w:space="0" w:color="auto"/>
        <w:bottom w:val="none" w:sz="0" w:space="0" w:color="auto"/>
        <w:right w:val="none" w:sz="0" w:space="0" w:color="auto"/>
      </w:divBdr>
      <w:divsChild>
        <w:div w:id="586497728">
          <w:marLeft w:val="0"/>
          <w:marRight w:val="0"/>
          <w:marTop w:val="0"/>
          <w:marBottom w:val="0"/>
          <w:divBdr>
            <w:top w:val="none" w:sz="0" w:space="0" w:color="auto"/>
            <w:left w:val="none" w:sz="0" w:space="0" w:color="auto"/>
            <w:bottom w:val="none" w:sz="0" w:space="0" w:color="auto"/>
            <w:right w:val="none" w:sz="0" w:space="0" w:color="auto"/>
          </w:divBdr>
        </w:div>
      </w:divsChild>
    </w:div>
    <w:div w:id="1971662488">
      <w:bodyDiv w:val="1"/>
      <w:marLeft w:val="0"/>
      <w:marRight w:val="0"/>
      <w:marTop w:val="0"/>
      <w:marBottom w:val="0"/>
      <w:divBdr>
        <w:top w:val="none" w:sz="0" w:space="0" w:color="auto"/>
        <w:left w:val="none" w:sz="0" w:space="0" w:color="auto"/>
        <w:bottom w:val="none" w:sz="0" w:space="0" w:color="auto"/>
        <w:right w:val="none" w:sz="0" w:space="0" w:color="auto"/>
      </w:divBdr>
    </w:div>
    <w:div w:id="20018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F1693-3094-47DF-9315-301F853B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ssnow</dc:creator>
  <cp:lastModifiedBy>Lisa Petitt</cp:lastModifiedBy>
  <cp:revision>9</cp:revision>
  <cp:lastPrinted>2018-08-21T12:17:00Z</cp:lastPrinted>
  <dcterms:created xsi:type="dcterms:W3CDTF">2022-04-12T12:35:00Z</dcterms:created>
  <dcterms:modified xsi:type="dcterms:W3CDTF">2022-04-14T13:59:00Z</dcterms:modified>
</cp:coreProperties>
</file>