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095" w:rsidRDefault="00490AFB">
      <w:pPr>
        <w:ind w:left="7"/>
        <w:jc w:val="center"/>
      </w:pPr>
      <w:r>
        <w:rPr>
          <w:rFonts w:ascii="Arial" w:eastAsia="Arial" w:hAnsi="Arial" w:cs="Arial"/>
          <w:sz w:val="24"/>
        </w:rPr>
        <w:t>Crosswalks</w:t>
      </w:r>
      <w:r>
        <w:rPr>
          <w:rFonts w:ascii="Times New Roman" w:eastAsia="Times New Roman" w:hAnsi="Times New Roman" w:cs="Times New Roman"/>
          <w:sz w:val="24"/>
        </w:rPr>
        <w:t xml:space="preserve"> </w:t>
      </w:r>
    </w:p>
    <w:p w:rsidR="006B6095" w:rsidRDefault="00490AFB">
      <w:pPr>
        <w:spacing w:after="222"/>
        <w:ind w:left="23" w:hanging="10"/>
        <w:jc w:val="center"/>
      </w:pPr>
      <w:r>
        <w:rPr>
          <w:rFonts w:ascii="Arial" w:eastAsia="Arial" w:hAnsi="Arial" w:cs="Arial"/>
          <w:sz w:val="18"/>
        </w:rPr>
        <w:t>Guide</w:t>
      </w:r>
      <w:r>
        <w:rPr>
          <w:rFonts w:ascii="Times New Roman" w:eastAsia="Times New Roman" w:hAnsi="Times New Roman" w:cs="Times New Roman"/>
          <w:sz w:val="18"/>
        </w:rPr>
        <w:t xml:space="preserve"> </w:t>
      </w:r>
    </w:p>
    <w:p w:rsidR="006B6095" w:rsidRDefault="00490AFB">
      <w:pPr>
        <w:spacing w:after="280"/>
        <w:ind w:left="23" w:right="1" w:hanging="10"/>
        <w:jc w:val="center"/>
      </w:pPr>
      <w:r>
        <w:rPr>
          <w:rFonts w:ascii="Arial" w:eastAsia="Arial" w:hAnsi="Arial" w:cs="Arial"/>
          <w:sz w:val="18"/>
        </w:rPr>
        <w:t>Typical peers</w:t>
      </w:r>
      <w:r>
        <w:rPr>
          <w:rFonts w:ascii="Times New Roman" w:eastAsia="Times New Roman" w:hAnsi="Times New Roman" w:cs="Times New Roman"/>
          <w:sz w:val="18"/>
        </w:rPr>
        <w:t xml:space="preserve"> </w:t>
      </w:r>
    </w:p>
    <w:p w:rsidR="006B6095" w:rsidRDefault="00490AFB">
      <w:pPr>
        <w:spacing w:after="0" w:line="249" w:lineRule="auto"/>
        <w:ind w:left="-5" w:hanging="10"/>
      </w:pPr>
      <w:r>
        <w:rPr>
          <w:rFonts w:ascii="Arial" w:eastAsia="Arial" w:hAnsi="Arial" w:cs="Arial"/>
          <w:sz w:val="24"/>
        </w:rPr>
        <w:t xml:space="preserve">Crosswalks is an inclusive preschool program for 3- and 4- year-old children with and without disabilities. This is an innovative program that is offered for preschoolers who reside in Blount County. Crosswalks is based on the philosophy of Developmentally Appropriate Practice. </w:t>
      </w:r>
    </w:p>
    <w:p w:rsidR="006B6095" w:rsidRDefault="00490AFB">
      <w:pPr>
        <w:spacing w:after="233" w:line="249" w:lineRule="auto"/>
        <w:ind w:left="-5" w:hanging="10"/>
      </w:pPr>
      <w:r>
        <w:rPr>
          <w:rFonts w:ascii="Arial" w:eastAsia="Arial" w:hAnsi="Arial" w:cs="Arial"/>
          <w:sz w:val="24"/>
        </w:rPr>
        <w:t xml:space="preserve">This means the emphasis is on learning through a play-based, child-initiated approach. Instruction for each child is age appropriate as well as individually appropriate. We also focus on school readiness skills. </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Combining children with and without disabilities is a fundamental component of the program’s philosophy. Children without disabilities benefit from learning about differences in same age peers and learn about disabilities at a young age before they form misconceptions. At the same time, children with disabilities benefit from appropriate interaction and observation of same-age peers. </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For students with disabilities, their activities are adapted and/or modified based on his or her individual needs and according to Individual Education Programs (IEPs). A variety of curriculum techniques will include the following essential areas: play behavior, listening, speaking, pre-writing, manners, feeding skills, personal hygiene, pre-literacy, problem solving, thinking skills, gross and fine motor skills, social skills and safety. </w:t>
      </w:r>
      <w:r>
        <w:rPr>
          <w:rFonts w:ascii="Times New Roman" w:eastAsia="Times New Roman" w:hAnsi="Times New Roman" w:cs="Times New Roman"/>
          <w:sz w:val="24"/>
        </w:rPr>
        <w:t xml:space="preserve"> </w:t>
      </w:r>
    </w:p>
    <w:p w:rsidR="006B6095" w:rsidRDefault="00490AFB">
      <w:pPr>
        <w:pStyle w:val="Heading1"/>
      </w:pPr>
      <w:r>
        <w:t>Enrollment</w:t>
      </w:r>
      <w:r>
        <w:rPr>
          <w:rFonts w:ascii="Times New Roman" w:eastAsia="Times New Roman" w:hAnsi="Times New Roman" w:cs="Times New Roman"/>
          <w:b w:val="0"/>
          <w:u w:val="none"/>
        </w:rPr>
        <w:t xml:space="preserve"> </w:t>
      </w:r>
    </w:p>
    <w:p w:rsidR="006B6095" w:rsidRDefault="00490AFB">
      <w:pPr>
        <w:spacing w:after="233" w:line="249" w:lineRule="auto"/>
        <w:ind w:left="-5" w:hanging="10"/>
      </w:pPr>
      <w:r>
        <w:rPr>
          <w:rFonts w:ascii="Arial" w:eastAsia="Arial" w:hAnsi="Arial" w:cs="Arial"/>
          <w:sz w:val="24"/>
        </w:rPr>
        <w:t xml:space="preserve">Children </w:t>
      </w:r>
      <w:r>
        <w:rPr>
          <w:rFonts w:ascii="Arial" w:eastAsia="Arial" w:hAnsi="Arial" w:cs="Arial"/>
          <w:sz w:val="24"/>
          <w:u w:val="single" w:color="000000"/>
        </w:rPr>
        <w:t>with</w:t>
      </w:r>
      <w:r>
        <w:rPr>
          <w:rFonts w:ascii="Arial" w:eastAsia="Arial" w:hAnsi="Arial" w:cs="Arial"/>
          <w:sz w:val="24"/>
        </w:rPr>
        <w:t xml:space="preserve"> special needs who meet the state requirements for eligibility and need a full range of services as determined by the IEP team are eligible for services on or after the child’s third birthday.  They must reside in Blount County.</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Children </w:t>
      </w:r>
      <w:r>
        <w:rPr>
          <w:rFonts w:ascii="Arial" w:eastAsia="Arial" w:hAnsi="Arial" w:cs="Arial"/>
          <w:sz w:val="24"/>
          <w:u w:val="single" w:color="000000"/>
        </w:rPr>
        <w:t>without</w:t>
      </w:r>
      <w:r>
        <w:rPr>
          <w:rFonts w:ascii="Arial" w:eastAsia="Arial" w:hAnsi="Arial" w:cs="Arial"/>
          <w:sz w:val="24"/>
        </w:rPr>
        <w:t xml:space="preserve"> special needs must reside in Blount County. These students must turn 3 </w:t>
      </w:r>
      <w:r>
        <w:rPr>
          <w:rFonts w:ascii="Arial" w:eastAsia="Arial" w:hAnsi="Arial" w:cs="Arial"/>
          <w:b/>
          <w:sz w:val="24"/>
          <w:u w:val="single" w:color="000000"/>
        </w:rPr>
        <w:t>on</w:t>
      </w:r>
      <w:r>
        <w:rPr>
          <w:rFonts w:ascii="Arial" w:eastAsia="Arial" w:hAnsi="Arial" w:cs="Arial"/>
          <w:b/>
          <w:sz w:val="24"/>
        </w:rPr>
        <w:t xml:space="preserve"> </w:t>
      </w:r>
      <w:r>
        <w:rPr>
          <w:rFonts w:ascii="Arial" w:eastAsia="Arial" w:hAnsi="Arial" w:cs="Arial"/>
          <w:b/>
          <w:sz w:val="24"/>
          <w:u w:val="single" w:color="000000"/>
        </w:rPr>
        <w:t>or before January 31</w:t>
      </w:r>
      <w:r>
        <w:rPr>
          <w:rFonts w:ascii="Arial" w:eastAsia="Arial" w:hAnsi="Arial" w:cs="Arial"/>
          <w:b/>
          <w:sz w:val="9"/>
        </w:rPr>
        <w:t>st</w:t>
      </w:r>
      <w:r>
        <w:rPr>
          <w:rFonts w:ascii="Arial" w:eastAsia="Arial" w:hAnsi="Arial" w:cs="Arial"/>
          <w:sz w:val="24"/>
        </w:rPr>
        <w:t xml:space="preserve"> of the current school year and </w:t>
      </w:r>
      <w:r>
        <w:rPr>
          <w:rFonts w:ascii="Arial" w:eastAsia="Arial" w:hAnsi="Arial" w:cs="Arial"/>
          <w:b/>
          <w:sz w:val="24"/>
          <w:u w:val="single" w:color="000000"/>
        </w:rPr>
        <w:t>MUST BE</w:t>
      </w:r>
      <w:r>
        <w:rPr>
          <w:rFonts w:ascii="Arial" w:eastAsia="Arial" w:hAnsi="Arial" w:cs="Arial"/>
          <w:sz w:val="24"/>
        </w:rPr>
        <w:t xml:space="preserve"> potty trained to be eligible to attend at the beginning of the school year. Children who are eligible for Kindergarten will not be accepted.</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The enrollment of siblings of students within the program will be determined on an individual basis.  One of our goals is to instill independence in our students with special needs. </w:t>
      </w:r>
      <w:r>
        <w:rPr>
          <w:rFonts w:ascii="Times New Roman" w:eastAsia="Times New Roman" w:hAnsi="Times New Roman" w:cs="Times New Roman"/>
          <w:sz w:val="24"/>
        </w:rPr>
        <w:t xml:space="preserve"> </w:t>
      </w:r>
    </w:p>
    <w:p w:rsidR="006B6095" w:rsidRDefault="00490AFB">
      <w:pPr>
        <w:pStyle w:val="Heading1"/>
        <w:ind w:right="5"/>
      </w:pPr>
      <w:r>
        <w:t>Application Process</w:t>
      </w:r>
      <w:r>
        <w:rPr>
          <w:rFonts w:ascii="Times New Roman" w:eastAsia="Times New Roman" w:hAnsi="Times New Roman" w:cs="Times New Roman"/>
          <w:b w:val="0"/>
          <w:u w:val="none"/>
        </w:rPr>
        <w:t xml:space="preserve"> </w:t>
      </w:r>
    </w:p>
    <w:p w:rsidR="006B6095" w:rsidRDefault="00490AFB">
      <w:pPr>
        <w:spacing w:after="241" w:line="239" w:lineRule="auto"/>
        <w:ind w:left="-5" w:hanging="10"/>
      </w:pPr>
      <w:r>
        <w:rPr>
          <w:rFonts w:ascii="Arial" w:eastAsia="Arial" w:hAnsi="Arial" w:cs="Arial"/>
          <w:b/>
          <w:sz w:val="24"/>
          <w:u w:val="single" w:color="000000"/>
        </w:rPr>
        <w:t>The number of typically developing peers accepted will depend on the number of</w:t>
      </w:r>
      <w:r>
        <w:rPr>
          <w:rFonts w:ascii="Arial" w:eastAsia="Arial" w:hAnsi="Arial" w:cs="Arial"/>
          <w:b/>
          <w:sz w:val="24"/>
        </w:rPr>
        <w:t xml:space="preserve"> </w:t>
      </w:r>
      <w:r>
        <w:rPr>
          <w:rFonts w:ascii="Arial" w:eastAsia="Arial" w:hAnsi="Arial" w:cs="Arial"/>
          <w:b/>
          <w:sz w:val="24"/>
          <w:u w:val="single" w:color="000000"/>
        </w:rPr>
        <w:t>students with special needs enrolled in the classroom</w:t>
      </w:r>
      <w:r>
        <w:rPr>
          <w:rFonts w:ascii="Arial" w:eastAsia="Arial" w:hAnsi="Arial" w:cs="Arial"/>
          <w:sz w:val="24"/>
        </w:rPr>
        <w:t>.  The number of available spaces will vary each school year.</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Children with disabilities or suspected disabilities go through the special education referral process as defined in the </w:t>
      </w:r>
      <w:r>
        <w:rPr>
          <w:rFonts w:ascii="Arial" w:eastAsia="Arial" w:hAnsi="Arial" w:cs="Arial"/>
          <w:sz w:val="24"/>
          <w:u w:val="single" w:color="000000"/>
        </w:rPr>
        <w:t>Alabama Administrative Code</w:t>
      </w:r>
      <w:r>
        <w:rPr>
          <w:rFonts w:ascii="Arial" w:eastAsia="Arial" w:hAnsi="Arial" w:cs="Arial"/>
          <w:sz w:val="24"/>
        </w:rPr>
        <w:t>. Children may be referred at any time during the year.</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Typically developing peers (without disabilities) may begin applying for the upcoming school year during open enrollment in the month of April. Applications may be obtained through the Blount County website or on site. </w:t>
      </w:r>
      <w:r>
        <w:rPr>
          <w:rFonts w:ascii="Arial" w:eastAsia="Arial" w:hAnsi="Arial" w:cs="Arial"/>
          <w:sz w:val="24"/>
          <w:u w:val="single" w:color="000000"/>
        </w:rPr>
        <w:t>Waiting lists are not maintained from year to year, you must</w:t>
      </w:r>
      <w:r>
        <w:rPr>
          <w:rFonts w:ascii="Arial" w:eastAsia="Arial" w:hAnsi="Arial" w:cs="Arial"/>
          <w:sz w:val="24"/>
        </w:rPr>
        <w:t xml:space="preserve"> </w:t>
      </w:r>
      <w:r>
        <w:rPr>
          <w:rFonts w:ascii="Arial" w:eastAsia="Arial" w:hAnsi="Arial" w:cs="Arial"/>
          <w:sz w:val="24"/>
          <w:u w:val="single" w:color="000000"/>
        </w:rPr>
        <w:t>reapply annually.</w:t>
      </w:r>
      <w:r>
        <w:rPr>
          <w:rFonts w:ascii="Times New Roman" w:eastAsia="Times New Roman" w:hAnsi="Times New Roman" w:cs="Times New Roman"/>
          <w:sz w:val="24"/>
        </w:rPr>
        <w:t xml:space="preserve"> </w:t>
      </w:r>
    </w:p>
    <w:p w:rsidR="006B6095" w:rsidRDefault="00490AFB">
      <w:pPr>
        <w:pStyle w:val="Heading1"/>
        <w:ind w:right="4"/>
      </w:pPr>
      <w:r>
        <w:lastRenderedPageBreak/>
        <w:t>Tuition</w:t>
      </w:r>
      <w:r>
        <w:rPr>
          <w:rFonts w:ascii="Times New Roman" w:eastAsia="Times New Roman" w:hAnsi="Times New Roman" w:cs="Times New Roman"/>
          <w:b w:val="0"/>
          <w:u w:val="none"/>
        </w:rPr>
        <w:t xml:space="preserve"> </w:t>
      </w:r>
    </w:p>
    <w:p w:rsidR="006B6095" w:rsidRDefault="00490AFB">
      <w:pPr>
        <w:spacing w:after="266" w:line="249" w:lineRule="auto"/>
        <w:ind w:left="-5" w:hanging="10"/>
      </w:pPr>
      <w:r>
        <w:rPr>
          <w:rFonts w:ascii="Arial" w:eastAsia="Arial" w:hAnsi="Arial" w:cs="Arial"/>
          <w:sz w:val="24"/>
        </w:rPr>
        <w:t xml:space="preserve">The tuition for typically developing peers is </w:t>
      </w:r>
      <w:r>
        <w:rPr>
          <w:rFonts w:ascii="Arial" w:eastAsia="Arial" w:hAnsi="Arial" w:cs="Arial"/>
          <w:b/>
          <w:sz w:val="24"/>
        </w:rPr>
        <w:t>$60 per week</w:t>
      </w:r>
      <w:r>
        <w:rPr>
          <w:rFonts w:ascii="Arial" w:eastAsia="Arial" w:hAnsi="Arial" w:cs="Arial"/>
          <w:sz w:val="24"/>
        </w:rPr>
        <w:t xml:space="preserve"> for the </w:t>
      </w:r>
      <w:proofErr w:type="gramStart"/>
      <w:r>
        <w:rPr>
          <w:rFonts w:ascii="Arial" w:eastAsia="Arial" w:hAnsi="Arial" w:cs="Arial"/>
          <w:sz w:val="24"/>
        </w:rPr>
        <w:t>5 day</w:t>
      </w:r>
      <w:proofErr w:type="gramEnd"/>
      <w:r>
        <w:rPr>
          <w:rFonts w:ascii="Arial" w:eastAsia="Arial" w:hAnsi="Arial" w:cs="Arial"/>
          <w:sz w:val="24"/>
        </w:rPr>
        <w:t xml:space="preserve"> program or </w:t>
      </w:r>
      <w:r>
        <w:rPr>
          <w:rFonts w:ascii="Arial" w:eastAsia="Arial" w:hAnsi="Arial" w:cs="Arial"/>
          <w:b/>
          <w:sz w:val="24"/>
        </w:rPr>
        <w:t>$45 per week</w:t>
      </w:r>
      <w:r>
        <w:rPr>
          <w:rFonts w:ascii="Arial" w:eastAsia="Arial" w:hAnsi="Arial" w:cs="Arial"/>
          <w:sz w:val="24"/>
        </w:rPr>
        <w:t xml:space="preserve"> for the three day program. Tuition will be due on Monday (or the next school day if Monday is a holiday) and is late on Tuesday afternoon. If the tuition is not paid by Tuesday afternoon, the student cannot return until paid. Tuition starts the first week of school starting (based on school calendar). Full tuition is due each week whether the child attends five days or less per week. </w:t>
      </w:r>
      <w:r>
        <w:rPr>
          <w:rFonts w:ascii="Times New Roman" w:eastAsia="Times New Roman" w:hAnsi="Times New Roman" w:cs="Times New Roman"/>
          <w:sz w:val="24"/>
        </w:rPr>
        <w:t xml:space="preserve"> </w:t>
      </w:r>
    </w:p>
    <w:p w:rsidR="006B6095" w:rsidRDefault="00490AFB">
      <w:pPr>
        <w:spacing w:after="241" w:line="239" w:lineRule="auto"/>
        <w:ind w:left="-5" w:hanging="10"/>
      </w:pPr>
      <w:r>
        <w:rPr>
          <w:rFonts w:ascii="Arial" w:eastAsia="Arial" w:hAnsi="Arial" w:cs="Arial"/>
          <w:b/>
          <w:sz w:val="24"/>
          <w:u w:val="single" w:color="000000"/>
        </w:rPr>
        <w:t>A $50.00 non-refundable application fee will be required to reserve your child’s spot in</w:t>
      </w:r>
      <w:r>
        <w:rPr>
          <w:rFonts w:ascii="Arial" w:eastAsia="Arial" w:hAnsi="Arial" w:cs="Arial"/>
          <w:b/>
          <w:sz w:val="24"/>
        </w:rPr>
        <w:t xml:space="preserve"> </w:t>
      </w:r>
      <w:r>
        <w:rPr>
          <w:rFonts w:ascii="Arial" w:eastAsia="Arial" w:hAnsi="Arial" w:cs="Arial"/>
          <w:b/>
          <w:sz w:val="24"/>
          <w:u w:val="single" w:color="000000"/>
        </w:rPr>
        <w:t>the program once he or she has been accepted into the program.</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Administration has the right to dismiss a student from the program due to poor attendance or noncompliance of policies and procedures. </w:t>
      </w:r>
      <w:r>
        <w:rPr>
          <w:rFonts w:ascii="Times New Roman" w:eastAsia="Times New Roman" w:hAnsi="Times New Roman" w:cs="Times New Roman"/>
          <w:sz w:val="24"/>
        </w:rPr>
        <w:t xml:space="preserve"> </w:t>
      </w:r>
    </w:p>
    <w:p w:rsidR="006B6095" w:rsidRDefault="00490AFB">
      <w:pPr>
        <w:pStyle w:val="Heading1"/>
        <w:ind w:right="2"/>
      </w:pPr>
      <w:r>
        <w:t>Meals</w:t>
      </w:r>
      <w:r>
        <w:rPr>
          <w:rFonts w:ascii="Times New Roman" w:eastAsia="Times New Roman" w:hAnsi="Times New Roman" w:cs="Times New Roman"/>
          <w:b w:val="0"/>
          <w:u w:val="none"/>
        </w:rPr>
        <w:t xml:space="preserve"> </w:t>
      </w:r>
    </w:p>
    <w:p w:rsidR="006B6095" w:rsidRDefault="00490AFB">
      <w:pPr>
        <w:spacing w:after="233" w:line="249" w:lineRule="auto"/>
        <w:ind w:left="-5" w:hanging="10"/>
      </w:pPr>
      <w:r>
        <w:rPr>
          <w:rFonts w:ascii="Arial" w:eastAsia="Arial" w:hAnsi="Arial" w:cs="Arial"/>
          <w:sz w:val="24"/>
        </w:rPr>
        <w:t>Breakfast and lunch may be purchased from the school lunchroom. Please ask for prices as they might vary from year-to-year.  You may send your child’s lunch each day but no food can be heated. You will need to send a healthy snack for your child daily.</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Free and reduced lunches are available by application. Meals are not included in the monthly tuition.</w:t>
      </w:r>
      <w:r>
        <w:rPr>
          <w:rFonts w:ascii="Times New Roman" w:eastAsia="Times New Roman" w:hAnsi="Times New Roman" w:cs="Times New Roman"/>
          <w:sz w:val="24"/>
        </w:rPr>
        <w:t xml:space="preserve"> </w:t>
      </w:r>
    </w:p>
    <w:p w:rsidR="006B6095" w:rsidRDefault="00490AFB">
      <w:pPr>
        <w:pStyle w:val="Heading1"/>
        <w:ind w:right="8"/>
      </w:pPr>
      <w:r>
        <w:t>HAND BOOK</w:t>
      </w:r>
      <w:r>
        <w:rPr>
          <w:rFonts w:ascii="Times New Roman" w:eastAsia="Times New Roman" w:hAnsi="Times New Roman" w:cs="Times New Roman"/>
          <w:b w:val="0"/>
          <w:u w:val="none"/>
        </w:rPr>
        <w:t xml:space="preserve"> </w:t>
      </w:r>
    </w:p>
    <w:p w:rsidR="006B6095" w:rsidRDefault="00490AFB">
      <w:pPr>
        <w:spacing w:after="233" w:line="249" w:lineRule="auto"/>
        <w:ind w:left="-5" w:hanging="10"/>
      </w:pPr>
      <w:r>
        <w:rPr>
          <w:rFonts w:ascii="Arial" w:eastAsia="Arial" w:hAnsi="Arial" w:cs="Arial"/>
          <w:sz w:val="24"/>
        </w:rPr>
        <w:t xml:space="preserve">In addition to this guide, we also follow </w:t>
      </w:r>
      <w:r>
        <w:rPr>
          <w:rFonts w:ascii="Arial" w:eastAsia="Arial" w:hAnsi="Arial" w:cs="Arial"/>
          <w:sz w:val="24"/>
          <w:u w:val="single" w:color="000000"/>
        </w:rPr>
        <w:t>Blount County Board Policies and Procedures</w:t>
      </w:r>
      <w:r>
        <w:rPr>
          <w:rFonts w:ascii="Arial" w:eastAsia="Arial" w:hAnsi="Arial" w:cs="Arial"/>
          <w:sz w:val="24"/>
        </w:rPr>
        <w:t xml:space="preserve"> as stated in the system handbook. </w:t>
      </w:r>
      <w:r>
        <w:rPr>
          <w:rFonts w:ascii="Arial" w:eastAsia="Arial" w:hAnsi="Arial" w:cs="Arial"/>
          <w:sz w:val="24"/>
        </w:rPr>
        <w:tab/>
      </w:r>
      <w:r>
        <w:rPr>
          <w:rFonts w:ascii="Times New Roman" w:eastAsia="Times New Roman" w:hAnsi="Times New Roman" w:cs="Times New Roman"/>
          <w:sz w:val="24"/>
        </w:rPr>
        <w:t xml:space="preserve"> </w:t>
      </w:r>
    </w:p>
    <w:p w:rsidR="006B6095" w:rsidRDefault="00490AFB">
      <w:pPr>
        <w:spacing w:after="217"/>
        <w:ind w:left="24" w:right="3" w:hanging="10"/>
        <w:jc w:val="center"/>
      </w:pPr>
      <w:r>
        <w:rPr>
          <w:rFonts w:ascii="Arial" w:eastAsia="Arial" w:hAnsi="Arial" w:cs="Arial"/>
          <w:b/>
          <w:sz w:val="24"/>
          <w:u w:val="single" w:color="000000"/>
        </w:rPr>
        <w:t>Transportation</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Parents are responsible for transportation to and from school.</w:t>
      </w:r>
      <w:r>
        <w:rPr>
          <w:rFonts w:ascii="Times New Roman" w:eastAsia="Times New Roman" w:hAnsi="Times New Roman" w:cs="Times New Roman"/>
          <w:sz w:val="24"/>
        </w:rPr>
        <w:t xml:space="preserve"> </w:t>
      </w:r>
    </w:p>
    <w:p w:rsidR="006B6095" w:rsidRDefault="00490AFB">
      <w:pPr>
        <w:pStyle w:val="Heading1"/>
        <w:ind w:right="2"/>
      </w:pPr>
      <w:r>
        <w:t>Guidance and Behavior Management</w:t>
      </w:r>
      <w:r>
        <w:rPr>
          <w:rFonts w:ascii="Times New Roman" w:eastAsia="Times New Roman" w:hAnsi="Times New Roman" w:cs="Times New Roman"/>
          <w:b w:val="0"/>
          <w:u w:val="none"/>
        </w:rPr>
        <w:t xml:space="preserve"> </w:t>
      </w:r>
    </w:p>
    <w:p w:rsidR="006B6095" w:rsidRDefault="00490AFB">
      <w:pPr>
        <w:spacing w:after="233" w:line="249" w:lineRule="auto"/>
        <w:ind w:left="-5" w:hanging="10"/>
      </w:pPr>
      <w:r>
        <w:rPr>
          <w:rFonts w:ascii="Arial" w:eastAsia="Arial" w:hAnsi="Arial" w:cs="Arial"/>
          <w:sz w:val="24"/>
        </w:rPr>
        <w:t>The teacher and paraprofessionals use guidance and behavior management techniques to encourage the development of positive self-concepts, appropriate behaviors, and self-control in the children. By using guidance and positive reinforcement, children learn that they are rewarded for appropriate behavior.</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Other techniques used in behavior management may include: ignoring/removal of attention, verbal warnings/reprimands and the use of time-outs within the classroom, withholding privileges and/or activities.</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 xml:space="preserve">If a child exhibits severe behavior problems or any of the techniques mentioned above are used excessively, a parent meeting will be held to discuss options. The team may recommend suspension as a consequence for severe behavior or removal from the program. In addition, the team may recommend a half-day alternative if a student experiences difficulty remaining in the school for an entire school day. A discount in tuition will </w:t>
      </w:r>
      <w:r>
        <w:rPr>
          <w:rFonts w:ascii="Arial" w:eastAsia="Arial" w:hAnsi="Arial" w:cs="Arial"/>
          <w:b/>
          <w:sz w:val="24"/>
        </w:rPr>
        <w:t>NOT</w:t>
      </w:r>
      <w:r>
        <w:rPr>
          <w:rFonts w:ascii="Arial" w:eastAsia="Arial" w:hAnsi="Arial" w:cs="Arial"/>
          <w:sz w:val="24"/>
        </w:rPr>
        <w:t xml:space="preserve"> be made.</w:t>
      </w:r>
      <w:r>
        <w:rPr>
          <w:rFonts w:ascii="Times New Roman" w:eastAsia="Times New Roman" w:hAnsi="Times New Roman" w:cs="Times New Roman"/>
          <w:sz w:val="24"/>
        </w:rPr>
        <w:t xml:space="preserve"> </w:t>
      </w:r>
    </w:p>
    <w:p w:rsidR="00490AFB" w:rsidRDefault="00490AFB">
      <w:pPr>
        <w:pStyle w:val="Heading1"/>
        <w:ind w:right="6"/>
      </w:pPr>
    </w:p>
    <w:p w:rsidR="006B6095" w:rsidRDefault="00490AFB">
      <w:pPr>
        <w:pStyle w:val="Heading1"/>
        <w:ind w:right="6"/>
      </w:pPr>
      <w:r>
        <w:t>Health &amp; Medical Emergencies</w:t>
      </w:r>
      <w:r>
        <w:rPr>
          <w:rFonts w:ascii="Times New Roman" w:eastAsia="Times New Roman" w:hAnsi="Times New Roman" w:cs="Times New Roman"/>
          <w:b w:val="0"/>
          <w:u w:val="none"/>
        </w:rPr>
        <w:t xml:space="preserve"> </w:t>
      </w:r>
    </w:p>
    <w:p w:rsidR="006B6095" w:rsidRDefault="00490AFB">
      <w:pPr>
        <w:spacing w:after="167" w:line="308" w:lineRule="auto"/>
        <w:ind w:left="-5" w:hanging="10"/>
      </w:pPr>
      <w:r>
        <w:rPr>
          <w:rFonts w:ascii="Arial" w:eastAsia="Arial" w:hAnsi="Arial" w:cs="Arial"/>
          <w:sz w:val="24"/>
        </w:rPr>
        <w:t xml:space="preserve">The staff will make every effort to protect the health and safety of all children. Cooperation of parents is essential in this effort. Parents should keep their child at home when </w:t>
      </w:r>
      <w:r>
        <w:rPr>
          <w:rFonts w:ascii="Arial" w:eastAsia="Arial" w:hAnsi="Arial" w:cs="Arial"/>
          <w:b/>
          <w:sz w:val="24"/>
          <w:u w:val="single" w:color="000000"/>
        </w:rPr>
        <w:t>any</w:t>
      </w:r>
      <w:r>
        <w:rPr>
          <w:rFonts w:ascii="Arial" w:eastAsia="Arial" w:hAnsi="Arial" w:cs="Arial"/>
          <w:sz w:val="24"/>
        </w:rPr>
        <w:t xml:space="preserve"> of the following symptoms occur and must be symptom-free for </w:t>
      </w:r>
      <w:r>
        <w:rPr>
          <w:rFonts w:ascii="Arial" w:eastAsia="Arial" w:hAnsi="Arial" w:cs="Arial"/>
          <w:b/>
          <w:sz w:val="24"/>
          <w:u w:val="single" w:color="000000"/>
        </w:rPr>
        <w:t>24 hours</w:t>
      </w:r>
      <w:r>
        <w:rPr>
          <w:rFonts w:ascii="Arial" w:eastAsia="Arial" w:hAnsi="Arial" w:cs="Arial"/>
          <w:sz w:val="24"/>
        </w:rPr>
        <w:t xml:space="preserve"> before returning:</w:t>
      </w:r>
      <w:r>
        <w:rPr>
          <w:rFonts w:ascii="Times New Roman" w:eastAsia="Times New Roman" w:hAnsi="Times New Roman" w:cs="Times New Roman"/>
          <w:sz w:val="24"/>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Headache                               </w:t>
      </w:r>
      <w:r>
        <w:rPr>
          <w:rFonts w:ascii="Arial" w:eastAsia="Arial" w:hAnsi="Arial" w:cs="Arial"/>
          <w:b/>
          <w:sz w:val="24"/>
        </w:rPr>
        <w:tab/>
        <w:t xml:space="preserve">Fever of 100 degrees or greater  </w:t>
      </w:r>
      <w:r>
        <w:rPr>
          <w:rFonts w:ascii="Arial" w:eastAsia="Arial" w:hAnsi="Arial" w:cs="Arial"/>
          <w:b/>
          <w:sz w:val="24"/>
        </w:rPr>
        <w:tab/>
      </w:r>
      <w:r>
        <w:rPr>
          <w:rFonts w:ascii="Times New Roman" w:eastAsia="Times New Roman" w:hAnsi="Times New Roman" w:cs="Times New Roman"/>
          <w:sz w:val="24"/>
        </w:rPr>
        <w:t xml:space="preserve"> </w:t>
      </w:r>
    </w:p>
    <w:p w:rsidR="006B6095" w:rsidRDefault="00490AFB">
      <w:pPr>
        <w:tabs>
          <w:tab w:val="center" w:pos="1208"/>
          <w:tab w:val="center" w:pos="6448"/>
        </w:tabs>
        <w:spacing w:after="224"/>
        <w:ind w:left="-15"/>
      </w:pPr>
      <w:r>
        <w:rPr>
          <w:rFonts w:ascii="Arial" w:eastAsia="Arial" w:hAnsi="Arial" w:cs="Arial"/>
          <w:b/>
          <w:sz w:val="24"/>
        </w:rPr>
        <w:t xml:space="preserve">       </w:t>
      </w:r>
      <w:r>
        <w:rPr>
          <w:rFonts w:ascii="Arial" w:eastAsia="Arial" w:hAnsi="Arial" w:cs="Arial"/>
          <w:b/>
          <w:sz w:val="24"/>
        </w:rPr>
        <w:tab/>
        <w:t xml:space="preserve">Diarrhea                               </w:t>
      </w:r>
      <w:r>
        <w:rPr>
          <w:rFonts w:ascii="Arial" w:eastAsia="Arial" w:hAnsi="Arial" w:cs="Arial"/>
          <w:b/>
          <w:sz w:val="24"/>
        </w:rPr>
        <w:tab/>
        <w:t>Rash with fever or behavioral change</w:t>
      </w:r>
      <w:r>
        <w:rPr>
          <w:rFonts w:ascii="Times New Roman" w:eastAsia="Times New Roman" w:hAnsi="Times New Roman" w:cs="Times New Roman"/>
          <w:sz w:val="24"/>
        </w:rPr>
        <w:t xml:space="preserve"> </w:t>
      </w:r>
    </w:p>
    <w:p w:rsidR="006B6095" w:rsidRDefault="00490AFB">
      <w:pPr>
        <w:tabs>
          <w:tab w:val="center" w:pos="1234"/>
          <w:tab w:val="center" w:pos="5720"/>
        </w:tabs>
        <w:spacing w:after="224"/>
        <w:ind w:left="-15"/>
      </w:pPr>
      <w:r>
        <w:rPr>
          <w:rFonts w:ascii="Arial" w:eastAsia="Arial" w:hAnsi="Arial" w:cs="Arial"/>
          <w:b/>
          <w:sz w:val="24"/>
        </w:rPr>
        <w:t xml:space="preserve">       </w:t>
      </w:r>
      <w:r>
        <w:rPr>
          <w:rFonts w:ascii="Arial" w:eastAsia="Arial" w:hAnsi="Arial" w:cs="Arial"/>
          <w:b/>
          <w:sz w:val="24"/>
        </w:rPr>
        <w:tab/>
        <w:t xml:space="preserve">Vomiting                              </w:t>
      </w:r>
      <w:r>
        <w:rPr>
          <w:rFonts w:ascii="Arial" w:eastAsia="Arial" w:hAnsi="Arial" w:cs="Arial"/>
          <w:b/>
          <w:sz w:val="24"/>
        </w:rPr>
        <w:tab/>
        <w:t>Eye discharge / Pink eye</w:t>
      </w:r>
      <w:r>
        <w:rPr>
          <w:rFonts w:ascii="Times New Roman" w:eastAsia="Times New Roman" w:hAnsi="Times New Roman" w:cs="Times New Roman"/>
          <w:sz w:val="24"/>
        </w:rPr>
        <w:t xml:space="preserve"> </w:t>
      </w:r>
    </w:p>
    <w:p w:rsidR="006B6095" w:rsidRDefault="00490AFB">
      <w:pPr>
        <w:tabs>
          <w:tab w:val="center" w:pos="1394"/>
          <w:tab w:val="center" w:pos="3601"/>
          <w:tab w:val="center" w:pos="5755"/>
        </w:tabs>
        <w:spacing w:after="224"/>
        <w:ind w:left="-15"/>
      </w:pPr>
      <w:r>
        <w:rPr>
          <w:rFonts w:ascii="Arial" w:eastAsia="Arial" w:hAnsi="Arial" w:cs="Arial"/>
          <w:b/>
          <w:sz w:val="24"/>
        </w:rPr>
        <w:t xml:space="preserve">       </w:t>
      </w:r>
      <w:r>
        <w:rPr>
          <w:rFonts w:ascii="Arial" w:eastAsia="Arial" w:hAnsi="Arial" w:cs="Arial"/>
          <w:b/>
          <w:sz w:val="24"/>
        </w:rPr>
        <w:tab/>
        <w:t xml:space="preserve">Severe cold                 </w:t>
      </w:r>
      <w:r>
        <w:rPr>
          <w:rFonts w:ascii="Arial" w:eastAsia="Arial" w:hAnsi="Arial" w:cs="Arial"/>
          <w:b/>
          <w:sz w:val="24"/>
        </w:rPr>
        <w:tab/>
        <w:t xml:space="preserve">       </w:t>
      </w:r>
      <w:r>
        <w:rPr>
          <w:rFonts w:ascii="Arial" w:eastAsia="Arial" w:hAnsi="Arial" w:cs="Arial"/>
          <w:b/>
          <w:sz w:val="24"/>
        </w:rPr>
        <w:tab/>
        <w:t>Mouth sore with drooling</w:t>
      </w:r>
      <w:r>
        <w:rPr>
          <w:rFonts w:ascii="Times New Roman" w:eastAsia="Times New Roman" w:hAnsi="Times New Roman" w:cs="Times New Roman"/>
          <w:sz w:val="24"/>
        </w:rPr>
        <w:t xml:space="preserve"> </w:t>
      </w:r>
    </w:p>
    <w:p w:rsidR="006B6095" w:rsidRDefault="00490AFB">
      <w:pPr>
        <w:spacing w:after="233" w:line="249" w:lineRule="auto"/>
        <w:ind w:left="-5" w:hanging="10"/>
      </w:pPr>
      <w:r>
        <w:rPr>
          <w:rFonts w:ascii="Arial" w:eastAsia="Arial" w:hAnsi="Arial" w:cs="Arial"/>
          <w:sz w:val="24"/>
        </w:rPr>
        <w:t>In the event that a child becomes ill or suffers an accident while he/she is at school, the child’s parents will be notified. If the accident or illness requires medical attention, the child’s parents will be called immediately. In an extreme emergency, paramedics will be called, and the child will be transported to the hospital when appropriate. A staff member will stay with the child until his or her guardian arrives.</w:t>
      </w:r>
      <w:r>
        <w:rPr>
          <w:rFonts w:ascii="Times New Roman" w:eastAsia="Times New Roman" w:hAnsi="Times New Roman" w:cs="Times New Roman"/>
          <w:sz w:val="24"/>
        </w:rPr>
        <w:t xml:space="preserve"> </w:t>
      </w:r>
    </w:p>
    <w:p w:rsidR="006B6095" w:rsidRDefault="00490AFB">
      <w:pPr>
        <w:spacing w:after="218"/>
      </w:pPr>
      <w:r>
        <w:rPr>
          <w:rFonts w:ascii="Arial" w:eastAsia="Arial" w:hAnsi="Arial" w:cs="Arial"/>
          <w:sz w:val="24"/>
        </w:rPr>
        <w:t xml:space="preserve">  </w:t>
      </w:r>
    </w:p>
    <w:p w:rsidR="006B6095" w:rsidRDefault="00490AFB">
      <w:pPr>
        <w:spacing w:after="216"/>
      </w:pPr>
      <w:r>
        <w:rPr>
          <w:rFonts w:ascii="Arial" w:eastAsia="Arial" w:hAnsi="Arial" w:cs="Arial"/>
          <w:sz w:val="24"/>
        </w:rPr>
        <w:t xml:space="preserve"> </w:t>
      </w:r>
    </w:p>
    <w:p w:rsidR="006B6095" w:rsidRDefault="00490AFB">
      <w:pPr>
        <w:spacing w:after="216"/>
      </w:pPr>
      <w:r>
        <w:rPr>
          <w:rFonts w:ascii="Times New Roman" w:eastAsia="Times New Roman" w:hAnsi="Times New Roman" w:cs="Times New Roman"/>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6B6095" w:rsidRDefault="00490AFB">
      <w:pPr>
        <w:spacing w:after="216"/>
        <w:ind w:left="72"/>
        <w:jc w:val="center"/>
      </w:pPr>
      <w:r>
        <w:rPr>
          <w:rFonts w:ascii="Times New Roman" w:eastAsia="Times New Roman" w:hAnsi="Times New Roman" w:cs="Times New Roman"/>
          <w:b/>
          <w:sz w:val="24"/>
        </w:rPr>
        <w:t xml:space="preserve"> </w:t>
      </w:r>
    </w:p>
    <w:p w:rsidR="00140EE1" w:rsidRDefault="00140EE1" w:rsidP="00140EE1">
      <w:pPr>
        <w:spacing w:after="216"/>
        <w:jc w:val="center"/>
        <w:rPr>
          <w:rFonts w:ascii="Times New Roman" w:eastAsia="Times New Roman" w:hAnsi="Times New Roman" w:cs="Times New Roman"/>
          <w:b/>
          <w:sz w:val="24"/>
        </w:rPr>
      </w:pPr>
    </w:p>
    <w:p w:rsidR="00140EE1" w:rsidRDefault="00140EE1" w:rsidP="00140EE1">
      <w:pPr>
        <w:spacing w:after="216"/>
        <w:jc w:val="center"/>
        <w:rPr>
          <w:rFonts w:ascii="Times New Roman" w:eastAsia="Times New Roman" w:hAnsi="Times New Roman" w:cs="Times New Roman"/>
          <w:b/>
          <w:sz w:val="28"/>
        </w:rPr>
      </w:pPr>
    </w:p>
    <w:p w:rsidR="00140EE1" w:rsidRDefault="00140EE1" w:rsidP="00140EE1">
      <w:pPr>
        <w:spacing w:after="216"/>
        <w:jc w:val="center"/>
        <w:rPr>
          <w:rFonts w:ascii="Times New Roman" w:eastAsia="Times New Roman" w:hAnsi="Times New Roman" w:cs="Times New Roman"/>
          <w:b/>
          <w:sz w:val="28"/>
        </w:rPr>
      </w:pPr>
    </w:p>
    <w:p w:rsidR="00140EE1" w:rsidRDefault="00140EE1" w:rsidP="00140EE1">
      <w:pPr>
        <w:spacing w:after="216"/>
        <w:jc w:val="center"/>
        <w:rPr>
          <w:rFonts w:ascii="Times New Roman" w:eastAsia="Times New Roman" w:hAnsi="Times New Roman" w:cs="Times New Roman"/>
          <w:b/>
          <w:sz w:val="28"/>
        </w:rPr>
      </w:pPr>
    </w:p>
    <w:p w:rsidR="00140EE1" w:rsidRDefault="00140EE1" w:rsidP="00140EE1">
      <w:pPr>
        <w:spacing w:after="216"/>
        <w:jc w:val="center"/>
        <w:rPr>
          <w:rFonts w:ascii="Times New Roman" w:eastAsia="Times New Roman" w:hAnsi="Times New Roman" w:cs="Times New Roman"/>
          <w:b/>
          <w:sz w:val="28"/>
        </w:rPr>
      </w:pPr>
    </w:p>
    <w:p w:rsidR="006B6095" w:rsidRDefault="00490AFB" w:rsidP="00140EE1">
      <w:pPr>
        <w:spacing w:after="216"/>
        <w:jc w:val="center"/>
      </w:pPr>
      <w:r>
        <w:rPr>
          <w:rFonts w:ascii="Times New Roman" w:eastAsia="Times New Roman" w:hAnsi="Times New Roman" w:cs="Times New Roman"/>
          <w:b/>
          <w:sz w:val="28"/>
        </w:rPr>
        <w:t>Typical Developing Preschool Peer Program Application 20</w:t>
      </w:r>
      <w:r w:rsidR="00630C86">
        <w:rPr>
          <w:rFonts w:ascii="Times New Roman" w:eastAsia="Times New Roman" w:hAnsi="Times New Roman" w:cs="Times New Roman"/>
          <w:b/>
          <w:sz w:val="28"/>
        </w:rPr>
        <w:t>23-2024</w:t>
      </w:r>
      <w:bookmarkStart w:id="0" w:name="_GoBack"/>
      <w:bookmarkEnd w:id="0"/>
    </w:p>
    <w:p w:rsidR="006B6095" w:rsidRDefault="00490AFB">
      <w:pPr>
        <w:spacing w:after="230" w:line="249" w:lineRule="auto"/>
        <w:ind w:left="-5" w:hanging="10"/>
      </w:pPr>
      <w:r>
        <w:rPr>
          <w:rFonts w:ascii="Times New Roman" w:eastAsia="Times New Roman" w:hAnsi="Times New Roman" w:cs="Times New Roman"/>
          <w:sz w:val="24"/>
        </w:rPr>
        <w:t>Please note: Applications will be available from April 1</w:t>
      </w:r>
      <w:r>
        <w:rPr>
          <w:rFonts w:ascii="Times New Roman" w:eastAsia="Times New Roman" w:hAnsi="Times New Roman" w:cs="Times New Roman"/>
          <w:sz w:val="14"/>
          <w:vertAlign w:val="superscript"/>
        </w:rPr>
        <w:t>st</w:t>
      </w:r>
      <w:r>
        <w:rPr>
          <w:rFonts w:ascii="Times New Roman" w:eastAsia="Times New Roman" w:hAnsi="Times New Roman" w:cs="Times New Roman"/>
          <w:sz w:val="24"/>
        </w:rPr>
        <w:t xml:space="preserve"> through May 10</w:t>
      </w:r>
      <w:r>
        <w:rPr>
          <w:rFonts w:ascii="Times New Roman" w:eastAsia="Times New Roman" w:hAnsi="Times New Roman" w:cs="Times New Roman"/>
          <w:sz w:val="14"/>
          <w:vertAlign w:val="superscript"/>
        </w:rPr>
        <w:t>th</w:t>
      </w:r>
      <w:r>
        <w:rPr>
          <w:rFonts w:ascii="Times New Roman" w:eastAsia="Times New Roman" w:hAnsi="Times New Roman" w:cs="Times New Roman"/>
          <w:sz w:val="24"/>
        </w:rPr>
        <w:t xml:space="preserve"> for the upcoming school year. Only children who reside in Blount County School District will be considered.  </w:t>
      </w:r>
    </w:p>
    <w:p w:rsidR="006B6095" w:rsidRDefault="00490AFB">
      <w:pPr>
        <w:spacing w:after="263"/>
      </w:pPr>
      <w:r>
        <w:rPr>
          <w:rFonts w:ascii="Times New Roman" w:eastAsia="Times New Roman" w:hAnsi="Times New Roman" w:cs="Times New Roman"/>
          <w:sz w:val="24"/>
        </w:rPr>
        <w:t xml:space="preserve">  </w:t>
      </w:r>
    </w:p>
    <w:p w:rsidR="00140EE1" w:rsidRDefault="00490AFB">
      <w:pPr>
        <w:spacing w:after="40" w:line="445" w:lineRule="auto"/>
        <w:ind w:left="-5" w:right="1617" w:hanging="10"/>
        <w:rPr>
          <w:rFonts w:ascii="Times New Roman" w:eastAsia="Times New Roman" w:hAnsi="Times New Roman" w:cs="Times New Roman"/>
          <w:sz w:val="24"/>
        </w:rPr>
      </w:pPr>
      <w:r>
        <w:rPr>
          <w:rFonts w:ascii="Times New Roman" w:eastAsia="Times New Roman" w:hAnsi="Times New Roman" w:cs="Times New Roman"/>
          <w:sz w:val="24"/>
        </w:rPr>
        <w:t>Child’s Full Name ______________________________________________</w:t>
      </w:r>
    </w:p>
    <w:p w:rsidR="006B6095" w:rsidRDefault="00490AFB">
      <w:pPr>
        <w:spacing w:after="40" w:line="445" w:lineRule="auto"/>
        <w:ind w:left="-5" w:right="1617" w:hanging="10"/>
      </w:pPr>
      <w:r>
        <w:rPr>
          <w:rFonts w:ascii="Times New Roman" w:eastAsia="Times New Roman" w:hAnsi="Times New Roman" w:cs="Times New Roman"/>
          <w:sz w:val="24"/>
        </w:rPr>
        <w:t xml:space="preserve">Age __________   Date of Birth 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Parent or Guardian’s Name 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Address____________________________________________________________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Phone: ____________________ Email__________________________________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Does your child have any medical conditions   ____ YES    _____ </w:t>
      </w:r>
      <w:proofErr w:type="gramStart"/>
      <w:r>
        <w:rPr>
          <w:rFonts w:ascii="Times New Roman" w:eastAsia="Times New Roman" w:hAnsi="Times New Roman" w:cs="Times New Roman"/>
          <w:sz w:val="24"/>
        </w:rPr>
        <w:t>NO</w:t>
      </w:r>
      <w:proofErr w:type="gramEnd"/>
      <w:r>
        <w:rPr>
          <w:rFonts w:ascii="Times New Roman" w:eastAsia="Times New Roman" w:hAnsi="Times New Roman" w:cs="Times New Roman"/>
          <w:sz w:val="24"/>
        </w:rPr>
        <w:t xml:space="preserve"> </w:t>
      </w:r>
    </w:p>
    <w:p w:rsidR="006B6095" w:rsidRDefault="00490AFB">
      <w:pPr>
        <w:spacing w:after="273" w:line="249" w:lineRule="auto"/>
        <w:ind w:left="-5" w:hanging="10"/>
      </w:pPr>
      <w:r>
        <w:rPr>
          <w:rFonts w:ascii="Times New Roman" w:eastAsia="Times New Roman" w:hAnsi="Times New Roman" w:cs="Times New Roman"/>
          <w:sz w:val="24"/>
        </w:rPr>
        <w:t xml:space="preserve">If yes, please explain ___________________________________________________________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What are your child’s </w:t>
      </w:r>
      <w:proofErr w:type="gramStart"/>
      <w:r>
        <w:rPr>
          <w:rFonts w:ascii="Times New Roman" w:eastAsia="Times New Roman" w:hAnsi="Times New Roman" w:cs="Times New Roman"/>
          <w:sz w:val="24"/>
        </w:rPr>
        <w:t>strengths?_</w:t>
      </w:r>
      <w:proofErr w:type="gramEnd"/>
      <w:r>
        <w:rPr>
          <w:rFonts w:ascii="Times New Roman" w:eastAsia="Times New Roman" w:hAnsi="Times New Roman" w:cs="Times New Roman"/>
          <w:sz w:val="24"/>
        </w:rPr>
        <w:t xml:space="preserve">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What are your child’s weaknesses?  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Has your child ever received </w:t>
      </w:r>
      <w:proofErr w:type="gramStart"/>
      <w:r>
        <w:rPr>
          <w:rFonts w:ascii="Times New Roman" w:eastAsia="Times New Roman" w:hAnsi="Times New Roman" w:cs="Times New Roman"/>
          <w:sz w:val="24"/>
        </w:rPr>
        <w:t>therapy?(</w:t>
      </w:r>
      <w:proofErr w:type="gramEnd"/>
      <w:r>
        <w:rPr>
          <w:rFonts w:ascii="Times New Roman" w:eastAsia="Times New Roman" w:hAnsi="Times New Roman" w:cs="Times New Roman"/>
          <w:sz w:val="24"/>
        </w:rPr>
        <w:t xml:space="preserve">such as Speech, Physical, Occupational)  ___yes  ____ no </w:t>
      </w:r>
    </w:p>
    <w:p w:rsidR="006B6095" w:rsidRDefault="00490AFB">
      <w:pPr>
        <w:spacing w:after="195"/>
      </w:pPr>
      <w:r>
        <w:rPr>
          <w:rFonts w:ascii="Times New Roman" w:eastAsia="Times New Roman" w:hAnsi="Times New Roman" w:cs="Times New Roman"/>
          <w:b/>
          <w:sz w:val="26"/>
        </w:rPr>
        <w:t>Are you applying for 3 days or 5 days a week? ________________</w:t>
      </w:r>
      <w:r>
        <w:rPr>
          <w:rFonts w:ascii="Times New Roman" w:eastAsia="Times New Roman" w:hAnsi="Times New Roman" w:cs="Times New Roman"/>
          <w:sz w:val="24"/>
        </w:rPr>
        <w:t xml:space="preserve"> </w:t>
      </w:r>
    </w:p>
    <w:p w:rsidR="006B6095" w:rsidRDefault="00490AFB">
      <w:pPr>
        <w:spacing w:after="214"/>
        <w:ind w:left="-5" w:hanging="10"/>
      </w:pPr>
      <w:r>
        <w:rPr>
          <w:rFonts w:ascii="Times New Roman" w:eastAsia="Times New Roman" w:hAnsi="Times New Roman" w:cs="Times New Roman"/>
          <w:b/>
          <w:sz w:val="20"/>
        </w:rPr>
        <w:t>Is the applicant a relative of the Blount County School System?  ___ yes ___no</w:t>
      </w:r>
      <w:r>
        <w:rPr>
          <w:rFonts w:ascii="Times New Roman" w:eastAsia="Times New Roman" w:hAnsi="Times New Roman" w:cs="Times New Roman"/>
          <w:sz w:val="24"/>
        </w:rPr>
        <w:t xml:space="preserve"> </w:t>
      </w:r>
    </w:p>
    <w:p w:rsidR="006B6095" w:rsidRDefault="00490AFB">
      <w:pPr>
        <w:spacing w:after="214"/>
        <w:ind w:left="-5" w:hanging="10"/>
      </w:pPr>
      <w:r>
        <w:rPr>
          <w:rFonts w:ascii="Times New Roman" w:eastAsia="Times New Roman" w:hAnsi="Times New Roman" w:cs="Times New Roman"/>
          <w:b/>
          <w:sz w:val="20"/>
        </w:rPr>
        <w:t>Employee Name ___________________</w:t>
      </w:r>
      <w:proofErr w:type="gramStart"/>
      <w:r>
        <w:rPr>
          <w:rFonts w:ascii="Times New Roman" w:eastAsia="Times New Roman" w:hAnsi="Times New Roman" w:cs="Times New Roman"/>
          <w:b/>
          <w:sz w:val="20"/>
        </w:rPr>
        <w:t>_  School</w:t>
      </w:r>
      <w:proofErr w:type="gramEnd"/>
      <w:r>
        <w:rPr>
          <w:rFonts w:ascii="Times New Roman" w:eastAsia="Times New Roman" w:hAnsi="Times New Roman" w:cs="Times New Roman"/>
          <w:b/>
          <w:sz w:val="20"/>
        </w:rPr>
        <w:t xml:space="preserve"> __________________________</w:t>
      </w:r>
      <w:r>
        <w:rPr>
          <w:rFonts w:ascii="Times New Roman" w:eastAsia="Times New Roman" w:hAnsi="Times New Roman" w:cs="Times New Roman"/>
          <w:sz w:val="24"/>
        </w:rPr>
        <w:t xml:space="preserve"> </w:t>
      </w:r>
    </w:p>
    <w:p w:rsidR="006B6095" w:rsidRDefault="00490AFB">
      <w:pPr>
        <w:pStyle w:val="Heading1"/>
        <w:spacing w:after="216"/>
        <w:ind w:left="0" w:firstLine="0"/>
        <w:jc w:val="left"/>
      </w:pPr>
      <w:r>
        <w:rPr>
          <w:rFonts w:ascii="Times New Roman" w:eastAsia="Times New Roman" w:hAnsi="Times New Roman" w:cs="Times New Roman"/>
          <w:u w:val="none"/>
        </w:rPr>
        <w:t>Assurance</w:t>
      </w:r>
      <w:r>
        <w:rPr>
          <w:rFonts w:ascii="Times New Roman" w:eastAsia="Times New Roman" w:hAnsi="Times New Roman" w:cs="Times New Roman"/>
          <w:b w:val="0"/>
          <w:u w:val="none"/>
        </w:rPr>
        <w:t xml:space="preserve"> </w:t>
      </w:r>
    </w:p>
    <w:p w:rsidR="006B6095" w:rsidRDefault="00490AFB">
      <w:pPr>
        <w:spacing w:after="230" w:line="249" w:lineRule="auto"/>
        <w:ind w:left="-5" w:hanging="10"/>
      </w:pPr>
      <w:r>
        <w:rPr>
          <w:rFonts w:ascii="Times New Roman" w:eastAsia="Times New Roman" w:hAnsi="Times New Roman" w:cs="Times New Roman"/>
          <w:sz w:val="24"/>
        </w:rPr>
        <w:t xml:space="preserve">I am interested in enrolling my child in the preschool program as a typically developing peer to interact with preschool students with disabilities. If my child is accepted into the program, I accept the responsibility for transporting my child to and from school. </w:t>
      </w:r>
    </w:p>
    <w:p w:rsidR="006B6095" w:rsidRDefault="00490AFB">
      <w:pPr>
        <w:spacing w:after="216"/>
      </w:pPr>
      <w:r>
        <w:rPr>
          <w:rFonts w:ascii="Times New Roman" w:eastAsia="Times New Roman" w:hAnsi="Times New Roman" w:cs="Times New Roman"/>
          <w:b/>
          <w:sz w:val="24"/>
          <w:u w:val="single" w:color="000000"/>
        </w:rPr>
        <w:t>NOTE: YOUR CHILD MUST BE FULLY POTTY TRAINED TO BE CONSIDERED!</w:t>
      </w:r>
      <w:r>
        <w:rPr>
          <w:rFonts w:ascii="Times New Roman" w:eastAsia="Times New Roman" w:hAnsi="Times New Roman" w:cs="Times New Roman"/>
          <w:sz w:val="24"/>
        </w:rPr>
        <w:t xml:space="preserve"> </w:t>
      </w:r>
    </w:p>
    <w:p w:rsidR="006B6095" w:rsidRDefault="00490AFB">
      <w:pPr>
        <w:spacing w:after="230" w:line="249" w:lineRule="auto"/>
        <w:ind w:left="-5" w:hanging="10"/>
      </w:pPr>
      <w:r>
        <w:rPr>
          <w:rFonts w:ascii="Times New Roman" w:eastAsia="Times New Roman" w:hAnsi="Times New Roman" w:cs="Times New Roman"/>
          <w:sz w:val="24"/>
        </w:rPr>
        <w:t xml:space="preserve">Parent signature _____________________________________ Date ________________ </w:t>
      </w:r>
    </w:p>
    <w:p w:rsidR="006B6095" w:rsidRDefault="00490AFB">
      <w:pPr>
        <w:spacing w:after="216"/>
      </w:pPr>
      <w:r>
        <w:rPr>
          <w:rFonts w:ascii="Times New Roman" w:eastAsia="Times New Roman" w:hAnsi="Times New Roman" w:cs="Times New Roman"/>
          <w:sz w:val="24"/>
        </w:rPr>
        <w:t xml:space="preserve">  </w:t>
      </w:r>
    </w:p>
    <w:p w:rsidR="00140EE1" w:rsidRDefault="00490AFB">
      <w:pPr>
        <w:spacing w:after="230"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Official Use Only:    Date received _________________</w:t>
      </w:r>
      <w:proofErr w:type="gramStart"/>
      <w:r>
        <w:rPr>
          <w:rFonts w:ascii="Times New Roman" w:eastAsia="Times New Roman" w:hAnsi="Times New Roman" w:cs="Times New Roman"/>
          <w:sz w:val="24"/>
        </w:rPr>
        <w:t>_  Staff</w:t>
      </w:r>
      <w:proofErr w:type="gramEnd"/>
      <w:r>
        <w:rPr>
          <w:rFonts w:ascii="Times New Roman" w:eastAsia="Times New Roman" w:hAnsi="Times New Roman" w:cs="Times New Roman"/>
          <w:sz w:val="24"/>
        </w:rPr>
        <w:t xml:space="preserve"> signature __________________ </w:t>
      </w:r>
    </w:p>
    <w:p w:rsidR="00140EE1" w:rsidRDefault="00140EE1">
      <w:pPr>
        <w:spacing w:after="230" w:line="249" w:lineRule="auto"/>
        <w:ind w:left="-5" w:hanging="10"/>
        <w:rPr>
          <w:rFonts w:ascii="Times New Roman" w:eastAsia="Times New Roman" w:hAnsi="Times New Roman" w:cs="Times New Roman"/>
          <w:sz w:val="24"/>
        </w:rPr>
      </w:pPr>
    </w:p>
    <w:p w:rsidR="00140EE1" w:rsidRDefault="00140EE1">
      <w:pPr>
        <w:spacing w:after="230" w:line="249" w:lineRule="auto"/>
        <w:ind w:left="-5" w:hanging="10"/>
        <w:rPr>
          <w:rFonts w:ascii="Times New Roman" w:eastAsia="Times New Roman" w:hAnsi="Times New Roman" w:cs="Times New Roman"/>
          <w:sz w:val="24"/>
        </w:rPr>
      </w:pPr>
    </w:p>
    <w:p w:rsidR="00140EE1" w:rsidRDefault="00140EE1">
      <w:pPr>
        <w:spacing w:after="230" w:line="249" w:lineRule="auto"/>
        <w:ind w:left="-5" w:hanging="10"/>
        <w:rPr>
          <w:rFonts w:ascii="Times New Roman" w:eastAsia="Times New Roman" w:hAnsi="Times New Roman" w:cs="Times New Roman"/>
          <w:sz w:val="24"/>
        </w:rPr>
      </w:pPr>
    </w:p>
    <w:p w:rsidR="00140EE1" w:rsidRDefault="00140EE1">
      <w:pPr>
        <w:spacing w:after="230" w:line="249" w:lineRule="auto"/>
        <w:ind w:left="-5" w:hanging="10"/>
        <w:rPr>
          <w:rFonts w:ascii="Times New Roman" w:eastAsia="Times New Roman" w:hAnsi="Times New Roman" w:cs="Times New Roman"/>
          <w:sz w:val="24"/>
        </w:rPr>
      </w:pPr>
    </w:p>
    <w:p w:rsidR="006B6095" w:rsidRDefault="00490AFB">
      <w:pPr>
        <w:spacing w:after="230" w:line="249" w:lineRule="auto"/>
        <w:ind w:left="-5" w:hanging="10"/>
      </w:pPr>
      <w:r>
        <w:rPr>
          <w:rFonts w:ascii="Times New Roman" w:eastAsia="Times New Roman" w:hAnsi="Times New Roman" w:cs="Times New Roman"/>
          <w:sz w:val="24"/>
        </w:rPr>
        <w:t xml:space="preserve">Child’s Name ______________________                </w:t>
      </w:r>
    </w:p>
    <w:p w:rsidR="006B6095" w:rsidRDefault="00490AFB">
      <w:pPr>
        <w:pStyle w:val="Heading1"/>
        <w:spacing w:after="263"/>
        <w:ind w:left="19" w:right="2"/>
      </w:pPr>
      <w:r>
        <w:rPr>
          <w:rFonts w:ascii="Times New Roman" w:eastAsia="Times New Roman" w:hAnsi="Times New Roman" w:cs="Times New Roman"/>
          <w:u w:val="none"/>
        </w:rPr>
        <w:t>Developmental Profile</w:t>
      </w:r>
      <w:r>
        <w:rPr>
          <w:rFonts w:ascii="Times New Roman" w:eastAsia="Times New Roman" w:hAnsi="Times New Roman" w:cs="Times New Roman"/>
          <w:b w:val="0"/>
          <w:u w:val="none"/>
        </w:rPr>
        <w:t xml:space="preserve"> </w:t>
      </w:r>
    </w:p>
    <w:p w:rsidR="006B6095" w:rsidRDefault="00490AFB">
      <w:pPr>
        <w:spacing w:after="230" w:line="249" w:lineRule="auto"/>
        <w:ind w:left="-5" w:hanging="10"/>
      </w:pPr>
      <w:r>
        <w:rPr>
          <w:rFonts w:ascii="Times New Roman" w:eastAsia="Times New Roman" w:hAnsi="Times New Roman" w:cs="Times New Roman"/>
          <w:sz w:val="24"/>
        </w:rPr>
        <w:t xml:space="preserve">Mother’s Name or Guardian 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Address _______________________________________________________________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Phone numbers _____________________, ________________________, ______________ </w:t>
      </w:r>
    </w:p>
    <w:p w:rsidR="006B6095" w:rsidRDefault="00490AFB">
      <w:pPr>
        <w:spacing w:after="230" w:line="249" w:lineRule="auto"/>
        <w:ind w:left="-5" w:hanging="10"/>
      </w:pPr>
      <w:r>
        <w:rPr>
          <w:rFonts w:ascii="Times New Roman" w:eastAsia="Times New Roman" w:hAnsi="Times New Roman" w:cs="Times New Roman"/>
          <w:sz w:val="24"/>
        </w:rPr>
        <w:t xml:space="preserve">Email _____________________________________ </w:t>
      </w:r>
    </w:p>
    <w:p w:rsidR="00140EE1" w:rsidRPr="00140EE1" w:rsidRDefault="00490AFB" w:rsidP="00140EE1">
      <w:pPr>
        <w:spacing w:after="230" w:line="249" w:lineRule="auto"/>
        <w:ind w:left="-5" w:hanging="10"/>
      </w:pPr>
      <w:r>
        <w:rPr>
          <w:rFonts w:ascii="Times New Roman" w:eastAsia="Times New Roman" w:hAnsi="Times New Roman" w:cs="Times New Roman"/>
          <w:sz w:val="24"/>
        </w:rPr>
        <w:t xml:space="preserve">Place of Employment 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Father’s Name or Guardian 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Address ________________________________________________________________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Phone numbers __________________, __________________________, 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Email 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Place of Employment ____________________________________________ </w:t>
      </w:r>
    </w:p>
    <w:p w:rsidR="006B6095" w:rsidRDefault="00490AFB" w:rsidP="00140EE1">
      <w:pPr>
        <w:spacing w:after="230" w:line="249" w:lineRule="auto"/>
        <w:ind w:left="-5" w:hanging="10"/>
      </w:pPr>
      <w:r>
        <w:rPr>
          <w:rFonts w:ascii="Times New Roman" w:eastAsia="Times New Roman" w:hAnsi="Times New Roman" w:cs="Times New Roman"/>
          <w:sz w:val="24"/>
        </w:rPr>
        <w:t xml:space="preserve">Other children in family and ages __________________________________________________   </w:t>
      </w:r>
    </w:p>
    <w:p w:rsidR="006B6095" w:rsidRDefault="00490AFB">
      <w:pPr>
        <w:pStyle w:val="Heading1"/>
        <w:spacing w:after="216"/>
        <w:ind w:left="19"/>
      </w:pPr>
      <w:r>
        <w:rPr>
          <w:rFonts w:ascii="Times New Roman" w:eastAsia="Times New Roman" w:hAnsi="Times New Roman" w:cs="Times New Roman"/>
          <w:u w:val="none"/>
        </w:rPr>
        <w:t>Social Development</w:t>
      </w:r>
      <w:r>
        <w:rPr>
          <w:rFonts w:ascii="Times New Roman" w:eastAsia="Times New Roman" w:hAnsi="Times New Roman" w:cs="Times New Roman"/>
          <w:b w:val="0"/>
          <w:u w:val="none"/>
        </w:rPr>
        <w:t xml:space="preserve"> </w:t>
      </w:r>
    </w:p>
    <w:p w:rsidR="006B6095" w:rsidRDefault="00490AFB">
      <w:pPr>
        <w:spacing w:after="230" w:line="249" w:lineRule="auto"/>
        <w:ind w:left="-5" w:hanging="10"/>
      </w:pPr>
      <w:r>
        <w:rPr>
          <w:rFonts w:ascii="Times New Roman" w:eastAsia="Times New Roman" w:hAnsi="Times New Roman" w:cs="Times New Roman"/>
          <w:sz w:val="24"/>
        </w:rPr>
        <w:t xml:space="preserve">Does your child like to be a helper? 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Is your child shy or outgoing? 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Is your child a leader or follower when playing in a group? 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Does your child adjust well to new people or situations? ______________________________ </w:t>
      </w:r>
    </w:p>
    <w:p w:rsidR="00140EE1" w:rsidRDefault="00490AFB">
      <w:pPr>
        <w:spacing w:after="230"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Is your child easily redirected? __________________________________________________ </w:t>
      </w:r>
    </w:p>
    <w:p w:rsidR="006B6095" w:rsidRDefault="00490AFB" w:rsidP="00140EE1">
      <w:pPr>
        <w:spacing w:after="230" w:line="249" w:lineRule="auto"/>
        <w:ind w:left="-5" w:hanging="10"/>
        <w:jc w:val="center"/>
      </w:pPr>
      <w:r>
        <w:rPr>
          <w:rFonts w:ascii="Times New Roman" w:eastAsia="Times New Roman" w:hAnsi="Times New Roman" w:cs="Times New Roman"/>
          <w:b/>
          <w:sz w:val="24"/>
        </w:rPr>
        <w:t>Speech and physical development</w:t>
      </w:r>
    </w:p>
    <w:p w:rsidR="006B6095" w:rsidRDefault="00490AFB">
      <w:pPr>
        <w:spacing w:after="273" w:line="249" w:lineRule="auto"/>
        <w:ind w:left="-5" w:hanging="10"/>
      </w:pPr>
      <w:r>
        <w:rPr>
          <w:rFonts w:ascii="Times New Roman" w:eastAsia="Times New Roman" w:hAnsi="Times New Roman" w:cs="Times New Roman"/>
          <w:sz w:val="24"/>
        </w:rPr>
        <w:t xml:space="preserve">Does your child speak in complete sentences? 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Is your child’s speech easily understood by all listeners? 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What sounds does your child have difficulty producing? 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Does your child walk, climb and move about all types of surfaces? 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Can your child open and close containers? 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lastRenderedPageBreak/>
        <w:t xml:space="preserve">Can your child button and unbutton pants/ coats? _____________________________________ </w:t>
      </w:r>
    </w:p>
    <w:p w:rsidR="006B6095" w:rsidRDefault="00490AFB">
      <w:pPr>
        <w:spacing w:after="273" w:line="249" w:lineRule="auto"/>
        <w:ind w:left="-5" w:hanging="10"/>
      </w:pPr>
      <w:r>
        <w:rPr>
          <w:rFonts w:ascii="Times New Roman" w:eastAsia="Times New Roman" w:hAnsi="Times New Roman" w:cs="Times New Roman"/>
          <w:sz w:val="24"/>
        </w:rPr>
        <w:t xml:space="preserve">Can your child copy lines, circles, or letters? _________________________________________ </w:t>
      </w:r>
    </w:p>
    <w:p w:rsidR="00140EE1" w:rsidRDefault="00140EE1">
      <w:pPr>
        <w:spacing w:after="230" w:line="249" w:lineRule="auto"/>
        <w:ind w:left="-5" w:hanging="10"/>
        <w:rPr>
          <w:rFonts w:ascii="Times New Roman" w:eastAsia="Times New Roman" w:hAnsi="Times New Roman" w:cs="Times New Roman"/>
          <w:sz w:val="24"/>
        </w:rPr>
      </w:pPr>
    </w:p>
    <w:p w:rsidR="006B6095" w:rsidRDefault="00490AFB">
      <w:pPr>
        <w:spacing w:after="230" w:line="249" w:lineRule="auto"/>
        <w:ind w:left="-5" w:hanging="10"/>
      </w:pPr>
      <w:r>
        <w:rPr>
          <w:rFonts w:ascii="Times New Roman" w:eastAsia="Times New Roman" w:hAnsi="Times New Roman" w:cs="Times New Roman"/>
          <w:sz w:val="24"/>
        </w:rPr>
        <w:t xml:space="preserve">Child’s name _______________ </w:t>
      </w:r>
    </w:p>
    <w:p w:rsidR="006B6095" w:rsidRDefault="00490AFB">
      <w:pPr>
        <w:pStyle w:val="Heading1"/>
        <w:spacing w:after="216"/>
        <w:ind w:left="19"/>
      </w:pPr>
      <w:r>
        <w:rPr>
          <w:rFonts w:ascii="Times New Roman" w:eastAsia="Times New Roman" w:hAnsi="Times New Roman" w:cs="Times New Roman"/>
          <w:u w:val="none"/>
        </w:rPr>
        <w:t>Behavioral</w:t>
      </w:r>
      <w:r>
        <w:rPr>
          <w:rFonts w:ascii="Times New Roman" w:eastAsia="Times New Roman" w:hAnsi="Times New Roman" w:cs="Times New Roman"/>
          <w:b w:val="0"/>
          <w:u w:val="none"/>
        </w:rPr>
        <w:t xml:space="preserve"> </w:t>
      </w:r>
    </w:p>
    <w:p w:rsidR="00140EE1" w:rsidRDefault="00490AFB">
      <w:pPr>
        <w:spacing w:after="0" w:line="445" w:lineRule="auto"/>
        <w:ind w:left="-5" w:right="112" w:hanging="10"/>
        <w:rPr>
          <w:rFonts w:ascii="Times New Roman" w:eastAsia="Times New Roman" w:hAnsi="Times New Roman" w:cs="Times New Roman"/>
          <w:sz w:val="24"/>
        </w:rPr>
      </w:pPr>
      <w:r>
        <w:rPr>
          <w:rFonts w:ascii="Times New Roman" w:eastAsia="Times New Roman" w:hAnsi="Times New Roman" w:cs="Times New Roman"/>
          <w:sz w:val="24"/>
        </w:rPr>
        <w:t xml:space="preserve">Can your child attend to an activity independently for 4 or more minutes? __________________ </w:t>
      </w:r>
    </w:p>
    <w:p w:rsidR="006B6095" w:rsidRDefault="00490AFB">
      <w:pPr>
        <w:spacing w:after="0" w:line="445" w:lineRule="auto"/>
        <w:ind w:left="-5" w:right="112" w:hanging="10"/>
      </w:pPr>
      <w:r>
        <w:rPr>
          <w:rFonts w:ascii="Times New Roman" w:eastAsia="Times New Roman" w:hAnsi="Times New Roman" w:cs="Times New Roman"/>
          <w:sz w:val="24"/>
        </w:rPr>
        <w:t xml:space="preserve">How would you describe your child? </w:t>
      </w:r>
    </w:p>
    <w:p w:rsidR="006B6095" w:rsidRDefault="00490AFB">
      <w:pPr>
        <w:tabs>
          <w:tab w:val="center" w:pos="6940"/>
        </w:tabs>
        <w:spacing w:after="230" w:line="249" w:lineRule="auto"/>
        <w:ind w:left="-15"/>
      </w:pPr>
      <w:r>
        <w:rPr>
          <w:rFonts w:ascii="Times New Roman" w:eastAsia="Times New Roman" w:hAnsi="Times New Roman" w:cs="Times New Roman"/>
          <w:sz w:val="24"/>
        </w:rPr>
        <w:t xml:space="preserve">___Underactive         __ Active          __ Overactive          </w:t>
      </w:r>
      <w:r>
        <w:rPr>
          <w:rFonts w:ascii="Times New Roman" w:eastAsia="Times New Roman" w:hAnsi="Times New Roman" w:cs="Times New Roman"/>
          <w:sz w:val="24"/>
        </w:rPr>
        <w:tab/>
        <w:t xml:space="preserve">__ Extremely overactive </w:t>
      </w:r>
    </w:p>
    <w:p w:rsidR="006B6095" w:rsidRDefault="00490AFB">
      <w:pPr>
        <w:spacing w:after="230" w:line="249" w:lineRule="auto"/>
        <w:ind w:left="-5" w:hanging="10"/>
      </w:pPr>
      <w:r>
        <w:rPr>
          <w:rFonts w:ascii="Times New Roman" w:eastAsia="Times New Roman" w:hAnsi="Times New Roman" w:cs="Times New Roman"/>
          <w:sz w:val="24"/>
        </w:rPr>
        <w:t xml:space="preserve">What discipline works best for your child? ___________________________________________ </w:t>
      </w:r>
    </w:p>
    <w:p w:rsidR="006B6095" w:rsidRDefault="00490AFB">
      <w:pPr>
        <w:spacing w:after="10" w:line="249" w:lineRule="auto"/>
        <w:ind w:left="-5" w:hanging="10"/>
      </w:pPr>
      <w:r>
        <w:rPr>
          <w:rFonts w:ascii="Times New Roman" w:eastAsia="Times New Roman" w:hAnsi="Times New Roman" w:cs="Times New Roman"/>
          <w:sz w:val="24"/>
        </w:rPr>
        <w:t xml:space="preserve">What other information would you like to tell us about your child? </w:t>
      </w:r>
    </w:p>
    <w:p w:rsidR="006B6095" w:rsidRDefault="00490AFB">
      <w:pPr>
        <w:spacing w:after="230" w:line="249" w:lineRule="auto"/>
        <w:ind w:left="-5" w:hanging="10"/>
      </w:pPr>
      <w:r>
        <w:rPr>
          <w:rFonts w:ascii="Times New Roman" w:eastAsia="Times New Roman" w:hAnsi="Times New Roman" w:cs="Times New Roman"/>
          <w:sz w:val="24"/>
        </w:rPr>
        <w:t xml:space="preserve">____________________________________________________________________________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____________________________________________________________________________ </w:t>
      </w:r>
    </w:p>
    <w:p w:rsidR="006B6095" w:rsidRDefault="00490AFB">
      <w:pPr>
        <w:spacing w:after="230" w:line="249" w:lineRule="auto"/>
        <w:ind w:left="-5" w:hanging="10"/>
      </w:pPr>
      <w:r>
        <w:rPr>
          <w:rFonts w:ascii="Times New Roman" w:eastAsia="Times New Roman" w:hAnsi="Times New Roman" w:cs="Times New Roman"/>
          <w:sz w:val="24"/>
        </w:rPr>
        <w:t xml:space="preserve">____________________________________________________________________________ </w:t>
      </w:r>
    </w:p>
    <w:p w:rsidR="00140EE1" w:rsidRDefault="00490AFB">
      <w:pPr>
        <w:spacing w:after="0" w:line="445" w:lineRule="auto"/>
        <w:ind w:left="-5" w:right="588" w:hanging="10"/>
        <w:rPr>
          <w:rFonts w:ascii="Times New Roman" w:eastAsia="Times New Roman" w:hAnsi="Times New Roman" w:cs="Times New Roman"/>
          <w:sz w:val="24"/>
        </w:rPr>
      </w:pPr>
      <w:r>
        <w:rPr>
          <w:rFonts w:ascii="Times New Roman" w:eastAsia="Times New Roman" w:hAnsi="Times New Roman" w:cs="Times New Roman"/>
          <w:sz w:val="24"/>
        </w:rPr>
        <w:t xml:space="preserve">Has your child ever been asked to leave a daycare or preschool program? ___ yes   ___ no </w:t>
      </w:r>
    </w:p>
    <w:p w:rsidR="00140EE1" w:rsidRDefault="00490AFB">
      <w:pPr>
        <w:spacing w:after="0" w:line="445" w:lineRule="auto"/>
        <w:ind w:left="-5" w:right="588" w:hanging="10"/>
        <w:rPr>
          <w:rFonts w:ascii="Times New Roman" w:eastAsia="Times New Roman" w:hAnsi="Times New Roman" w:cs="Times New Roman"/>
          <w:sz w:val="24"/>
        </w:rPr>
      </w:pPr>
      <w:r>
        <w:rPr>
          <w:rFonts w:ascii="Times New Roman" w:eastAsia="Times New Roman" w:hAnsi="Times New Roman" w:cs="Times New Roman"/>
          <w:sz w:val="24"/>
        </w:rPr>
        <w:t xml:space="preserve">Please explain _______________________________________________________ </w:t>
      </w:r>
      <w:r w:rsidR="00140EE1">
        <w:rPr>
          <w:rFonts w:ascii="Times New Roman" w:eastAsia="Times New Roman" w:hAnsi="Times New Roman" w:cs="Times New Roman"/>
          <w:sz w:val="24"/>
        </w:rPr>
        <w:br/>
      </w:r>
    </w:p>
    <w:p w:rsidR="00140EE1" w:rsidRDefault="00140EE1">
      <w:pPr>
        <w:rPr>
          <w:rFonts w:ascii="Times New Roman" w:eastAsia="Times New Roman" w:hAnsi="Times New Roman" w:cs="Times New Roman"/>
          <w:sz w:val="24"/>
        </w:rPr>
      </w:pPr>
      <w:r>
        <w:rPr>
          <w:rFonts w:ascii="Times New Roman" w:eastAsia="Times New Roman" w:hAnsi="Times New Roman" w:cs="Times New Roman"/>
          <w:sz w:val="24"/>
        </w:rPr>
        <w:br w:type="page"/>
      </w:r>
    </w:p>
    <w:p w:rsidR="006B6095" w:rsidRDefault="00490AFB">
      <w:pPr>
        <w:spacing w:after="10" w:line="249" w:lineRule="auto"/>
        <w:ind w:left="-5" w:hanging="10"/>
      </w:pPr>
      <w:r>
        <w:rPr>
          <w:rFonts w:ascii="Times New Roman" w:eastAsia="Times New Roman" w:hAnsi="Times New Roman" w:cs="Times New Roman"/>
          <w:sz w:val="24"/>
        </w:rPr>
        <w:lastRenderedPageBreak/>
        <w:t xml:space="preserve">Read each item and think about your child’s present behavior. Please check all that apply. </w:t>
      </w:r>
    </w:p>
    <w:p w:rsidR="006B6095" w:rsidRDefault="00490AFB">
      <w:pPr>
        <w:spacing w:after="10"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Completed by ________________________________ </w:t>
      </w:r>
    </w:p>
    <w:p w:rsidR="00140EE1" w:rsidRDefault="00140EE1">
      <w:pPr>
        <w:spacing w:after="10" w:line="249" w:lineRule="auto"/>
        <w:ind w:left="-5" w:hanging="10"/>
      </w:pPr>
    </w:p>
    <w:p w:rsidR="006B6095" w:rsidRDefault="00490AFB">
      <w:pPr>
        <w:spacing w:after="10" w:line="249" w:lineRule="auto"/>
        <w:ind w:left="-5" w:hanging="10"/>
      </w:pPr>
      <w:r>
        <w:rPr>
          <w:rFonts w:ascii="Times New Roman" w:eastAsia="Times New Roman" w:hAnsi="Times New Roman" w:cs="Times New Roman"/>
          <w:sz w:val="24"/>
        </w:rPr>
        <w:t xml:space="preserve">                                                                                              Never     Sometimes      Often </w:t>
      </w:r>
    </w:p>
    <w:tbl>
      <w:tblPr>
        <w:tblStyle w:val="TableGrid"/>
        <w:tblW w:w="8544" w:type="dxa"/>
        <w:tblInd w:w="10" w:type="dxa"/>
        <w:tblCellMar>
          <w:top w:w="117" w:type="dxa"/>
          <w:left w:w="98" w:type="dxa"/>
          <w:bottom w:w="111" w:type="dxa"/>
          <w:right w:w="41" w:type="dxa"/>
        </w:tblCellMar>
        <w:tblLook w:val="04A0" w:firstRow="1" w:lastRow="0" w:firstColumn="1" w:lastColumn="0" w:noHBand="0" w:noVBand="1"/>
      </w:tblPr>
      <w:tblGrid>
        <w:gridCol w:w="5634"/>
        <w:gridCol w:w="838"/>
        <w:gridCol w:w="991"/>
        <w:gridCol w:w="1081"/>
      </w:tblGrid>
      <w:tr w:rsidR="006B6095" w:rsidRPr="00140EE1" w:rsidTr="00140EE1">
        <w:trPr>
          <w:trHeight w:val="322"/>
        </w:trPr>
        <w:tc>
          <w:tcPr>
            <w:tcW w:w="5634" w:type="dxa"/>
            <w:tcBorders>
              <w:top w:val="single" w:sz="8" w:space="0" w:color="000000"/>
              <w:left w:val="single" w:sz="8" w:space="0" w:color="000000"/>
              <w:bottom w:val="single" w:sz="8" w:space="0" w:color="000000"/>
              <w:right w:val="single" w:sz="8" w:space="0" w:color="000000"/>
            </w:tcBorders>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Follows directions.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76"/>
        </w:trPr>
        <w:tc>
          <w:tcPr>
            <w:tcW w:w="5634" w:type="dxa"/>
            <w:tcBorders>
              <w:top w:val="single" w:sz="8" w:space="0" w:color="000000"/>
              <w:left w:val="single" w:sz="8" w:space="0" w:color="000000"/>
              <w:bottom w:val="single" w:sz="8" w:space="0" w:color="000000"/>
              <w:right w:val="single" w:sz="8" w:space="0" w:color="000000"/>
            </w:tcBorders>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Participates in organized group activities.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646"/>
        </w:trPr>
        <w:tc>
          <w:tcPr>
            <w:tcW w:w="5634" w:type="dxa"/>
            <w:tcBorders>
              <w:top w:val="single" w:sz="8" w:space="0" w:color="000000"/>
              <w:left w:val="single" w:sz="8" w:space="0" w:color="000000"/>
              <w:bottom w:val="single" w:sz="8" w:space="0" w:color="000000"/>
              <w:right w:val="single" w:sz="8" w:space="0" w:color="000000"/>
            </w:tcBorders>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Responds appropriately when hit or pushed by other children. </w:t>
            </w:r>
          </w:p>
        </w:tc>
        <w:tc>
          <w:tcPr>
            <w:tcW w:w="838" w:type="dxa"/>
            <w:tcBorders>
              <w:top w:val="single" w:sz="8" w:space="0" w:color="000000"/>
              <w:left w:val="single" w:sz="8" w:space="0" w:color="000000"/>
              <w:bottom w:val="single" w:sz="8" w:space="0" w:color="000000"/>
              <w:right w:val="single" w:sz="8" w:space="0" w:color="000000"/>
            </w:tcBorders>
            <w:vAlign w:val="center"/>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center"/>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94"/>
        </w:trPr>
        <w:tc>
          <w:tcPr>
            <w:tcW w:w="5634" w:type="dxa"/>
            <w:tcBorders>
              <w:top w:val="single" w:sz="8" w:space="0" w:color="000000"/>
              <w:left w:val="single" w:sz="8" w:space="0" w:color="000000"/>
              <w:bottom w:val="single" w:sz="8" w:space="0" w:color="000000"/>
              <w:right w:val="single" w:sz="8" w:space="0" w:color="000000"/>
            </w:tcBorders>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Starts conversations with others.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85"/>
        </w:trPr>
        <w:tc>
          <w:tcPr>
            <w:tcW w:w="5634" w:type="dxa"/>
            <w:tcBorders>
              <w:top w:val="single" w:sz="8" w:space="0" w:color="000000"/>
              <w:left w:val="single" w:sz="8" w:space="0" w:color="000000"/>
              <w:bottom w:val="single" w:sz="8" w:space="0" w:color="000000"/>
              <w:right w:val="single" w:sz="8" w:space="0" w:color="000000"/>
            </w:tcBorders>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Controls temper in a conflict situation.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76"/>
        </w:trPr>
        <w:tc>
          <w:tcPr>
            <w:tcW w:w="5634" w:type="dxa"/>
            <w:tcBorders>
              <w:top w:val="single" w:sz="8" w:space="0" w:color="000000"/>
              <w:left w:val="single" w:sz="8" w:space="0" w:color="000000"/>
              <w:bottom w:val="single" w:sz="8" w:space="0" w:color="000000"/>
              <w:right w:val="single" w:sz="8" w:space="0" w:color="000000"/>
            </w:tcBorders>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Shows interest in a variety of things.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85"/>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Makes friends easily.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85"/>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Puts away toys when requested.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76"/>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Waits turn when playing games.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85"/>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Communicates problems to you.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295"/>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Eats with a fork and spoon.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49"/>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Uses toilet independently.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04"/>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Washes hands independently.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r w:rsidR="006B6095" w:rsidRPr="00140EE1" w:rsidTr="00140EE1">
        <w:trPr>
          <w:trHeight w:val="358"/>
        </w:trPr>
        <w:tc>
          <w:tcPr>
            <w:tcW w:w="5634"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3"/>
              <w:rPr>
                <w:sz w:val="24"/>
                <w:szCs w:val="24"/>
              </w:rPr>
            </w:pPr>
            <w:r w:rsidRPr="00140EE1">
              <w:rPr>
                <w:rFonts w:ascii="Times New Roman" w:eastAsia="Times New Roman" w:hAnsi="Times New Roman" w:cs="Times New Roman"/>
                <w:sz w:val="24"/>
                <w:szCs w:val="24"/>
              </w:rPr>
              <w:t xml:space="preserve">Easily accepts separations from family. </w:t>
            </w:r>
          </w:p>
        </w:tc>
        <w:tc>
          <w:tcPr>
            <w:tcW w:w="838"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ind w:left="2"/>
              <w:rPr>
                <w:sz w:val="24"/>
                <w:szCs w:val="24"/>
              </w:rPr>
            </w:pPr>
            <w:r w:rsidRPr="00140EE1">
              <w:rPr>
                <w:rFonts w:ascii="Times New Roman" w:eastAsia="Times New Roman" w:hAnsi="Times New Roman" w:cs="Times New Roman"/>
                <w:sz w:val="24"/>
                <w:szCs w:val="24"/>
              </w:rPr>
              <w:t xml:space="preserve">  </w:t>
            </w:r>
          </w:p>
        </w:tc>
        <w:tc>
          <w:tcPr>
            <w:tcW w:w="1081" w:type="dxa"/>
            <w:tcBorders>
              <w:top w:val="single" w:sz="8" w:space="0" w:color="000000"/>
              <w:left w:val="single" w:sz="8" w:space="0" w:color="000000"/>
              <w:bottom w:val="single" w:sz="8" w:space="0" w:color="000000"/>
              <w:right w:val="single" w:sz="8" w:space="0" w:color="000000"/>
            </w:tcBorders>
            <w:vAlign w:val="bottom"/>
          </w:tcPr>
          <w:p w:rsidR="006B6095" w:rsidRPr="00140EE1" w:rsidRDefault="00490AFB">
            <w:pPr>
              <w:rPr>
                <w:sz w:val="24"/>
                <w:szCs w:val="24"/>
              </w:rPr>
            </w:pPr>
            <w:r w:rsidRPr="00140EE1">
              <w:rPr>
                <w:rFonts w:ascii="Times New Roman" w:eastAsia="Times New Roman" w:hAnsi="Times New Roman" w:cs="Times New Roman"/>
                <w:sz w:val="24"/>
                <w:szCs w:val="24"/>
              </w:rPr>
              <w:t xml:space="preserve">  </w:t>
            </w:r>
          </w:p>
        </w:tc>
      </w:tr>
    </w:tbl>
    <w:p w:rsidR="00140EE1" w:rsidRDefault="00140EE1">
      <w:pPr>
        <w:spacing w:after="230" w:line="249" w:lineRule="auto"/>
        <w:ind w:left="-5" w:hanging="10"/>
        <w:rPr>
          <w:rFonts w:ascii="Times New Roman" w:eastAsia="Times New Roman" w:hAnsi="Times New Roman" w:cs="Times New Roman"/>
          <w:sz w:val="24"/>
        </w:rPr>
      </w:pPr>
    </w:p>
    <w:p w:rsidR="006B6095" w:rsidRDefault="00490AFB">
      <w:pPr>
        <w:spacing w:after="230" w:line="249" w:lineRule="auto"/>
        <w:ind w:left="-5" w:hanging="10"/>
      </w:pPr>
      <w:r>
        <w:rPr>
          <w:rFonts w:ascii="Times New Roman" w:eastAsia="Times New Roman" w:hAnsi="Times New Roman" w:cs="Times New Roman"/>
          <w:sz w:val="24"/>
        </w:rPr>
        <w:t xml:space="preserve">I understand this application does not guarantee my child to be accepted to the program. </w:t>
      </w:r>
    </w:p>
    <w:p w:rsidR="006B6095" w:rsidRDefault="00490AFB">
      <w:pPr>
        <w:tabs>
          <w:tab w:val="center" w:pos="7518"/>
        </w:tabs>
        <w:spacing w:after="230" w:line="249" w:lineRule="auto"/>
        <w:ind w:left="-15"/>
      </w:pPr>
      <w:r>
        <w:rPr>
          <w:rFonts w:ascii="Times New Roman" w:eastAsia="Times New Roman" w:hAnsi="Times New Roman" w:cs="Times New Roman"/>
          <w:sz w:val="24"/>
        </w:rPr>
        <w:t xml:space="preserve">Signature _________________________________   </w:t>
      </w:r>
      <w:r>
        <w:rPr>
          <w:rFonts w:ascii="Times New Roman" w:eastAsia="Times New Roman" w:hAnsi="Times New Roman" w:cs="Times New Roman"/>
          <w:sz w:val="24"/>
        </w:rPr>
        <w:tab/>
        <w:t xml:space="preserve">Date _________________________ </w:t>
      </w:r>
    </w:p>
    <w:p w:rsidR="006B6095" w:rsidRDefault="00490AFB">
      <w:pPr>
        <w:spacing w:after="0"/>
      </w:pPr>
      <w:r>
        <w:t xml:space="preserve"> </w:t>
      </w:r>
    </w:p>
    <w:sectPr w:rsidR="006B6095" w:rsidSect="00140EE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95"/>
    <w:rsid w:val="00140EE1"/>
    <w:rsid w:val="00490AFB"/>
    <w:rsid w:val="00630C86"/>
    <w:rsid w:val="006B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B3F0"/>
  <w15:docId w15:val="{3125A0B3-D843-498B-8054-D487D89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24" w:hanging="10"/>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Moore</dc:creator>
  <cp:keywords/>
  <cp:lastModifiedBy>Lori Weaver</cp:lastModifiedBy>
  <cp:revision>4</cp:revision>
  <dcterms:created xsi:type="dcterms:W3CDTF">2023-03-03T15:53:00Z</dcterms:created>
  <dcterms:modified xsi:type="dcterms:W3CDTF">2023-03-03T17:10:00Z</dcterms:modified>
</cp:coreProperties>
</file>