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143D" w:rsidRPr="00A02C4B" w:rsidRDefault="00D33CAD" w:rsidP="00A02C4B">
      <w:pPr>
        <w:jc w:val="center"/>
        <w:rPr>
          <w:sz w:val="144"/>
          <w:szCs w:val="144"/>
        </w:rPr>
      </w:pPr>
      <w:r w:rsidRPr="00A02C4B">
        <w:rPr>
          <w:sz w:val="144"/>
          <w:szCs w:val="144"/>
        </w:rPr>
        <w:t>Substitute School Nurse Handbook</w:t>
      </w:r>
    </w:p>
    <w:p w:rsidR="00D33CAD" w:rsidRDefault="00D33CAD"/>
    <w:p w:rsidR="00D33CAD" w:rsidRDefault="00D33CAD"/>
    <w:p w:rsidR="00D33CAD" w:rsidRDefault="00D33CAD"/>
    <w:p w:rsidR="00D33CAD" w:rsidRDefault="00D33CAD"/>
    <w:p w:rsidR="00A02C4B" w:rsidRDefault="00A02C4B" w:rsidP="00A02C4B">
      <w:pPr>
        <w:jc w:val="center"/>
      </w:pPr>
    </w:p>
    <w:p w:rsidR="00A02C4B" w:rsidRDefault="00A02C4B" w:rsidP="00A02C4B">
      <w:pPr>
        <w:jc w:val="center"/>
      </w:pPr>
    </w:p>
    <w:p w:rsidR="00D33CAD" w:rsidRDefault="00A02C4B" w:rsidP="00A02C4B">
      <w:pPr>
        <w:jc w:val="center"/>
      </w:pPr>
      <w:r>
        <w:rPr>
          <w:noProof/>
        </w:rPr>
        <w:drawing>
          <wp:inline distT="0" distB="0" distL="0" distR="0">
            <wp:extent cx="2019300" cy="1155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PS Logo.jpg"/>
                    <pic:cNvPicPr/>
                  </pic:nvPicPr>
                  <pic:blipFill>
                    <a:blip r:embed="rId7">
                      <a:extLst>
                        <a:ext uri="{28A0092B-C50C-407E-A947-70E740481C1C}">
                          <a14:useLocalDpi xmlns:a14="http://schemas.microsoft.com/office/drawing/2010/main" val="0"/>
                        </a:ext>
                      </a:extLst>
                    </a:blip>
                    <a:stretch>
                      <a:fillRect/>
                    </a:stretch>
                  </pic:blipFill>
                  <pic:spPr>
                    <a:xfrm>
                      <a:off x="0" y="0"/>
                      <a:ext cx="2019300" cy="1155700"/>
                    </a:xfrm>
                    <a:prstGeom prst="rect">
                      <a:avLst/>
                    </a:prstGeom>
                  </pic:spPr>
                </pic:pic>
              </a:graphicData>
            </a:graphic>
          </wp:inline>
        </w:drawing>
      </w:r>
    </w:p>
    <w:p w:rsidR="00D33CAD" w:rsidRDefault="00D33CAD"/>
    <w:p w:rsidR="00D33CAD" w:rsidRDefault="00D33CAD"/>
    <w:p w:rsidR="00D33CAD" w:rsidRDefault="00D33CAD"/>
    <w:p w:rsidR="00D33CAD" w:rsidRDefault="00D33CAD"/>
    <w:p w:rsidR="004B5C24" w:rsidRDefault="004B5C24"/>
    <w:p w:rsidR="004B5C24" w:rsidRDefault="004B5C24">
      <w:pPr>
        <w:rPr>
          <w:sz w:val="24"/>
          <w:szCs w:val="24"/>
        </w:rPr>
      </w:pPr>
      <w:r w:rsidRPr="004B5C24">
        <w:rPr>
          <w:b/>
          <w:sz w:val="28"/>
          <w:szCs w:val="28"/>
        </w:rPr>
        <w:lastRenderedPageBreak/>
        <w:t>Table of Contents</w:t>
      </w:r>
      <w:r w:rsidR="00B604E5">
        <w:rPr>
          <w:b/>
          <w:sz w:val="28"/>
          <w:szCs w:val="28"/>
        </w:rPr>
        <w:tab/>
      </w:r>
      <w:r w:rsidR="00B604E5">
        <w:rPr>
          <w:b/>
          <w:sz w:val="28"/>
          <w:szCs w:val="28"/>
        </w:rPr>
        <w:tab/>
      </w:r>
      <w:r w:rsidR="00B604E5">
        <w:rPr>
          <w:b/>
          <w:sz w:val="28"/>
          <w:szCs w:val="28"/>
        </w:rPr>
        <w:tab/>
      </w:r>
      <w:r w:rsidR="00B604E5">
        <w:rPr>
          <w:b/>
          <w:sz w:val="28"/>
          <w:szCs w:val="28"/>
        </w:rPr>
        <w:tab/>
      </w:r>
      <w:r w:rsidR="00B604E5">
        <w:rPr>
          <w:b/>
          <w:sz w:val="28"/>
          <w:szCs w:val="28"/>
        </w:rPr>
        <w:tab/>
      </w:r>
      <w:r w:rsidR="00B604E5">
        <w:rPr>
          <w:b/>
          <w:sz w:val="28"/>
          <w:szCs w:val="28"/>
        </w:rPr>
        <w:tab/>
      </w:r>
      <w:r w:rsidR="00B604E5">
        <w:rPr>
          <w:b/>
          <w:sz w:val="28"/>
          <w:szCs w:val="28"/>
        </w:rPr>
        <w:tab/>
        <w:t>Page</w:t>
      </w:r>
    </w:p>
    <w:p w:rsidR="004B5C24" w:rsidRDefault="004B5C24">
      <w:pPr>
        <w:rPr>
          <w:sz w:val="24"/>
          <w:szCs w:val="24"/>
        </w:rPr>
      </w:pPr>
      <w:r>
        <w:rPr>
          <w:sz w:val="24"/>
          <w:szCs w:val="24"/>
        </w:rPr>
        <w:t xml:space="preserve">Substitute School Nurse Job Description </w:t>
      </w:r>
      <w:r>
        <w:rPr>
          <w:sz w:val="24"/>
          <w:szCs w:val="24"/>
        </w:rPr>
        <w:tab/>
      </w:r>
      <w:r>
        <w:rPr>
          <w:sz w:val="24"/>
          <w:szCs w:val="24"/>
        </w:rPr>
        <w:tab/>
      </w:r>
      <w:r>
        <w:rPr>
          <w:sz w:val="24"/>
          <w:szCs w:val="24"/>
        </w:rPr>
        <w:tab/>
      </w:r>
      <w:r>
        <w:rPr>
          <w:sz w:val="24"/>
          <w:szCs w:val="24"/>
        </w:rPr>
        <w:tab/>
        <w:t>3</w:t>
      </w:r>
    </w:p>
    <w:p w:rsidR="004B5C24" w:rsidRDefault="004B5C24">
      <w:pPr>
        <w:rPr>
          <w:sz w:val="24"/>
          <w:szCs w:val="24"/>
        </w:rPr>
      </w:pPr>
      <w:r>
        <w:rPr>
          <w:sz w:val="24"/>
          <w:szCs w:val="24"/>
        </w:rPr>
        <w:t xml:space="preserve">Albemarle County Public Schools School Nurses </w:t>
      </w:r>
      <w:r>
        <w:rPr>
          <w:sz w:val="24"/>
          <w:szCs w:val="24"/>
        </w:rPr>
        <w:tab/>
      </w:r>
      <w:r>
        <w:rPr>
          <w:sz w:val="24"/>
          <w:szCs w:val="24"/>
        </w:rPr>
        <w:tab/>
      </w:r>
      <w:r>
        <w:rPr>
          <w:sz w:val="24"/>
          <w:szCs w:val="24"/>
        </w:rPr>
        <w:tab/>
      </w:r>
      <w:r w:rsidR="001E47F2">
        <w:rPr>
          <w:sz w:val="24"/>
          <w:szCs w:val="24"/>
        </w:rPr>
        <w:t>5</w:t>
      </w:r>
    </w:p>
    <w:p w:rsidR="004B5C24" w:rsidRDefault="004B5C24">
      <w:pPr>
        <w:rPr>
          <w:sz w:val="24"/>
          <w:szCs w:val="24"/>
        </w:rPr>
      </w:pPr>
      <w:r>
        <w:rPr>
          <w:sz w:val="24"/>
          <w:szCs w:val="24"/>
        </w:rPr>
        <w:t>Where Can I Find? / Resources</w:t>
      </w:r>
      <w:r>
        <w:rPr>
          <w:sz w:val="24"/>
          <w:szCs w:val="24"/>
        </w:rPr>
        <w:tab/>
      </w:r>
      <w:r>
        <w:rPr>
          <w:sz w:val="24"/>
          <w:szCs w:val="24"/>
        </w:rPr>
        <w:tab/>
      </w:r>
      <w:r>
        <w:rPr>
          <w:sz w:val="24"/>
          <w:szCs w:val="24"/>
        </w:rPr>
        <w:tab/>
      </w:r>
      <w:r>
        <w:rPr>
          <w:sz w:val="24"/>
          <w:szCs w:val="24"/>
        </w:rPr>
        <w:tab/>
      </w:r>
      <w:r>
        <w:rPr>
          <w:sz w:val="24"/>
          <w:szCs w:val="24"/>
        </w:rPr>
        <w:tab/>
      </w:r>
      <w:r w:rsidR="001E47F2">
        <w:rPr>
          <w:sz w:val="24"/>
          <w:szCs w:val="24"/>
        </w:rPr>
        <w:t>6</w:t>
      </w:r>
    </w:p>
    <w:p w:rsidR="004B5C24" w:rsidRDefault="004B5C24">
      <w:pPr>
        <w:rPr>
          <w:sz w:val="24"/>
          <w:szCs w:val="24"/>
        </w:rPr>
      </w:pPr>
      <w:r>
        <w:rPr>
          <w:sz w:val="24"/>
          <w:szCs w:val="24"/>
        </w:rPr>
        <w:t>Child Protective Services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E47F2">
        <w:rPr>
          <w:sz w:val="24"/>
          <w:szCs w:val="24"/>
        </w:rPr>
        <w:t>7</w:t>
      </w:r>
    </w:p>
    <w:p w:rsidR="004B5C24" w:rsidRDefault="004B5C24">
      <w:pPr>
        <w:rPr>
          <w:sz w:val="24"/>
          <w:szCs w:val="24"/>
        </w:rPr>
      </w:pPr>
      <w:r>
        <w:rPr>
          <w:sz w:val="24"/>
          <w:szCs w:val="24"/>
        </w:rPr>
        <w:t xml:space="preserve">Accident Reports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E47F2">
        <w:rPr>
          <w:sz w:val="24"/>
          <w:szCs w:val="24"/>
        </w:rPr>
        <w:t>7</w:t>
      </w:r>
    </w:p>
    <w:p w:rsidR="004B5C24" w:rsidRDefault="004B5C24">
      <w:pPr>
        <w:rPr>
          <w:sz w:val="24"/>
          <w:szCs w:val="24"/>
        </w:rPr>
      </w:pPr>
      <w:r>
        <w:rPr>
          <w:sz w:val="24"/>
          <w:szCs w:val="24"/>
        </w:rPr>
        <w:t>Workers Compensation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E47F2">
        <w:rPr>
          <w:sz w:val="24"/>
          <w:szCs w:val="24"/>
        </w:rPr>
        <w:t>7</w:t>
      </w:r>
    </w:p>
    <w:p w:rsidR="004B5C24" w:rsidRDefault="004B5C24">
      <w:pPr>
        <w:rPr>
          <w:sz w:val="24"/>
          <w:szCs w:val="24"/>
        </w:rPr>
      </w:pPr>
      <w:r>
        <w:rPr>
          <w:sz w:val="24"/>
          <w:szCs w:val="24"/>
        </w:rPr>
        <w:t>Interpret Talk – Interpretation Service</w:t>
      </w:r>
      <w:r>
        <w:rPr>
          <w:sz w:val="24"/>
          <w:szCs w:val="24"/>
        </w:rPr>
        <w:tab/>
      </w:r>
      <w:r>
        <w:rPr>
          <w:sz w:val="24"/>
          <w:szCs w:val="24"/>
        </w:rPr>
        <w:tab/>
      </w:r>
      <w:r>
        <w:rPr>
          <w:sz w:val="24"/>
          <w:szCs w:val="24"/>
        </w:rPr>
        <w:tab/>
      </w:r>
      <w:r>
        <w:rPr>
          <w:sz w:val="24"/>
          <w:szCs w:val="24"/>
        </w:rPr>
        <w:tab/>
      </w:r>
      <w:r w:rsidR="001E47F2">
        <w:rPr>
          <w:sz w:val="24"/>
          <w:szCs w:val="24"/>
        </w:rPr>
        <w:t>8</w:t>
      </w:r>
    </w:p>
    <w:p w:rsidR="004B5C24" w:rsidRDefault="004B5C24">
      <w:pPr>
        <w:rPr>
          <w:sz w:val="24"/>
          <w:szCs w:val="24"/>
        </w:rPr>
      </w:pPr>
      <w:r>
        <w:rPr>
          <w:sz w:val="24"/>
          <w:szCs w:val="24"/>
        </w:rPr>
        <w:t>Infectious Illnesses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E47F2">
        <w:rPr>
          <w:sz w:val="24"/>
          <w:szCs w:val="24"/>
        </w:rPr>
        <w:t>9</w:t>
      </w:r>
    </w:p>
    <w:p w:rsidR="004B5C24" w:rsidRDefault="004B5C24">
      <w:pPr>
        <w:rPr>
          <w:sz w:val="24"/>
          <w:szCs w:val="24"/>
        </w:rPr>
      </w:pPr>
      <w:r>
        <w:rPr>
          <w:sz w:val="24"/>
          <w:szCs w:val="24"/>
        </w:rPr>
        <w:t>Lice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E47F2">
        <w:rPr>
          <w:sz w:val="24"/>
          <w:szCs w:val="24"/>
        </w:rPr>
        <w:t>10</w:t>
      </w:r>
      <w:r w:rsidR="00B604E5">
        <w:rPr>
          <w:sz w:val="24"/>
          <w:szCs w:val="24"/>
        </w:rPr>
        <w:t xml:space="preserve"> - 11</w:t>
      </w:r>
    </w:p>
    <w:p w:rsidR="004B5C24" w:rsidRDefault="004B5C24" w:rsidP="004B5C24">
      <w:pPr>
        <w:spacing w:after="0"/>
        <w:rPr>
          <w:sz w:val="24"/>
          <w:szCs w:val="24"/>
        </w:rPr>
      </w:pPr>
      <w:r>
        <w:rPr>
          <w:sz w:val="24"/>
          <w:szCs w:val="24"/>
        </w:rPr>
        <w:t>Emergency Care Plans</w:t>
      </w:r>
    </w:p>
    <w:p w:rsidR="004B5C24" w:rsidRPr="004B5C24" w:rsidRDefault="004B5C24" w:rsidP="004B5C24">
      <w:pPr>
        <w:pStyle w:val="ListParagraph"/>
        <w:numPr>
          <w:ilvl w:val="0"/>
          <w:numId w:val="13"/>
        </w:numPr>
        <w:rPr>
          <w:rFonts w:asciiTheme="minorHAnsi" w:hAnsiTheme="minorHAnsi" w:cstheme="minorHAnsi"/>
        </w:rPr>
      </w:pPr>
      <w:r w:rsidRPr="004B5C24">
        <w:rPr>
          <w:rFonts w:asciiTheme="minorHAnsi" w:hAnsiTheme="minorHAnsi" w:cstheme="minorHAnsi"/>
        </w:rPr>
        <w:t>Asthma</w:t>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t>12</w:t>
      </w:r>
    </w:p>
    <w:p w:rsidR="004B5C24" w:rsidRPr="004B5C24" w:rsidRDefault="004B5C24" w:rsidP="004B5C24">
      <w:pPr>
        <w:pStyle w:val="ListParagraph"/>
        <w:numPr>
          <w:ilvl w:val="0"/>
          <w:numId w:val="13"/>
        </w:numPr>
        <w:rPr>
          <w:rFonts w:asciiTheme="minorHAnsi" w:hAnsiTheme="minorHAnsi" w:cstheme="minorHAnsi"/>
        </w:rPr>
      </w:pPr>
      <w:r w:rsidRPr="004B5C24">
        <w:rPr>
          <w:rFonts w:asciiTheme="minorHAnsi" w:hAnsiTheme="minorHAnsi" w:cstheme="minorHAnsi"/>
        </w:rPr>
        <w:t>Allergy</w:t>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t>13</w:t>
      </w:r>
      <w:r w:rsidR="001E47F2">
        <w:rPr>
          <w:rFonts w:asciiTheme="minorHAnsi" w:hAnsiTheme="minorHAnsi" w:cstheme="minorHAnsi"/>
        </w:rPr>
        <w:tab/>
      </w:r>
    </w:p>
    <w:p w:rsidR="004B5C24" w:rsidRPr="004B5C24" w:rsidRDefault="004B5C24" w:rsidP="004B5C24">
      <w:pPr>
        <w:pStyle w:val="ListParagraph"/>
        <w:numPr>
          <w:ilvl w:val="0"/>
          <w:numId w:val="13"/>
        </w:numPr>
        <w:rPr>
          <w:rFonts w:asciiTheme="minorHAnsi" w:hAnsiTheme="minorHAnsi" w:cstheme="minorHAnsi"/>
        </w:rPr>
      </w:pPr>
      <w:r w:rsidRPr="004B5C24">
        <w:rPr>
          <w:rFonts w:asciiTheme="minorHAnsi" w:hAnsiTheme="minorHAnsi" w:cstheme="minorHAnsi"/>
        </w:rPr>
        <w:t>Seizure</w:t>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t>14</w:t>
      </w:r>
    </w:p>
    <w:p w:rsidR="004B5C24" w:rsidRDefault="004B5C24" w:rsidP="004B5C24">
      <w:pPr>
        <w:pStyle w:val="ListParagraph"/>
        <w:numPr>
          <w:ilvl w:val="0"/>
          <w:numId w:val="13"/>
        </w:numPr>
        <w:spacing w:before="0"/>
        <w:rPr>
          <w:rFonts w:asciiTheme="minorHAnsi" w:hAnsiTheme="minorHAnsi" w:cstheme="minorHAnsi"/>
        </w:rPr>
      </w:pPr>
      <w:r w:rsidRPr="004B5C24">
        <w:rPr>
          <w:rFonts w:asciiTheme="minorHAnsi" w:hAnsiTheme="minorHAnsi" w:cstheme="minorHAnsi"/>
        </w:rPr>
        <w:t>Diabetes</w:t>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t>15</w:t>
      </w:r>
    </w:p>
    <w:p w:rsidR="004B5C24" w:rsidRDefault="004B5C24" w:rsidP="004B5C24">
      <w:pPr>
        <w:spacing w:after="0"/>
        <w:rPr>
          <w:rFonts w:cstheme="minorHAnsi"/>
        </w:rPr>
      </w:pPr>
    </w:p>
    <w:p w:rsidR="004B5C24" w:rsidRDefault="004B5C24" w:rsidP="004B5C24">
      <w:pPr>
        <w:rPr>
          <w:rFonts w:cstheme="minorHAnsi"/>
        </w:rPr>
      </w:pPr>
      <w:r>
        <w:rPr>
          <w:rFonts w:cstheme="minorHAnsi"/>
        </w:rPr>
        <w:t>Student Information/ Documentation</w:t>
      </w:r>
      <w:r w:rsidR="001E47F2">
        <w:rPr>
          <w:rFonts w:cstheme="minorHAnsi"/>
        </w:rPr>
        <w:tab/>
      </w:r>
      <w:r w:rsidR="001E47F2">
        <w:rPr>
          <w:rFonts w:cstheme="minorHAnsi"/>
        </w:rPr>
        <w:tab/>
      </w:r>
      <w:r w:rsidR="001E47F2">
        <w:rPr>
          <w:rFonts w:cstheme="minorHAnsi"/>
        </w:rPr>
        <w:tab/>
      </w:r>
      <w:r w:rsidR="001E47F2">
        <w:rPr>
          <w:rFonts w:cstheme="minorHAnsi"/>
        </w:rPr>
        <w:tab/>
      </w:r>
      <w:r w:rsidR="001E47F2">
        <w:rPr>
          <w:rFonts w:cstheme="minorHAnsi"/>
        </w:rPr>
        <w:tab/>
        <w:t>16 - 19</w:t>
      </w:r>
    </w:p>
    <w:p w:rsidR="004B5C24" w:rsidRPr="004B5C24" w:rsidRDefault="004B5C24" w:rsidP="004B5C24">
      <w:pPr>
        <w:spacing w:after="0"/>
        <w:rPr>
          <w:rFonts w:cstheme="minorHAnsi"/>
        </w:rPr>
      </w:pPr>
      <w:r>
        <w:rPr>
          <w:rFonts w:cstheme="minorHAnsi"/>
        </w:rPr>
        <w:t xml:space="preserve">Medication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001E47F2">
        <w:rPr>
          <w:rFonts w:cstheme="minorHAnsi"/>
        </w:rPr>
        <w:t>20</w:t>
      </w:r>
    </w:p>
    <w:p w:rsidR="004B5C24" w:rsidRDefault="004B5C24" w:rsidP="004B5C24">
      <w:pPr>
        <w:pStyle w:val="ListParagraph"/>
        <w:numPr>
          <w:ilvl w:val="0"/>
          <w:numId w:val="13"/>
        </w:numPr>
        <w:rPr>
          <w:rFonts w:asciiTheme="minorHAnsi" w:hAnsiTheme="minorHAnsi" w:cstheme="minorHAnsi"/>
        </w:rPr>
      </w:pPr>
      <w:r>
        <w:rPr>
          <w:rFonts w:asciiTheme="minorHAnsi" w:hAnsiTheme="minorHAnsi" w:cstheme="minorHAnsi"/>
        </w:rPr>
        <w:t>Authorization form</w:t>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t>21</w:t>
      </w:r>
    </w:p>
    <w:p w:rsidR="001E47F2" w:rsidRDefault="001E47F2" w:rsidP="001E47F2">
      <w:pPr>
        <w:pStyle w:val="ListParagraph"/>
        <w:numPr>
          <w:ilvl w:val="0"/>
          <w:numId w:val="13"/>
        </w:numPr>
        <w:rPr>
          <w:rFonts w:asciiTheme="minorHAnsi" w:hAnsiTheme="minorHAnsi" w:cstheme="minorHAnsi"/>
        </w:rPr>
      </w:pPr>
      <w:r>
        <w:rPr>
          <w:rFonts w:asciiTheme="minorHAnsi" w:hAnsiTheme="minorHAnsi" w:cstheme="minorHAnsi"/>
        </w:rPr>
        <w:t>Standing order epinephrine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22</w:t>
      </w:r>
    </w:p>
    <w:p w:rsidR="004B5C24" w:rsidRDefault="004B5C24" w:rsidP="004B5C24">
      <w:pPr>
        <w:pStyle w:val="ListParagraph"/>
        <w:numPr>
          <w:ilvl w:val="0"/>
          <w:numId w:val="13"/>
        </w:numPr>
        <w:rPr>
          <w:rFonts w:asciiTheme="minorHAnsi" w:hAnsiTheme="minorHAnsi" w:cstheme="minorHAnsi"/>
        </w:rPr>
      </w:pPr>
      <w:r>
        <w:rPr>
          <w:rFonts w:asciiTheme="minorHAnsi" w:hAnsiTheme="minorHAnsi" w:cstheme="minorHAnsi"/>
        </w:rPr>
        <w:t>Standing order inhaler</w:t>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t>23</w:t>
      </w:r>
      <w:r w:rsidR="001E47F2">
        <w:rPr>
          <w:rFonts w:asciiTheme="minorHAnsi" w:hAnsiTheme="minorHAnsi" w:cstheme="minorHAnsi"/>
        </w:rPr>
        <w:tab/>
      </w:r>
    </w:p>
    <w:p w:rsidR="004B5C24" w:rsidRDefault="004B5C24" w:rsidP="004B5C24">
      <w:pPr>
        <w:pStyle w:val="ListParagraph"/>
        <w:numPr>
          <w:ilvl w:val="0"/>
          <w:numId w:val="13"/>
        </w:numPr>
        <w:spacing w:before="0"/>
        <w:rPr>
          <w:rFonts w:asciiTheme="minorHAnsi" w:hAnsiTheme="minorHAnsi" w:cstheme="minorHAnsi"/>
        </w:rPr>
      </w:pPr>
      <w:r>
        <w:rPr>
          <w:rFonts w:asciiTheme="minorHAnsi" w:hAnsiTheme="minorHAnsi" w:cstheme="minorHAnsi"/>
        </w:rPr>
        <w:t>Quick reference guides</w:t>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1E47F2">
        <w:rPr>
          <w:rFonts w:asciiTheme="minorHAnsi" w:hAnsiTheme="minorHAnsi" w:cstheme="minorHAnsi"/>
        </w:rPr>
        <w:tab/>
      </w:r>
      <w:r w:rsidR="00B604E5">
        <w:rPr>
          <w:rFonts w:asciiTheme="minorHAnsi" w:hAnsiTheme="minorHAnsi" w:cstheme="minorHAnsi"/>
        </w:rPr>
        <w:t>23 - 27</w:t>
      </w:r>
    </w:p>
    <w:p w:rsidR="004B5C24" w:rsidRDefault="004B5C24" w:rsidP="004B5C24">
      <w:pPr>
        <w:spacing w:after="0"/>
        <w:rPr>
          <w:rFonts w:cstheme="minorHAnsi"/>
        </w:rPr>
      </w:pPr>
    </w:p>
    <w:p w:rsidR="004B5C24" w:rsidRPr="004B5C24" w:rsidRDefault="004B5C24" w:rsidP="004B5C24">
      <w:pPr>
        <w:spacing w:after="0"/>
        <w:rPr>
          <w:rFonts w:cstheme="minorHAnsi"/>
        </w:rPr>
      </w:pPr>
      <w:r>
        <w:rPr>
          <w:rFonts w:cstheme="minorHAnsi"/>
        </w:rPr>
        <w:t xml:space="preserve">COVID Mitigation </w:t>
      </w:r>
      <w:r w:rsidR="00B604E5">
        <w:rPr>
          <w:rFonts w:cstheme="minorHAnsi"/>
        </w:rPr>
        <w:tab/>
      </w:r>
      <w:r w:rsidR="00B604E5">
        <w:rPr>
          <w:rFonts w:cstheme="minorHAnsi"/>
        </w:rPr>
        <w:tab/>
      </w:r>
      <w:r w:rsidR="00B604E5">
        <w:rPr>
          <w:rFonts w:cstheme="minorHAnsi"/>
        </w:rPr>
        <w:tab/>
      </w:r>
      <w:r w:rsidR="00B604E5">
        <w:rPr>
          <w:rFonts w:cstheme="minorHAnsi"/>
        </w:rPr>
        <w:tab/>
      </w:r>
      <w:r w:rsidR="00B604E5">
        <w:rPr>
          <w:rFonts w:cstheme="minorHAnsi"/>
        </w:rPr>
        <w:tab/>
      </w:r>
      <w:r w:rsidR="00B604E5">
        <w:rPr>
          <w:rFonts w:cstheme="minorHAnsi"/>
        </w:rPr>
        <w:tab/>
      </w:r>
      <w:r w:rsidR="00B604E5">
        <w:rPr>
          <w:rFonts w:cstheme="minorHAnsi"/>
        </w:rPr>
        <w:tab/>
        <w:t>27</w:t>
      </w:r>
    </w:p>
    <w:p w:rsidR="00A02C4B" w:rsidRPr="00B604E5" w:rsidRDefault="00B604E5" w:rsidP="00B604E5">
      <w:pPr>
        <w:pStyle w:val="ListParagraph"/>
        <w:numPr>
          <w:ilvl w:val="0"/>
          <w:numId w:val="13"/>
        </w:numPr>
        <w:rPr>
          <w:sz w:val="28"/>
          <w:szCs w:val="28"/>
        </w:rPr>
      </w:pPr>
      <w:r w:rsidRPr="00B604E5">
        <w:rPr>
          <w:rFonts w:asciiTheme="minorHAnsi" w:hAnsiTheme="minorHAnsi" w:cstheme="minorHAnsi"/>
        </w:rPr>
        <w:t>Symptoms at school flow chart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28</w:t>
      </w:r>
    </w:p>
    <w:p w:rsidR="00B604E5" w:rsidRPr="00B604E5" w:rsidRDefault="00B604E5" w:rsidP="00B604E5">
      <w:pPr>
        <w:pStyle w:val="ListParagraph"/>
        <w:numPr>
          <w:ilvl w:val="0"/>
          <w:numId w:val="13"/>
        </w:numPr>
        <w:rPr>
          <w:sz w:val="28"/>
          <w:szCs w:val="28"/>
        </w:rPr>
      </w:pPr>
      <w:r>
        <w:rPr>
          <w:rFonts w:asciiTheme="minorHAnsi" w:hAnsiTheme="minorHAnsi" w:cstheme="minorHAnsi"/>
        </w:rPr>
        <w:t>Links to more info and forms</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29</w:t>
      </w:r>
    </w:p>
    <w:p w:rsidR="001E47F2" w:rsidRDefault="001E47F2" w:rsidP="00D33CAD">
      <w:pPr>
        <w:rPr>
          <w:b/>
          <w:sz w:val="28"/>
          <w:szCs w:val="28"/>
        </w:rPr>
      </w:pPr>
    </w:p>
    <w:p w:rsidR="001E47F2" w:rsidRDefault="001E47F2" w:rsidP="00D33CAD">
      <w:pPr>
        <w:rPr>
          <w:b/>
          <w:sz w:val="28"/>
          <w:szCs w:val="28"/>
        </w:rPr>
      </w:pPr>
    </w:p>
    <w:p w:rsidR="001E47F2" w:rsidRDefault="001E47F2" w:rsidP="00D33CAD">
      <w:pPr>
        <w:rPr>
          <w:b/>
          <w:sz w:val="28"/>
          <w:szCs w:val="28"/>
        </w:rPr>
      </w:pPr>
    </w:p>
    <w:p w:rsidR="001E47F2" w:rsidRDefault="001E47F2" w:rsidP="00D33CAD">
      <w:pPr>
        <w:rPr>
          <w:b/>
          <w:sz w:val="28"/>
          <w:szCs w:val="28"/>
        </w:rPr>
      </w:pPr>
    </w:p>
    <w:p w:rsidR="001E47F2" w:rsidRDefault="001E47F2" w:rsidP="00D33CAD">
      <w:pPr>
        <w:rPr>
          <w:b/>
          <w:sz w:val="28"/>
          <w:szCs w:val="28"/>
        </w:rPr>
      </w:pPr>
    </w:p>
    <w:p w:rsidR="001E47F2" w:rsidRDefault="001E47F2" w:rsidP="00D33CAD">
      <w:pPr>
        <w:rPr>
          <w:b/>
          <w:sz w:val="28"/>
          <w:szCs w:val="28"/>
        </w:rPr>
      </w:pPr>
    </w:p>
    <w:p w:rsidR="00D33CAD" w:rsidRDefault="00D33CAD" w:rsidP="00D33CAD">
      <w:pPr>
        <w:rPr>
          <w:b/>
          <w:sz w:val="28"/>
          <w:szCs w:val="28"/>
        </w:rPr>
      </w:pPr>
      <w:r>
        <w:rPr>
          <w:b/>
          <w:sz w:val="28"/>
          <w:szCs w:val="28"/>
        </w:rPr>
        <w:lastRenderedPageBreak/>
        <w:t>Substitute School Nurse Job Description (INTERNAL ONLY)</w:t>
      </w:r>
    </w:p>
    <w:tbl>
      <w:tblPr>
        <w:tblW w:w="9645" w:type="dxa"/>
        <w:tblLayout w:type="fixed"/>
        <w:tblLook w:val="0400" w:firstRow="0" w:lastRow="0" w:firstColumn="0" w:lastColumn="0" w:noHBand="0" w:noVBand="1"/>
      </w:tblPr>
      <w:tblGrid>
        <w:gridCol w:w="9645"/>
      </w:tblGrid>
      <w:tr w:rsidR="00D33CAD" w:rsidTr="004E79A2">
        <w:tc>
          <w:tcPr>
            <w:tcW w:w="9645" w:type="dxa"/>
            <w:vAlign w:val="center"/>
          </w:tcPr>
          <w:p w:rsidR="00D33CAD" w:rsidRDefault="00D33CAD" w:rsidP="004E79A2">
            <w:pPr>
              <w:spacing w:after="0" w:line="240" w:lineRule="auto"/>
              <w:rPr>
                <w:rFonts w:ascii="Times New Roman" w:eastAsia="Times New Roman" w:hAnsi="Times New Roman" w:cs="Times New Roman"/>
                <w:color w:val="000000"/>
                <w:sz w:val="27"/>
                <w:szCs w:val="27"/>
              </w:rPr>
            </w:pPr>
            <w:r>
              <w:rPr>
                <w:rFonts w:ascii="Verdana" w:eastAsia="Verdana" w:hAnsi="Verdana" w:cs="Verdana"/>
                <w:b/>
                <w:smallCaps/>
                <w:color w:val="000000"/>
                <w:sz w:val="20"/>
                <w:szCs w:val="20"/>
                <w:u w:val="single"/>
              </w:rPr>
              <w:t>GENERAL DEFINITION OF WORK:</w:t>
            </w:r>
          </w:p>
          <w:p w:rsidR="00D33CAD" w:rsidRDefault="00D33CAD" w:rsidP="004E79A2">
            <w:pPr>
              <w:spacing w:before="280" w:line="240" w:lineRule="auto"/>
              <w:rPr>
                <w:rFonts w:ascii="Times New Roman" w:eastAsia="Times New Roman" w:hAnsi="Times New Roman" w:cs="Times New Roman"/>
                <w:color w:val="000000"/>
                <w:sz w:val="27"/>
                <w:szCs w:val="27"/>
              </w:rPr>
            </w:pPr>
            <w:r>
              <w:rPr>
                <w:rFonts w:ascii="Verdana" w:eastAsia="Verdana" w:hAnsi="Verdana" w:cs="Verdana"/>
                <w:color w:val="000000"/>
                <w:sz w:val="20"/>
                <w:szCs w:val="20"/>
              </w:rPr>
              <w:t xml:space="preserve">The substitute school nurse is responsible for implementing the school health program, assisting with student </w:t>
            </w:r>
            <w:r>
              <w:rPr>
                <w:rFonts w:ascii="Verdana" w:eastAsia="Verdana" w:hAnsi="Verdana" w:cs="Verdana"/>
                <w:sz w:val="20"/>
                <w:szCs w:val="20"/>
              </w:rPr>
              <w:t>and staff</w:t>
            </w:r>
            <w:r>
              <w:rPr>
                <w:rFonts w:ascii="Verdana" w:eastAsia="Verdana" w:hAnsi="Verdana" w:cs="Verdana"/>
                <w:color w:val="000000"/>
                <w:sz w:val="20"/>
                <w:szCs w:val="20"/>
              </w:rPr>
              <w:t xml:space="preserve"> well-being and completing health related tasks; does related work as required in order to provide a consistent continuum of services in the schools.</w:t>
            </w:r>
          </w:p>
        </w:tc>
      </w:tr>
      <w:tr w:rsidR="00D33CAD" w:rsidTr="004E79A2">
        <w:tc>
          <w:tcPr>
            <w:tcW w:w="9645" w:type="dxa"/>
            <w:vAlign w:val="center"/>
          </w:tcPr>
          <w:p w:rsidR="00D33CAD" w:rsidRDefault="00D33CAD" w:rsidP="004E79A2">
            <w:pPr>
              <w:spacing w:after="0" w:line="240" w:lineRule="auto"/>
              <w:rPr>
                <w:rFonts w:ascii="Verdana" w:eastAsia="Verdana" w:hAnsi="Verdana" w:cs="Verdana"/>
                <w:b/>
                <w:smallCaps/>
                <w:color w:val="000000"/>
                <w:sz w:val="20"/>
                <w:szCs w:val="20"/>
                <w:u w:val="single"/>
              </w:rPr>
            </w:pPr>
            <w:r>
              <w:rPr>
                <w:rFonts w:ascii="Verdana" w:eastAsia="Verdana" w:hAnsi="Verdana" w:cs="Verdana"/>
                <w:b/>
                <w:smallCaps/>
                <w:color w:val="000000"/>
                <w:sz w:val="20"/>
                <w:szCs w:val="20"/>
                <w:u w:val="single"/>
              </w:rPr>
              <w:br/>
              <w:t>ESSENTIAL FUNCTIONS:</w:t>
            </w:r>
          </w:p>
          <w:p w:rsidR="00D33CAD" w:rsidRDefault="00D33CAD" w:rsidP="004E79A2">
            <w:pPr>
              <w:spacing w:after="0" w:line="240" w:lineRule="auto"/>
              <w:rPr>
                <w:rFonts w:ascii="Verdana" w:eastAsia="Verdana" w:hAnsi="Verdana" w:cs="Verdana"/>
                <w:b/>
                <w:smallCaps/>
                <w:sz w:val="20"/>
                <w:szCs w:val="20"/>
                <w:u w:val="single"/>
              </w:rPr>
            </w:pP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Administers medication to appropriate students, with parental permission and a doctor's order for prescription medication after checking medication permission forms on file; may not give medication without form on file</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Assists sick or injured students and staff, performs routine and emergency first aid;</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Performs and documents medical procedures as prescribed by physician;</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Appropriately document clinic services to students;</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Calls parents of ill students; assists ill students as needed until parent arrives;</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Manages outbreaks of infectious illnesses with input from the school health coordinator; the health department and district guidelines as appropriate; follows health department directives regarding management of such illnesses when applicable;</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Refers additional health concerns as appropriate to a guidance counselor, school psychologist, physician, Child Protective Services, school administrator or health department officials;</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be responsible for maintaining student health records, may review records of entering students for immunizations, may ensure all components of the School Health Entrance Requirements including immunization are complete and up to date, may note health conditions documented, may collect information for reports.</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inform administrators and school personnel about students with health issues, in compliance with medical privacy regulations;</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need to train staff to administer medications under certain circumstances in the nurse's absence or for field trips; Ensures proper documentation;</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be responsible for supplies and adequately maintaining the school clinic (notify office administration if supplies are out or low); secures medications including controlled substances as required;</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serve as a liaison with the public health department and other community agencies;</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conduct basic screening as mandated in hearing and vision; refers students for follow-up;</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provide guidance to staff for health-related procedures for students with special health needs;</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Assists special needs students with personal comfort and movement;</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train/supervise unlicensed personnel to provide necessary health care;</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develop or assist with development of Individual Health Care Plans for students with medical conditions, including allergies; may educate appropriate staff on necessary components of such health care plan including criteria for medical emergencies and specific actions to take;</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Ensures compliance with all laws protecting the confidentiality of medical information and obtains written consent of parent/guardian to share information;</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serve as a member of the School Crisis Team;</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Conducts health related counseling that is sensitive to the emotional and physical needs of students;</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lastRenderedPageBreak/>
              <w:t>Assists in special activities, fire drills and field trips as assigned by principal;</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Performs clerical duties including typing, filing and duplicating related to school nurse functions;</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assist teachers with designated instructional activities as assigned by the Principal/Assistant Principal;</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assist in enforcing rules and discipline; performs student supervision duties as required;</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advise administrators on appropriate interventions to meet student needs;</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May advise administrators, teachers, and cafeteria staff (with consent) on all students with food allergies; develops or obtains care plans for students with food allergies and advises school personnel in recognizing the signs of food allergies and the appropriate steps to take including the administration of epinephrine;</w:t>
            </w:r>
          </w:p>
          <w:p w:rsidR="00D33CAD" w:rsidRDefault="00D33CAD" w:rsidP="004E79A2">
            <w:pPr>
              <w:numPr>
                <w:ilvl w:val="0"/>
                <w:numId w:val="1"/>
              </w:numPr>
              <w:spacing w:after="0" w:line="240" w:lineRule="auto"/>
              <w:rPr>
                <w:rFonts w:ascii="Verdana" w:eastAsia="Verdana" w:hAnsi="Verdana" w:cs="Verdana"/>
                <w:sz w:val="20"/>
                <w:szCs w:val="20"/>
              </w:rPr>
            </w:pPr>
            <w:r>
              <w:rPr>
                <w:rFonts w:ascii="Verdana" w:eastAsia="Verdana" w:hAnsi="Verdana" w:cs="Verdana"/>
                <w:sz w:val="20"/>
                <w:szCs w:val="20"/>
              </w:rPr>
              <w:t>Performs other health related duties as assigned by Principal or designee.</w:t>
            </w:r>
          </w:p>
          <w:p w:rsidR="00D33CAD" w:rsidRDefault="00D33CAD" w:rsidP="004E79A2">
            <w:pPr>
              <w:spacing w:before="280" w:line="240" w:lineRule="auto"/>
              <w:ind w:left="360"/>
              <w:rPr>
                <w:rFonts w:ascii="Verdana" w:eastAsia="Verdana" w:hAnsi="Verdana" w:cs="Verdana"/>
                <w:color w:val="000000"/>
                <w:sz w:val="20"/>
                <w:szCs w:val="20"/>
              </w:rPr>
            </w:pPr>
            <w:r>
              <w:rPr>
                <w:rFonts w:ascii="Verdana" w:eastAsia="Verdana" w:hAnsi="Verdana" w:cs="Verdana"/>
                <w:i/>
                <w:color w:val="000000"/>
                <w:sz w:val="20"/>
                <w:szCs w:val="20"/>
              </w:rPr>
              <w:t xml:space="preserve">Some of the functions above are dependent </w:t>
            </w:r>
            <w:r>
              <w:rPr>
                <w:rFonts w:ascii="Verdana" w:eastAsia="Verdana" w:hAnsi="Verdana" w:cs="Verdana"/>
                <w:i/>
                <w:sz w:val="20"/>
                <w:szCs w:val="20"/>
              </w:rPr>
              <w:t>upon</w:t>
            </w:r>
            <w:r>
              <w:rPr>
                <w:rFonts w:ascii="Verdana" w:eastAsia="Verdana" w:hAnsi="Verdana" w:cs="Verdana"/>
                <w:i/>
                <w:color w:val="000000"/>
                <w:sz w:val="20"/>
                <w:szCs w:val="20"/>
              </w:rPr>
              <w:t xml:space="preserve"> the nurse </w:t>
            </w:r>
            <w:r>
              <w:rPr>
                <w:rFonts w:ascii="Verdana" w:eastAsia="Verdana" w:hAnsi="Verdana" w:cs="Verdana"/>
                <w:i/>
                <w:sz w:val="20"/>
                <w:szCs w:val="20"/>
              </w:rPr>
              <w:t>serving</w:t>
            </w:r>
            <w:r>
              <w:rPr>
                <w:rFonts w:ascii="Verdana" w:eastAsia="Verdana" w:hAnsi="Verdana" w:cs="Verdana"/>
                <w:i/>
                <w:color w:val="000000"/>
                <w:sz w:val="20"/>
                <w:szCs w:val="20"/>
              </w:rPr>
              <w:t xml:space="preserve"> as either a short or long-term substitute nurse. </w:t>
            </w:r>
            <w:r>
              <w:rPr>
                <w:rFonts w:ascii="Verdana" w:eastAsia="Verdana" w:hAnsi="Verdana" w:cs="Verdana"/>
                <w:color w:val="000000"/>
                <w:sz w:val="20"/>
                <w:szCs w:val="20"/>
              </w:rPr>
              <w:t xml:space="preserve"> </w:t>
            </w:r>
          </w:p>
        </w:tc>
      </w:tr>
      <w:tr w:rsidR="00D33CAD" w:rsidTr="004E79A2">
        <w:tc>
          <w:tcPr>
            <w:tcW w:w="9645" w:type="dxa"/>
            <w:vAlign w:val="center"/>
          </w:tcPr>
          <w:p w:rsidR="00D33CAD" w:rsidRDefault="00D33CAD" w:rsidP="004E79A2">
            <w:pPr>
              <w:spacing w:after="0" w:line="240" w:lineRule="auto"/>
              <w:rPr>
                <w:rFonts w:ascii="Times New Roman" w:eastAsia="Times New Roman" w:hAnsi="Times New Roman" w:cs="Times New Roman"/>
                <w:color w:val="000000"/>
                <w:sz w:val="27"/>
                <w:szCs w:val="27"/>
              </w:rPr>
            </w:pPr>
            <w:r>
              <w:rPr>
                <w:rFonts w:ascii="Verdana" w:eastAsia="Verdana" w:hAnsi="Verdana" w:cs="Verdana"/>
                <w:b/>
                <w:smallCaps/>
                <w:color w:val="000000"/>
                <w:sz w:val="20"/>
                <w:szCs w:val="20"/>
                <w:u w:val="single"/>
              </w:rPr>
              <w:lastRenderedPageBreak/>
              <w:t>KNOWLEDGE, SKILLS AND ABILITIES:</w:t>
            </w:r>
            <w:r>
              <w:rPr>
                <w:rFonts w:ascii="Times New Roman" w:eastAsia="Times New Roman" w:hAnsi="Times New Roman" w:cs="Times New Roman"/>
                <w:sz w:val="27"/>
                <w:szCs w:val="27"/>
              </w:rPr>
              <w:br/>
            </w:r>
            <w:r>
              <w:rPr>
                <w:rFonts w:ascii="Verdana" w:eastAsia="Verdana" w:hAnsi="Verdana" w:cs="Verdana"/>
                <w:color w:val="000000"/>
                <w:sz w:val="20"/>
                <w:szCs w:val="20"/>
              </w:rPr>
              <w:t>Functional knowledge of current health issues as they relate to school age children; general knowledge of student behavior management practices, procedures and techniques; general knowledge of school system rules and procedures for classroom, halls, cafeteria, library and transportation; ability to guide, direct, teach, and counsel students; ability to understand and follow written and verbal instructions. Ability and skill to make physical, social and emotional assessments and plan and implement interventions requiring professional nursing knowledge and judgment. Ability to maintain confidentiality.</w:t>
            </w:r>
          </w:p>
        </w:tc>
      </w:tr>
      <w:tr w:rsidR="00D33CAD" w:rsidTr="004E79A2">
        <w:tc>
          <w:tcPr>
            <w:tcW w:w="9645" w:type="dxa"/>
            <w:vAlign w:val="center"/>
          </w:tcPr>
          <w:p w:rsidR="00D33CAD" w:rsidRDefault="00D33CAD" w:rsidP="004E79A2">
            <w:pPr>
              <w:spacing w:after="0" w:line="240" w:lineRule="auto"/>
              <w:rPr>
                <w:rFonts w:ascii="Times New Roman" w:eastAsia="Times New Roman" w:hAnsi="Times New Roman" w:cs="Times New Roman"/>
                <w:color w:val="000000"/>
                <w:sz w:val="27"/>
                <w:szCs w:val="27"/>
              </w:rPr>
            </w:pPr>
            <w:r>
              <w:rPr>
                <w:rFonts w:ascii="Verdana" w:eastAsia="Verdana" w:hAnsi="Verdana" w:cs="Verdana"/>
                <w:b/>
                <w:smallCaps/>
                <w:color w:val="000000"/>
                <w:sz w:val="20"/>
                <w:szCs w:val="20"/>
                <w:u w:val="single"/>
              </w:rPr>
              <w:br/>
              <w:t>EDUCATION AND EXPERIENCE:</w:t>
            </w:r>
            <w:r>
              <w:rPr>
                <w:rFonts w:ascii="Times New Roman" w:eastAsia="Times New Roman" w:hAnsi="Times New Roman" w:cs="Times New Roman"/>
                <w:sz w:val="27"/>
                <w:szCs w:val="27"/>
              </w:rPr>
              <w:br/>
            </w:r>
            <w:r>
              <w:rPr>
                <w:rFonts w:ascii="Verdana" w:eastAsia="Verdana" w:hAnsi="Verdana" w:cs="Verdana"/>
                <w:color w:val="000000"/>
                <w:sz w:val="20"/>
                <w:szCs w:val="20"/>
              </w:rPr>
              <w:t>Must have a valid license to practice as a Licensed Practical Nurse</w:t>
            </w:r>
            <w:r>
              <w:rPr>
                <w:rFonts w:ascii="Verdana" w:eastAsia="Verdana" w:hAnsi="Verdana" w:cs="Verdana"/>
                <w:sz w:val="20"/>
                <w:szCs w:val="20"/>
              </w:rPr>
              <w:t xml:space="preserve"> or</w:t>
            </w:r>
            <w:r>
              <w:rPr>
                <w:rFonts w:ascii="Verdana" w:eastAsia="Verdana" w:hAnsi="Verdana" w:cs="Verdana"/>
                <w:color w:val="000000"/>
                <w:sz w:val="20"/>
                <w:szCs w:val="20"/>
              </w:rPr>
              <w:t xml:space="preserve"> Registered Nurse </w:t>
            </w:r>
            <w:r>
              <w:rPr>
                <w:rFonts w:ascii="Verdana" w:eastAsia="Verdana" w:hAnsi="Verdana" w:cs="Verdana"/>
                <w:sz w:val="20"/>
                <w:szCs w:val="20"/>
              </w:rPr>
              <w:t>(</w:t>
            </w:r>
            <w:r>
              <w:rPr>
                <w:rFonts w:ascii="Verdana" w:eastAsia="Verdana" w:hAnsi="Verdana" w:cs="Verdana"/>
                <w:color w:val="000000"/>
                <w:sz w:val="20"/>
                <w:szCs w:val="20"/>
              </w:rPr>
              <w:t>preferred). Must have a minimum of two years of supervised nursing experience in community health or pediatric nursing. Must maintain current certification in cardio-pulmonary resuscitation from a recognized provider (e.g., American Heart Association). Familiarity with basic keyboarding skills. SPECIAL REQUIREMENTS: Satisfactory health condition as certified by a competent medical authority.</w:t>
            </w:r>
          </w:p>
        </w:tc>
      </w:tr>
      <w:tr w:rsidR="00D33CAD" w:rsidTr="004E79A2">
        <w:tc>
          <w:tcPr>
            <w:tcW w:w="9645" w:type="dxa"/>
            <w:vAlign w:val="center"/>
          </w:tcPr>
          <w:p w:rsidR="00D33CAD" w:rsidRDefault="00D33CAD" w:rsidP="004E79A2">
            <w:pPr>
              <w:spacing w:after="0" w:line="240" w:lineRule="auto"/>
              <w:rPr>
                <w:rFonts w:ascii="Times New Roman" w:eastAsia="Times New Roman" w:hAnsi="Times New Roman" w:cs="Times New Roman"/>
                <w:color w:val="000000"/>
                <w:sz w:val="27"/>
                <w:szCs w:val="27"/>
              </w:rPr>
            </w:pPr>
            <w:r>
              <w:rPr>
                <w:rFonts w:ascii="Verdana" w:eastAsia="Verdana" w:hAnsi="Verdana" w:cs="Verdana"/>
                <w:b/>
                <w:smallCaps/>
                <w:color w:val="000000"/>
                <w:sz w:val="20"/>
                <w:szCs w:val="20"/>
                <w:u w:val="single"/>
              </w:rPr>
              <w:br/>
              <w:t>PHYSICAL CONDITIONS AND NATURE OF WORK CONTACTS:</w:t>
            </w:r>
            <w:r>
              <w:rPr>
                <w:rFonts w:ascii="Times New Roman" w:eastAsia="Times New Roman" w:hAnsi="Times New Roman" w:cs="Times New Roman"/>
                <w:sz w:val="27"/>
                <w:szCs w:val="27"/>
              </w:rPr>
              <w:br/>
            </w:r>
            <w:r>
              <w:rPr>
                <w:rFonts w:ascii="Verdana" w:eastAsia="Verdana" w:hAnsi="Verdana" w:cs="Verdana"/>
                <w:color w:val="000000"/>
                <w:sz w:val="20"/>
                <w:szCs w:val="20"/>
              </w:rPr>
              <w:t>Duties are typically performed in a school clinic and other school settings such as classrooms, gym, cafeteria and recreational areas. Frequent movement throughout the school facilities is required. Occasional lifting of objects up to 40 pounds and moving of students weighing up to 150 pounds with assistive equipment may be necessary. The job is performed under conditions of potential exposure to risk of injury and/or illness.</w:t>
            </w:r>
          </w:p>
        </w:tc>
      </w:tr>
      <w:tr w:rsidR="00D33CAD" w:rsidTr="004E79A2">
        <w:tc>
          <w:tcPr>
            <w:tcW w:w="9645" w:type="dxa"/>
            <w:vAlign w:val="center"/>
          </w:tcPr>
          <w:p w:rsidR="00D33CAD" w:rsidRDefault="00D33CAD" w:rsidP="004E79A2">
            <w:pPr>
              <w:spacing w:after="0" w:line="240" w:lineRule="auto"/>
              <w:rPr>
                <w:rFonts w:ascii="Times New Roman" w:eastAsia="Times New Roman" w:hAnsi="Times New Roman" w:cs="Times New Roman"/>
                <w:color w:val="000000"/>
                <w:sz w:val="27"/>
                <w:szCs w:val="27"/>
              </w:rPr>
            </w:pPr>
            <w:r>
              <w:rPr>
                <w:rFonts w:ascii="Verdana" w:eastAsia="Verdana" w:hAnsi="Verdana" w:cs="Verdana"/>
                <w:b/>
                <w:smallCaps/>
                <w:color w:val="000000"/>
                <w:sz w:val="20"/>
                <w:szCs w:val="20"/>
                <w:u w:val="single"/>
              </w:rPr>
              <w:br/>
              <w:t>EVALUATION:</w:t>
            </w:r>
            <w:r>
              <w:rPr>
                <w:rFonts w:ascii="Times New Roman" w:eastAsia="Times New Roman" w:hAnsi="Times New Roman" w:cs="Times New Roman"/>
                <w:sz w:val="27"/>
                <w:szCs w:val="27"/>
              </w:rPr>
              <w:br/>
            </w:r>
            <w:r>
              <w:rPr>
                <w:rFonts w:ascii="Verdana" w:eastAsia="Verdana" w:hAnsi="Verdana" w:cs="Verdana"/>
                <w:color w:val="000000"/>
                <w:sz w:val="20"/>
                <w:szCs w:val="20"/>
              </w:rPr>
              <w:t>Will be evaluated on the ability and effectiveness in carrying out the above responsibilities as outlined by the Coordinator of Nursing and Health Ser</w:t>
            </w:r>
            <w:r>
              <w:rPr>
                <w:rFonts w:ascii="Verdana" w:eastAsia="Verdana" w:hAnsi="Verdana" w:cs="Verdana"/>
                <w:sz w:val="20"/>
                <w:szCs w:val="20"/>
              </w:rPr>
              <w:t>vices or Designee</w:t>
            </w:r>
            <w:r>
              <w:rPr>
                <w:rFonts w:ascii="Verdana" w:eastAsia="Verdana" w:hAnsi="Verdana" w:cs="Verdana"/>
                <w:color w:val="000000"/>
                <w:sz w:val="20"/>
                <w:szCs w:val="20"/>
              </w:rPr>
              <w:t>.</w:t>
            </w:r>
          </w:p>
        </w:tc>
      </w:tr>
    </w:tbl>
    <w:p w:rsidR="00D33CAD" w:rsidRDefault="00D33CAD" w:rsidP="00D33CAD"/>
    <w:p w:rsidR="00D33CAD" w:rsidRDefault="00D33CAD"/>
    <w:p w:rsidR="00D33CAD" w:rsidRDefault="00D33CAD"/>
    <w:p w:rsidR="00D33CAD" w:rsidRDefault="00D33CAD"/>
    <w:p w:rsidR="00D33CAD" w:rsidRDefault="00D33CAD"/>
    <w:p w:rsidR="00D33CAD" w:rsidRDefault="00D33CAD" w:rsidP="00D33CAD">
      <w:pPr>
        <w:pStyle w:val="Title"/>
        <w:rPr>
          <w:sz w:val="32"/>
        </w:rPr>
      </w:pPr>
      <w:r>
        <w:rPr>
          <w:sz w:val="32"/>
        </w:rPr>
        <w:lastRenderedPageBreak/>
        <w:t>ALBEMARLE COUNTY PUBLIC SCHOOLS</w:t>
      </w:r>
    </w:p>
    <w:p w:rsidR="00D33CAD" w:rsidRDefault="00D33CAD" w:rsidP="00D33CAD">
      <w:pPr>
        <w:pStyle w:val="Title"/>
        <w:rPr>
          <w:sz w:val="32"/>
        </w:rPr>
      </w:pPr>
      <w:r>
        <w:rPr>
          <w:sz w:val="32"/>
        </w:rPr>
        <w:t>SCHOOL NURSES</w:t>
      </w:r>
    </w:p>
    <w:p w:rsidR="00D33CAD" w:rsidRDefault="00D33CAD" w:rsidP="00D33CAD">
      <w:pPr>
        <w:jc w:val="center"/>
        <w:rPr>
          <w:b/>
          <w:sz w:val="32"/>
        </w:rPr>
      </w:pPr>
      <w:r>
        <w:rPr>
          <w:b/>
          <w:sz w:val="32"/>
        </w:rPr>
        <w:t>2022 - 2023</w:t>
      </w:r>
    </w:p>
    <w:p w:rsidR="00D33CAD" w:rsidRDefault="00D33CAD" w:rsidP="00D33CAD">
      <w:pPr>
        <w:pStyle w:val="Heading1"/>
        <w:rPr>
          <w:b/>
          <w:sz w:val="28"/>
        </w:rPr>
      </w:pPr>
      <w:r>
        <w:rPr>
          <w:b/>
          <w:sz w:val="28"/>
        </w:rPr>
        <w:t>Elementary Schools</w:t>
      </w:r>
    </w:p>
    <w:p w:rsidR="00D33CAD" w:rsidRDefault="00D33CAD" w:rsidP="00D33CAD">
      <w:pPr>
        <w:spacing w:after="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Pr="009E046C">
        <w:rPr>
          <w:b/>
          <w:sz w:val="24"/>
        </w:rPr>
        <w:t>Phone</w:t>
      </w:r>
      <w:r>
        <w:rPr>
          <w:sz w:val="24"/>
        </w:rPr>
        <w:tab/>
      </w:r>
      <w:r>
        <w:rPr>
          <w:sz w:val="24"/>
        </w:rPr>
        <w:tab/>
      </w:r>
      <w:r w:rsidRPr="008B7E4B">
        <w:rPr>
          <w:b/>
          <w:sz w:val="24"/>
        </w:rPr>
        <w:t>Internal</w:t>
      </w:r>
      <w:r w:rsidRPr="009E046C">
        <w:rPr>
          <w:b/>
          <w:sz w:val="24"/>
        </w:rPr>
        <w:t xml:space="preserve"> </w:t>
      </w:r>
    </w:p>
    <w:p w:rsidR="00D33CAD" w:rsidRPr="00D33CAD" w:rsidRDefault="00D33CAD" w:rsidP="00D33CAD">
      <w:pPr>
        <w:keepNext/>
        <w:spacing w:after="0" w:line="240" w:lineRule="auto"/>
        <w:outlineLvl w:val="0"/>
        <w:rPr>
          <w:rFonts w:ascii="Times New Roman" w:eastAsia="Times New Roman" w:hAnsi="Times New Roman" w:cs="Times New Roman"/>
          <w:sz w:val="24"/>
          <w:szCs w:val="20"/>
        </w:rPr>
      </w:pPr>
      <w:proofErr w:type="spellStart"/>
      <w:r w:rsidRPr="00D33CAD">
        <w:rPr>
          <w:rFonts w:ascii="Times New Roman" w:eastAsia="Times New Roman" w:hAnsi="Times New Roman" w:cs="Times New Roman"/>
          <w:sz w:val="24"/>
          <w:szCs w:val="20"/>
        </w:rPr>
        <w:t>Agnor</w:t>
      </w:r>
      <w:proofErr w:type="spellEnd"/>
      <w:r w:rsidRPr="00D33CAD">
        <w:rPr>
          <w:rFonts w:ascii="Times New Roman" w:eastAsia="Times New Roman" w:hAnsi="Times New Roman" w:cs="Times New Roman"/>
          <w:sz w:val="24"/>
          <w:szCs w:val="20"/>
        </w:rPr>
        <w:t>-Hurt</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Steve Floyd</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973-5211</w:t>
      </w:r>
      <w:r w:rsidRPr="00D33CAD">
        <w:rPr>
          <w:rFonts w:ascii="Times New Roman" w:eastAsia="Times New Roman" w:hAnsi="Times New Roman" w:cs="Times New Roman"/>
          <w:sz w:val="24"/>
          <w:szCs w:val="20"/>
        </w:rPr>
        <w:tab/>
        <w:t>22301</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Baker-Butler</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Emily Sims</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 xml:space="preserve">            974-7777</w:t>
      </w:r>
      <w:r w:rsidRPr="00D33CAD">
        <w:rPr>
          <w:rFonts w:ascii="Times New Roman" w:eastAsia="Times New Roman" w:hAnsi="Times New Roman" w:cs="Times New Roman"/>
          <w:sz w:val="24"/>
          <w:szCs w:val="20"/>
        </w:rPr>
        <w:tab/>
        <w:t>21012</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 xml:space="preserve">Broadus Wood </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Dorothy Trotta</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973-3865</w:t>
      </w:r>
      <w:r w:rsidRPr="00D33CAD">
        <w:rPr>
          <w:rFonts w:ascii="Times New Roman" w:eastAsia="Times New Roman" w:hAnsi="Times New Roman" w:cs="Times New Roman"/>
          <w:sz w:val="24"/>
          <w:szCs w:val="20"/>
        </w:rPr>
        <w:tab/>
        <w:t>23014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Brownsville</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Rebecca Ruscher</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823-4658</w:t>
      </w:r>
      <w:r w:rsidRPr="00D33CAD">
        <w:rPr>
          <w:rFonts w:ascii="Times New Roman" w:eastAsia="Times New Roman" w:hAnsi="Times New Roman" w:cs="Times New Roman"/>
          <w:sz w:val="24"/>
          <w:szCs w:val="20"/>
        </w:rPr>
        <w:tab/>
        <w:t>24014</w:t>
      </w:r>
      <w:r w:rsidRPr="00D33CAD">
        <w:rPr>
          <w:rFonts w:ascii="Times New Roman" w:eastAsia="Times New Roman" w:hAnsi="Times New Roman" w:cs="Times New Roman"/>
          <w:sz w:val="24"/>
          <w:szCs w:val="20"/>
        </w:rPr>
        <w:tab/>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Crozet</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Kristi Canty</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823-4800</w:t>
      </w:r>
      <w:r w:rsidRPr="00D33CAD">
        <w:rPr>
          <w:rFonts w:ascii="Times New Roman" w:eastAsia="Times New Roman" w:hAnsi="Times New Roman" w:cs="Times New Roman"/>
          <w:sz w:val="24"/>
          <w:szCs w:val="20"/>
        </w:rPr>
        <w:tab/>
        <w:t>26014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Greer</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Kimberly Stephens</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973-8371</w:t>
      </w:r>
      <w:r w:rsidRPr="00D33CAD">
        <w:rPr>
          <w:rFonts w:ascii="Times New Roman" w:eastAsia="Times New Roman" w:hAnsi="Times New Roman" w:cs="Times New Roman"/>
          <w:sz w:val="24"/>
          <w:szCs w:val="20"/>
        </w:rPr>
        <w:tab/>
        <w:t>27232</w:t>
      </w:r>
    </w:p>
    <w:p w:rsidR="00D33CAD" w:rsidRPr="00D33CAD" w:rsidRDefault="00D33CAD" w:rsidP="00D33CAD">
      <w:pPr>
        <w:spacing w:after="0" w:line="240" w:lineRule="auto"/>
        <w:rPr>
          <w:rFonts w:ascii="Times New Roman" w:eastAsia="Times New Roman" w:hAnsi="Times New Roman" w:cs="Times New Roman"/>
          <w:sz w:val="24"/>
          <w:szCs w:val="20"/>
        </w:rPr>
      </w:pPr>
      <w:proofErr w:type="spellStart"/>
      <w:r w:rsidRPr="00D33CAD">
        <w:rPr>
          <w:rFonts w:ascii="Times New Roman" w:eastAsia="Times New Roman" w:hAnsi="Times New Roman" w:cs="Times New Roman"/>
          <w:sz w:val="24"/>
          <w:szCs w:val="20"/>
        </w:rPr>
        <w:t>Hollymead</w:t>
      </w:r>
      <w:proofErr w:type="spellEnd"/>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Ashleigh Wright</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973-8301</w:t>
      </w:r>
      <w:r w:rsidRPr="00D33CAD">
        <w:rPr>
          <w:rFonts w:ascii="Times New Roman" w:eastAsia="Times New Roman" w:hAnsi="Times New Roman" w:cs="Times New Roman"/>
          <w:sz w:val="24"/>
          <w:szCs w:val="20"/>
        </w:rPr>
        <w:tab/>
        <w:t>28014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Meriwether Lewis</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Lisa Bittner</w:t>
      </w:r>
      <w:r w:rsidRPr="00D33CAD">
        <w:rPr>
          <w:rFonts w:ascii="Times New Roman" w:eastAsia="Times New Roman" w:hAnsi="Times New Roman" w:cs="Times New Roman"/>
          <w:color w:val="000000"/>
          <w:sz w:val="24"/>
          <w:szCs w:val="24"/>
        </w:rPr>
        <w:tab/>
      </w:r>
      <w:r w:rsidRPr="00D33CAD">
        <w:rPr>
          <w:rFonts w:ascii="Times New Roman" w:eastAsia="Times New Roman" w:hAnsi="Times New Roman" w:cs="Times New Roman"/>
          <w:color w:val="000000"/>
          <w:sz w:val="24"/>
          <w:szCs w:val="24"/>
        </w:rPr>
        <w:tab/>
      </w:r>
      <w:r w:rsidRPr="00D33CAD">
        <w:rPr>
          <w:rFonts w:ascii="Times New Roman" w:eastAsia="Times New Roman" w:hAnsi="Times New Roman" w:cs="Times New Roman"/>
          <w:sz w:val="24"/>
          <w:szCs w:val="20"/>
        </w:rPr>
        <w:tab/>
        <w:t>293-9304</w:t>
      </w:r>
      <w:r w:rsidRPr="00D33CAD">
        <w:rPr>
          <w:rFonts w:ascii="Times New Roman" w:eastAsia="Times New Roman" w:hAnsi="Times New Roman" w:cs="Times New Roman"/>
          <w:sz w:val="24"/>
          <w:szCs w:val="20"/>
        </w:rPr>
        <w:tab/>
        <w:t>29014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Mountain View</w:t>
      </w:r>
      <w:r w:rsidRPr="00D33CAD">
        <w:rPr>
          <w:rFonts w:ascii="Times New Roman" w:eastAsia="Times New Roman" w:hAnsi="Times New Roman" w:cs="Times New Roman"/>
          <w:sz w:val="24"/>
          <w:szCs w:val="24"/>
        </w:rPr>
        <w:t xml:space="preserve"> </w:t>
      </w:r>
      <w:r w:rsidRPr="00D33CAD">
        <w:rPr>
          <w:rFonts w:ascii="Times New Roman" w:eastAsia="Times New Roman" w:hAnsi="Times New Roman" w:cs="Times New Roman"/>
          <w:sz w:val="24"/>
          <w:szCs w:val="24"/>
        </w:rPr>
        <w:tab/>
      </w:r>
      <w:r w:rsidRPr="00D33CAD">
        <w:rPr>
          <w:rFonts w:ascii="Times New Roman" w:eastAsia="Times New Roman" w:hAnsi="Times New Roman" w:cs="Times New Roman"/>
          <w:sz w:val="24"/>
          <w:szCs w:val="24"/>
        </w:rPr>
        <w:tab/>
        <w:t>BJ Fortune</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293-7455</w:t>
      </w:r>
      <w:r w:rsidRPr="00D33CAD">
        <w:rPr>
          <w:rFonts w:ascii="Times New Roman" w:eastAsia="Times New Roman" w:hAnsi="Times New Roman" w:cs="Times New Roman"/>
          <w:sz w:val="24"/>
          <w:szCs w:val="20"/>
        </w:rPr>
        <w:tab/>
        <w:t>25111</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Murray</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Karen Grenadier</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977-4599</w:t>
      </w:r>
      <w:r w:rsidRPr="00D33CAD">
        <w:rPr>
          <w:rFonts w:ascii="Times New Roman" w:eastAsia="Times New Roman" w:hAnsi="Times New Roman" w:cs="Times New Roman"/>
          <w:sz w:val="24"/>
          <w:szCs w:val="20"/>
        </w:rPr>
        <w:tab/>
        <w:t>30014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Red Hill</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Kristyn Fought</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293-5332</w:t>
      </w:r>
      <w:r w:rsidRPr="00D33CAD">
        <w:rPr>
          <w:rFonts w:ascii="Times New Roman" w:eastAsia="Times New Roman" w:hAnsi="Times New Roman" w:cs="Times New Roman"/>
          <w:sz w:val="24"/>
          <w:szCs w:val="20"/>
        </w:rPr>
        <w:tab/>
        <w:t>31014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Scottsville</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Vivian Fewell</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286-2441</w:t>
      </w:r>
      <w:r w:rsidRPr="00D33CAD">
        <w:rPr>
          <w:rFonts w:ascii="Times New Roman" w:eastAsia="Times New Roman" w:hAnsi="Times New Roman" w:cs="Times New Roman"/>
          <w:sz w:val="24"/>
          <w:szCs w:val="20"/>
        </w:rPr>
        <w:tab/>
        <w:t>32014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Stone-Robinson</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Tonya Floyd</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296-3754</w:t>
      </w:r>
      <w:r w:rsidRPr="00D33CAD">
        <w:rPr>
          <w:rFonts w:ascii="Arial" w:eastAsia="Times New Roman" w:hAnsi="Arial" w:cs="Arial"/>
          <w:color w:val="000000"/>
          <w:sz w:val="20"/>
          <w:szCs w:val="20"/>
        </w:rPr>
        <w:tab/>
      </w:r>
      <w:r w:rsidRPr="00D33CAD">
        <w:rPr>
          <w:rFonts w:ascii="Arial" w:eastAsia="Times New Roman" w:hAnsi="Arial" w:cs="Arial"/>
          <w:color w:val="000000"/>
        </w:rPr>
        <w:t>33014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Stony Point</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Christine Eichler</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973-6405</w:t>
      </w:r>
      <w:r w:rsidRPr="00D33CAD">
        <w:rPr>
          <w:rFonts w:ascii="Times New Roman" w:eastAsia="Times New Roman" w:hAnsi="Times New Roman" w:cs="Times New Roman"/>
          <w:sz w:val="24"/>
          <w:szCs w:val="20"/>
        </w:rPr>
        <w:tab/>
        <w:t>34107</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Woodbrook</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Cynthia Digges</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973-6600</w:t>
      </w:r>
      <w:r w:rsidRPr="00D33CAD">
        <w:rPr>
          <w:rFonts w:ascii="Times New Roman" w:eastAsia="Times New Roman" w:hAnsi="Times New Roman" w:cs="Times New Roman"/>
          <w:sz w:val="24"/>
          <w:szCs w:val="20"/>
        </w:rPr>
        <w:tab/>
        <w:t>35016</w:t>
      </w:r>
    </w:p>
    <w:p w:rsidR="00D33CAD" w:rsidRDefault="00D33CAD" w:rsidP="00D33CAD"/>
    <w:p w:rsidR="00D33CAD" w:rsidRPr="00D33CAD" w:rsidRDefault="00D33CAD" w:rsidP="00D33CAD">
      <w:pPr>
        <w:keepNext/>
        <w:spacing w:after="0" w:line="240" w:lineRule="auto"/>
        <w:outlineLvl w:val="1"/>
        <w:rPr>
          <w:rFonts w:ascii="Times New Roman" w:eastAsia="Times New Roman" w:hAnsi="Times New Roman" w:cs="Times New Roman"/>
          <w:b/>
          <w:sz w:val="28"/>
          <w:szCs w:val="20"/>
        </w:rPr>
      </w:pPr>
      <w:r w:rsidRPr="00D33CAD">
        <w:rPr>
          <w:rFonts w:ascii="Times New Roman" w:eastAsia="Times New Roman" w:hAnsi="Times New Roman" w:cs="Times New Roman"/>
          <w:b/>
          <w:sz w:val="28"/>
          <w:szCs w:val="20"/>
        </w:rPr>
        <w:t>Middle Schools</w:t>
      </w:r>
    </w:p>
    <w:p w:rsidR="00D33CAD" w:rsidRPr="00D33CAD" w:rsidRDefault="00D33CAD" w:rsidP="00D33CAD">
      <w:pPr>
        <w:spacing w:after="0" w:line="240" w:lineRule="auto"/>
        <w:rPr>
          <w:rFonts w:ascii="Times New Roman" w:eastAsia="Times New Roman" w:hAnsi="Times New Roman" w:cs="Times New Roman"/>
          <w:b/>
          <w:sz w:val="28"/>
          <w:szCs w:val="20"/>
        </w:rPr>
      </w:pPr>
    </w:p>
    <w:p w:rsidR="00D33CAD" w:rsidRPr="00D33CAD" w:rsidRDefault="00D33CAD" w:rsidP="00D33CAD">
      <w:pPr>
        <w:keepNext/>
        <w:spacing w:after="0" w:line="240" w:lineRule="auto"/>
        <w:outlineLvl w:val="0"/>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Burley</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Deborah Wald</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295-5101</w:t>
      </w:r>
      <w:r w:rsidRPr="00D33CAD">
        <w:rPr>
          <w:rFonts w:ascii="Times New Roman" w:eastAsia="Times New Roman" w:hAnsi="Times New Roman" w:cs="Times New Roman"/>
          <w:sz w:val="24"/>
          <w:szCs w:val="20"/>
        </w:rPr>
        <w:tab/>
        <w:t>50060</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Henley</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Claire Bowman</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823-4393</w:t>
      </w:r>
      <w:r w:rsidRPr="00D33CAD">
        <w:rPr>
          <w:rFonts w:ascii="Times New Roman" w:eastAsia="Times New Roman" w:hAnsi="Times New Roman" w:cs="Times New Roman"/>
          <w:sz w:val="24"/>
          <w:szCs w:val="20"/>
        </w:rPr>
        <w:tab/>
        <w:t>51014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Katie Kinsey</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823-4393</w:t>
      </w:r>
      <w:r w:rsidRPr="00D33CAD">
        <w:rPr>
          <w:rFonts w:ascii="Times New Roman" w:eastAsia="Times New Roman" w:hAnsi="Times New Roman" w:cs="Times New Roman"/>
          <w:sz w:val="24"/>
          <w:szCs w:val="20"/>
        </w:rPr>
        <w:tab/>
        <w:t>51014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Journey</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Crystal Jackson</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975-9320</w:t>
      </w:r>
      <w:r w:rsidRPr="00D33CAD">
        <w:rPr>
          <w:rFonts w:ascii="Times New Roman" w:eastAsia="Times New Roman" w:hAnsi="Times New Roman" w:cs="Times New Roman"/>
          <w:sz w:val="24"/>
          <w:szCs w:val="20"/>
        </w:rPr>
        <w:tab/>
        <w:t>52014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Lakeside</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Patty Bullock</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975-0599</w:t>
      </w:r>
      <w:r w:rsidRPr="00D33CAD">
        <w:rPr>
          <w:rFonts w:ascii="Times New Roman" w:eastAsia="Times New Roman" w:hAnsi="Times New Roman" w:cs="Times New Roman"/>
          <w:sz w:val="24"/>
          <w:szCs w:val="20"/>
        </w:rPr>
        <w:tab/>
        <w:t>53014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Walton</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Daniela Marden</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977-5615</w:t>
      </w:r>
      <w:r w:rsidRPr="00D33CAD">
        <w:rPr>
          <w:rFonts w:ascii="Times New Roman" w:eastAsia="Times New Roman" w:hAnsi="Times New Roman" w:cs="Times New Roman"/>
          <w:sz w:val="24"/>
          <w:szCs w:val="20"/>
        </w:rPr>
        <w:tab/>
        <w:t>54014</w:t>
      </w:r>
    </w:p>
    <w:p w:rsidR="00D33CAD" w:rsidRPr="00D33CAD" w:rsidRDefault="00D33CAD" w:rsidP="00D33CAD"/>
    <w:p w:rsidR="00D33CAD" w:rsidRPr="00D33CAD" w:rsidRDefault="00D33CAD" w:rsidP="00D33CAD">
      <w:pPr>
        <w:keepNext/>
        <w:spacing w:after="0" w:line="240" w:lineRule="auto"/>
        <w:outlineLvl w:val="1"/>
        <w:rPr>
          <w:rFonts w:ascii="Times New Roman" w:eastAsia="Times New Roman" w:hAnsi="Times New Roman" w:cs="Times New Roman"/>
          <w:b/>
          <w:sz w:val="28"/>
          <w:szCs w:val="20"/>
        </w:rPr>
      </w:pPr>
      <w:r w:rsidRPr="00D33CAD">
        <w:rPr>
          <w:rFonts w:ascii="Times New Roman" w:eastAsia="Times New Roman" w:hAnsi="Times New Roman" w:cs="Times New Roman"/>
          <w:b/>
          <w:sz w:val="28"/>
          <w:szCs w:val="20"/>
        </w:rPr>
        <w:t>High Schools</w:t>
      </w:r>
    </w:p>
    <w:p w:rsidR="00D33CAD" w:rsidRPr="00D33CAD" w:rsidRDefault="00D33CAD" w:rsidP="00D33CAD">
      <w:pPr>
        <w:spacing w:after="0" w:line="240" w:lineRule="auto"/>
        <w:rPr>
          <w:rFonts w:ascii="Times New Roman" w:eastAsia="Times New Roman" w:hAnsi="Times New Roman" w:cs="Times New Roman"/>
          <w:b/>
          <w:sz w:val="28"/>
          <w:szCs w:val="20"/>
        </w:rPr>
      </w:pPr>
    </w:p>
    <w:p w:rsidR="00D33CAD" w:rsidRPr="00D33CAD" w:rsidRDefault="00D33CAD" w:rsidP="00D33CAD">
      <w:pPr>
        <w:keepNext/>
        <w:spacing w:after="0" w:line="240" w:lineRule="auto"/>
        <w:outlineLvl w:val="0"/>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 xml:space="preserve">AHS </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Carol Janssens</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 xml:space="preserve">975-9300 </w:t>
      </w:r>
      <w:r w:rsidRPr="00D33CAD">
        <w:rPr>
          <w:rFonts w:ascii="Times New Roman" w:eastAsia="Times New Roman" w:hAnsi="Times New Roman" w:cs="Times New Roman"/>
          <w:sz w:val="24"/>
          <w:szCs w:val="20"/>
        </w:rPr>
        <w:tab/>
        <w:t>60102</w:t>
      </w:r>
    </w:p>
    <w:p w:rsidR="00D33CAD" w:rsidRPr="00D33CAD" w:rsidRDefault="00D33CAD" w:rsidP="00D33CAD">
      <w:pPr>
        <w:spacing w:after="0" w:line="240" w:lineRule="auto"/>
        <w:rPr>
          <w:rFonts w:ascii="Times New Roman" w:eastAsia="Times New Roman" w:hAnsi="Times New Roman" w:cs="Times New Roman"/>
          <w:sz w:val="24"/>
          <w:szCs w:val="24"/>
        </w:rPr>
      </w:pPr>
      <w:r w:rsidRPr="00D33CAD">
        <w:rPr>
          <w:rFonts w:ascii="Times New Roman" w:eastAsia="Times New Roman" w:hAnsi="Times New Roman" w:cs="Times New Roman"/>
          <w:sz w:val="20"/>
          <w:szCs w:val="20"/>
        </w:rPr>
        <w:tab/>
      </w:r>
      <w:r w:rsidRPr="00D33CAD">
        <w:rPr>
          <w:rFonts w:ascii="Times New Roman" w:eastAsia="Times New Roman" w:hAnsi="Times New Roman" w:cs="Times New Roman"/>
          <w:sz w:val="20"/>
          <w:szCs w:val="20"/>
        </w:rPr>
        <w:tab/>
      </w:r>
      <w:r w:rsidRPr="00D33CAD">
        <w:rPr>
          <w:rFonts w:ascii="Times New Roman" w:eastAsia="Times New Roman" w:hAnsi="Times New Roman" w:cs="Times New Roman"/>
          <w:sz w:val="20"/>
          <w:szCs w:val="20"/>
        </w:rPr>
        <w:tab/>
      </w:r>
      <w:r w:rsidRPr="00D33CAD">
        <w:rPr>
          <w:rFonts w:ascii="Times New Roman" w:eastAsia="Times New Roman" w:hAnsi="Times New Roman" w:cs="Times New Roman"/>
          <w:sz w:val="20"/>
          <w:szCs w:val="20"/>
        </w:rPr>
        <w:tab/>
      </w:r>
      <w:r w:rsidRPr="00D33CAD">
        <w:rPr>
          <w:rFonts w:ascii="Times New Roman" w:eastAsia="Times New Roman" w:hAnsi="Times New Roman" w:cs="Times New Roman"/>
          <w:sz w:val="24"/>
          <w:szCs w:val="24"/>
        </w:rPr>
        <w:t xml:space="preserve">Chris Stutsman </w:t>
      </w:r>
      <w:r w:rsidRPr="00D33CAD">
        <w:rPr>
          <w:rFonts w:ascii="Times New Roman" w:eastAsia="Times New Roman" w:hAnsi="Times New Roman" w:cs="Times New Roman"/>
          <w:sz w:val="24"/>
          <w:szCs w:val="24"/>
        </w:rPr>
        <w:tab/>
      </w:r>
      <w:r w:rsidRPr="00D33CAD">
        <w:rPr>
          <w:rFonts w:ascii="Times New Roman" w:eastAsia="Times New Roman" w:hAnsi="Times New Roman" w:cs="Times New Roman"/>
          <w:sz w:val="24"/>
          <w:szCs w:val="24"/>
        </w:rPr>
        <w:tab/>
        <w:t>975-9300</w:t>
      </w:r>
      <w:r w:rsidRPr="00D33CAD">
        <w:rPr>
          <w:rFonts w:ascii="Times New Roman" w:eastAsia="Times New Roman" w:hAnsi="Times New Roman" w:cs="Times New Roman"/>
          <w:sz w:val="24"/>
          <w:szCs w:val="24"/>
        </w:rPr>
        <w:tab/>
        <w:t>60102</w:t>
      </w:r>
    </w:p>
    <w:p w:rsidR="00D33CAD" w:rsidRPr="00D33CAD" w:rsidRDefault="00D33CAD" w:rsidP="00D33CAD">
      <w:pPr>
        <w:spacing w:after="0" w:line="240" w:lineRule="auto"/>
        <w:rPr>
          <w:rFonts w:ascii="Times New Roman" w:eastAsia="Times New Roman" w:hAnsi="Times New Roman" w:cs="Times New Roman"/>
          <w:sz w:val="24"/>
          <w:szCs w:val="24"/>
        </w:rPr>
      </w:pPr>
      <w:r w:rsidRPr="00D33CAD">
        <w:rPr>
          <w:rFonts w:ascii="Times New Roman" w:eastAsia="Times New Roman" w:hAnsi="Times New Roman" w:cs="Times New Roman"/>
          <w:sz w:val="24"/>
          <w:szCs w:val="24"/>
        </w:rPr>
        <w:t>Center</w:t>
      </w:r>
      <w:r w:rsidRPr="00D33CAD">
        <w:rPr>
          <w:rFonts w:ascii="Times New Roman" w:eastAsia="Times New Roman" w:hAnsi="Times New Roman" w:cs="Times New Roman"/>
          <w:sz w:val="20"/>
          <w:szCs w:val="20"/>
        </w:rPr>
        <w:t xml:space="preserve"> </w:t>
      </w:r>
      <w:r w:rsidRPr="00D33CAD">
        <w:rPr>
          <w:rFonts w:ascii="Times New Roman" w:eastAsia="Times New Roman" w:hAnsi="Times New Roman" w:cs="Times New Roman"/>
          <w:sz w:val="24"/>
          <w:szCs w:val="24"/>
        </w:rPr>
        <w:t>1</w:t>
      </w:r>
      <w:r w:rsidRPr="00D33CAD">
        <w:rPr>
          <w:rFonts w:ascii="Times New Roman" w:eastAsia="Times New Roman" w:hAnsi="Times New Roman" w:cs="Times New Roman"/>
          <w:sz w:val="24"/>
          <w:szCs w:val="24"/>
        </w:rPr>
        <w:tab/>
      </w:r>
      <w:r w:rsidRPr="00D33CAD">
        <w:rPr>
          <w:rFonts w:ascii="Times New Roman" w:eastAsia="Times New Roman" w:hAnsi="Times New Roman" w:cs="Times New Roman"/>
          <w:sz w:val="24"/>
          <w:szCs w:val="24"/>
        </w:rPr>
        <w:tab/>
      </w:r>
      <w:r w:rsidRPr="00D33CAD">
        <w:rPr>
          <w:rFonts w:ascii="Times New Roman" w:eastAsia="Times New Roman" w:hAnsi="Times New Roman" w:cs="Times New Roman"/>
          <w:sz w:val="24"/>
          <w:szCs w:val="24"/>
        </w:rPr>
        <w:tab/>
        <w:t>Mary Beth Rodgers</w:t>
      </w:r>
      <w:r w:rsidRPr="00D33CAD">
        <w:rPr>
          <w:rFonts w:ascii="Times New Roman" w:eastAsia="Times New Roman" w:hAnsi="Times New Roman" w:cs="Times New Roman"/>
          <w:sz w:val="24"/>
          <w:szCs w:val="24"/>
        </w:rPr>
        <w:tab/>
      </w:r>
      <w:r w:rsidRPr="00D33CAD">
        <w:rPr>
          <w:rFonts w:ascii="Times New Roman" w:eastAsia="Times New Roman" w:hAnsi="Times New Roman" w:cs="Times New Roman"/>
          <w:sz w:val="24"/>
          <w:szCs w:val="24"/>
        </w:rPr>
        <w:tab/>
      </w:r>
      <w:r w:rsidRPr="00D33CAD">
        <w:rPr>
          <w:rFonts w:ascii="Times New Roman" w:eastAsia="Times New Roman" w:hAnsi="Times New Roman" w:cs="Times New Roman"/>
          <w:color w:val="000000"/>
          <w:sz w:val="24"/>
          <w:szCs w:val="24"/>
        </w:rPr>
        <w:t>244-8900</w:t>
      </w:r>
      <w:r w:rsidRPr="00D33CAD">
        <w:rPr>
          <w:rFonts w:ascii="Times New Roman" w:eastAsia="Times New Roman" w:hAnsi="Times New Roman" w:cs="Times New Roman"/>
          <w:color w:val="000000"/>
          <w:sz w:val="24"/>
          <w:szCs w:val="24"/>
        </w:rPr>
        <w:tab/>
        <w:t>64012</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Monticello</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Terry Tomlin</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244-3100</w:t>
      </w:r>
      <w:r w:rsidRPr="00D33CAD">
        <w:rPr>
          <w:rFonts w:ascii="Times New Roman" w:eastAsia="Times New Roman" w:hAnsi="Times New Roman" w:cs="Times New Roman"/>
          <w:sz w:val="24"/>
          <w:szCs w:val="20"/>
        </w:rPr>
        <w:tab/>
        <w:t>61014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 xml:space="preserve">Community Lab School </w:t>
      </w:r>
      <w:r w:rsidRPr="00D33CAD">
        <w:rPr>
          <w:rFonts w:ascii="Times New Roman" w:eastAsia="Times New Roman" w:hAnsi="Times New Roman" w:cs="Times New Roman"/>
          <w:sz w:val="24"/>
          <w:szCs w:val="20"/>
        </w:rPr>
        <w:tab/>
        <w:t>Caroline Meade</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296-3090</w:t>
      </w:r>
      <w:r w:rsidRPr="00D33CAD">
        <w:rPr>
          <w:rFonts w:ascii="Times New Roman" w:eastAsia="Times New Roman" w:hAnsi="Times New Roman" w:cs="Times New Roman"/>
          <w:sz w:val="24"/>
          <w:szCs w:val="20"/>
        </w:rPr>
        <w:tab/>
        <w:t>62014</w:t>
      </w:r>
    </w:p>
    <w:p w:rsidR="00D33CAD" w:rsidRPr="00D33CAD" w:rsidRDefault="00D33CAD" w:rsidP="00D33CAD">
      <w:pPr>
        <w:spacing w:after="0" w:line="240" w:lineRule="auto"/>
        <w:rPr>
          <w:rFonts w:ascii="Times New Roman" w:eastAsia="Times New Roman" w:hAnsi="Times New Roman" w:cs="Times New Roman"/>
          <w:sz w:val="24"/>
          <w:szCs w:val="20"/>
        </w:rPr>
      </w:pPr>
      <w:r w:rsidRPr="00D33CAD">
        <w:rPr>
          <w:rFonts w:ascii="Times New Roman" w:eastAsia="Times New Roman" w:hAnsi="Times New Roman" w:cs="Times New Roman"/>
          <w:sz w:val="24"/>
          <w:szCs w:val="20"/>
        </w:rPr>
        <w:t>WAHS</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Pamela Wood</w:t>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r>
      <w:r w:rsidRPr="00D33CAD">
        <w:rPr>
          <w:rFonts w:ascii="Times New Roman" w:eastAsia="Times New Roman" w:hAnsi="Times New Roman" w:cs="Times New Roman"/>
          <w:sz w:val="24"/>
          <w:szCs w:val="20"/>
        </w:rPr>
        <w:tab/>
        <w:t>823-8700</w:t>
      </w:r>
      <w:r w:rsidRPr="00D33CAD">
        <w:rPr>
          <w:rFonts w:ascii="Times New Roman" w:eastAsia="Times New Roman" w:hAnsi="Times New Roman" w:cs="Times New Roman"/>
          <w:sz w:val="24"/>
          <w:szCs w:val="20"/>
        </w:rPr>
        <w:tab/>
        <w:t>63014</w:t>
      </w:r>
    </w:p>
    <w:p w:rsidR="00C96D47" w:rsidRDefault="00C96D47" w:rsidP="00C96D47">
      <w:pPr>
        <w:rPr>
          <w:sz w:val="24"/>
        </w:rPr>
      </w:pPr>
      <w:r>
        <w:rPr>
          <w:rFonts w:ascii="Times New Roman" w:eastAsia="Times New Roman" w:hAnsi="Times New Roman" w:cs="Times New Roman"/>
          <w:sz w:val="24"/>
          <w:szCs w:val="20"/>
        </w:rPr>
        <w:t>Post High</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t xml:space="preserve">Carrie Smith </w:t>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sz w:val="24"/>
        </w:rPr>
        <w:t xml:space="preserve">977-4610    </w:t>
      </w:r>
      <w:r>
        <w:t xml:space="preserve"> </w:t>
      </w:r>
      <w:r w:rsidRPr="004556B2">
        <w:rPr>
          <w:sz w:val="24"/>
          <w:szCs w:val="24"/>
        </w:rPr>
        <w:t>434</w:t>
      </w:r>
      <w:r>
        <w:rPr>
          <w:sz w:val="24"/>
          <w:szCs w:val="24"/>
        </w:rPr>
        <w:t>-</w:t>
      </w:r>
      <w:r w:rsidRPr="004556B2">
        <w:rPr>
          <w:sz w:val="24"/>
          <w:szCs w:val="24"/>
        </w:rPr>
        <w:t xml:space="preserve"> 284-0477</w:t>
      </w:r>
    </w:p>
    <w:p w:rsidR="00D33CAD" w:rsidRPr="00D33CAD" w:rsidRDefault="00C96D47" w:rsidP="00D33CAD">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b/>
          <w:sz w:val="24"/>
          <w:szCs w:val="20"/>
        </w:rPr>
        <w:t>S</w:t>
      </w:r>
      <w:r w:rsidR="00D33CAD" w:rsidRPr="00D33CAD">
        <w:rPr>
          <w:rFonts w:ascii="Times New Roman" w:eastAsia="Times New Roman" w:hAnsi="Times New Roman" w:cs="Times New Roman"/>
          <w:b/>
          <w:sz w:val="24"/>
          <w:szCs w:val="20"/>
        </w:rPr>
        <w:t>chool Nurse Floater</w:t>
      </w:r>
      <w:r w:rsidR="00D33CAD" w:rsidRPr="00D33CAD">
        <w:rPr>
          <w:rFonts w:ascii="Times New Roman" w:eastAsia="Times New Roman" w:hAnsi="Times New Roman" w:cs="Times New Roman"/>
          <w:sz w:val="24"/>
          <w:szCs w:val="20"/>
        </w:rPr>
        <w:t xml:space="preserve"> Abby </w:t>
      </w:r>
      <w:proofErr w:type="gramStart"/>
      <w:r w:rsidR="00D33CAD" w:rsidRPr="00D33CAD">
        <w:rPr>
          <w:rFonts w:ascii="Times New Roman" w:eastAsia="Times New Roman" w:hAnsi="Times New Roman" w:cs="Times New Roman"/>
          <w:sz w:val="24"/>
          <w:szCs w:val="20"/>
        </w:rPr>
        <w:t xml:space="preserve">Gallagher  </w:t>
      </w:r>
      <w:r w:rsidR="00D33CAD" w:rsidRPr="00D33CAD">
        <w:rPr>
          <w:rFonts w:ascii="Times New Roman" w:eastAsia="Times New Roman" w:hAnsi="Times New Roman" w:cs="Times New Roman"/>
          <w:sz w:val="24"/>
          <w:szCs w:val="20"/>
        </w:rPr>
        <w:tab/>
      </w:r>
      <w:proofErr w:type="gramEnd"/>
      <w:r w:rsidR="00D33CAD" w:rsidRPr="00D33CAD">
        <w:rPr>
          <w:rFonts w:ascii="Times New Roman" w:eastAsia="Times New Roman" w:hAnsi="Times New Roman" w:cs="Times New Roman"/>
          <w:sz w:val="24"/>
          <w:szCs w:val="20"/>
        </w:rPr>
        <w:tab/>
      </w:r>
      <w:r w:rsidR="00D33CAD" w:rsidRPr="00D33CAD">
        <w:rPr>
          <w:rFonts w:ascii="Times New Roman" w:eastAsia="Times New Roman" w:hAnsi="Times New Roman" w:cs="Times New Roman"/>
          <w:sz w:val="24"/>
          <w:szCs w:val="20"/>
        </w:rPr>
        <w:tab/>
        <w:t>434-996-1710</w:t>
      </w:r>
    </w:p>
    <w:p w:rsidR="00D33CAD" w:rsidRPr="00D33CAD" w:rsidRDefault="00D33CAD" w:rsidP="00D33CAD">
      <w:pPr>
        <w:spacing w:after="0" w:line="240" w:lineRule="auto"/>
        <w:rPr>
          <w:rFonts w:ascii="Times New Roman" w:eastAsia="Times New Roman" w:hAnsi="Times New Roman" w:cs="Times New Roman"/>
          <w:sz w:val="24"/>
          <w:szCs w:val="20"/>
        </w:rPr>
      </w:pPr>
    </w:p>
    <w:p w:rsidR="00D33CAD" w:rsidRPr="00D33CAD" w:rsidRDefault="00D33CAD" w:rsidP="00D33CAD">
      <w:pPr>
        <w:spacing w:after="0" w:line="240" w:lineRule="auto"/>
        <w:rPr>
          <w:rFonts w:ascii="Times New Roman" w:eastAsia="Times New Roman" w:hAnsi="Times New Roman" w:cs="Times New Roman"/>
          <w:sz w:val="20"/>
          <w:szCs w:val="20"/>
        </w:rPr>
      </w:pPr>
      <w:r w:rsidRPr="00D33CAD">
        <w:rPr>
          <w:rFonts w:ascii="Times New Roman" w:eastAsia="Times New Roman" w:hAnsi="Times New Roman" w:cs="Times New Roman"/>
          <w:b/>
          <w:sz w:val="24"/>
          <w:szCs w:val="20"/>
        </w:rPr>
        <w:t xml:space="preserve">Nurse </w:t>
      </w:r>
      <w:proofErr w:type="gramStart"/>
      <w:r w:rsidRPr="00D33CAD">
        <w:rPr>
          <w:rFonts w:ascii="Times New Roman" w:eastAsia="Times New Roman" w:hAnsi="Times New Roman" w:cs="Times New Roman"/>
          <w:b/>
          <w:sz w:val="24"/>
          <w:szCs w:val="20"/>
        </w:rPr>
        <w:t xml:space="preserve">Coordinator  </w:t>
      </w:r>
      <w:r w:rsidRPr="00D33CAD">
        <w:rPr>
          <w:rFonts w:ascii="Times New Roman" w:eastAsia="Times New Roman" w:hAnsi="Times New Roman" w:cs="Times New Roman"/>
          <w:sz w:val="24"/>
          <w:szCs w:val="20"/>
        </w:rPr>
        <w:t>Eileen</w:t>
      </w:r>
      <w:proofErr w:type="gramEnd"/>
      <w:r w:rsidRPr="00D33CAD">
        <w:rPr>
          <w:rFonts w:ascii="Times New Roman" w:eastAsia="Times New Roman" w:hAnsi="Times New Roman" w:cs="Times New Roman"/>
          <w:sz w:val="24"/>
          <w:szCs w:val="20"/>
        </w:rPr>
        <w:t xml:space="preserve"> Gomez  ex 13261            </w:t>
      </w:r>
      <w:r w:rsidRPr="00D33CAD">
        <w:rPr>
          <w:rFonts w:ascii="Times New Roman" w:eastAsia="Times New Roman" w:hAnsi="Times New Roman" w:cs="Times New Roman"/>
          <w:sz w:val="24"/>
          <w:szCs w:val="20"/>
        </w:rPr>
        <w:tab/>
        <w:t>434-249-4625 (ACPS cell)</w:t>
      </w:r>
    </w:p>
    <w:p w:rsidR="009B5994" w:rsidRPr="009B5994" w:rsidRDefault="009B5994" w:rsidP="009B5994">
      <w:pPr>
        <w:rPr>
          <w:b/>
          <w:sz w:val="28"/>
          <w:szCs w:val="28"/>
        </w:rPr>
      </w:pPr>
      <w:r w:rsidRPr="009B5994">
        <w:rPr>
          <w:b/>
          <w:sz w:val="28"/>
          <w:szCs w:val="28"/>
        </w:rPr>
        <w:lastRenderedPageBreak/>
        <w:t xml:space="preserve">Where Can I Find?  </w:t>
      </w:r>
      <w:bookmarkStart w:id="0" w:name="_GoBack"/>
      <w:bookmarkEnd w:id="0"/>
    </w:p>
    <w:p w:rsidR="009B5994" w:rsidRPr="009B5994" w:rsidRDefault="00517B16" w:rsidP="009B5994">
      <w:pPr>
        <w:rPr>
          <w:color w:val="000000" w:themeColor="text1"/>
        </w:rPr>
      </w:pPr>
      <w:hyperlink r:id="rId8" w:history="1">
        <w:r w:rsidR="009B5994" w:rsidRPr="009B5994">
          <w:rPr>
            <w:color w:val="FF0000"/>
            <w:u w:val="single"/>
          </w:rPr>
          <w:t>General Information about Albemarle County Public Schools</w:t>
        </w:r>
      </w:hyperlink>
      <w:r w:rsidR="009B5994" w:rsidRPr="009B5994">
        <w:rPr>
          <w:color w:val="FF0000"/>
        </w:rPr>
        <w:t xml:space="preserve">: </w:t>
      </w:r>
      <w:hyperlink r:id="rId9" w:history="1">
        <w:r w:rsidR="009B5994" w:rsidRPr="009B5994">
          <w:rPr>
            <w:color w:val="0563C1" w:themeColor="hyperlink"/>
            <w:u w:val="single"/>
          </w:rPr>
          <w:t>https://www.k12albemarle.org/</w:t>
        </w:r>
      </w:hyperlink>
      <w:r w:rsidR="009B5994" w:rsidRPr="009B5994">
        <w:rPr>
          <w:color w:val="000000" w:themeColor="text1"/>
        </w:rPr>
        <w:t xml:space="preserve"> </w:t>
      </w:r>
    </w:p>
    <w:p w:rsidR="009B5994" w:rsidRPr="009B5994" w:rsidRDefault="00517B16" w:rsidP="009B5994">
      <w:hyperlink r:id="rId10" w:history="1">
        <w:r w:rsidR="009B5994" w:rsidRPr="009B5994">
          <w:rPr>
            <w:color w:val="FF0000"/>
            <w:u w:val="single"/>
          </w:rPr>
          <w:t>School Board Policy</w:t>
        </w:r>
      </w:hyperlink>
      <w:r w:rsidR="009B5994" w:rsidRPr="009B5994">
        <w:rPr>
          <w:color w:val="FF0000"/>
        </w:rPr>
        <w:t>:</w:t>
      </w:r>
      <w:r w:rsidR="009B5994" w:rsidRPr="009B5994">
        <w:t xml:space="preserve"> </w:t>
      </w:r>
      <w:hyperlink r:id="rId11" w:history="1">
        <w:r w:rsidR="009B5994" w:rsidRPr="009B5994">
          <w:rPr>
            <w:color w:val="0563C1" w:themeColor="hyperlink"/>
            <w:u w:val="single"/>
          </w:rPr>
          <w:t>https://esb.k12albemarle.org/com/browse.aspx</w:t>
        </w:r>
      </w:hyperlink>
      <w:r w:rsidR="009B5994" w:rsidRPr="009B5994">
        <w:t xml:space="preserve"> See bottom half of section J</w:t>
      </w:r>
    </w:p>
    <w:p w:rsidR="009B5994" w:rsidRPr="009B5994" w:rsidRDefault="00517B16" w:rsidP="009B5994">
      <w:hyperlink r:id="rId12" w:history="1">
        <w:r w:rsidR="009B5994" w:rsidRPr="009B5994">
          <w:rPr>
            <w:color w:val="FF0000"/>
            <w:u w:val="single"/>
          </w:rPr>
          <w:t>School Health Services</w:t>
        </w:r>
      </w:hyperlink>
      <w:r w:rsidR="009B5994" w:rsidRPr="009B5994">
        <w:t xml:space="preserve">:  </w:t>
      </w:r>
      <w:hyperlink r:id="rId13" w:history="1">
        <w:r w:rsidR="009B5994" w:rsidRPr="009B5994">
          <w:rPr>
            <w:color w:val="0563C1" w:themeColor="hyperlink"/>
            <w:u w:val="single"/>
          </w:rPr>
          <w:t>https://www.k12albemarle.org/our-departments/school-health-services</w:t>
        </w:r>
      </w:hyperlink>
      <w:r w:rsidR="009B5994" w:rsidRPr="009B5994">
        <w:t xml:space="preserve"> </w:t>
      </w:r>
    </w:p>
    <w:p w:rsidR="009B5994" w:rsidRPr="009B5994" w:rsidRDefault="00517B16" w:rsidP="009B5994">
      <w:hyperlink r:id="rId14" w:history="1">
        <w:r w:rsidR="009B5994" w:rsidRPr="009B5994">
          <w:rPr>
            <w:color w:val="FF0000"/>
            <w:u w:val="single"/>
          </w:rPr>
          <w:t>School Nurse Manual</w:t>
        </w:r>
      </w:hyperlink>
      <w:r w:rsidR="009B5994" w:rsidRPr="009B5994">
        <w:t xml:space="preserve">:  </w:t>
      </w:r>
      <w:hyperlink r:id="rId15" w:history="1">
        <w:r w:rsidR="009B5994" w:rsidRPr="009B5994">
          <w:rPr>
            <w:color w:val="0563C1" w:themeColor="hyperlink"/>
            <w:u w:val="single"/>
          </w:rPr>
          <w:t>https://www.k12albemarle.org/our-departments/school-health-services/school-nurse-manual</w:t>
        </w:r>
      </w:hyperlink>
      <w:r w:rsidR="009B5994" w:rsidRPr="009B5994">
        <w:t xml:space="preserve"> </w:t>
      </w:r>
    </w:p>
    <w:p w:rsidR="009B5994" w:rsidRPr="009B5994" w:rsidRDefault="00517B16" w:rsidP="009B5994">
      <w:pPr>
        <w:rPr>
          <w:color w:val="FF0000"/>
        </w:rPr>
      </w:pPr>
      <w:hyperlink r:id="rId16" w:history="1">
        <w:r w:rsidR="009B5994" w:rsidRPr="009B5994">
          <w:rPr>
            <w:color w:val="FF0000"/>
            <w:u w:val="single"/>
          </w:rPr>
          <w:t>Forms</w:t>
        </w:r>
      </w:hyperlink>
      <w:r w:rsidR="009B5994" w:rsidRPr="009B5994">
        <w:rPr>
          <w:color w:val="FF0000"/>
        </w:rPr>
        <w:t xml:space="preserve"> </w:t>
      </w:r>
    </w:p>
    <w:p w:rsidR="009B5994" w:rsidRPr="009B5994" w:rsidRDefault="009B5994" w:rsidP="009B5994">
      <w:r w:rsidRPr="009B5994">
        <w:rPr>
          <w:color w:val="FF0000"/>
        </w:rPr>
        <w:t xml:space="preserve"> </w:t>
      </w:r>
      <w:hyperlink r:id="rId17" w:history="1">
        <w:r w:rsidRPr="009B5994">
          <w:rPr>
            <w:color w:val="FF0000"/>
            <w:u w:val="single"/>
          </w:rPr>
          <w:t>COVID practices</w:t>
        </w:r>
      </w:hyperlink>
      <w:r w:rsidRPr="009B5994">
        <w:t xml:space="preserve">: </w:t>
      </w:r>
      <w:hyperlink r:id="rId18" w:history="1">
        <w:r w:rsidRPr="009B5994">
          <w:rPr>
            <w:color w:val="0563C1" w:themeColor="hyperlink"/>
            <w:u w:val="single"/>
          </w:rPr>
          <w:t>https://www.k12albemarle.org/our-division/covid-19-response</w:t>
        </w:r>
      </w:hyperlink>
      <w:r w:rsidRPr="009B5994">
        <w:t xml:space="preserve"> </w:t>
      </w:r>
    </w:p>
    <w:p w:rsidR="009B5994" w:rsidRPr="009B5994" w:rsidRDefault="009B5994" w:rsidP="009B5994">
      <w:pPr>
        <w:rPr>
          <w:b/>
        </w:rPr>
      </w:pPr>
      <w:r w:rsidRPr="009B5994">
        <w:rPr>
          <w:b/>
        </w:rPr>
        <w:t xml:space="preserve">Contact for questions:  </w:t>
      </w:r>
    </w:p>
    <w:p w:rsidR="009B5994" w:rsidRPr="009B5994" w:rsidRDefault="009B5994" w:rsidP="009B5994">
      <w:pPr>
        <w:spacing w:after="0"/>
      </w:pPr>
      <w:r w:rsidRPr="009B5994">
        <w:t>Eileen Gomez, RN MSN</w:t>
      </w:r>
    </w:p>
    <w:p w:rsidR="009B5994" w:rsidRPr="009B5994" w:rsidRDefault="009B5994" w:rsidP="009B5994">
      <w:pPr>
        <w:spacing w:after="0"/>
      </w:pPr>
      <w:r w:rsidRPr="009B5994">
        <w:t>School Health Services Coordinator</w:t>
      </w:r>
    </w:p>
    <w:p w:rsidR="009B5994" w:rsidRPr="009B5994" w:rsidRDefault="009B5994" w:rsidP="009B5994">
      <w:pPr>
        <w:spacing w:after="0"/>
      </w:pPr>
      <w:r w:rsidRPr="009B5994">
        <w:t xml:space="preserve">Albemarle County Public Schools </w:t>
      </w:r>
    </w:p>
    <w:p w:rsidR="009B5994" w:rsidRPr="009B5994" w:rsidRDefault="009B5994" w:rsidP="009B5994">
      <w:pPr>
        <w:spacing w:after="0"/>
      </w:pPr>
      <w:r w:rsidRPr="009B5994">
        <w:t>434-249-4625</w:t>
      </w:r>
    </w:p>
    <w:p w:rsidR="009B5994" w:rsidRPr="009B5994" w:rsidRDefault="009B5994" w:rsidP="009B5994">
      <w:pPr>
        <w:spacing w:after="0"/>
      </w:pPr>
      <w:r w:rsidRPr="009B5994">
        <w:t>Internal ex: 13261</w:t>
      </w:r>
    </w:p>
    <w:p w:rsidR="009B5994" w:rsidRPr="009B5994" w:rsidRDefault="00517B16" w:rsidP="009B5994">
      <w:pPr>
        <w:spacing w:after="0"/>
      </w:pPr>
      <w:hyperlink r:id="rId19" w:history="1">
        <w:r w:rsidR="009B5994" w:rsidRPr="009B5994">
          <w:rPr>
            <w:color w:val="0563C1" w:themeColor="hyperlink"/>
            <w:u w:val="single"/>
          </w:rPr>
          <w:t>egomez@k12albemarle.org</w:t>
        </w:r>
      </w:hyperlink>
      <w:r w:rsidR="009B5994" w:rsidRPr="009B5994">
        <w:t xml:space="preserve"> </w:t>
      </w:r>
    </w:p>
    <w:p w:rsidR="00D33CAD" w:rsidRDefault="00D33CAD"/>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Default="009B5994"/>
    <w:p w:rsidR="009B5994" w:rsidRPr="009B5994" w:rsidRDefault="009B5994">
      <w:pPr>
        <w:rPr>
          <w:b/>
          <w:sz w:val="32"/>
          <w:szCs w:val="32"/>
        </w:rPr>
      </w:pPr>
      <w:r w:rsidRPr="009B5994">
        <w:rPr>
          <w:b/>
          <w:sz w:val="32"/>
          <w:szCs w:val="32"/>
        </w:rPr>
        <w:lastRenderedPageBreak/>
        <w:t xml:space="preserve">Practice Guidelines </w:t>
      </w:r>
    </w:p>
    <w:p w:rsidR="009B5994" w:rsidRDefault="009B5994" w:rsidP="009B5994">
      <w:pPr>
        <w:rPr>
          <w:b/>
          <w:sz w:val="56"/>
          <w:szCs w:val="56"/>
        </w:rPr>
      </w:pPr>
      <w:r>
        <w:rPr>
          <w:b/>
          <w:sz w:val="56"/>
          <w:szCs w:val="56"/>
        </w:rPr>
        <w:t>CHILD PROTECTIVE SERVICES</w:t>
      </w:r>
    </w:p>
    <w:p w:rsidR="009B5994" w:rsidRDefault="009B5994" w:rsidP="009B5994">
      <w:pPr>
        <w:rPr>
          <w:sz w:val="48"/>
          <w:szCs w:val="48"/>
        </w:rPr>
      </w:pPr>
      <w:r>
        <w:rPr>
          <w:sz w:val="48"/>
          <w:szCs w:val="48"/>
        </w:rPr>
        <w:t>Albemarle County Department of Social Services</w:t>
      </w:r>
    </w:p>
    <w:p w:rsidR="009B5994" w:rsidRDefault="009B5994" w:rsidP="009B5994">
      <w:pPr>
        <w:rPr>
          <w:sz w:val="48"/>
          <w:szCs w:val="48"/>
        </w:rPr>
      </w:pPr>
      <w:r>
        <w:rPr>
          <w:sz w:val="48"/>
          <w:szCs w:val="48"/>
        </w:rPr>
        <w:t>(434) 972-4010</w:t>
      </w:r>
    </w:p>
    <w:p w:rsidR="009B5994" w:rsidRPr="00087B7F" w:rsidRDefault="009B5994" w:rsidP="009B5994">
      <w:pPr>
        <w:rPr>
          <w:sz w:val="36"/>
          <w:szCs w:val="36"/>
        </w:rPr>
      </w:pPr>
      <w:r>
        <w:rPr>
          <w:sz w:val="36"/>
          <w:szCs w:val="36"/>
        </w:rPr>
        <w:t>School nurses are required to report any suspected child abuse</w:t>
      </w:r>
    </w:p>
    <w:p w:rsidR="009B5994" w:rsidRDefault="009B5994">
      <w:pPr>
        <w:rPr>
          <w:sz w:val="24"/>
          <w:szCs w:val="24"/>
        </w:rPr>
      </w:pPr>
    </w:p>
    <w:p w:rsidR="009B5994" w:rsidRDefault="00CA44C3">
      <w:r>
        <w:rPr>
          <w:b/>
          <w:sz w:val="56"/>
          <w:szCs w:val="56"/>
        </w:rPr>
        <w:t>Accident Reports</w:t>
      </w:r>
    </w:p>
    <w:p w:rsidR="00CA44C3" w:rsidRDefault="00CA44C3">
      <w:r>
        <w:rPr>
          <w:sz w:val="24"/>
          <w:szCs w:val="24"/>
        </w:rPr>
        <w:t xml:space="preserve">An accident report should be completed and sent to Kimberly Rhodes in the Department of </w:t>
      </w:r>
      <w:r w:rsidRPr="00CA44C3">
        <w:rPr>
          <w:i/>
          <w:sz w:val="24"/>
          <w:szCs w:val="24"/>
        </w:rPr>
        <w:t>Building Services</w:t>
      </w:r>
      <w:r>
        <w:rPr>
          <w:sz w:val="24"/>
          <w:szCs w:val="24"/>
        </w:rPr>
        <w:t xml:space="preserve"> when a student sustains an injury that the nurse believes needs medical attention or some other follow-up or the injury or could have occurred as the result of an unsafe condition.  Complete the form at the link below and submit to the principal for signature.  Ask office personnel about sending the report to </w:t>
      </w:r>
      <w:r w:rsidRPr="00CA44C3">
        <w:rPr>
          <w:i/>
          <w:sz w:val="24"/>
          <w:szCs w:val="24"/>
        </w:rPr>
        <w:t>Building Services</w:t>
      </w:r>
      <w:r>
        <w:rPr>
          <w:sz w:val="24"/>
          <w:szCs w:val="24"/>
        </w:rPr>
        <w:t xml:space="preserve">.  If unable to include the follow up (sometimes that is not known until the next day), leave the form with the office personnel for the school nurse to follow up the next day.  </w:t>
      </w:r>
    </w:p>
    <w:p w:rsidR="00CA44C3" w:rsidRDefault="00517B16">
      <w:hyperlink r:id="rId20" w:history="1">
        <w:r w:rsidR="00CA44C3" w:rsidRPr="00CA44C3">
          <w:rPr>
            <w:rStyle w:val="Hyperlink"/>
          </w:rPr>
          <w:t>Accident Report Form</w:t>
        </w:r>
      </w:hyperlink>
    </w:p>
    <w:p w:rsidR="00CA44C3" w:rsidRDefault="00CA44C3">
      <w:r w:rsidRPr="00CA44C3">
        <w:rPr>
          <w:b/>
          <w:sz w:val="52"/>
          <w:szCs w:val="52"/>
        </w:rPr>
        <w:t>Workers</w:t>
      </w:r>
      <w:r>
        <w:rPr>
          <w:b/>
          <w:sz w:val="52"/>
          <w:szCs w:val="52"/>
        </w:rPr>
        <w:t>’</w:t>
      </w:r>
      <w:r w:rsidRPr="00CA44C3">
        <w:rPr>
          <w:b/>
          <w:sz w:val="52"/>
          <w:szCs w:val="52"/>
        </w:rPr>
        <w:t xml:space="preserve"> Compensation </w:t>
      </w:r>
    </w:p>
    <w:p w:rsidR="00CA44C3" w:rsidRPr="00CA44C3" w:rsidRDefault="00CA44C3">
      <w:r>
        <w:t xml:space="preserve">If an employee sustains an injury, treat the injury or call 9-1-1 as indicated and refer the employee to the office personnel who handle Workers’ Compensation issues.  Employees should submit a Workers’ Compensation report for almost any injury, even if deemed not serious if there is any likelihood the injury may need medical attention at some point.  </w:t>
      </w:r>
    </w:p>
    <w:p w:rsidR="009B5994" w:rsidRDefault="009B5994">
      <w:pPr>
        <w:rPr>
          <w:sz w:val="24"/>
          <w:szCs w:val="24"/>
        </w:rPr>
      </w:pPr>
    </w:p>
    <w:p w:rsidR="009B5994" w:rsidRDefault="009B5994">
      <w:pPr>
        <w:rPr>
          <w:sz w:val="24"/>
          <w:szCs w:val="24"/>
        </w:rPr>
      </w:pPr>
    </w:p>
    <w:p w:rsidR="009B5994" w:rsidRDefault="009B5994">
      <w:pPr>
        <w:rPr>
          <w:sz w:val="24"/>
          <w:szCs w:val="24"/>
        </w:rPr>
      </w:pPr>
    </w:p>
    <w:p w:rsidR="009B5994" w:rsidRDefault="009B5994">
      <w:pPr>
        <w:rPr>
          <w:sz w:val="24"/>
          <w:szCs w:val="24"/>
        </w:rPr>
      </w:pPr>
    </w:p>
    <w:p w:rsidR="009B5994" w:rsidRDefault="009B5994">
      <w:pPr>
        <w:rPr>
          <w:sz w:val="24"/>
          <w:szCs w:val="24"/>
        </w:rPr>
      </w:pPr>
    </w:p>
    <w:p w:rsidR="009B5994" w:rsidRPr="000C71E6" w:rsidRDefault="006F031B" w:rsidP="000C71E6">
      <w:pPr>
        <w:jc w:val="center"/>
        <w:rPr>
          <w:b/>
          <w:sz w:val="36"/>
          <w:szCs w:val="36"/>
        </w:rPr>
      </w:pPr>
      <w:r w:rsidRPr="000C71E6">
        <w:rPr>
          <w:b/>
          <w:sz w:val="36"/>
          <w:szCs w:val="36"/>
        </w:rPr>
        <w:lastRenderedPageBreak/>
        <w:t xml:space="preserve">Interpretation Service for Contacting Families </w:t>
      </w:r>
      <w:r w:rsidR="000C71E6" w:rsidRPr="000C71E6">
        <w:rPr>
          <w:b/>
          <w:sz w:val="36"/>
          <w:szCs w:val="36"/>
        </w:rPr>
        <w:t>Who Do Not Speak English</w:t>
      </w:r>
    </w:p>
    <w:p w:rsidR="000C71E6" w:rsidRPr="000C71E6" w:rsidRDefault="000C71E6" w:rsidP="000C71E6">
      <w:pPr>
        <w:kinsoku w:val="0"/>
        <w:overflowPunct w:val="0"/>
        <w:autoSpaceDE w:val="0"/>
        <w:autoSpaceDN w:val="0"/>
        <w:adjustRightInd w:val="0"/>
        <w:spacing w:after="0" w:line="417" w:lineRule="exact"/>
        <w:ind w:left="1917" w:right="1930"/>
        <w:jc w:val="center"/>
        <w:rPr>
          <w:rFonts w:ascii="Arial" w:hAnsi="Arial" w:cs="Arial"/>
          <w:b/>
          <w:bCs/>
          <w:color w:val="FFFFFF"/>
          <w:sz w:val="40"/>
          <w:szCs w:val="40"/>
        </w:rPr>
      </w:pPr>
      <w:r w:rsidRPr="000C71E6">
        <w:rPr>
          <w:rFonts w:ascii="Arial" w:hAnsi="Arial" w:cs="Arial"/>
          <w:b/>
          <w:bCs/>
          <w:color w:val="FFFFFF"/>
          <w:sz w:val="40"/>
          <w:szCs w:val="40"/>
          <w:shd w:val="clear" w:color="auto" w:fill="0071B0"/>
        </w:rPr>
        <w:t>Albemarle Public Schools</w:t>
      </w:r>
    </w:p>
    <w:p w:rsidR="000C71E6" w:rsidRPr="000C71E6" w:rsidRDefault="000C71E6" w:rsidP="000C71E6">
      <w:pPr>
        <w:kinsoku w:val="0"/>
        <w:overflowPunct w:val="0"/>
        <w:autoSpaceDE w:val="0"/>
        <w:autoSpaceDN w:val="0"/>
        <w:adjustRightInd w:val="0"/>
        <w:spacing w:after="0" w:line="717" w:lineRule="exact"/>
        <w:ind w:left="1111" w:right="1125"/>
        <w:jc w:val="center"/>
        <w:rPr>
          <w:rFonts w:ascii="Arial" w:hAnsi="Arial" w:cs="Arial"/>
          <w:b/>
          <w:bCs/>
          <w:color w:val="FFFFFF"/>
          <w:sz w:val="44"/>
          <w:szCs w:val="44"/>
        </w:rPr>
      </w:pPr>
      <w:r w:rsidRPr="000C71E6">
        <w:rPr>
          <w:rFonts w:ascii="Arial" w:hAnsi="Arial" w:cs="Arial"/>
          <w:b/>
          <w:bCs/>
          <w:color w:val="FFFFFF"/>
          <w:sz w:val="44"/>
          <w:szCs w:val="44"/>
          <w:shd w:val="clear" w:color="auto" w:fill="0071B0"/>
        </w:rPr>
        <w:t>CALL 866.462.8641</w:t>
      </w:r>
    </w:p>
    <w:p w:rsidR="000C71E6" w:rsidRPr="000C71E6" w:rsidRDefault="000C71E6" w:rsidP="000C71E6">
      <w:pPr>
        <w:kinsoku w:val="0"/>
        <w:overflowPunct w:val="0"/>
        <w:autoSpaceDE w:val="0"/>
        <w:autoSpaceDN w:val="0"/>
        <w:adjustRightInd w:val="0"/>
        <w:spacing w:after="0" w:line="417" w:lineRule="exact"/>
        <w:ind w:left="1111" w:right="1125"/>
        <w:jc w:val="center"/>
        <w:rPr>
          <w:rFonts w:ascii="Arial" w:hAnsi="Arial" w:cs="Arial"/>
          <w:b/>
          <w:bCs/>
          <w:color w:val="FFFFFF"/>
          <w:sz w:val="40"/>
          <w:szCs w:val="40"/>
        </w:rPr>
      </w:pPr>
      <w:r w:rsidRPr="000C71E6">
        <w:rPr>
          <w:rFonts w:ascii="Arial" w:hAnsi="Arial" w:cs="Arial"/>
          <w:b/>
          <w:bCs/>
          <w:color w:val="FFFFFF"/>
          <w:sz w:val="40"/>
          <w:szCs w:val="40"/>
          <w:shd w:val="clear" w:color="auto" w:fill="0071B0"/>
        </w:rPr>
        <w:t>To Access a Qualified Interpreter</w:t>
      </w:r>
    </w:p>
    <w:p w:rsidR="000C71E6" w:rsidRPr="000C71E6" w:rsidRDefault="000C71E6">
      <w:pPr>
        <w:rPr>
          <w:b/>
          <w:sz w:val="24"/>
          <w:szCs w:val="24"/>
        </w:rPr>
      </w:pPr>
    </w:p>
    <w:p w:rsidR="000C71E6" w:rsidRDefault="000C71E6" w:rsidP="000C71E6">
      <w:pPr>
        <w:pStyle w:val="ListParagraph"/>
        <w:numPr>
          <w:ilvl w:val="0"/>
          <w:numId w:val="2"/>
        </w:numPr>
        <w:tabs>
          <w:tab w:val="left" w:pos="460"/>
        </w:tabs>
        <w:kinsoku w:val="0"/>
        <w:overflowPunct w:val="0"/>
        <w:rPr>
          <w:rFonts w:ascii="Symbol" w:hAnsi="Symbol" w:cs="Symbol"/>
          <w:color w:val="686868"/>
          <w:sz w:val="22"/>
          <w:szCs w:val="22"/>
        </w:rPr>
      </w:pPr>
      <w:r>
        <w:rPr>
          <w:color w:val="686868"/>
          <w:sz w:val="22"/>
          <w:szCs w:val="22"/>
        </w:rPr>
        <w:t xml:space="preserve">When prompted, please enter your Account </w:t>
      </w:r>
      <w:proofErr w:type="gramStart"/>
      <w:r>
        <w:rPr>
          <w:color w:val="686868"/>
          <w:sz w:val="22"/>
          <w:szCs w:val="22"/>
        </w:rPr>
        <w:t>Code  followed</w:t>
      </w:r>
      <w:proofErr w:type="gramEnd"/>
      <w:r>
        <w:rPr>
          <w:color w:val="686868"/>
          <w:sz w:val="22"/>
          <w:szCs w:val="22"/>
        </w:rPr>
        <w:t xml:space="preserve"> by the # sign: </w:t>
      </w:r>
      <w:r>
        <w:rPr>
          <w:b/>
          <w:bCs/>
          <w:color w:val="0071B0"/>
          <w:sz w:val="22"/>
          <w:szCs w:val="22"/>
        </w:rPr>
        <w:t>5674#</w:t>
      </w:r>
    </w:p>
    <w:p w:rsidR="000C71E6" w:rsidRDefault="000C71E6" w:rsidP="000C71E6">
      <w:pPr>
        <w:pStyle w:val="ListParagraph"/>
        <w:numPr>
          <w:ilvl w:val="0"/>
          <w:numId w:val="2"/>
        </w:numPr>
        <w:tabs>
          <w:tab w:val="left" w:pos="460"/>
        </w:tabs>
        <w:kinsoku w:val="0"/>
        <w:overflowPunct w:val="0"/>
        <w:spacing w:before="100" w:line="271" w:lineRule="auto"/>
        <w:ind w:right="722"/>
        <w:rPr>
          <w:rFonts w:ascii="Symbol" w:hAnsi="Symbol" w:cs="Symbol"/>
          <w:color w:val="686868"/>
          <w:sz w:val="22"/>
          <w:szCs w:val="22"/>
        </w:rPr>
      </w:pPr>
      <w:r>
        <w:rPr>
          <w:color w:val="686868"/>
          <w:sz w:val="22"/>
          <w:szCs w:val="22"/>
        </w:rPr>
        <w:t>Press 1 for Spanish, 2 for Mandarin, 3 for Cantonese, 4 for Arabic, 5 for Vietnamese, 6</w:t>
      </w:r>
      <w:r>
        <w:rPr>
          <w:color w:val="686868"/>
          <w:spacing w:val="-2"/>
          <w:sz w:val="22"/>
          <w:szCs w:val="22"/>
        </w:rPr>
        <w:t xml:space="preserve"> </w:t>
      </w:r>
      <w:r>
        <w:rPr>
          <w:color w:val="686868"/>
          <w:sz w:val="22"/>
          <w:szCs w:val="22"/>
        </w:rPr>
        <w:t>for Haitian Creole, 7 for Russian, 8 for French, or 9 for all other languages.</w:t>
      </w:r>
    </w:p>
    <w:p w:rsidR="000C71E6" w:rsidRDefault="000C71E6" w:rsidP="000C71E6">
      <w:pPr>
        <w:pStyle w:val="ListParagraph"/>
        <w:numPr>
          <w:ilvl w:val="0"/>
          <w:numId w:val="2"/>
        </w:numPr>
        <w:tabs>
          <w:tab w:val="left" w:pos="460"/>
        </w:tabs>
        <w:kinsoku w:val="0"/>
        <w:overflowPunct w:val="0"/>
        <w:spacing w:before="4"/>
        <w:rPr>
          <w:rFonts w:ascii="Symbol" w:hAnsi="Symbol" w:cs="Symbol"/>
          <w:color w:val="686868"/>
          <w:sz w:val="22"/>
          <w:szCs w:val="22"/>
        </w:rPr>
      </w:pPr>
      <w:r>
        <w:rPr>
          <w:color w:val="686868"/>
          <w:sz w:val="22"/>
          <w:szCs w:val="22"/>
        </w:rPr>
        <w:t>For prompts 1 through 8 you will be connected directly to an Interpreter and the session may now begin.</w:t>
      </w:r>
    </w:p>
    <w:p w:rsidR="000C71E6" w:rsidRDefault="000C71E6" w:rsidP="000C71E6">
      <w:pPr>
        <w:pStyle w:val="ListParagraph"/>
        <w:numPr>
          <w:ilvl w:val="0"/>
          <w:numId w:val="2"/>
        </w:numPr>
        <w:tabs>
          <w:tab w:val="left" w:pos="460"/>
        </w:tabs>
        <w:kinsoku w:val="0"/>
        <w:overflowPunct w:val="0"/>
        <w:spacing w:before="38" w:line="271" w:lineRule="auto"/>
        <w:ind w:right="784"/>
        <w:rPr>
          <w:rFonts w:ascii="Symbol" w:hAnsi="Symbol" w:cs="Symbol"/>
          <w:color w:val="686868"/>
          <w:sz w:val="22"/>
          <w:szCs w:val="22"/>
        </w:rPr>
      </w:pPr>
      <w:r>
        <w:rPr>
          <w:color w:val="686868"/>
          <w:sz w:val="22"/>
          <w:szCs w:val="22"/>
        </w:rPr>
        <w:t>For all other languages, when greeted by a Coordinator, request the language needed or ask for assistance in identifying the language.</w:t>
      </w:r>
    </w:p>
    <w:p w:rsidR="000C71E6" w:rsidRDefault="000C71E6" w:rsidP="000C71E6">
      <w:pPr>
        <w:pStyle w:val="ListParagraph"/>
        <w:numPr>
          <w:ilvl w:val="0"/>
          <w:numId w:val="2"/>
        </w:numPr>
        <w:tabs>
          <w:tab w:val="left" w:pos="460"/>
        </w:tabs>
        <w:kinsoku w:val="0"/>
        <w:overflowPunct w:val="0"/>
        <w:spacing w:before="8"/>
        <w:rPr>
          <w:rFonts w:ascii="Symbol" w:hAnsi="Symbol" w:cs="Symbol"/>
          <w:color w:val="686868"/>
          <w:sz w:val="22"/>
          <w:szCs w:val="22"/>
        </w:rPr>
      </w:pPr>
      <w:r>
        <w:rPr>
          <w:color w:val="686868"/>
          <w:sz w:val="22"/>
          <w:szCs w:val="22"/>
        </w:rPr>
        <w:t>Please provide the following information:</w:t>
      </w:r>
    </w:p>
    <w:p w:rsidR="000C71E6" w:rsidRDefault="000C71E6" w:rsidP="000C71E6">
      <w:pPr>
        <w:pStyle w:val="ListParagraph"/>
        <w:numPr>
          <w:ilvl w:val="1"/>
          <w:numId w:val="2"/>
        </w:numPr>
        <w:tabs>
          <w:tab w:val="left" w:pos="1092"/>
        </w:tabs>
        <w:kinsoku w:val="0"/>
        <w:overflowPunct w:val="0"/>
        <w:spacing w:before="59"/>
        <w:rPr>
          <w:b/>
          <w:bCs/>
          <w:color w:val="686868"/>
          <w:sz w:val="22"/>
          <w:szCs w:val="22"/>
        </w:rPr>
      </w:pPr>
      <w:r>
        <w:rPr>
          <w:b/>
          <w:bCs/>
          <w:color w:val="686868"/>
          <w:sz w:val="22"/>
          <w:szCs w:val="22"/>
        </w:rPr>
        <w:t>School Name</w:t>
      </w:r>
    </w:p>
    <w:p w:rsidR="000C71E6" w:rsidRDefault="000C71E6" w:rsidP="000C71E6">
      <w:pPr>
        <w:pStyle w:val="ListParagraph"/>
        <w:numPr>
          <w:ilvl w:val="1"/>
          <w:numId w:val="2"/>
        </w:numPr>
        <w:tabs>
          <w:tab w:val="left" w:pos="1092"/>
        </w:tabs>
        <w:kinsoku w:val="0"/>
        <w:overflowPunct w:val="0"/>
        <w:spacing w:before="57"/>
        <w:rPr>
          <w:b/>
          <w:bCs/>
          <w:color w:val="686868"/>
          <w:sz w:val="22"/>
          <w:szCs w:val="22"/>
        </w:rPr>
      </w:pPr>
      <w:r>
        <w:rPr>
          <w:b/>
          <w:bCs/>
          <w:color w:val="686868"/>
          <w:sz w:val="22"/>
          <w:szCs w:val="22"/>
        </w:rPr>
        <w:t>Caller Name</w:t>
      </w:r>
    </w:p>
    <w:p w:rsidR="000C71E6" w:rsidRDefault="000C71E6" w:rsidP="000C71E6">
      <w:pPr>
        <w:pStyle w:val="ListParagraph"/>
        <w:numPr>
          <w:ilvl w:val="0"/>
          <w:numId w:val="2"/>
        </w:numPr>
        <w:tabs>
          <w:tab w:val="left" w:pos="460"/>
        </w:tabs>
        <w:kinsoku w:val="0"/>
        <w:overflowPunct w:val="0"/>
        <w:spacing w:before="57"/>
        <w:rPr>
          <w:rFonts w:ascii="Symbol" w:hAnsi="Symbol" w:cs="Symbol"/>
          <w:color w:val="686868"/>
          <w:sz w:val="22"/>
          <w:szCs w:val="22"/>
        </w:rPr>
      </w:pPr>
      <w:r>
        <w:rPr>
          <w:color w:val="686868"/>
          <w:sz w:val="22"/>
          <w:szCs w:val="22"/>
        </w:rPr>
        <w:t>You will be provided with the Interpreter six-digit ID number, take note of this number.</w:t>
      </w:r>
    </w:p>
    <w:p w:rsidR="000C71E6" w:rsidRDefault="000C71E6" w:rsidP="000C71E6">
      <w:pPr>
        <w:pStyle w:val="ListParagraph"/>
        <w:numPr>
          <w:ilvl w:val="0"/>
          <w:numId w:val="2"/>
        </w:numPr>
        <w:tabs>
          <w:tab w:val="left" w:pos="460"/>
        </w:tabs>
        <w:kinsoku w:val="0"/>
        <w:overflowPunct w:val="0"/>
        <w:spacing w:before="40" w:line="237" w:lineRule="auto"/>
        <w:ind w:right="107"/>
        <w:rPr>
          <w:rFonts w:ascii="Symbol" w:hAnsi="Symbol" w:cs="Symbol"/>
          <w:color w:val="686868"/>
          <w:sz w:val="22"/>
          <w:szCs w:val="22"/>
        </w:rPr>
      </w:pPr>
      <w:r>
        <w:rPr>
          <w:color w:val="686868"/>
          <w:sz w:val="22"/>
          <w:szCs w:val="22"/>
        </w:rPr>
        <w:t>Explain the objective of the call to the</w:t>
      </w:r>
      <w:r>
        <w:rPr>
          <w:color w:val="686868"/>
          <w:spacing w:val="-1"/>
          <w:sz w:val="22"/>
          <w:szCs w:val="22"/>
        </w:rPr>
        <w:t xml:space="preserve"> </w:t>
      </w:r>
      <w:r>
        <w:rPr>
          <w:color w:val="686868"/>
          <w:sz w:val="22"/>
          <w:szCs w:val="22"/>
        </w:rPr>
        <w:t>interpreter.</w:t>
      </w:r>
      <w:r>
        <w:rPr>
          <w:color w:val="686868"/>
          <w:spacing w:val="63"/>
          <w:sz w:val="22"/>
          <w:szCs w:val="22"/>
        </w:rPr>
        <w:t xml:space="preserve"> </w:t>
      </w:r>
      <w:r>
        <w:rPr>
          <w:color w:val="686868"/>
          <w:sz w:val="22"/>
          <w:szCs w:val="22"/>
        </w:rPr>
        <w:t>Then proceed by speaking directly to</w:t>
      </w:r>
      <w:r>
        <w:rPr>
          <w:color w:val="686868"/>
          <w:spacing w:val="-1"/>
          <w:sz w:val="22"/>
          <w:szCs w:val="22"/>
        </w:rPr>
        <w:t xml:space="preserve"> </w:t>
      </w:r>
      <w:r>
        <w:rPr>
          <w:color w:val="686868"/>
          <w:sz w:val="22"/>
          <w:szCs w:val="22"/>
        </w:rPr>
        <w:t>the Limited</w:t>
      </w:r>
      <w:r>
        <w:rPr>
          <w:color w:val="686868"/>
          <w:spacing w:val="-4"/>
          <w:sz w:val="22"/>
          <w:szCs w:val="22"/>
        </w:rPr>
        <w:t xml:space="preserve"> </w:t>
      </w:r>
      <w:r>
        <w:rPr>
          <w:color w:val="686868"/>
          <w:sz w:val="22"/>
          <w:szCs w:val="22"/>
        </w:rPr>
        <w:t>English Proficient speaker in the</w:t>
      </w:r>
      <w:r>
        <w:rPr>
          <w:color w:val="686868"/>
          <w:spacing w:val="-1"/>
          <w:sz w:val="22"/>
          <w:szCs w:val="22"/>
        </w:rPr>
        <w:t xml:space="preserve"> </w:t>
      </w:r>
      <w:r>
        <w:rPr>
          <w:color w:val="686868"/>
          <w:sz w:val="22"/>
          <w:szCs w:val="22"/>
        </w:rPr>
        <w:t>first person.</w:t>
      </w:r>
      <w:r>
        <w:rPr>
          <w:color w:val="686868"/>
          <w:spacing w:val="68"/>
          <w:sz w:val="22"/>
          <w:szCs w:val="22"/>
        </w:rPr>
        <w:t xml:space="preserve"> </w:t>
      </w:r>
      <w:r>
        <w:rPr>
          <w:color w:val="0071B0"/>
          <w:sz w:val="22"/>
          <w:szCs w:val="22"/>
        </w:rPr>
        <w:t>Example: “What is your name?” NOT “Interpreter, can you</w:t>
      </w:r>
      <w:r>
        <w:rPr>
          <w:color w:val="0071B0"/>
          <w:spacing w:val="-1"/>
          <w:sz w:val="22"/>
          <w:szCs w:val="22"/>
        </w:rPr>
        <w:t xml:space="preserve"> </w:t>
      </w:r>
      <w:r>
        <w:rPr>
          <w:color w:val="0071B0"/>
          <w:sz w:val="22"/>
          <w:szCs w:val="22"/>
        </w:rPr>
        <w:t>please ask her name?”</w:t>
      </w:r>
    </w:p>
    <w:p w:rsidR="000C71E6" w:rsidRDefault="000C71E6" w:rsidP="000C71E6">
      <w:pPr>
        <w:pStyle w:val="ListParagraph"/>
        <w:numPr>
          <w:ilvl w:val="0"/>
          <w:numId w:val="2"/>
        </w:numPr>
        <w:tabs>
          <w:tab w:val="left" w:pos="460"/>
        </w:tabs>
        <w:kinsoku w:val="0"/>
        <w:overflowPunct w:val="0"/>
        <w:spacing w:before="60"/>
        <w:rPr>
          <w:rFonts w:ascii="Symbol" w:hAnsi="Symbol" w:cs="Symbol"/>
          <w:color w:val="686868"/>
        </w:rPr>
      </w:pPr>
      <w:r>
        <w:rPr>
          <w:color w:val="686868"/>
          <w:sz w:val="22"/>
          <w:szCs w:val="22"/>
        </w:rPr>
        <w:t>Upon completion of the call let the Interpreter know the session is ending and all parties should simply hang up.</w:t>
      </w:r>
    </w:p>
    <w:p w:rsidR="009B5994" w:rsidRDefault="009B5994">
      <w:pPr>
        <w:rPr>
          <w:sz w:val="24"/>
          <w:szCs w:val="24"/>
        </w:rPr>
      </w:pPr>
    </w:p>
    <w:p w:rsidR="009B5994" w:rsidRDefault="009B5994">
      <w:pPr>
        <w:rPr>
          <w:sz w:val="24"/>
          <w:szCs w:val="24"/>
        </w:rPr>
      </w:pPr>
    </w:p>
    <w:p w:rsidR="000C71E6" w:rsidRPr="000C71E6" w:rsidRDefault="000C71E6" w:rsidP="000C71E6">
      <w:pPr>
        <w:kinsoku w:val="0"/>
        <w:overflowPunct w:val="0"/>
        <w:autoSpaceDE w:val="0"/>
        <w:autoSpaceDN w:val="0"/>
        <w:adjustRightInd w:val="0"/>
        <w:spacing w:after="0" w:line="240" w:lineRule="auto"/>
        <w:rPr>
          <w:rFonts w:ascii="Times New Roman" w:hAnsi="Times New Roman" w:cs="Times New Roman"/>
          <w:sz w:val="20"/>
          <w:szCs w:val="20"/>
        </w:rPr>
      </w:pPr>
      <w:r w:rsidRPr="000C71E6">
        <w:rPr>
          <w:rFonts w:ascii="Times New Roman" w:hAnsi="Times New Roman" w:cs="Times New Roman"/>
          <w:noProof/>
          <w:sz w:val="20"/>
          <w:szCs w:val="20"/>
        </w:rPr>
        <mc:AlternateContent>
          <mc:Choice Requires="wpg">
            <w:drawing>
              <wp:inline distT="0" distB="0" distL="0" distR="0">
                <wp:extent cx="6308725" cy="1631950"/>
                <wp:effectExtent l="0" t="0" r="0" b="635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1631950"/>
                          <a:chOff x="0" y="0"/>
                          <a:chExt cx="12155" cy="1360"/>
                        </a:xfrm>
                      </wpg:grpSpPr>
                      <wps:wsp>
                        <wps:cNvPr id="76" name="Freeform 77"/>
                        <wps:cNvSpPr>
                          <a:spLocks/>
                        </wps:cNvSpPr>
                        <wps:spPr bwMode="auto">
                          <a:xfrm>
                            <a:off x="0" y="0"/>
                            <a:ext cx="12155" cy="1360"/>
                          </a:xfrm>
                          <a:custGeom>
                            <a:avLst/>
                            <a:gdLst>
                              <a:gd name="T0" fmla="*/ 0 w 12155"/>
                              <a:gd name="T1" fmla="*/ 1359 h 1360"/>
                              <a:gd name="T2" fmla="*/ 12154 w 12155"/>
                              <a:gd name="T3" fmla="*/ 1359 h 1360"/>
                              <a:gd name="T4" fmla="*/ 12154 w 12155"/>
                              <a:gd name="T5" fmla="*/ 1359 h 1360"/>
                              <a:gd name="T6" fmla="*/ 12154 w 12155"/>
                              <a:gd name="T7" fmla="*/ 0 h 1360"/>
                              <a:gd name="T8" fmla="*/ 0 w 12155"/>
                              <a:gd name="T9" fmla="*/ 0 h 1360"/>
                              <a:gd name="T10" fmla="*/ 0 w 12155"/>
                              <a:gd name="T11" fmla="*/ 1359 h 1360"/>
                            </a:gdLst>
                            <a:ahLst/>
                            <a:cxnLst>
                              <a:cxn ang="0">
                                <a:pos x="T0" y="T1"/>
                              </a:cxn>
                              <a:cxn ang="0">
                                <a:pos x="T2" y="T3"/>
                              </a:cxn>
                              <a:cxn ang="0">
                                <a:pos x="T4" y="T5"/>
                              </a:cxn>
                              <a:cxn ang="0">
                                <a:pos x="T6" y="T7"/>
                              </a:cxn>
                              <a:cxn ang="0">
                                <a:pos x="T8" y="T9"/>
                              </a:cxn>
                              <a:cxn ang="0">
                                <a:pos x="T10" y="T11"/>
                              </a:cxn>
                            </a:cxnLst>
                            <a:rect l="0" t="0" r="r" b="b"/>
                            <a:pathLst>
                              <a:path w="12155" h="1360">
                                <a:moveTo>
                                  <a:pt x="0" y="1359"/>
                                </a:moveTo>
                                <a:lnTo>
                                  <a:pt x="12154" y="1359"/>
                                </a:lnTo>
                                <a:lnTo>
                                  <a:pt x="12154" y="1359"/>
                                </a:lnTo>
                                <a:lnTo>
                                  <a:pt x="12154" y="0"/>
                                </a:lnTo>
                                <a:lnTo>
                                  <a:pt x="0" y="0"/>
                                </a:lnTo>
                                <a:lnTo>
                                  <a:pt x="0" y="1359"/>
                                </a:lnTo>
                                <a:close/>
                              </a:path>
                            </a:pathLst>
                          </a:custGeom>
                          <a:solidFill>
                            <a:srgbClr val="0071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1" y="87"/>
                            <a:ext cx="35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79"/>
                        <wps:cNvSpPr txBox="1">
                          <a:spLocks noChangeArrowheads="1"/>
                        </wps:cNvSpPr>
                        <wps:spPr bwMode="auto">
                          <a:xfrm>
                            <a:off x="9503" y="185"/>
                            <a:ext cx="190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1E6" w:rsidRPr="000C71E6" w:rsidRDefault="000C71E6" w:rsidP="000C71E6">
                              <w:pPr>
                                <w:pStyle w:val="Title"/>
                                <w:kinsoku w:val="0"/>
                                <w:overflowPunct w:val="0"/>
                                <w:spacing w:line="268" w:lineRule="exact"/>
                                <w:rPr>
                                  <w:rFonts w:ascii="Arial" w:hAnsi="Arial" w:cs="Arial"/>
                                  <w:color w:val="FFFFFF"/>
                                  <w:sz w:val="24"/>
                                  <w:szCs w:val="24"/>
                                </w:rPr>
                              </w:pPr>
                              <w:r w:rsidRPr="000C71E6">
                                <w:rPr>
                                  <w:rFonts w:ascii="Arial" w:hAnsi="Arial" w:cs="Arial"/>
                                  <w:color w:val="FFFFFF"/>
                                  <w:sz w:val="24"/>
                                  <w:szCs w:val="24"/>
                                </w:rPr>
                                <w:t>Client</w:t>
                              </w:r>
                              <w:r w:rsidRPr="000C71E6">
                                <w:rPr>
                                  <w:rFonts w:ascii="Arial" w:hAnsi="Arial" w:cs="Arial"/>
                                  <w:color w:val="FFFFFF"/>
                                  <w:spacing w:val="-17"/>
                                  <w:sz w:val="24"/>
                                  <w:szCs w:val="24"/>
                                </w:rPr>
                                <w:t xml:space="preserve"> </w:t>
                              </w:r>
                              <w:r w:rsidRPr="000C71E6">
                                <w:rPr>
                                  <w:rFonts w:ascii="Arial" w:hAnsi="Arial" w:cs="Arial"/>
                                  <w:color w:val="FFFFFF"/>
                                  <w:sz w:val="24"/>
                                  <w:szCs w:val="24"/>
                                </w:rPr>
                                <w:t>Experience</w:t>
                              </w:r>
                            </w:p>
                            <w:p w:rsidR="000C71E6" w:rsidRPr="000C71E6" w:rsidRDefault="000C71E6" w:rsidP="000C71E6">
                              <w:pPr>
                                <w:pStyle w:val="Title"/>
                                <w:kinsoku w:val="0"/>
                                <w:overflowPunct w:val="0"/>
                                <w:spacing w:before="120"/>
                                <w:ind w:left="40"/>
                                <w:rPr>
                                  <w:rFonts w:ascii="Arial" w:hAnsi="Arial" w:cs="Arial"/>
                                  <w:color w:val="FFFFFF"/>
                                  <w:spacing w:val="-2"/>
                                  <w:sz w:val="24"/>
                                  <w:szCs w:val="24"/>
                                </w:rPr>
                              </w:pPr>
                              <w:r w:rsidRPr="000C71E6">
                                <w:rPr>
                                  <w:rFonts w:ascii="Arial" w:hAnsi="Arial" w:cs="Arial"/>
                                  <w:color w:val="FFFFFF"/>
                                  <w:spacing w:val="-2"/>
                                  <w:sz w:val="24"/>
                                  <w:szCs w:val="24"/>
                                </w:rPr>
                                <w:t>866.221.1301</w:t>
                              </w:r>
                            </w:p>
                          </w:txbxContent>
                        </wps:txbx>
                        <wps:bodyPr rot="0" vert="horz" wrap="square" lIns="0" tIns="0" rIns="0" bIns="0" anchor="t" anchorCtr="0" upright="1">
                          <a:noAutofit/>
                        </wps:bodyPr>
                      </wps:wsp>
                      <wps:wsp>
                        <wps:cNvPr id="79" name="Text Box 80"/>
                        <wps:cNvSpPr txBox="1">
                          <a:spLocks noChangeArrowheads="1"/>
                        </wps:cNvSpPr>
                        <wps:spPr bwMode="auto">
                          <a:xfrm>
                            <a:off x="808" y="879"/>
                            <a:ext cx="276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1E6" w:rsidRPr="000C71E6" w:rsidRDefault="00517B16" w:rsidP="000C71E6">
                              <w:pPr>
                                <w:pStyle w:val="Title"/>
                                <w:kinsoku w:val="0"/>
                                <w:overflowPunct w:val="0"/>
                                <w:spacing w:line="268" w:lineRule="exact"/>
                                <w:rPr>
                                  <w:rFonts w:ascii="Arial" w:hAnsi="Arial" w:cs="Arial"/>
                                  <w:color w:val="FFFFFF"/>
                                  <w:spacing w:val="-2"/>
                                  <w:sz w:val="24"/>
                                  <w:szCs w:val="24"/>
                                </w:rPr>
                              </w:pPr>
                              <w:hyperlink r:id="rId22" w:history="1">
                                <w:r w:rsidR="000C71E6" w:rsidRPr="000C71E6">
                                  <w:rPr>
                                    <w:rFonts w:ascii="Arial" w:hAnsi="Arial" w:cs="Arial"/>
                                    <w:color w:val="FFFFFF"/>
                                    <w:spacing w:val="-2"/>
                                    <w:sz w:val="24"/>
                                    <w:szCs w:val="24"/>
                                  </w:rPr>
                                  <w:t>www.LSAweb.com</w:t>
                                </w:r>
                              </w:hyperlink>
                            </w:p>
                          </w:txbxContent>
                        </wps:txbx>
                        <wps:bodyPr rot="0" vert="horz" wrap="square" lIns="0" tIns="0" rIns="0" bIns="0" anchor="t" anchorCtr="0" upright="1">
                          <a:noAutofit/>
                        </wps:bodyPr>
                      </wps:wsp>
                    </wpg:wgp>
                  </a:graphicData>
                </a:graphic>
              </wp:inline>
            </w:drawing>
          </mc:Choice>
          <mc:Fallback>
            <w:pict>
              <v:group id="Group 75" o:spid="_x0000_s1026" style="width:496.75pt;height:128.5pt;mso-position-horizontal-relative:char;mso-position-vertical-relative:line" coordsize="12155,1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">
                <v:shape id="Freeform 77" o:spid="_x0000_s1027" style="position:absolute;width:12155;height:1360;visibility:visible;mso-wrap-style:square;v-text-anchor:top" coordsize="12155,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" path="m,1359r12154,l12154,1359,12154,,,,,1359xe" fillcolor="#0071b0" stroked="f">
                  <v:path arrowok="t" o:connecttype="custom" o:connectlocs="0,1359;12154,1359;12154,1359;12154,0;0,0;0,1359"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8" type="#_x0000_t75" style="position:absolute;left:111;top:87;width:3560;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">
                  <v:imagedata r:id="rId23" o:title=""/>
                </v:shape>
                <v:shapetype id="_x0000_t202" coordsize="21600,21600" o:spt="202" path="m,l,21600r21600,l21600,xe">
                  <v:stroke joinstyle="miter"/>
                  <v:path gradientshapeok="t" o:connecttype="rect"/>
                </v:shapetype>
                <v:shape id="Text Box 79" o:spid="_x0000_s1029" type="#_x0000_t202" style="position:absolute;left:9503;top:185;width:190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0C71E6" w:rsidRPr="000C71E6" w:rsidRDefault="000C71E6" w:rsidP="000C71E6">
                        <w:pPr>
                          <w:pStyle w:val="Title"/>
                          <w:kinsoku w:val="0"/>
                          <w:overflowPunct w:val="0"/>
                          <w:spacing w:line="268" w:lineRule="exact"/>
                          <w:rPr>
                            <w:rFonts w:ascii="Arial" w:hAnsi="Arial" w:cs="Arial"/>
                            <w:color w:val="FFFFFF"/>
                            <w:sz w:val="24"/>
                            <w:szCs w:val="24"/>
                          </w:rPr>
                        </w:pPr>
                        <w:r w:rsidRPr="000C71E6">
                          <w:rPr>
                            <w:rFonts w:ascii="Arial" w:hAnsi="Arial" w:cs="Arial"/>
                            <w:color w:val="FFFFFF"/>
                            <w:sz w:val="24"/>
                            <w:szCs w:val="24"/>
                          </w:rPr>
                          <w:t>Client</w:t>
                        </w:r>
                        <w:r w:rsidRPr="000C71E6">
                          <w:rPr>
                            <w:rFonts w:ascii="Arial" w:hAnsi="Arial" w:cs="Arial"/>
                            <w:color w:val="FFFFFF"/>
                            <w:spacing w:val="-17"/>
                            <w:sz w:val="24"/>
                            <w:szCs w:val="24"/>
                          </w:rPr>
                          <w:t xml:space="preserve"> </w:t>
                        </w:r>
                        <w:r w:rsidRPr="000C71E6">
                          <w:rPr>
                            <w:rFonts w:ascii="Arial" w:hAnsi="Arial" w:cs="Arial"/>
                            <w:color w:val="FFFFFF"/>
                            <w:sz w:val="24"/>
                            <w:szCs w:val="24"/>
                          </w:rPr>
                          <w:t>Experience</w:t>
                        </w:r>
                      </w:p>
                      <w:p w:rsidR="000C71E6" w:rsidRPr="000C71E6" w:rsidRDefault="000C71E6" w:rsidP="000C71E6">
                        <w:pPr>
                          <w:pStyle w:val="Title"/>
                          <w:kinsoku w:val="0"/>
                          <w:overflowPunct w:val="0"/>
                          <w:spacing w:before="120"/>
                          <w:ind w:left="40"/>
                          <w:rPr>
                            <w:rFonts w:ascii="Arial" w:hAnsi="Arial" w:cs="Arial"/>
                            <w:color w:val="FFFFFF"/>
                            <w:spacing w:val="-2"/>
                            <w:sz w:val="24"/>
                            <w:szCs w:val="24"/>
                          </w:rPr>
                        </w:pPr>
                        <w:r w:rsidRPr="000C71E6">
                          <w:rPr>
                            <w:rFonts w:ascii="Arial" w:hAnsi="Arial" w:cs="Arial"/>
                            <w:color w:val="FFFFFF"/>
                            <w:spacing w:val="-2"/>
                            <w:sz w:val="24"/>
                            <w:szCs w:val="24"/>
                          </w:rPr>
                          <w:t>866.221.1301</w:t>
                        </w:r>
                      </w:p>
                    </w:txbxContent>
                  </v:textbox>
                </v:shape>
                <v:shape id="Text Box 80" o:spid="_x0000_s1030" type="#_x0000_t202" style="position:absolute;left:808;top:879;width:276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0C71E6" w:rsidRPr="000C71E6" w:rsidRDefault="00517B16" w:rsidP="000C71E6">
                        <w:pPr>
                          <w:pStyle w:val="Title"/>
                          <w:kinsoku w:val="0"/>
                          <w:overflowPunct w:val="0"/>
                          <w:spacing w:line="268" w:lineRule="exact"/>
                          <w:rPr>
                            <w:rFonts w:ascii="Arial" w:hAnsi="Arial" w:cs="Arial"/>
                            <w:color w:val="FFFFFF"/>
                            <w:spacing w:val="-2"/>
                            <w:sz w:val="24"/>
                            <w:szCs w:val="24"/>
                          </w:rPr>
                        </w:pPr>
                        <w:hyperlink r:id="rId24" w:history="1">
                          <w:r w:rsidR="000C71E6" w:rsidRPr="000C71E6">
                            <w:rPr>
                              <w:rFonts w:ascii="Arial" w:hAnsi="Arial" w:cs="Arial"/>
                              <w:color w:val="FFFFFF"/>
                              <w:spacing w:val="-2"/>
                              <w:sz w:val="24"/>
                              <w:szCs w:val="24"/>
                            </w:rPr>
                            <w:t>www.LSAweb.com</w:t>
                          </w:r>
                        </w:hyperlink>
                      </w:p>
                    </w:txbxContent>
                  </v:textbox>
                </v:shape>
                <w10:anchorlock/>
              </v:group>
            </w:pict>
          </mc:Fallback>
        </mc:AlternateContent>
      </w:r>
    </w:p>
    <w:p w:rsidR="009B5994" w:rsidRDefault="009B5994">
      <w:pPr>
        <w:rPr>
          <w:sz w:val="24"/>
          <w:szCs w:val="24"/>
        </w:rPr>
      </w:pPr>
    </w:p>
    <w:p w:rsidR="009B5994" w:rsidRDefault="009B5994">
      <w:pPr>
        <w:rPr>
          <w:sz w:val="24"/>
          <w:szCs w:val="24"/>
        </w:rPr>
      </w:pPr>
    </w:p>
    <w:p w:rsidR="009B5994" w:rsidRDefault="009B5994">
      <w:pPr>
        <w:rPr>
          <w:sz w:val="24"/>
          <w:szCs w:val="24"/>
        </w:rPr>
      </w:pPr>
    </w:p>
    <w:p w:rsidR="000C71E6" w:rsidRDefault="008F3F61" w:rsidP="000C71E6">
      <w:pPr>
        <w:kinsoku w:val="0"/>
        <w:overflowPunct w:val="0"/>
        <w:autoSpaceDE w:val="0"/>
        <w:autoSpaceDN w:val="0"/>
        <w:adjustRightInd w:val="0"/>
        <w:spacing w:after="0" w:line="240" w:lineRule="auto"/>
        <w:rPr>
          <w:rFonts w:cstheme="minorHAnsi"/>
          <w:b/>
          <w:sz w:val="32"/>
          <w:szCs w:val="32"/>
        </w:rPr>
      </w:pPr>
      <w:r w:rsidRPr="008F3F61">
        <w:rPr>
          <w:rFonts w:cstheme="minorHAnsi"/>
          <w:b/>
          <w:sz w:val="32"/>
          <w:szCs w:val="32"/>
        </w:rPr>
        <w:lastRenderedPageBreak/>
        <w:t xml:space="preserve">Infectious Illnesses and School Exclusion </w:t>
      </w:r>
    </w:p>
    <w:p w:rsidR="008F3F61" w:rsidRDefault="008F3F61" w:rsidP="000C71E6">
      <w:pPr>
        <w:kinsoku w:val="0"/>
        <w:overflowPunct w:val="0"/>
        <w:autoSpaceDE w:val="0"/>
        <w:autoSpaceDN w:val="0"/>
        <w:adjustRightInd w:val="0"/>
        <w:spacing w:after="0" w:line="240" w:lineRule="auto"/>
        <w:rPr>
          <w:rFonts w:cstheme="minorHAnsi"/>
          <w:sz w:val="24"/>
          <w:szCs w:val="24"/>
        </w:rPr>
      </w:pPr>
    </w:p>
    <w:p w:rsidR="008F3F61" w:rsidRDefault="008F3F61" w:rsidP="000C71E6">
      <w:pPr>
        <w:kinsoku w:val="0"/>
        <w:overflowPunct w:val="0"/>
        <w:autoSpaceDE w:val="0"/>
        <w:autoSpaceDN w:val="0"/>
        <w:adjustRightInd w:val="0"/>
        <w:spacing w:after="0" w:line="240" w:lineRule="auto"/>
        <w:rPr>
          <w:rFonts w:cstheme="minorHAnsi"/>
          <w:sz w:val="24"/>
          <w:szCs w:val="24"/>
        </w:rPr>
      </w:pPr>
      <w:r>
        <w:rPr>
          <w:rFonts w:cstheme="minorHAnsi"/>
          <w:sz w:val="24"/>
          <w:szCs w:val="24"/>
        </w:rPr>
        <w:t>See this book located in each school clinic:</w:t>
      </w:r>
    </w:p>
    <w:p w:rsidR="008F3F61" w:rsidRDefault="008F3F61" w:rsidP="000C71E6">
      <w:pPr>
        <w:kinsoku w:val="0"/>
        <w:overflowPunct w:val="0"/>
        <w:autoSpaceDE w:val="0"/>
        <w:autoSpaceDN w:val="0"/>
        <w:adjustRightInd w:val="0"/>
        <w:spacing w:after="0" w:line="240" w:lineRule="auto"/>
        <w:rPr>
          <w:rFonts w:cstheme="minorHAnsi"/>
          <w:sz w:val="24"/>
          <w:szCs w:val="24"/>
        </w:rPr>
      </w:pPr>
    </w:p>
    <w:p w:rsidR="008F3F61" w:rsidRPr="008F3F61" w:rsidRDefault="008F3F61" w:rsidP="000C71E6">
      <w:pPr>
        <w:kinsoku w:val="0"/>
        <w:overflowPunct w:val="0"/>
        <w:autoSpaceDE w:val="0"/>
        <w:autoSpaceDN w:val="0"/>
        <w:adjustRightInd w:val="0"/>
        <w:spacing w:after="0" w:line="240" w:lineRule="auto"/>
        <w:rPr>
          <w:rFonts w:cstheme="minorHAnsi"/>
          <w:sz w:val="24"/>
          <w:szCs w:val="24"/>
        </w:rPr>
      </w:pPr>
      <w:r>
        <w:rPr>
          <w:rFonts w:cstheme="minorHAnsi"/>
          <w:noProof/>
          <w:sz w:val="24"/>
          <w:szCs w:val="24"/>
        </w:rPr>
        <w:drawing>
          <wp:inline distT="0" distB="0" distL="0" distR="0">
            <wp:extent cx="3279228" cy="4225159"/>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AP Book.jpeg"/>
                    <pic:cNvPicPr/>
                  </pic:nvPicPr>
                  <pic:blipFill>
                    <a:blip r:embed="rId25">
                      <a:extLst>
                        <a:ext uri="{28A0092B-C50C-407E-A947-70E740481C1C}">
                          <a14:useLocalDpi xmlns:a14="http://schemas.microsoft.com/office/drawing/2010/main" val="0"/>
                        </a:ext>
                      </a:extLst>
                    </a:blip>
                    <a:stretch>
                      <a:fillRect/>
                    </a:stretch>
                  </pic:blipFill>
                  <pic:spPr>
                    <a:xfrm>
                      <a:off x="0" y="0"/>
                      <a:ext cx="3279228" cy="4225159"/>
                    </a:xfrm>
                    <a:prstGeom prst="rect">
                      <a:avLst/>
                    </a:prstGeom>
                  </pic:spPr>
                </pic:pic>
              </a:graphicData>
            </a:graphic>
          </wp:inline>
        </w:drawing>
      </w:r>
    </w:p>
    <w:p w:rsidR="008F3F61" w:rsidRPr="000C71E6" w:rsidRDefault="008F3F61" w:rsidP="000C71E6">
      <w:pPr>
        <w:kinsoku w:val="0"/>
        <w:overflowPunct w:val="0"/>
        <w:autoSpaceDE w:val="0"/>
        <w:autoSpaceDN w:val="0"/>
        <w:adjustRightInd w:val="0"/>
        <w:spacing w:after="0" w:line="240" w:lineRule="auto"/>
        <w:rPr>
          <w:rFonts w:cstheme="minorHAnsi"/>
          <w:b/>
          <w:sz w:val="32"/>
          <w:szCs w:val="32"/>
        </w:rPr>
      </w:pPr>
    </w:p>
    <w:p w:rsidR="009B5994" w:rsidRDefault="008F3F61">
      <w:pPr>
        <w:rPr>
          <w:sz w:val="24"/>
          <w:szCs w:val="24"/>
        </w:rPr>
      </w:pPr>
      <w:r>
        <w:rPr>
          <w:sz w:val="24"/>
          <w:szCs w:val="24"/>
        </w:rPr>
        <w:t xml:space="preserve">Or see the Virginia Department of Health’s </w:t>
      </w:r>
      <w:hyperlink r:id="rId26" w:history="1">
        <w:r w:rsidRPr="008F3F61">
          <w:rPr>
            <w:rStyle w:val="Hyperlink"/>
            <w:sz w:val="24"/>
            <w:szCs w:val="24"/>
          </w:rPr>
          <w:t>Communicable Disease Reference Chart for School Personnel</w:t>
        </w:r>
      </w:hyperlink>
      <w:r>
        <w:rPr>
          <w:sz w:val="24"/>
          <w:szCs w:val="24"/>
        </w:rPr>
        <w:t xml:space="preserve"> .</w:t>
      </w:r>
    </w:p>
    <w:p w:rsidR="008F3F61" w:rsidRDefault="008F3F61">
      <w:pPr>
        <w:rPr>
          <w:sz w:val="24"/>
          <w:szCs w:val="24"/>
        </w:rPr>
      </w:pPr>
      <w:r>
        <w:rPr>
          <w:sz w:val="24"/>
          <w:szCs w:val="24"/>
        </w:rPr>
        <w:t xml:space="preserve">Contact Eileen Gomez, School Health Services Coordinator, when in doubt about whether a student should be excluded from school.  </w:t>
      </w:r>
    </w:p>
    <w:p w:rsidR="008F3F61" w:rsidRDefault="008F3F61">
      <w:pPr>
        <w:rPr>
          <w:sz w:val="24"/>
          <w:szCs w:val="24"/>
        </w:rPr>
      </w:pPr>
      <w:r>
        <w:rPr>
          <w:sz w:val="24"/>
          <w:szCs w:val="24"/>
        </w:rPr>
        <w:t xml:space="preserve">434-249-4625 or direct extension 13261.  </w:t>
      </w:r>
    </w:p>
    <w:p w:rsidR="009B5994" w:rsidRDefault="009B5994">
      <w:pPr>
        <w:rPr>
          <w:sz w:val="24"/>
          <w:szCs w:val="24"/>
        </w:rPr>
      </w:pPr>
    </w:p>
    <w:p w:rsidR="009B5994" w:rsidRDefault="009B5994">
      <w:pPr>
        <w:rPr>
          <w:sz w:val="24"/>
          <w:szCs w:val="24"/>
        </w:rPr>
      </w:pPr>
    </w:p>
    <w:p w:rsidR="009B5994" w:rsidRDefault="009B5994">
      <w:pPr>
        <w:rPr>
          <w:sz w:val="24"/>
          <w:szCs w:val="24"/>
        </w:rPr>
      </w:pPr>
    </w:p>
    <w:p w:rsidR="009B5994" w:rsidRDefault="009B5994">
      <w:pPr>
        <w:rPr>
          <w:sz w:val="24"/>
          <w:szCs w:val="24"/>
        </w:rPr>
      </w:pPr>
    </w:p>
    <w:p w:rsidR="009B5994" w:rsidRDefault="009B5994">
      <w:pPr>
        <w:rPr>
          <w:sz w:val="24"/>
          <w:szCs w:val="24"/>
        </w:rPr>
      </w:pPr>
    </w:p>
    <w:p w:rsidR="0018139F" w:rsidRPr="008536EA" w:rsidRDefault="0018139F" w:rsidP="0018139F">
      <w:pPr>
        <w:jc w:val="center"/>
        <w:rPr>
          <w:b/>
          <w:sz w:val="28"/>
          <w:szCs w:val="28"/>
        </w:rPr>
      </w:pPr>
      <w:r w:rsidRPr="008536EA">
        <w:rPr>
          <w:b/>
          <w:sz w:val="28"/>
          <w:szCs w:val="28"/>
        </w:rPr>
        <w:lastRenderedPageBreak/>
        <w:t>Albemarle Co</w:t>
      </w:r>
      <w:r>
        <w:rPr>
          <w:b/>
          <w:sz w:val="28"/>
          <w:szCs w:val="28"/>
        </w:rPr>
        <w:t>unty Public Schools Lice Standard Operating Procedure</w:t>
      </w:r>
    </w:p>
    <w:p w:rsidR="0018139F" w:rsidRPr="00C52F5A" w:rsidRDefault="0018139F" w:rsidP="0018139F">
      <w:pPr>
        <w:spacing w:after="0" w:line="240" w:lineRule="auto"/>
        <w:rPr>
          <w:rFonts w:cstheme="minorHAnsi"/>
          <w:sz w:val="24"/>
          <w:szCs w:val="24"/>
        </w:rPr>
      </w:pPr>
      <w:r w:rsidRPr="00C52F5A">
        <w:rPr>
          <w:rFonts w:cstheme="minorHAnsi"/>
          <w:sz w:val="24"/>
          <w:szCs w:val="24"/>
        </w:rPr>
        <w:t xml:space="preserve">Based on the revised recommendations of the CDC, AAP and NASN, ACPS will follow the following procedures when managing head lice infestations in schools.  </w:t>
      </w:r>
    </w:p>
    <w:p w:rsidR="0018139F" w:rsidRPr="00C52F5A" w:rsidRDefault="0018139F" w:rsidP="0018139F">
      <w:pPr>
        <w:spacing w:after="0" w:line="240" w:lineRule="auto"/>
        <w:rPr>
          <w:rFonts w:cstheme="minorHAnsi"/>
          <w:sz w:val="24"/>
          <w:szCs w:val="24"/>
        </w:rPr>
      </w:pPr>
    </w:p>
    <w:p w:rsidR="0018139F" w:rsidRPr="00C52F5A" w:rsidRDefault="0018139F" w:rsidP="0018139F">
      <w:pPr>
        <w:spacing w:after="0" w:line="240" w:lineRule="auto"/>
        <w:rPr>
          <w:rFonts w:cstheme="minorHAnsi"/>
          <w:b/>
          <w:sz w:val="24"/>
          <w:szCs w:val="24"/>
        </w:rPr>
      </w:pPr>
      <w:r w:rsidRPr="00C52F5A">
        <w:rPr>
          <w:rFonts w:cstheme="minorHAnsi"/>
          <w:b/>
          <w:sz w:val="24"/>
          <w:szCs w:val="24"/>
        </w:rPr>
        <w:t>When a student is found to have live lice:</w:t>
      </w:r>
    </w:p>
    <w:p w:rsidR="0018139F" w:rsidRPr="00C52F5A" w:rsidRDefault="0018139F" w:rsidP="0018139F">
      <w:pPr>
        <w:pStyle w:val="ListParagraph"/>
        <w:numPr>
          <w:ilvl w:val="0"/>
          <w:numId w:val="3"/>
        </w:numPr>
        <w:autoSpaceDE/>
        <w:autoSpaceDN/>
        <w:adjustRightInd/>
        <w:spacing w:before="0"/>
        <w:contextualSpacing/>
        <w:rPr>
          <w:rFonts w:asciiTheme="minorHAnsi" w:hAnsiTheme="minorHAnsi" w:cstheme="minorHAnsi"/>
        </w:rPr>
      </w:pPr>
      <w:r w:rsidRPr="00C52F5A">
        <w:rPr>
          <w:rFonts w:asciiTheme="minorHAnsi" w:hAnsiTheme="minorHAnsi" w:cstheme="minorHAnsi"/>
        </w:rPr>
        <w:t>The student’s parent(s) will be notified by telephone, if possible, and information will be sent home about detecting and treating head lice.  The school nurse may use professional judgment to determine if the student may be permitted to remain in school until the end of the school day or be sent home upon discovery of lice (a few lice vs. hundreds).</w:t>
      </w:r>
    </w:p>
    <w:p w:rsidR="0018139F" w:rsidRPr="00C52F5A" w:rsidRDefault="0018139F" w:rsidP="0018139F">
      <w:pPr>
        <w:pStyle w:val="ListParagraph"/>
        <w:numPr>
          <w:ilvl w:val="0"/>
          <w:numId w:val="3"/>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The parent will receive instructions on how to detect and treat head lice and will be informed that the student may not return to school until undergoing an appropriate treatment.  </w:t>
      </w:r>
    </w:p>
    <w:p w:rsidR="0018139F" w:rsidRPr="00C52F5A" w:rsidRDefault="0018139F" w:rsidP="0018139F">
      <w:pPr>
        <w:pStyle w:val="ListParagraph"/>
        <w:numPr>
          <w:ilvl w:val="0"/>
          <w:numId w:val="3"/>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The student will be examined upon returning to school and will not be permitted to return to class if </w:t>
      </w:r>
      <w:r w:rsidRPr="00C52F5A">
        <w:rPr>
          <w:rFonts w:asciiTheme="minorHAnsi" w:hAnsiTheme="minorHAnsi" w:cstheme="minorHAnsi"/>
          <w:i/>
        </w:rPr>
        <w:t>live</w:t>
      </w:r>
      <w:r w:rsidRPr="00C52F5A">
        <w:rPr>
          <w:rFonts w:asciiTheme="minorHAnsi" w:hAnsiTheme="minorHAnsi" w:cstheme="minorHAnsi"/>
        </w:rPr>
        <w:t xml:space="preserve"> lice are detected.  Parents will be instructed to remove all </w:t>
      </w:r>
      <w:r w:rsidRPr="00C52F5A">
        <w:rPr>
          <w:rFonts w:asciiTheme="minorHAnsi" w:hAnsiTheme="minorHAnsi" w:cstheme="minorHAnsi"/>
          <w:i/>
        </w:rPr>
        <w:t>live</w:t>
      </w:r>
      <w:r w:rsidRPr="00C52F5A">
        <w:rPr>
          <w:rFonts w:asciiTheme="minorHAnsi" w:hAnsiTheme="minorHAnsi" w:cstheme="minorHAnsi"/>
        </w:rPr>
        <w:t xml:space="preserve"> lice before the student may return to class.  </w:t>
      </w:r>
    </w:p>
    <w:p w:rsidR="0018139F" w:rsidRPr="00C52F5A" w:rsidRDefault="0018139F" w:rsidP="0018139F">
      <w:pPr>
        <w:pStyle w:val="ListParagraph"/>
        <w:numPr>
          <w:ilvl w:val="0"/>
          <w:numId w:val="3"/>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If nits or eggs are found, the parent will be instructed to continue to work toward removing them, especially those close to the scalp (within 1cm) but the student may remain in school.  </w:t>
      </w:r>
    </w:p>
    <w:p w:rsidR="0018139F" w:rsidRPr="00C52F5A" w:rsidRDefault="0018139F" w:rsidP="0018139F">
      <w:pPr>
        <w:pStyle w:val="ListParagraph"/>
        <w:numPr>
          <w:ilvl w:val="0"/>
          <w:numId w:val="3"/>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The school nurse will check the student in 10 days and the student will be excluded again for live lice.  </w:t>
      </w:r>
    </w:p>
    <w:p w:rsidR="0018139F" w:rsidRPr="00C52F5A" w:rsidRDefault="0018139F" w:rsidP="0018139F">
      <w:pPr>
        <w:spacing w:after="0" w:line="240" w:lineRule="auto"/>
        <w:rPr>
          <w:rFonts w:cstheme="minorHAnsi"/>
          <w:sz w:val="24"/>
          <w:szCs w:val="24"/>
        </w:rPr>
      </w:pPr>
    </w:p>
    <w:p w:rsidR="0018139F" w:rsidRPr="00C52F5A" w:rsidRDefault="0018139F" w:rsidP="0018139F">
      <w:pPr>
        <w:spacing w:after="0" w:line="240" w:lineRule="auto"/>
        <w:rPr>
          <w:rFonts w:cstheme="minorHAnsi"/>
          <w:b/>
          <w:sz w:val="24"/>
          <w:szCs w:val="24"/>
        </w:rPr>
      </w:pPr>
      <w:r w:rsidRPr="00C52F5A">
        <w:rPr>
          <w:rFonts w:cstheme="minorHAnsi"/>
          <w:b/>
          <w:sz w:val="24"/>
          <w:szCs w:val="24"/>
        </w:rPr>
        <w:t>When a student is found to have nits/eggs but no live lice:</w:t>
      </w:r>
    </w:p>
    <w:p w:rsidR="0018139F" w:rsidRPr="00C52F5A" w:rsidRDefault="0018139F" w:rsidP="0018139F">
      <w:pPr>
        <w:pStyle w:val="ListParagraph"/>
        <w:numPr>
          <w:ilvl w:val="0"/>
          <w:numId w:val="4"/>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The parent will be notified by telephone, if possible and by letter if not, and encouraged to check the student frequently for the presence of live lice and to minimize the chances of infestation by removing nits/eggs.  </w:t>
      </w:r>
    </w:p>
    <w:p w:rsidR="0018139F" w:rsidRPr="00C52F5A" w:rsidRDefault="0018139F" w:rsidP="0018139F">
      <w:pPr>
        <w:pStyle w:val="ListParagraph"/>
        <w:numPr>
          <w:ilvl w:val="0"/>
          <w:numId w:val="4"/>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The student will NOT be excluded from school.  </w:t>
      </w:r>
    </w:p>
    <w:p w:rsidR="0018139F" w:rsidRPr="00C52F5A" w:rsidRDefault="0018139F" w:rsidP="0018139F">
      <w:pPr>
        <w:pStyle w:val="ListParagraph"/>
        <w:numPr>
          <w:ilvl w:val="0"/>
          <w:numId w:val="4"/>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The nurse will check the student again in 7 days and the student will be excluded for live lice as above but not for nits/eggs only.  </w:t>
      </w:r>
    </w:p>
    <w:p w:rsidR="0018139F" w:rsidRPr="00C52F5A" w:rsidRDefault="0018139F" w:rsidP="0018139F">
      <w:pPr>
        <w:spacing w:after="0" w:line="240" w:lineRule="auto"/>
        <w:rPr>
          <w:rFonts w:cstheme="minorHAnsi"/>
          <w:sz w:val="24"/>
          <w:szCs w:val="24"/>
        </w:rPr>
      </w:pPr>
    </w:p>
    <w:p w:rsidR="0018139F" w:rsidRPr="00C52F5A" w:rsidRDefault="0018139F" w:rsidP="0018139F">
      <w:pPr>
        <w:spacing w:after="0" w:line="240" w:lineRule="auto"/>
        <w:rPr>
          <w:rFonts w:cstheme="minorHAnsi"/>
          <w:b/>
          <w:sz w:val="24"/>
          <w:szCs w:val="24"/>
        </w:rPr>
      </w:pPr>
      <w:r w:rsidRPr="00C52F5A">
        <w:rPr>
          <w:rFonts w:cstheme="minorHAnsi"/>
          <w:b/>
          <w:sz w:val="24"/>
          <w:szCs w:val="24"/>
        </w:rPr>
        <w:t>Screening or checking beyond the student with an identified infestation:</w:t>
      </w:r>
    </w:p>
    <w:p w:rsidR="0018139F" w:rsidRPr="00C52F5A" w:rsidRDefault="0018139F" w:rsidP="0018139F">
      <w:pPr>
        <w:pStyle w:val="ListParagraph"/>
        <w:numPr>
          <w:ilvl w:val="0"/>
          <w:numId w:val="7"/>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If the student has siblings in the school, those siblings may be checked and the above procedures will be followed for evidence of live lice or nits.  </w:t>
      </w:r>
    </w:p>
    <w:p w:rsidR="0018139F" w:rsidRPr="00C52F5A" w:rsidRDefault="0018139F" w:rsidP="0018139F">
      <w:pPr>
        <w:pStyle w:val="ListParagraph"/>
        <w:numPr>
          <w:ilvl w:val="0"/>
          <w:numId w:val="7"/>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Other close contacts may be checked per the judgment of the school nurse.  </w:t>
      </w:r>
    </w:p>
    <w:p w:rsidR="0018139F" w:rsidRPr="00C52F5A" w:rsidRDefault="0018139F" w:rsidP="0018139F">
      <w:pPr>
        <w:pStyle w:val="ListParagraph"/>
        <w:numPr>
          <w:ilvl w:val="0"/>
          <w:numId w:val="7"/>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The nurse may check all classmates </w:t>
      </w:r>
      <w:r w:rsidRPr="00C52F5A">
        <w:rPr>
          <w:rFonts w:asciiTheme="minorHAnsi" w:hAnsiTheme="minorHAnsi" w:cstheme="minorHAnsi"/>
          <w:i/>
        </w:rPr>
        <w:t>if</w:t>
      </w:r>
      <w:r w:rsidRPr="00C52F5A">
        <w:rPr>
          <w:rFonts w:asciiTheme="minorHAnsi" w:hAnsiTheme="minorHAnsi" w:cstheme="minorHAnsi"/>
        </w:rPr>
        <w:t xml:space="preserve"> there is evidence that more than one classmate is infested.  </w:t>
      </w:r>
    </w:p>
    <w:p w:rsidR="0018139F" w:rsidRPr="00C52F5A" w:rsidRDefault="0018139F" w:rsidP="0018139F">
      <w:pPr>
        <w:pStyle w:val="ListParagraph"/>
        <w:numPr>
          <w:ilvl w:val="0"/>
          <w:numId w:val="7"/>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Entire grade or school screening will not be done routinely.  In the rare cases involving widespread infestation, the school nurse may use professional judgment in determining when to conduct more extensive head checking or screening.  </w:t>
      </w:r>
    </w:p>
    <w:p w:rsidR="0018139F" w:rsidRPr="00C52F5A" w:rsidRDefault="0018139F" w:rsidP="0018139F">
      <w:pPr>
        <w:spacing w:after="0" w:line="240" w:lineRule="auto"/>
        <w:rPr>
          <w:rFonts w:cstheme="minorHAnsi"/>
          <w:sz w:val="24"/>
          <w:szCs w:val="24"/>
        </w:rPr>
      </w:pPr>
    </w:p>
    <w:p w:rsidR="0018139F" w:rsidRPr="00C52F5A" w:rsidRDefault="0018139F" w:rsidP="0018139F">
      <w:pPr>
        <w:spacing w:after="0" w:line="240" w:lineRule="auto"/>
        <w:rPr>
          <w:rFonts w:cstheme="minorHAnsi"/>
          <w:b/>
          <w:sz w:val="24"/>
          <w:szCs w:val="24"/>
        </w:rPr>
      </w:pPr>
      <w:r w:rsidRPr="00C52F5A">
        <w:rPr>
          <w:rFonts w:cstheme="minorHAnsi"/>
          <w:b/>
          <w:sz w:val="24"/>
          <w:szCs w:val="24"/>
        </w:rPr>
        <w:t>Classroom environment:</w:t>
      </w:r>
    </w:p>
    <w:p w:rsidR="0018139F" w:rsidRPr="00C52F5A" w:rsidRDefault="0018139F" w:rsidP="0018139F">
      <w:pPr>
        <w:pStyle w:val="ListParagraph"/>
        <w:numPr>
          <w:ilvl w:val="0"/>
          <w:numId w:val="5"/>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Normal cleaning and vacuum procedures will be followed.  </w:t>
      </w:r>
    </w:p>
    <w:p w:rsidR="0018139F" w:rsidRPr="00C52F5A" w:rsidRDefault="0018139F" w:rsidP="0018139F">
      <w:pPr>
        <w:pStyle w:val="ListParagraph"/>
        <w:numPr>
          <w:ilvl w:val="0"/>
          <w:numId w:val="5"/>
        </w:numPr>
        <w:autoSpaceDE/>
        <w:autoSpaceDN/>
        <w:adjustRightInd/>
        <w:spacing w:before="0"/>
        <w:contextualSpacing/>
        <w:rPr>
          <w:rFonts w:asciiTheme="minorHAnsi" w:hAnsiTheme="minorHAnsi" w:cstheme="minorHAnsi"/>
        </w:rPr>
      </w:pPr>
      <w:r w:rsidRPr="00C52F5A">
        <w:rPr>
          <w:rFonts w:asciiTheme="minorHAnsi" w:hAnsiTheme="minorHAnsi" w:cstheme="minorHAnsi"/>
        </w:rPr>
        <w:t>Pesticides will not be used in the classroom.</w:t>
      </w:r>
    </w:p>
    <w:p w:rsidR="0018139F" w:rsidRPr="00C52F5A" w:rsidRDefault="0018139F" w:rsidP="0018139F">
      <w:pPr>
        <w:pStyle w:val="ListParagraph"/>
        <w:numPr>
          <w:ilvl w:val="0"/>
          <w:numId w:val="5"/>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Students will be instructed to avoid sharing hats, combs and hair accessories, as well as to avoid direct head to head contact.  </w:t>
      </w:r>
    </w:p>
    <w:p w:rsidR="0018139F" w:rsidRPr="00C52F5A" w:rsidRDefault="0018139F" w:rsidP="0018139F">
      <w:pPr>
        <w:pStyle w:val="ListParagraph"/>
        <w:numPr>
          <w:ilvl w:val="0"/>
          <w:numId w:val="5"/>
        </w:numPr>
        <w:autoSpaceDE/>
        <w:autoSpaceDN/>
        <w:adjustRightInd/>
        <w:spacing w:before="0"/>
        <w:contextualSpacing/>
        <w:rPr>
          <w:rFonts w:asciiTheme="minorHAnsi" w:hAnsiTheme="minorHAnsi" w:cstheme="minorHAnsi"/>
        </w:rPr>
      </w:pPr>
      <w:r w:rsidRPr="00C52F5A">
        <w:rPr>
          <w:rFonts w:asciiTheme="minorHAnsi" w:hAnsiTheme="minorHAnsi" w:cstheme="minorHAnsi"/>
        </w:rPr>
        <w:lastRenderedPageBreak/>
        <w:t xml:space="preserve">Since head lice do not live long on inanimate objects, efforts to separate coats and backpacks do not need to occur.  </w:t>
      </w:r>
    </w:p>
    <w:p w:rsidR="0018139F" w:rsidRPr="00C52F5A" w:rsidRDefault="0018139F" w:rsidP="0018139F">
      <w:pPr>
        <w:pStyle w:val="ListParagraph"/>
        <w:numPr>
          <w:ilvl w:val="0"/>
          <w:numId w:val="5"/>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The school nurse may use judgment when unusual measures should be undertaken due to widespread infestation.  </w:t>
      </w:r>
    </w:p>
    <w:p w:rsidR="0018139F" w:rsidRPr="00C52F5A" w:rsidRDefault="0018139F" w:rsidP="0018139F">
      <w:pPr>
        <w:pStyle w:val="ListParagraph"/>
        <w:ind w:left="510"/>
        <w:rPr>
          <w:rFonts w:asciiTheme="minorHAnsi" w:hAnsiTheme="minorHAnsi" w:cstheme="minorHAnsi"/>
        </w:rPr>
      </w:pPr>
    </w:p>
    <w:p w:rsidR="0018139F" w:rsidRPr="00C52F5A" w:rsidRDefault="0018139F" w:rsidP="0018139F">
      <w:pPr>
        <w:spacing w:after="0" w:line="240" w:lineRule="auto"/>
        <w:rPr>
          <w:rFonts w:cstheme="minorHAnsi"/>
          <w:b/>
          <w:sz w:val="24"/>
          <w:szCs w:val="24"/>
        </w:rPr>
      </w:pPr>
      <w:r w:rsidRPr="00C52F5A">
        <w:rPr>
          <w:rFonts w:cstheme="minorHAnsi"/>
          <w:b/>
          <w:sz w:val="24"/>
          <w:szCs w:val="24"/>
        </w:rPr>
        <w:t>Notification Procedure</w:t>
      </w:r>
    </w:p>
    <w:p w:rsidR="0018139F" w:rsidRPr="00C52F5A" w:rsidRDefault="0018139F" w:rsidP="0018139F">
      <w:pPr>
        <w:pStyle w:val="ListParagraph"/>
        <w:numPr>
          <w:ilvl w:val="0"/>
          <w:numId w:val="6"/>
        </w:numPr>
        <w:autoSpaceDE/>
        <w:autoSpaceDN/>
        <w:adjustRightInd/>
        <w:spacing w:before="0"/>
        <w:contextualSpacing/>
        <w:rPr>
          <w:rFonts w:asciiTheme="minorHAnsi" w:hAnsiTheme="minorHAnsi" w:cstheme="minorHAnsi"/>
        </w:rPr>
      </w:pPr>
      <w:r w:rsidRPr="00C52F5A">
        <w:rPr>
          <w:rFonts w:asciiTheme="minorHAnsi" w:hAnsiTheme="minorHAnsi" w:cstheme="minorHAnsi"/>
        </w:rPr>
        <w:t>Parents of students with live lice or nits only will be notified as stated above.</w:t>
      </w:r>
    </w:p>
    <w:p w:rsidR="0018139F" w:rsidRPr="00C52F5A" w:rsidRDefault="0018139F" w:rsidP="0018139F">
      <w:pPr>
        <w:pStyle w:val="ListParagraph"/>
        <w:numPr>
          <w:ilvl w:val="0"/>
          <w:numId w:val="6"/>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If a parent cannot be reached at home, notification will be via the student in a sealed envelope or via certified mail.  </w:t>
      </w:r>
    </w:p>
    <w:p w:rsidR="0018139F" w:rsidRPr="00C52F5A" w:rsidRDefault="0018139F" w:rsidP="0018139F">
      <w:pPr>
        <w:pStyle w:val="ListParagraph"/>
        <w:numPr>
          <w:ilvl w:val="0"/>
          <w:numId w:val="6"/>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The school nurse and principal may determine if a general notification to parents of classmates is warranted.  Sending letters to entire grades or the entire school is discouraged.  </w:t>
      </w:r>
    </w:p>
    <w:p w:rsidR="0018139F" w:rsidRPr="00C52F5A" w:rsidRDefault="0018139F" w:rsidP="0018139F">
      <w:pPr>
        <w:spacing w:after="0" w:line="240" w:lineRule="auto"/>
        <w:rPr>
          <w:rFonts w:cstheme="minorHAnsi"/>
          <w:sz w:val="24"/>
          <w:szCs w:val="24"/>
        </w:rPr>
      </w:pPr>
    </w:p>
    <w:p w:rsidR="0018139F" w:rsidRPr="00C52F5A" w:rsidRDefault="0018139F" w:rsidP="0018139F">
      <w:pPr>
        <w:spacing w:after="0" w:line="240" w:lineRule="auto"/>
        <w:rPr>
          <w:rFonts w:cstheme="minorHAnsi"/>
          <w:b/>
          <w:sz w:val="24"/>
          <w:szCs w:val="24"/>
        </w:rPr>
      </w:pPr>
      <w:r w:rsidRPr="00C52F5A">
        <w:rPr>
          <w:rFonts w:cstheme="minorHAnsi"/>
          <w:b/>
          <w:sz w:val="24"/>
          <w:szCs w:val="24"/>
        </w:rPr>
        <w:t>Exclusion procedures in cases of chronic lice:</w:t>
      </w:r>
    </w:p>
    <w:p w:rsidR="0018139F" w:rsidRPr="00C52F5A" w:rsidRDefault="0018139F" w:rsidP="0018139F">
      <w:pPr>
        <w:spacing w:after="0" w:line="240" w:lineRule="auto"/>
        <w:rPr>
          <w:rFonts w:cstheme="minorHAnsi"/>
          <w:sz w:val="24"/>
          <w:szCs w:val="24"/>
        </w:rPr>
      </w:pPr>
      <w:r w:rsidRPr="00C52F5A">
        <w:rPr>
          <w:rFonts w:cstheme="minorHAnsi"/>
          <w:sz w:val="24"/>
          <w:szCs w:val="24"/>
        </w:rPr>
        <w:t xml:space="preserve">Because the presence of severe infestations of untreated head lice can be disruptive to the educational environment, cases of chronic lice will be handled on a case by case basis in consultation with the school nurse, principal, school nurse coordinator and advising physician panel or health department.  Measures may include: </w:t>
      </w:r>
    </w:p>
    <w:p w:rsidR="0018139F" w:rsidRPr="00C52F5A" w:rsidRDefault="0018139F" w:rsidP="0018139F">
      <w:pPr>
        <w:pStyle w:val="ListParagraph"/>
        <w:numPr>
          <w:ilvl w:val="0"/>
          <w:numId w:val="8"/>
        </w:numPr>
        <w:autoSpaceDE/>
        <w:autoSpaceDN/>
        <w:adjustRightInd/>
        <w:spacing w:before="0"/>
        <w:contextualSpacing/>
        <w:rPr>
          <w:rFonts w:asciiTheme="minorHAnsi" w:hAnsiTheme="minorHAnsi" w:cstheme="minorHAnsi"/>
        </w:rPr>
      </w:pPr>
      <w:r w:rsidRPr="00C52F5A">
        <w:rPr>
          <w:rFonts w:asciiTheme="minorHAnsi" w:hAnsiTheme="minorHAnsi" w:cstheme="minorHAnsi"/>
        </w:rPr>
        <w:t>Continued support of the family in attempting eradication</w:t>
      </w:r>
    </w:p>
    <w:p w:rsidR="0018139F" w:rsidRPr="00C52F5A" w:rsidRDefault="0018139F" w:rsidP="0018139F">
      <w:pPr>
        <w:pStyle w:val="ListParagraph"/>
        <w:numPr>
          <w:ilvl w:val="0"/>
          <w:numId w:val="8"/>
        </w:numPr>
        <w:autoSpaceDE/>
        <w:autoSpaceDN/>
        <w:adjustRightInd/>
        <w:spacing w:before="0"/>
        <w:contextualSpacing/>
        <w:rPr>
          <w:rFonts w:asciiTheme="minorHAnsi" w:hAnsiTheme="minorHAnsi" w:cstheme="minorHAnsi"/>
        </w:rPr>
      </w:pPr>
      <w:r w:rsidRPr="00C52F5A">
        <w:rPr>
          <w:rFonts w:asciiTheme="minorHAnsi" w:hAnsiTheme="minorHAnsi" w:cstheme="minorHAnsi"/>
        </w:rPr>
        <w:t>Provision of effective lice treatment kits if financial hardship is suspected</w:t>
      </w:r>
    </w:p>
    <w:p w:rsidR="0018139F" w:rsidRPr="00C52F5A" w:rsidRDefault="0018139F" w:rsidP="0018139F">
      <w:pPr>
        <w:pStyle w:val="ListParagraph"/>
        <w:numPr>
          <w:ilvl w:val="0"/>
          <w:numId w:val="8"/>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Referral to physician for additional support </w:t>
      </w:r>
    </w:p>
    <w:p w:rsidR="0018139F" w:rsidRPr="00C52F5A" w:rsidRDefault="0018139F" w:rsidP="0018139F">
      <w:pPr>
        <w:pStyle w:val="ListParagraph"/>
        <w:numPr>
          <w:ilvl w:val="0"/>
          <w:numId w:val="8"/>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School nurse assistance with the manual removal of live lice with such devices as a </w:t>
      </w:r>
      <w:proofErr w:type="spellStart"/>
      <w:r w:rsidRPr="00C52F5A">
        <w:rPr>
          <w:rFonts w:asciiTheme="minorHAnsi" w:hAnsiTheme="minorHAnsi" w:cstheme="minorHAnsi"/>
        </w:rPr>
        <w:t>robi</w:t>
      </w:r>
      <w:proofErr w:type="spellEnd"/>
      <w:r w:rsidRPr="00C52F5A">
        <w:rPr>
          <w:rFonts w:asciiTheme="minorHAnsi" w:hAnsiTheme="minorHAnsi" w:cstheme="minorHAnsi"/>
        </w:rPr>
        <w:t>-comb</w:t>
      </w:r>
    </w:p>
    <w:p w:rsidR="0018139F" w:rsidRPr="00C52F5A" w:rsidRDefault="0018139F" w:rsidP="0018139F">
      <w:pPr>
        <w:pStyle w:val="ListParagraph"/>
        <w:numPr>
          <w:ilvl w:val="0"/>
          <w:numId w:val="8"/>
        </w:numPr>
        <w:autoSpaceDE/>
        <w:autoSpaceDN/>
        <w:adjustRightInd/>
        <w:spacing w:before="0"/>
        <w:contextualSpacing/>
        <w:rPr>
          <w:rFonts w:asciiTheme="minorHAnsi" w:hAnsiTheme="minorHAnsi" w:cstheme="minorHAnsi"/>
        </w:rPr>
      </w:pPr>
      <w:r w:rsidRPr="00C52F5A">
        <w:rPr>
          <w:rFonts w:asciiTheme="minorHAnsi" w:hAnsiTheme="minorHAnsi" w:cstheme="minorHAnsi"/>
        </w:rPr>
        <w:t>Recommendation of short haircuts (buzz or crew cut for boys – short cuts for girls)</w:t>
      </w:r>
    </w:p>
    <w:p w:rsidR="0018139F" w:rsidRPr="00C52F5A" w:rsidRDefault="0018139F" w:rsidP="0018139F">
      <w:pPr>
        <w:pStyle w:val="ListParagraph"/>
        <w:numPr>
          <w:ilvl w:val="0"/>
          <w:numId w:val="8"/>
        </w:numPr>
        <w:autoSpaceDE/>
        <w:autoSpaceDN/>
        <w:adjustRightInd/>
        <w:spacing w:before="0"/>
        <w:contextualSpacing/>
        <w:rPr>
          <w:rFonts w:asciiTheme="minorHAnsi" w:hAnsiTheme="minorHAnsi" w:cstheme="minorHAnsi"/>
        </w:rPr>
      </w:pPr>
      <w:r w:rsidRPr="00C52F5A">
        <w:rPr>
          <w:rFonts w:asciiTheme="minorHAnsi" w:hAnsiTheme="minorHAnsi" w:cstheme="minorHAnsi"/>
        </w:rPr>
        <w:t>Extended monitoring with daily checks over time</w:t>
      </w:r>
    </w:p>
    <w:p w:rsidR="0018139F" w:rsidRPr="00C52F5A" w:rsidRDefault="0018139F" w:rsidP="0018139F">
      <w:pPr>
        <w:pStyle w:val="ListParagraph"/>
        <w:numPr>
          <w:ilvl w:val="0"/>
          <w:numId w:val="8"/>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Repeated school exclusion for active infestations with no </w:t>
      </w:r>
      <w:proofErr w:type="gramStart"/>
      <w:r w:rsidRPr="00C52F5A">
        <w:rPr>
          <w:rFonts w:asciiTheme="minorHAnsi" w:hAnsiTheme="minorHAnsi" w:cstheme="minorHAnsi"/>
        </w:rPr>
        <w:t>progress  toward</w:t>
      </w:r>
      <w:proofErr w:type="gramEnd"/>
      <w:r w:rsidRPr="00C52F5A">
        <w:rPr>
          <w:rFonts w:asciiTheme="minorHAnsi" w:hAnsiTheme="minorHAnsi" w:cstheme="minorHAnsi"/>
        </w:rPr>
        <w:t xml:space="preserve"> eradication</w:t>
      </w:r>
    </w:p>
    <w:p w:rsidR="0018139F" w:rsidRPr="00C52F5A" w:rsidRDefault="0018139F" w:rsidP="0018139F">
      <w:pPr>
        <w:spacing w:after="0" w:line="240" w:lineRule="auto"/>
        <w:rPr>
          <w:rFonts w:cstheme="minorHAnsi"/>
          <w:sz w:val="24"/>
          <w:szCs w:val="24"/>
        </w:rPr>
      </w:pPr>
    </w:p>
    <w:p w:rsidR="0018139F" w:rsidRPr="00C52F5A" w:rsidRDefault="0018139F" w:rsidP="0018139F">
      <w:pPr>
        <w:spacing w:after="0" w:line="240" w:lineRule="auto"/>
        <w:rPr>
          <w:rFonts w:cstheme="minorHAnsi"/>
          <w:b/>
          <w:sz w:val="24"/>
          <w:szCs w:val="24"/>
        </w:rPr>
      </w:pPr>
      <w:r w:rsidRPr="00C52F5A">
        <w:rPr>
          <w:rFonts w:cstheme="minorHAnsi"/>
          <w:b/>
          <w:sz w:val="24"/>
          <w:szCs w:val="24"/>
        </w:rPr>
        <w:t>Additional considerations</w:t>
      </w:r>
    </w:p>
    <w:p w:rsidR="0018139F" w:rsidRPr="00C52F5A" w:rsidRDefault="0018139F" w:rsidP="0018139F">
      <w:pPr>
        <w:pStyle w:val="ListParagraph"/>
        <w:numPr>
          <w:ilvl w:val="0"/>
          <w:numId w:val="8"/>
        </w:numPr>
        <w:autoSpaceDE/>
        <w:autoSpaceDN/>
        <w:adjustRightInd/>
        <w:spacing w:before="0"/>
        <w:contextualSpacing/>
        <w:rPr>
          <w:rFonts w:asciiTheme="minorHAnsi" w:hAnsiTheme="minorHAnsi" w:cstheme="minorHAnsi"/>
        </w:rPr>
      </w:pPr>
      <w:r w:rsidRPr="00C52F5A">
        <w:rPr>
          <w:rFonts w:asciiTheme="minorHAnsi" w:hAnsiTheme="minorHAnsi" w:cstheme="minorHAnsi"/>
        </w:rPr>
        <w:t>Confidentiality must be maintained for students identified with lice.</w:t>
      </w:r>
    </w:p>
    <w:p w:rsidR="0018139F" w:rsidRPr="00C52F5A" w:rsidRDefault="0018139F" w:rsidP="0018139F">
      <w:pPr>
        <w:pStyle w:val="ListParagraph"/>
        <w:numPr>
          <w:ilvl w:val="0"/>
          <w:numId w:val="8"/>
        </w:numPr>
        <w:autoSpaceDE/>
        <w:autoSpaceDN/>
        <w:adjustRightInd/>
        <w:spacing w:before="0"/>
        <w:contextualSpacing/>
        <w:rPr>
          <w:rFonts w:asciiTheme="minorHAnsi" w:hAnsiTheme="minorHAnsi" w:cstheme="minorHAnsi"/>
        </w:rPr>
      </w:pPr>
      <w:r w:rsidRPr="00C52F5A">
        <w:rPr>
          <w:rFonts w:asciiTheme="minorHAnsi" w:hAnsiTheme="minorHAnsi" w:cstheme="minorHAnsi"/>
        </w:rPr>
        <w:t xml:space="preserve">Confidential record logs with </w:t>
      </w:r>
      <w:r w:rsidRPr="00C52F5A">
        <w:rPr>
          <w:rFonts w:asciiTheme="minorHAnsi" w:hAnsiTheme="minorHAnsi" w:cstheme="minorHAnsi"/>
          <w:i/>
        </w:rPr>
        <w:t xml:space="preserve">cases, dates of onset, treatment and follow-up </w:t>
      </w:r>
      <w:r w:rsidRPr="00C52F5A">
        <w:rPr>
          <w:rFonts w:asciiTheme="minorHAnsi" w:hAnsiTheme="minorHAnsi" w:cstheme="minorHAnsi"/>
        </w:rPr>
        <w:t>will be kept in a secure place and shredded at determined intervals.</w:t>
      </w:r>
    </w:p>
    <w:p w:rsidR="0018139F" w:rsidRPr="00C52F5A" w:rsidRDefault="0018139F" w:rsidP="0018139F">
      <w:pPr>
        <w:pStyle w:val="ListParagraph"/>
        <w:ind w:left="510"/>
        <w:rPr>
          <w:rFonts w:asciiTheme="minorHAnsi" w:hAnsiTheme="minorHAnsi" w:cstheme="minorHAnsi"/>
        </w:rPr>
      </w:pPr>
    </w:p>
    <w:p w:rsidR="009B5994" w:rsidRDefault="009B5994">
      <w:pPr>
        <w:rPr>
          <w:sz w:val="24"/>
          <w:szCs w:val="24"/>
        </w:rPr>
      </w:pPr>
    </w:p>
    <w:p w:rsidR="00B44036" w:rsidRDefault="00B44036">
      <w:pPr>
        <w:rPr>
          <w:sz w:val="24"/>
          <w:szCs w:val="24"/>
        </w:rPr>
      </w:pPr>
    </w:p>
    <w:p w:rsidR="00B44036" w:rsidRDefault="00B44036">
      <w:pPr>
        <w:rPr>
          <w:sz w:val="24"/>
          <w:szCs w:val="24"/>
        </w:rPr>
      </w:pPr>
    </w:p>
    <w:p w:rsidR="00B44036" w:rsidRDefault="00B44036">
      <w:pPr>
        <w:rPr>
          <w:sz w:val="24"/>
          <w:szCs w:val="24"/>
        </w:rPr>
      </w:pPr>
    </w:p>
    <w:p w:rsidR="00B44036" w:rsidRDefault="00B44036">
      <w:pPr>
        <w:rPr>
          <w:sz w:val="24"/>
          <w:szCs w:val="24"/>
        </w:rPr>
      </w:pPr>
    </w:p>
    <w:p w:rsidR="00B44036" w:rsidRDefault="00B44036">
      <w:pPr>
        <w:rPr>
          <w:sz w:val="24"/>
          <w:szCs w:val="24"/>
        </w:rPr>
      </w:pPr>
    </w:p>
    <w:p w:rsidR="00B44036" w:rsidRDefault="00B44036">
      <w:pPr>
        <w:rPr>
          <w:sz w:val="24"/>
          <w:szCs w:val="24"/>
        </w:rPr>
      </w:pPr>
    </w:p>
    <w:p w:rsidR="002F05C0" w:rsidRDefault="002F05C0">
      <w:pPr>
        <w:rPr>
          <w:b/>
          <w:sz w:val="28"/>
          <w:szCs w:val="28"/>
        </w:rPr>
      </w:pPr>
      <w:r w:rsidRPr="00934657">
        <w:rPr>
          <w:b/>
          <w:sz w:val="28"/>
          <w:szCs w:val="28"/>
        </w:rPr>
        <w:lastRenderedPageBreak/>
        <w:t xml:space="preserve">Standard Care Plans </w:t>
      </w:r>
    </w:p>
    <w:p w:rsidR="002E30A9" w:rsidRPr="00934657" w:rsidRDefault="00517B16">
      <w:pPr>
        <w:rPr>
          <w:b/>
          <w:sz w:val="28"/>
          <w:szCs w:val="28"/>
        </w:rPr>
      </w:pPr>
      <w:hyperlink r:id="rId27" w:history="1">
        <w:r w:rsidR="002E30A9" w:rsidRPr="002E30A9">
          <w:rPr>
            <w:rStyle w:val="Hyperlink"/>
            <w:b/>
            <w:sz w:val="28"/>
            <w:szCs w:val="28"/>
          </w:rPr>
          <w:t>Asthma</w:t>
        </w:r>
      </w:hyperlink>
      <w:r w:rsidR="002E30A9">
        <w:rPr>
          <w:b/>
          <w:sz w:val="28"/>
          <w:szCs w:val="28"/>
        </w:rPr>
        <w:t xml:space="preserve"> </w:t>
      </w:r>
    </w:p>
    <w:p w:rsidR="00B44036" w:rsidRDefault="002F05C0">
      <w:pPr>
        <w:rPr>
          <w:sz w:val="24"/>
          <w:szCs w:val="24"/>
        </w:rPr>
      </w:pPr>
      <w:r>
        <w:rPr>
          <w:sz w:val="24"/>
          <w:szCs w:val="24"/>
        </w:rPr>
        <w:object w:dxaOrig="6121" w:dyaOrig="7921">
          <v:shape id="_x0000_i1025" type="#_x0000_t75" style="width:409pt;height:562.5pt" o:ole="">
            <v:imagedata r:id="rId28" o:title=""/>
          </v:shape>
          <o:OLEObject Type="Embed" ProgID="Acrobat.Document.DC" ShapeID="_x0000_i1025" DrawAspect="Content" ObjectID="_1738653598" r:id="rId29"/>
        </w:object>
      </w:r>
    </w:p>
    <w:p w:rsidR="00B44036" w:rsidRDefault="00B44036">
      <w:pPr>
        <w:rPr>
          <w:sz w:val="24"/>
          <w:szCs w:val="24"/>
        </w:rPr>
      </w:pPr>
    </w:p>
    <w:p w:rsidR="002F05C0" w:rsidRDefault="00517B16">
      <w:pPr>
        <w:rPr>
          <w:sz w:val="24"/>
          <w:szCs w:val="24"/>
        </w:rPr>
      </w:pPr>
      <w:hyperlink r:id="rId30" w:history="1">
        <w:r w:rsidR="002E30A9" w:rsidRPr="002E30A9">
          <w:rPr>
            <w:rStyle w:val="Hyperlink"/>
            <w:sz w:val="24"/>
            <w:szCs w:val="24"/>
          </w:rPr>
          <w:t>Food Allergy Action Plan</w:t>
        </w:r>
      </w:hyperlink>
    </w:p>
    <w:p w:rsidR="002F05C0" w:rsidRDefault="002F05C0">
      <w:pPr>
        <w:rPr>
          <w:sz w:val="24"/>
          <w:szCs w:val="24"/>
        </w:rPr>
      </w:pPr>
      <w:r>
        <w:rPr>
          <w:sz w:val="24"/>
          <w:szCs w:val="24"/>
        </w:rPr>
        <w:object w:dxaOrig="6121" w:dyaOrig="7921">
          <v:shape id="_x0000_i1026" type="#_x0000_t75" style="width:5in;height:440.5pt" o:ole="">
            <v:imagedata r:id="rId31" o:title=""/>
          </v:shape>
          <o:OLEObject Type="Embed" ProgID="Acrobat.Document.DC" ShapeID="_x0000_i1026" DrawAspect="Content" ObjectID="_1738653599" r:id="rId32"/>
        </w:object>
      </w:r>
    </w:p>
    <w:p w:rsidR="002F05C0" w:rsidRDefault="002F05C0">
      <w:pPr>
        <w:rPr>
          <w:sz w:val="24"/>
          <w:szCs w:val="24"/>
        </w:rPr>
      </w:pPr>
    </w:p>
    <w:p w:rsidR="002F05C0" w:rsidRDefault="002F05C0">
      <w:pPr>
        <w:rPr>
          <w:sz w:val="24"/>
          <w:szCs w:val="24"/>
        </w:rPr>
      </w:pPr>
    </w:p>
    <w:p w:rsidR="002F05C0" w:rsidRDefault="002F05C0">
      <w:pPr>
        <w:rPr>
          <w:sz w:val="24"/>
          <w:szCs w:val="24"/>
        </w:rPr>
      </w:pPr>
    </w:p>
    <w:p w:rsidR="002F05C0" w:rsidRDefault="002F05C0">
      <w:pPr>
        <w:rPr>
          <w:sz w:val="24"/>
          <w:szCs w:val="24"/>
        </w:rPr>
      </w:pPr>
    </w:p>
    <w:p w:rsidR="002F05C0" w:rsidRDefault="002F05C0">
      <w:pPr>
        <w:rPr>
          <w:sz w:val="24"/>
          <w:szCs w:val="24"/>
        </w:rPr>
      </w:pPr>
    </w:p>
    <w:p w:rsidR="002F05C0" w:rsidRDefault="002F05C0">
      <w:pPr>
        <w:rPr>
          <w:sz w:val="24"/>
          <w:szCs w:val="24"/>
        </w:rPr>
      </w:pPr>
    </w:p>
    <w:p w:rsidR="002F05C0" w:rsidRDefault="002F05C0">
      <w:pPr>
        <w:rPr>
          <w:sz w:val="24"/>
          <w:szCs w:val="24"/>
        </w:rPr>
      </w:pPr>
    </w:p>
    <w:p w:rsidR="002F05C0" w:rsidRDefault="00517B16">
      <w:pPr>
        <w:rPr>
          <w:sz w:val="24"/>
          <w:szCs w:val="24"/>
        </w:rPr>
      </w:pPr>
      <w:hyperlink r:id="rId33" w:history="1">
        <w:r w:rsidR="002E30A9" w:rsidRPr="002E30A9">
          <w:rPr>
            <w:rStyle w:val="Hyperlink"/>
            <w:sz w:val="24"/>
            <w:szCs w:val="24"/>
          </w:rPr>
          <w:t>Seizure Action Plan</w:t>
        </w:r>
      </w:hyperlink>
      <w:r w:rsidR="002E30A9">
        <w:rPr>
          <w:sz w:val="24"/>
          <w:szCs w:val="24"/>
        </w:rPr>
        <w:t xml:space="preserve"> </w:t>
      </w:r>
    </w:p>
    <w:p w:rsidR="00CC06D4" w:rsidRDefault="00934657">
      <w:pPr>
        <w:rPr>
          <w:sz w:val="24"/>
          <w:szCs w:val="24"/>
        </w:rPr>
      </w:pPr>
      <w:r>
        <w:rPr>
          <w:sz w:val="24"/>
          <w:szCs w:val="24"/>
        </w:rPr>
        <w:object w:dxaOrig="6121" w:dyaOrig="7921">
          <v:shape id="_x0000_i1027" type="#_x0000_t75" style="width:362.5pt;height:455.5pt" o:ole="">
            <v:imagedata r:id="rId34" o:title=""/>
          </v:shape>
          <o:OLEObject Type="Embed" ProgID="Acrobat.Document.DC" ShapeID="_x0000_i1027" DrawAspect="Content" ObjectID="_1738653600" r:id="rId35"/>
        </w:object>
      </w:r>
    </w:p>
    <w:p w:rsidR="002F05C0" w:rsidRDefault="00CC06D4">
      <w:pPr>
        <w:rPr>
          <w:sz w:val="24"/>
          <w:szCs w:val="24"/>
        </w:rPr>
      </w:pPr>
      <w:r>
        <w:rPr>
          <w:sz w:val="24"/>
          <w:szCs w:val="24"/>
        </w:rPr>
        <w:t xml:space="preserve">The standard care plan for managing diabetes in Virginia Schools can be found here: </w:t>
      </w:r>
    </w:p>
    <w:p w:rsidR="002F05C0" w:rsidRDefault="00517B16">
      <w:pPr>
        <w:rPr>
          <w:sz w:val="24"/>
          <w:szCs w:val="24"/>
        </w:rPr>
      </w:pPr>
      <w:hyperlink r:id="rId36" w:history="1">
        <w:r w:rsidR="002E30A9" w:rsidRPr="00CC06D4">
          <w:rPr>
            <w:rStyle w:val="Hyperlink"/>
            <w:sz w:val="24"/>
            <w:szCs w:val="24"/>
          </w:rPr>
          <w:t>School Diabetes Management Plan</w:t>
        </w:r>
      </w:hyperlink>
      <w:r w:rsidR="002E30A9">
        <w:rPr>
          <w:sz w:val="24"/>
          <w:szCs w:val="24"/>
        </w:rPr>
        <w:t xml:space="preserve"> </w:t>
      </w:r>
    </w:p>
    <w:p w:rsidR="00CC06D4" w:rsidRDefault="00517B16">
      <w:pPr>
        <w:rPr>
          <w:sz w:val="24"/>
          <w:szCs w:val="24"/>
        </w:rPr>
      </w:pPr>
      <w:hyperlink r:id="rId37" w:history="1">
        <w:r w:rsidR="00CC06D4" w:rsidRPr="00CC06D4">
          <w:rPr>
            <w:rStyle w:val="Hyperlink"/>
            <w:sz w:val="24"/>
            <w:szCs w:val="24"/>
          </w:rPr>
          <w:t>Supplemental</w:t>
        </w:r>
      </w:hyperlink>
      <w:r w:rsidR="00CC06D4">
        <w:rPr>
          <w:sz w:val="24"/>
          <w:szCs w:val="24"/>
        </w:rPr>
        <w:t xml:space="preserve"> (Abbreviated Plan) </w:t>
      </w:r>
    </w:p>
    <w:p w:rsidR="00934657" w:rsidRDefault="00934657">
      <w:pPr>
        <w:rPr>
          <w:sz w:val="24"/>
          <w:szCs w:val="24"/>
        </w:rPr>
      </w:pPr>
    </w:p>
    <w:p w:rsidR="00934657" w:rsidRDefault="00934657">
      <w:pPr>
        <w:rPr>
          <w:sz w:val="24"/>
          <w:szCs w:val="24"/>
        </w:rPr>
      </w:pPr>
    </w:p>
    <w:p w:rsidR="00CC06D4" w:rsidRDefault="00CC06D4">
      <w:pPr>
        <w:rPr>
          <w:sz w:val="24"/>
          <w:szCs w:val="24"/>
        </w:rPr>
      </w:pPr>
    </w:p>
    <w:bookmarkStart w:id="1" w:name="_MON_1735463850"/>
    <w:bookmarkEnd w:id="1"/>
    <w:p w:rsidR="00934657" w:rsidRDefault="00CC06D4" w:rsidP="00CC06D4">
      <w:pPr>
        <w:rPr>
          <w:sz w:val="24"/>
          <w:szCs w:val="24"/>
        </w:rPr>
      </w:pPr>
      <w:r>
        <w:rPr>
          <w:sz w:val="24"/>
          <w:szCs w:val="24"/>
        </w:rPr>
        <w:object w:dxaOrig="11592" w:dyaOrig="12519">
          <v:shape id="_x0000_i1028" type="#_x0000_t75" style="width:579.5pt;height:666pt" o:ole="">
            <v:imagedata r:id="rId38" o:title=""/>
          </v:shape>
          <o:OLEObject Type="Embed" ProgID="Word.Document.12" ShapeID="_x0000_i1028" DrawAspect="Content" ObjectID="_1738653601" r:id="rId39">
            <o:FieldCodes>\s</o:FieldCodes>
          </o:OLEObject>
        </w:object>
      </w:r>
    </w:p>
    <w:p w:rsidR="00D840B7" w:rsidRPr="00B87693" w:rsidRDefault="00D840B7" w:rsidP="00D840B7">
      <w:pPr>
        <w:rPr>
          <w:b/>
        </w:rPr>
      </w:pPr>
      <w:r w:rsidRPr="00B87693">
        <w:rPr>
          <w:b/>
        </w:rPr>
        <w:lastRenderedPageBreak/>
        <w:t xml:space="preserve">Power School for Substitute Nurses </w:t>
      </w:r>
    </w:p>
    <w:p w:rsidR="00D840B7" w:rsidRPr="00D840B7" w:rsidRDefault="00D840B7" w:rsidP="00D840B7">
      <w:pPr>
        <w:pStyle w:val="PlainText"/>
        <w:rPr>
          <w:rFonts w:asciiTheme="minorHAnsi" w:hAnsiTheme="minorHAnsi" w:cstheme="minorHAnsi"/>
          <w:sz w:val="24"/>
          <w:szCs w:val="24"/>
        </w:rPr>
      </w:pPr>
      <w:r w:rsidRPr="00D840B7">
        <w:rPr>
          <w:rFonts w:asciiTheme="minorHAnsi" w:hAnsiTheme="minorHAnsi" w:cstheme="minorHAnsi"/>
          <w:sz w:val="24"/>
          <w:szCs w:val="24"/>
        </w:rPr>
        <w:t xml:space="preserve">One-Day Power School Credentials </w:t>
      </w:r>
    </w:p>
    <w:p w:rsidR="00D840B7" w:rsidRPr="00D840B7" w:rsidRDefault="00D840B7" w:rsidP="00D840B7">
      <w:pPr>
        <w:pStyle w:val="PlainText"/>
        <w:numPr>
          <w:ilvl w:val="0"/>
          <w:numId w:val="9"/>
        </w:numPr>
        <w:rPr>
          <w:rFonts w:asciiTheme="minorHAnsi" w:eastAsia="Times New Roman" w:hAnsiTheme="minorHAnsi" w:cstheme="minorHAnsi"/>
          <w:sz w:val="24"/>
          <w:szCs w:val="24"/>
        </w:rPr>
      </w:pPr>
      <w:r w:rsidRPr="00D840B7">
        <w:rPr>
          <w:rFonts w:asciiTheme="minorHAnsi" w:eastAsia="Times New Roman" w:hAnsiTheme="minorHAnsi" w:cstheme="minorHAnsi"/>
          <w:sz w:val="24"/>
          <w:szCs w:val="24"/>
        </w:rPr>
        <w:t>Eileen learns of the sub assignment and reports to SIS</w:t>
      </w:r>
    </w:p>
    <w:p w:rsidR="00D840B7" w:rsidRPr="00D840B7" w:rsidRDefault="00D840B7" w:rsidP="00D840B7">
      <w:pPr>
        <w:pStyle w:val="PlainText"/>
        <w:numPr>
          <w:ilvl w:val="0"/>
          <w:numId w:val="9"/>
        </w:numPr>
        <w:rPr>
          <w:rFonts w:asciiTheme="minorHAnsi" w:eastAsia="Times New Roman" w:hAnsiTheme="minorHAnsi" w:cstheme="minorHAnsi"/>
          <w:sz w:val="24"/>
          <w:szCs w:val="24"/>
        </w:rPr>
      </w:pPr>
      <w:r w:rsidRPr="00D840B7">
        <w:rPr>
          <w:rFonts w:asciiTheme="minorHAnsi" w:eastAsia="Times New Roman" w:hAnsiTheme="minorHAnsi" w:cstheme="minorHAnsi"/>
          <w:sz w:val="24"/>
          <w:szCs w:val="24"/>
        </w:rPr>
        <w:t xml:space="preserve">Substitute signs in to the school for the day </w:t>
      </w:r>
    </w:p>
    <w:p w:rsidR="00D840B7" w:rsidRPr="00D840B7" w:rsidRDefault="00D840B7" w:rsidP="00D840B7">
      <w:pPr>
        <w:pStyle w:val="PlainText"/>
        <w:numPr>
          <w:ilvl w:val="0"/>
          <w:numId w:val="9"/>
        </w:numPr>
        <w:rPr>
          <w:rFonts w:asciiTheme="minorHAnsi" w:eastAsia="Times New Roman" w:hAnsiTheme="minorHAnsi" w:cstheme="minorHAnsi"/>
          <w:sz w:val="24"/>
          <w:szCs w:val="24"/>
        </w:rPr>
      </w:pPr>
      <w:r w:rsidRPr="00D840B7">
        <w:rPr>
          <w:rFonts w:asciiTheme="minorHAnsi" w:eastAsia="Times New Roman" w:hAnsiTheme="minorHAnsi" w:cstheme="minorHAnsi"/>
          <w:sz w:val="24"/>
          <w:szCs w:val="24"/>
        </w:rPr>
        <w:t>Sub contacts SIS contact for the school</w:t>
      </w:r>
    </w:p>
    <w:p w:rsidR="00D840B7" w:rsidRPr="00D840B7" w:rsidRDefault="00D840B7" w:rsidP="00D840B7">
      <w:pPr>
        <w:pStyle w:val="PlainText"/>
        <w:numPr>
          <w:ilvl w:val="0"/>
          <w:numId w:val="9"/>
        </w:numPr>
        <w:rPr>
          <w:rFonts w:asciiTheme="minorHAnsi" w:eastAsia="Times New Roman" w:hAnsiTheme="minorHAnsi" w:cstheme="minorHAnsi"/>
          <w:sz w:val="24"/>
          <w:szCs w:val="24"/>
        </w:rPr>
      </w:pPr>
      <w:r w:rsidRPr="00D840B7">
        <w:rPr>
          <w:rFonts w:asciiTheme="minorHAnsi" w:eastAsia="Times New Roman" w:hAnsiTheme="minorHAnsi" w:cstheme="minorHAnsi"/>
          <w:sz w:val="24"/>
          <w:szCs w:val="24"/>
        </w:rPr>
        <w:t>SIS contact tells sub how to get into Power School including assigning her log-in credentials for the day</w:t>
      </w:r>
    </w:p>
    <w:p w:rsidR="00D840B7" w:rsidRPr="00D840B7" w:rsidRDefault="00D840B7" w:rsidP="00D840B7">
      <w:pPr>
        <w:pStyle w:val="PlainText"/>
        <w:rPr>
          <w:rFonts w:asciiTheme="minorHAnsi" w:hAnsiTheme="minorHAnsi" w:cstheme="minorHAnsi"/>
          <w:sz w:val="24"/>
          <w:szCs w:val="24"/>
        </w:rPr>
      </w:pPr>
    </w:p>
    <w:p w:rsidR="00D840B7" w:rsidRPr="00D840B7" w:rsidRDefault="00D840B7" w:rsidP="00D840B7">
      <w:pPr>
        <w:rPr>
          <w:rFonts w:cstheme="minorHAnsi"/>
          <w:sz w:val="24"/>
          <w:szCs w:val="24"/>
        </w:rPr>
      </w:pPr>
      <w:r w:rsidRPr="00D840B7">
        <w:rPr>
          <w:rFonts w:cstheme="minorHAnsi"/>
          <w:sz w:val="24"/>
          <w:szCs w:val="24"/>
        </w:rPr>
        <w:t>Power School will be “read only” for short-term subs.</w:t>
      </w:r>
    </w:p>
    <w:p w:rsidR="00D840B7" w:rsidRPr="00D840B7" w:rsidRDefault="00D840B7" w:rsidP="00D840B7">
      <w:pPr>
        <w:rPr>
          <w:rFonts w:cstheme="minorHAnsi"/>
          <w:sz w:val="24"/>
          <w:szCs w:val="24"/>
        </w:rPr>
      </w:pPr>
      <w:r w:rsidRPr="00D840B7">
        <w:rPr>
          <w:rFonts w:cstheme="minorHAnsi"/>
          <w:sz w:val="24"/>
          <w:szCs w:val="24"/>
        </w:rPr>
        <w:t>Go to SIS Start Page</w:t>
      </w:r>
    </w:p>
    <w:p w:rsidR="00D840B7" w:rsidRPr="00D840B7" w:rsidRDefault="00D840B7" w:rsidP="00D840B7">
      <w:pPr>
        <w:pStyle w:val="ListParagraph"/>
        <w:numPr>
          <w:ilvl w:val="0"/>
          <w:numId w:val="10"/>
        </w:numPr>
        <w:autoSpaceDE/>
        <w:autoSpaceDN/>
        <w:adjustRightInd/>
        <w:spacing w:before="0" w:line="259" w:lineRule="auto"/>
        <w:contextualSpacing/>
        <w:rPr>
          <w:rFonts w:asciiTheme="minorHAnsi" w:hAnsiTheme="minorHAnsi" w:cstheme="minorHAnsi"/>
        </w:rPr>
      </w:pPr>
      <w:r w:rsidRPr="00D840B7">
        <w:rPr>
          <w:rFonts w:asciiTheme="minorHAnsi" w:hAnsiTheme="minorHAnsi" w:cstheme="minorHAnsi"/>
        </w:rPr>
        <w:t>Enter Student’s Last Name</w:t>
      </w:r>
    </w:p>
    <w:p w:rsidR="00D840B7" w:rsidRPr="00D840B7" w:rsidRDefault="00D840B7" w:rsidP="00D840B7">
      <w:pPr>
        <w:pStyle w:val="ListParagraph"/>
        <w:numPr>
          <w:ilvl w:val="0"/>
          <w:numId w:val="10"/>
        </w:numPr>
        <w:autoSpaceDE/>
        <w:autoSpaceDN/>
        <w:adjustRightInd/>
        <w:spacing w:before="0" w:line="259" w:lineRule="auto"/>
        <w:contextualSpacing/>
        <w:rPr>
          <w:rFonts w:asciiTheme="minorHAnsi" w:hAnsiTheme="minorHAnsi" w:cstheme="minorHAnsi"/>
        </w:rPr>
      </w:pPr>
      <w:r w:rsidRPr="00D840B7">
        <w:rPr>
          <w:rFonts w:asciiTheme="minorHAnsi" w:hAnsiTheme="minorHAnsi" w:cstheme="minorHAnsi"/>
        </w:rPr>
        <w:t>Select student (by first name if list appears)</w:t>
      </w:r>
    </w:p>
    <w:p w:rsidR="00D840B7" w:rsidRPr="00D840B7" w:rsidRDefault="00D840B7" w:rsidP="00D840B7">
      <w:pPr>
        <w:pStyle w:val="ListParagraph"/>
        <w:numPr>
          <w:ilvl w:val="0"/>
          <w:numId w:val="10"/>
        </w:numPr>
        <w:autoSpaceDE/>
        <w:autoSpaceDN/>
        <w:adjustRightInd/>
        <w:spacing w:before="0" w:line="259" w:lineRule="auto"/>
        <w:contextualSpacing/>
        <w:rPr>
          <w:rFonts w:asciiTheme="minorHAnsi" w:hAnsiTheme="minorHAnsi" w:cstheme="minorHAnsi"/>
        </w:rPr>
      </w:pPr>
      <w:r w:rsidRPr="00D840B7">
        <w:rPr>
          <w:rFonts w:asciiTheme="minorHAnsi" w:hAnsiTheme="minorHAnsi" w:cstheme="minorHAnsi"/>
        </w:rPr>
        <w:t>Pull up student’s screen</w:t>
      </w:r>
    </w:p>
    <w:p w:rsidR="00D840B7" w:rsidRPr="00D840B7" w:rsidRDefault="00D840B7" w:rsidP="00D840B7">
      <w:pPr>
        <w:pStyle w:val="ListParagraph"/>
        <w:numPr>
          <w:ilvl w:val="0"/>
          <w:numId w:val="10"/>
        </w:numPr>
        <w:autoSpaceDE/>
        <w:autoSpaceDN/>
        <w:adjustRightInd/>
        <w:spacing w:before="0" w:line="259" w:lineRule="auto"/>
        <w:contextualSpacing/>
        <w:rPr>
          <w:rFonts w:asciiTheme="minorHAnsi" w:hAnsiTheme="minorHAnsi" w:cstheme="minorHAnsi"/>
        </w:rPr>
      </w:pPr>
      <w:r w:rsidRPr="00D840B7">
        <w:rPr>
          <w:rFonts w:asciiTheme="minorHAnsi" w:hAnsiTheme="minorHAnsi" w:cstheme="minorHAnsi"/>
        </w:rPr>
        <w:t>Click on alert symbol if there is one to see if the student has any acute issues such as allergies, diabetes, seizures etc.</w:t>
      </w:r>
    </w:p>
    <w:p w:rsidR="00D840B7" w:rsidRPr="00D840B7" w:rsidRDefault="00D840B7" w:rsidP="00D840B7">
      <w:pPr>
        <w:pStyle w:val="ListParagraph"/>
        <w:numPr>
          <w:ilvl w:val="0"/>
          <w:numId w:val="10"/>
        </w:numPr>
        <w:autoSpaceDE/>
        <w:autoSpaceDN/>
        <w:adjustRightInd/>
        <w:spacing w:before="0" w:line="259" w:lineRule="auto"/>
        <w:contextualSpacing/>
        <w:rPr>
          <w:rFonts w:asciiTheme="minorHAnsi" w:hAnsiTheme="minorHAnsi" w:cstheme="minorHAnsi"/>
        </w:rPr>
      </w:pPr>
      <w:r w:rsidRPr="00D840B7">
        <w:rPr>
          <w:rFonts w:asciiTheme="minorHAnsi" w:hAnsiTheme="minorHAnsi" w:cstheme="minorHAnsi"/>
        </w:rPr>
        <w:t xml:space="preserve">Go to </w:t>
      </w:r>
      <w:r w:rsidRPr="00D840B7">
        <w:rPr>
          <w:rFonts w:asciiTheme="minorHAnsi" w:hAnsiTheme="minorHAnsi" w:cstheme="minorHAnsi"/>
          <w:i/>
        </w:rPr>
        <w:t>Emergency/Medical</w:t>
      </w:r>
      <w:r w:rsidRPr="00D840B7">
        <w:rPr>
          <w:rFonts w:asciiTheme="minorHAnsi" w:hAnsiTheme="minorHAnsi" w:cstheme="minorHAnsi"/>
        </w:rPr>
        <w:t xml:space="preserve"> from left menu to see if there are any additional medical considerations</w:t>
      </w:r>
    </w:p>
    <w:p w:rsidR="00D840B7" w:rsidRPr="00D840B7" w:rsidRDefault="00D840B7" w:rsidP="00D840B7">
      <w:pPr>
        <w:pStyle w:val="ListParagraph"/>
        <w:numPr>
          <w:ilvl w:val="0"/>
          <w:numId w:val="10"/>
        </w:numPr>
        <w:autoSpaceDE/>
        <w:autoSpaceDN/>
        <w:adjustRightInd/>
        <w:spacing w:before="0" w:line="259" w:lineRule="auto"/>
        <w:contextualSpacing/>
        <w:rPr>
          <w:rFonts w:asciiTheme="minorHAnsi" w:hAnsiTheme="minorHAnsi" w:cstheme="minorHAnsi"/>
        </w:rPr>
      </w:pPr>
      <w:r w:rsidRPr="00D840B7">
        <w:rPr>
          <w:rFonts w:asciiTheme="minorHAnsi" w:hAnsiTheme="minorHAnsi" w:cstheme="minorHAnsi"/>
        </w:rPr>
        <w:t xml:space="preserve">Go to </w:t>
      </w:r>
      <w:r w:rsidRPr="00D840B7">
        <w:rPr>
          <w:rFonts w:asciiTheme="minorHAnsi" w:hAnsiTheme="minorHAnsi" w:cstheme="minorHAnsi"/>
          <w:i/>
        </w:rPr>
        <w:t>Health</w:t>
      </w:r>
      <w:r w:rsidRPr="00D840B7">
        <w:rPr>
          <w:rFonts w:asciiTheme="minorHAnsi" w:hAnsiTheme="minorHAnsi" w:cstheme="minorHAnsi"/>
        </w:rPr>
        <w:t xml:space="preserve"> from left menu</w:t>
      </w:r>
    </w:p>
    <w:p w:rsidR="00D840B7" w:rsidRPr="00D840B7" w:rsidRDefault="00D840B7" w:rsidP="00D840B7">
      <w:pPr>
        <w:pStyle w:val="ListParagraph"/>
        <w:numPr>
          <w:ilvl w:val="0"/>
          <w:numId w:val="11"/>
        </w:numPr>
        <w:autoSpaceDE/>
        <w:autoSpaceDN/>
        <w:adjustRightInd/>
        <w:spacing w:before="0" w:line="259" w:lineRule="auto"/>
        <w:contextualSpacing/>
        <w:rPr>
          <w:rFonts w:asciiTheme="minorHAnsi" w:hAnsiTheme="minorHAnsi" w:cstheme="minorHAnsi"/>
        </w:rPr>
      </w:pPr>
      <w:r w:rsidRPr="00D840B7">
        <w:rPr>
          <w:rFonts w:asciiTheme="minorHAnsi" w:hAnsiTheme="minorHAnsi" w:cstheme="minorHAnsi"/>
        </w:rPr>
        <w:t xml:space="preserve">First screen is </w:t>
      </w:r>
      <w:r w:rsidRPr="00D840B7">
        <w:rPr>
          <w:rFonts w:asciiTheme="minorHAnsi" w:hAnsiTheme="minorHAnsi" w:cstheme="minorHAnsi"/>
          <w:i/>
        </w:rPr>
        <w:t>Immunizations</w:t>
      </w:r>
    </w:p>
    <w:p w:rsidR="00D840B7" w:rsidRPr="00D840B7" w:rsidRDefault="00D840B7" w:rsidP="00D840B7">
      <w:pPr>
        <w:pStyle w:val="ListParagraph"/>
        <w:numPr>
          <w:ilvl w:val="0"/>
          <w:numId w:val="11"/>
        </w:numPr>
        <w:autoSpaceDE/>
        <w:autoSpaceDN/>
        <w:adjustRightInd/>
        <w:spacing w:before="0" w:line="259" w:lineRule="auto"/>
        <w:contextualSpacing/>
        <w:rPr>
          <w:rFonts w:asciiTheme="minorHAnsi" w:hAnsiTheme="minorHAnsi" w:cstheme="minorHAnsi"/>
        </w:rPr>
      </w:pPr>
      <w:r w:rsidRPr="00D840B7">
        <w:rPr>
          <w:rFonts w:asciiTheme="minorHAnsi" w:hAnsiTheme="minorHAnsi" w:cstheme="minorHAnsi"/>
        </w:rPr>
        <w:t xml:space="preserve">If you want to see clinic visit history, go to </w:t>
      </w:r>
      <w:r w:rsidRPr="00D840B7">
        <w:rPr>
          <w:rFonts w:asciiTheme="minorHAnsi" w:hAnsiTheme="minorHAnsi" w:cstheme="minorHAnsi"/>
          <w:i/>
        </w:rPr>
        <w:t>Office Visits</w:t>
      </w:r>
      <w:r w:rsidRPr="00D840B7">
        <w:rPr>
          <w:rFonts w:asciiTheme="minorHAnsi" w:hAnsiTheme="minorHAnsi" w:cstheme="minorHAnsi"/>
        </w:rPr>
        <w:t xml:space="preserve"> to see clinic visits for the year</w:t>
      </w:r>
    </w:p>
    <w:p w:rsidR="00D840B7" w:rsidRPr="00D840B7" w:rsidRDefault="00D840B7" w:rsidP="00D840B7">
      <w:pPr>
        <w:pStyle w:val="ListParagraph"/>
        <w:numPr>
          <w:ilvl w:val="0"/>
          <w:numId w:val="11"/>
        </w:numPr>
        <w:autoSpaceDE/>
        <w:autoSpaceDN/>
        <w:adjustRightInd/>
        <w:spacing w:before="0" w:line="259" w:lineRule="auto"/>
        <w:contextualSpacing/>
        <w:rPr>
          <w:rFonts w:asciiTheme="minorHAnsi" w:hAnsiTheme="minorHAnsi" w:cstheme="minorHAnsi"/>
        </w:rPr>
      </w:pPr>
      <w:r w:rsidRPr="00D840B7">
        <w:rPr>
          <w:rFonts w:asciiTheme="minorHAnsi" w:hAnsiTheme="minorHAnsi" w:cstheme="minorHAnsi"/>
        </w:rPr>
        <w:t xml:space="preserve">Clinic on </w:t>
      </w:r>
      <w:r w:rsidRPr="00D840B7">
        <w:rPr>
          <w:rFonts w:asciiTheme="minorHAnsi" w:hAnsiTheme="minorHAnsi" w:cstheme="minorHAnsi"/>
          <w:i/>
        </w:rPr>
        <w:t>Edit</w:t>
      </w:r>
      <w:r w:rsidRPr="00D840B7">
        <w:rPr>
          <w:rFonts w:asciiTheme="minorHAnsi" w:hAnsiTheme="minorHAnsi" w:cstheme="minorHAnsi"/>
        </w:rPr>
        <w:t xml:space="preserve"> (pencil) to see visit details, but do not edit or delete</w:t>
      </w:r>
    </w:p>
    <w:p w:rsidR="00D840B7" w:rsidRPr="00D840B7" w:rsidRDefault="00D840B7" w:rsidP="00D840B7">
      <w:pPr>
        <w:pStyle w:val="ListParagraph"/>
        <w:numPr>
          <w:ilvl w:val="0"/>
          <w:numId w:val="11"/>
        </w:numPr>
        <w:autoSpaceDE/>
        <w:autoSpaceDN/>
        <w:adjustRightInd/>
        <w:spacing w:before="0" w:line="259" w:lineRule="auto"/>
        <w:contextualSpacing/>
        <w:rPr>
          <w:rFonts w:asciiTheme="minorHAnsi" w:hAnsiTheme="minorHAnsi" w:cstheme="minorHAnsi"/>
        </w:rPr>
      </w:pPr>
      <w:r w:rsidRPr="00D840B7">
        <w:rPr>
          <w:rFonts w:asciiTheme="minorHAnsi" w:hAnsiTheme="minorHAnsi" w:cstheme="minorHAnsi"/>
        </w:rPr>
        <w:t xml:space="preserve">Change dates if you want to see previous years’ visits </w:t>
      </w:r>
    </w:p>
    <w:p w:rsidR="00D840B7" w:rsidRPr="00D840B7" w:rsidRDefault="00D840B7" w:rsidP="00D840B7">
      <w:pPr>
        <w:pStyle w:val="ListParagraph"/>
        <w:numPr>
          <w:ilvl w:val="0"/>
          <w:numId w:val="10"/>
        </w:numPr>
        <w:autoSpaceDE/>
        <w:autoSpaceDN/>
        <w:adjustRightInd/>
        <w:spacing w:before="0" w:line="259" w:lineRule="auto"/>
        <w:contextualSpacing/>
        <w:rPr>
          <w:rFonts w:asciiTheme="minorHAnsi" w:hAnsiTheme="minorHAnsi" w:cstheme="minorHAnsi"/>
        </w:rPr>
      </w:pPr>
      <w:r w:rsidRPr="00D840B7">
        <w:rPr>
          <w:rFonts w:asciiTheme="minorHAnsi" w:hAnsiTheme="minorHAnsi" w:cstheme="minorHAnsi"/>
        </w:rPr>
        <w:t xml:space="preserve">Go to </w:t>
      </w:r>
      <w:r w:rsidRPr="00D840B7">
        <w:rPr>
          <w:rFonts w:asciiTheme="minorHAnsi" w:hAnsiTheme="minorHAnsi" w:cstheme="minorHAnsi"/>
          <w:i/>
        </w:rPr>
        <w:t>Contacts</w:t>
      </w:r>
      <w:r w:rsidRPr="00D840B7">
        <w:rPr>
          <w:rFonts w:asciiTheme="minorHAnsi" w:hAnsiTheme="minorHAnsi" w:cstheme="minorHAnsi"/>
        </w:rPr>
        <w:t xml:space="preserve"> from left menu to get parent/guardian contact information.  Note any pertinent custody information before contacting a parent</w:t>
      </w:r>
    </w:p>
    <w:p w:rsidR="00D840B7" w:rsidRPr="00D840B7" w:rsidRDefault="00D840B7" w:rsidP="00D840B7">
      <w:pPr>
        <w:pStyle w:val="ListParagraph"/>
        <w:numPr>
          <w:ilvl w:val="0"/>
          <w:numId w:val="10"/>
        </w:numPr>
        <w:autoSpaceDE/>
        <w:autoSpaceDN/>
        <w:adjustRightInd/>
        <w:spacing w:before="0" w:line="259" w:lineRule="auto"/>
        <w:contextualSpacing/>
        <w:rPr>
          <w:rFonts w:asciiTheme="minorHAnsi" w:hAnsiTheme="minorHAnsi" w:cstheme="minorHAnsi"/>
        </w:rPr>
      </w:pPr>
      <w:r w:rsidRPr="00D840B7">
        <w:rPr>
          <w:rFonts w:asciiTheme="minorHAnsi" w:hAnsiTheme="minorHAnsi" w:cstheme="minorHAnsi"/>
        </w:rPr>
        <w:t xml:space="preserve">If you need to call 9-1-1, click </w:t>
      </w:r>
      <w:r w:rsidRPr="00D840B7">
        <w:rPr>
          <w:rFonts w:asciiTheme="minorHAnsi" w:hAnsiTheme="minorHAnsi" w:cstheme="minorHAnsi"/>
          <w:i/>
        </w:rPr>
        <w:t>Custom Screens</w:t>
      </w:r>
      <w:r w:rsidRPr="00D840B7">
        <w:rPr>
          <w:rFonts w:asciiTheme="minorHAnsi" w:hAnsiTheme="minorHAnsi" w:cstheme="minorHAnsi"/>
        </w:rPr>
        <w:t xml:space="preserve"> from left menu</w:t>
      </w:r>
    </w:p>
    <w:p w:rsidR="00D840B7" w:rsidRPr="00D840B7" w:rsidRDefault="00D840B7" w:rsidP="00D840B7">
      <w:pPr>
        <w:pStyle w:val="ListParagraph"/>
        <w:ind w:left="510"/>
        <w:rPr>
          <w:rFonts w:asciiTheme="minorHAnsi" w:hAnsiTheme="minorHAnsi" w:cstheme="minorHAnsi"/>
          <w:i/>
        </w:rPr>
      </w:pPr>
      <w:r w:rsidRPr="00D840B7">
        <w:rPr>
          <w:rFonts w:asciiTheme="minorHAnsi" w:hAnsiTheme="minorHAnsi" w:cstheme="minorHAnsi"/>
        </w:rPr>
        <w:t xml:space="preserve">Scroll down to </w:t>
      </w:r>
      <w:r w:rsidRPr="00D840B7">
        <w:rPr>
          <w:rFonts w:asciiTheme="minorHAnsi" w:hAnsiTheme="minorHAnsi" w:cstheme="minorHAnsi"/>
          <w:i/>
        </w:rPr>
        <w:t xml:space="preserve">ACPS Stu </w:t>
      </w:r>
      <w:proofErr w:type="spellStart"/>
      <w:r w:rsidRPr="00D840B7">
        <w:rPr>
          <w:rFonts w:asciiTheme="minorHAnsi" w:hAnsiTheme="minorHAnsi" w:cstheme="minorHAnsi"/>
          <w:i/>
        </w:rPr>
        <w:t>Em</w:t>
      </w:r>
      <w:proofErr w:type="spellEnd"/>
      <w:r w:rsidRPr="00D840B7">
        <w:rPr>
          <w:rFonts w:asciiTheme="minorHAnsi" w:hAnsiTheme="minorHAnsi" w:cstheme="minorHAnsi"/>
          <w:i/>
        </w:rPr>
        <w:t xml:space="preserve"> Med Summary</w:t>
      </w:r>
    </w:p>
    <w:p w:rsidR="00D840B7" w:rsidRPr="00D840B7" w:rsidRDefault="00D840B7" w:rsidP="00D840B7">
      <w:pPr>
        <w:pStyle w:val="ListParagraph"/>
        <w:ind w:left="510"/>
        <w:rPr>
          <w:rFonts w:asciiTheme="minorHAnsi" w:hAnsiTheme="minorHAnsi" w:cstheme="minorHAnsi"/>
        </w:rPr>
      </w:pPr>
      <w:r w:rsidRPr="00D840B7">
        <w:rPr>
          <w:rFonts w:asciiTheme="minorHAnsi" w:hAnsiTheme="minorHAnsi" w:cstheme="minorHAnsi"/>
        </w:rPr>
        <w:t xml:space="preserve">Hit the </w:t>
      </w:r>
      <w:r w:rsidRPr="00D840B7">
        <w:rPr>
          <w:rFonts w:asciiTheme="minorHAnsi" w:hAnsiTheme="minorHAnsi" w:cstheme="minorHAnsi"/>
          <w:i/>
        </w:rPr>
        <w:t>Print</w:t>
      </w:r>
      <w:r w:rsidRPr="00D840B7">
        <w:rPr>
          <w:rFonts w:asciiTheme="minorHAnsi" w:hAnsiTheme="minorHAnsi" w:cstheme="minorHAnsi"/>
        </w:rPr>
        <w:t xml:space="preserve"> icon and ask office staff to obtain sheet to give to EMS personnel</w:t>
      </w:r>
    </w:p>
    <w:p w:rsidR="00D34735" w:rsidRDefault="00D34735" w:rsidP="003277EB">
      <w:pPr>
        <w:rPr>
          <w:b/>
        </w:rPr>
      </w:pPr>
    </w:p>
    <w:p w:rsidR="003277EB" w:rsidRDefault="003277EB" w:rsidP="003277EB">
      <w:r w:rsidRPr="008D7698">
        <w:rPr>
          <w:b/>
        </w:rPr>
        <w:t xml:space="preserve">Clinic Visit Documentation for Substitute Nurses </w:t>
      </w:r>
    </w:p>
    <w:p w:rsidR="003277EB" w:rsidRDefault="003277EB" w:rsidP="003277EB">
      <w:r>
        <w:t xml:space="preserve">See </w:t>
      </w:r>
      <w:r w:rsidRPr="008D7698">
        <w:rPr>
          <w:i/>
        </w:rPr>
        <w:t>Medication Authorization</w:t>
      </w:r>
      <w:r>
        <w:t xml:space="preserve"> form, </w:t>
      </w:r>
      <w:r w:rsidRPr="008D7698">
        <w:rPr>
          <w:i/>
        </w:rPr>
        <w:t xml:space="preserve">Daily </w:t>
      </w:r>
      <w:r>
        <w:t xml:space="preserve">and </w:t>
      </w:r>
      <w:r w:rsidRPr="008D7698">
        <w:rPr>
          <w:i/>
        </w:rPr>
        <w:t>PRN Medication</w:t>
      </w:r>
      <w:r>
        <w:t xml:space="preserve"> log and </w:t>
      </w:r>
      <w:r w:rsidRPr="008D7698">
        <w:rPr>
          <w:i/>
        </w:rPr>
        <w:t>Medication Received</w:t>
      </w:r>
      <w:r>
        <w:t xml:space="preserve"> and </w:t>
      </w:r>
      <w:r w:rsidRPr="008D7698">
        <w:rPr>
          <w:i/>
        </w:rPr>
        <w:t>Medication Destroyed or Sent Home</w:t>
      </w:r>
      <w:r>
        <w:t xml:space="preserve"> forms.  </w:t>
      </w:r>
    </w:p>
    <w:p w:rsidR="003277EB" w:rsidRDefault="003277EB" w:rsidP="003277EB">
      <w:r>
        <w:t xml:space="preserve">Every medication administered to students must be documented.  </w:t>
      </w:r>
    </w:p>
    <w:p w:rsidR="003277EB" w:rsidRDefault="003277EB" w:rsidP="003277EB">
      <w:r>
        <w:t xml:space="preserve">See Clinic Visit documentation:  Document every clinic visit and include whether or not you contacted a parent or guardian.  </w:t>
      </w:r>
    </w:p>
    <w:p w:rsidR="003277EB" w:rsidRDefault="003277EB" w:rsidP="00504690">
      <w:pPr>
        <w:pStyle w:val="ListParagraph"/>
        <w:numPr>
          <w:ilvl w:val="0"/>
          <w:numId w:val="12"/>
        </w:numPr>
        <w:autoSpaceDE/>
        <w:autoSpaceDN/>
        <w:adjustRightInd/>
        <w:spacing w:before="0" w:after="160" w:line="259" w:lineRule="auto"/>
        <w:contextualSpacing/>
      </w:pPr>
      <w:r w:rsidRPr="003277EB">
        <w:rPr>
          <w:i/>
        </w:rPr>
        <w:t>Clinic slip</w:t>
      </w:r>
      <w:r>
        <w:t xml:space="preserve"> usually elementary</w:t>
      </w:r>
    </w:p>
    <w:p w:rsidR="003277EB" w:rsidRDefault="003277EB" w:rsidP="00504690">
      <w:pPr>
        <w:pStyle w:val="ListParagraph"/>
        <w:numPr>
          <w:ilvl w:val="0"/>
          <w:numId w:val="12"/>
        </w:numPr>
        <w:autoSpaceDE/>
        <w:autoSpaceDN/>
        <w:adjustRightInd/>
        <w:spacing w:before="0" w:after="160" w:line="259" w:lineRule="auto"/>
        <w:contextualSpacing/>
      </w:pPr>
      <w:r w:rsidRPr="003277EB">
        <w:rPr>
          <w:i/>
        </w:rPr>
        <w:t xml:space="preserve">Clinic visit </w:t>
      </w:r>
      <w:r>
        <w:t>usually secondary</w:t>
      </w:r>
    </w:p>
    <w:p w:rsidR="00D34735" w:rsidRDefault="00D34735" w:rsidP="00504690">
      <w:pPr>
        <w:pStyle w:val="ListParagraph"/>
        <w:numPr>
          <w:ilvl w:val="0"/>
          <w:numId w:val="12"/>
        </w:numPr>
        <w:autoSpaceDE/>
        <w:autoSpaceDN/>
        <w:adjustRightInd/>
        <w:spacing w:before="0" w:after="160" w:line="259" w:lineRule="auto"/>
        <w:contextualSpacing/>
      </w:pPr>
      <w:r>
        <w:rPr>
          <w:i/>
        </w:rPr>
        <w:t>Employee Clinic Visit</w:t>
      </w:r>
    </w:p>
    <w:bookmarkStart w:id="2" w:name="_MON_1735470185"/>
    <w:bookmarkEnd w:id="2"/>
    <w:p w:rsidR="002A7EB6" w:rsidRPr="003277EB" w:rsidRDefault="002A7EB6" w:rsidP="00504690">
      <w:pPr>
        <w:pStyle w:val="ListParagraph"/>
        <w:numPr>
          <w:ilvl w:val="0"/>
          <w:numId w:val="12"/>
        </w:numPr>
        <w:autoSpaceDE/>
        <w:autoSpaceDN/>
        <w:adjustRightInd/>
        <w:spacing w:before="0" w:after="160" w:line="259" w:lineRule="auto"/>
        <w:contextualSpacing/>
      </w:pPr>
      <w:r>
        <w:object w:dxaOrig="9360" w:dyaOrig="11038">
          <v:shape id="_x0000_i1029" type="#_x0000_t75" style="width:468pt;height:552pt" o:ole="">
            <v:imagedata r:id="rId40" o:title=""/>
          </v:shape>
          <o:OLEObject Type="Embed" ProgID="Word.Document.12" ShapeID="_x0000_i1029" DrawAspect="Content" ObjectID="_1738653602" r:id="rId41">
            <o:FieldCodes>\s</o:FieldCodes>
          </o:OLEObject>
        </w:object>
      </w:r>
    </w:p>
    <w:p w:rsidR="002F01F7" w:rsidRDefault="002F01F7">
      <w:pPr>
        <w:rPr>
          <w:sz w:val="24"/>
          <w:szCs w:val="24"/>
        </w:rPr>
      </w:pPr>
    </w:p>
    <w:p w:rsidR="002A7EB6" w:rsidRDefault="002A7EB6">
      <w:pPr>
        <w:rPr>
          <w:sz w:val="24"/>
          <w:szCs w:val="24"/>
        </w:rPr>
      </w:pPr>
    </w:p>
    <w:p w:rsidR="002A7EB6" w:rsidRDefault="002A7EB6">
      <w:pPr>
        <w:rPr>
          <w:sz w:val="24"/>
          <w:szCs w:val="24"/>
        </w:rPr>
      </w:pPr>
    </w:p>
    <w:p w:rsidR="002A7EB6" w:rsidRDefault="002A7EB6">
      <w:pPr>
        <w:rPr>
          <w:sz w:val="24"/>
          <w:szCs w:val="24"/>
        </w:rPr>
      </w:pPr>
    </w:p>
    <w:bookmarkStart w:id="3" w:name="_MON_1735470223"/>
    <w:bookmarkEnd w:id="3"/>
    <w:p w:rsidR="002A7EB6" w:rsidRDefault="002A7EB6">
      <w:pPr>
        <w:rPr>
          <w:sz w:val="24"/>
          <w:szCs w:val="24"/>
        </w:rPr>
      </w:pPr>
      <w:r>
        <w:rPr>
          <w:sz w:val="24"/>
          <w:szCs w:val="24"/>
        </w:rPr>
        <w:object w:dxaOrig="10800" w:dyaOrig="15179">
          <v:shape id="_x0000_i1030" type="#_x0000_t75" style="width:540pt;height:759pt" o:ole="">
            <v:imagedata r:id="rId42" o:title=""/>
          </v:shape>
          <o:OLEObject Type="Embed" ProgID="Word.Document.8" ShapeID="_x0000_i1030" DrawAspect="Content" ObjectID="_1738653603" r:id="rId43">
            <o:FieldCodes>\s</o:FieldCodes>
          </o:OLEObject>
        </w:object>
      </w:r>
    </w:p>
    <w:bookmarkStart w:id="4" w:name="_MON_1735472441"/>
    <w:bookmarkEnd w:id="4"/>
    <w:p w:rsidR="00D34735" w:rsidRDefault="00D34735">
      <w:pPr>
        <w:rPr>
          <w:b/>
          <w:sz w:val="24"/>
          <w:szCs w:val="24"/>
        </w:rPr>
      </w:pPr>
      <w:r>
        <w:rPr>
          <w:b/>
          <w:sz w:val="24"/>
          <w:szCs w:val="24"/>
        </w:rPr>
        <w:object w:dxaOrig="9360" w:dyaOrig="12918">
          <v:shape id="_x0000_i1031" type="#_x0000_t75" style="width:468pt;height:646pt" o:ole="">
            <v:imagedata r:id="rId44" o:title=""/>
          </v:shape>
          <o:OLEObject Type="Embed" ProgID="Word.Document.12" ShapeID="_x0000_i1031" DrawAspect="Content" ObjectID="_1738653604" r:id="rId45">
            <o:FieldCodes>\s</o:FieldCodes>
          </o:OLEObject>
        </w:object>
      </w:r>
    </w:p>
    <w:p w:rsidR="002A7EB6" w:rsidRPr="003277EB" w:rsidRDefault="00024D0F">
      <w:pPr>
        <w:rPr>
          <w:b/>
          <w:sz w:val="24"/>
          <w:szCs w:val="24"/>
        </w:rPr>
      </w:pPr>
      <w:r w:rsidRPr="003277EB">
        <w:rPr>
          <w:b/>
          <w:sz w:val="24"/>
          <w:szCs w:val="24"/>
        </w:rPr>
        <w:lastRenderedPageBreak/>
        <w:t xml:space="preserve">Medication Authorization </w:t>
      </w:r>
    </w:p>
    <w:p w:rsidR="00024D0F" w:rsidRDefault="00024D0F">
      <w:pPr>
        <w:rPr>
          <w:sz w:val="24"/>
          <w:szCs w:val="24"/>
        </w:rPr>
      </w:pPr>
      <w:r>
        <w:rPr>
          <w:sz w:val="24"/>
          <w:szCs w:val="24"/>
        </w:rPr>
        <w:t xml:space="preserve">A medication authorization form is to be completed for a school nurse to administer any medication except for epinephrine and albuterol per standing order (see next page).  A parent’s signature is required for both prescription and non-prescription medication and a physician’s signature is required for prescription medication in addition to the parent’s signature.  </w:t>
      </w:r>
    </w:p>
    <w:p w:rsidR="00024D0F" w:rsidRDefault="00024D0F">
      <w:pPr>
        <w:rPr>
          <w:sz w:val="24"/>
          <w:szCs w:val="24"/>
        </w:rPr>
      </w:pPr>
      <w:r>
        <w:rPr>
          <w:sz w:val="24"/>
          <w:szCs w:val="24"/>
        </w:rPr>
        <w:t xml:space="preserve">All medication administered must be documented.   </w:t>
      </w:r>
    </w:p>
    <w:p w:rsidR="00977909" w:rsidRDefault="00977909" w:rsidP="00977909">
      <w:r>
        <w:t xml:space="preserve">See </w:t>
      </w:r>
      <w:r w:rsidRPr="008D7698">
        <w:rPr>
          <w:i/>
        </w:rPr>
        <w:t>Medication Authorization</w:t>
      </w:r>
      <w:r>
        <w:t xml:space="preserve"> form, </w:t>
      </w:r>
      <w:r w:rsidRPr="008D7698">
        <w:rPr>
          <w:i/>
        </w:rPr>
        <w:t xml:space="preserve">Daily </w:t>
      </w:r>
      <w:r>
        <w:t xml:space="preserve">and </w:t>
      </w:r>
      <w:r w:rsidRPr="008D7698">
        <w:rPr>
          <w:i/>
        </w:rPr>
        <w:t>PRN Medication</w:t>
      </w:r>
      <w:r>
        <w:t xml:space="preserve"> log and </w:t>
      </w:r>
      <w:r w:rsidRPr="008D7698">
        <w:rPr>
          <w:i/>
        </w:rPr>
        <w:t>Medication Received</w:t>
      </w:r>
      <w:r>
        <w:t xml:space="preserve"> and </w:t>
      </w:r>
      <w:r w:rsidRPr="008D7698">
        <w:rPr>
          <w:i/>
        </w:rPr>
        <w:t>Medication Destroyed or Sent Home</w:t>
      </w:r>
      <w:r>
        <w:t xml:space="preserve"> forms.  </w:t>
      </w:r>
    </w:p>
    <w:p w:rsidR="00977909" w:rsidRDefault="00977909" w:rsidP="00977909">
      <w:r>
        <w:t xml:space="preserve">Every medication administered to students must be documented.  </w:t>
      </w:r>
    </w:p>
    <w:p w:rsidR="00977909" w:rsidRPr="00F60A91" w:rsidRDefault="00F60A91">
      <w:pPr>
        <w:rPr>
          <w:b/>
          <w:sz w:val="24"/>
          <w:szCs w:val="24"/>
        </w:rPr>
      </w:pPr>
      <w:r w:rsidRPr="00F60A91">
        <w:rPr>
          <w:b/>
          <w:sz w:val="24"/>
          <w:szCs w:val="24"/>
        </w:rPr>
        <w:t xml:space="preserve">Standing Orders:  </w:t>
      </w:r>
    </w:p>
    <w:p w:rsidR="00F60A91" w:rsidRDefault="00F60A91">
      <w:pPr>
        <w:rPr>
          <w:sz w:val="24"/>
          <w:szCs w:val="24"/>
        </w:rPr>
      </w:pPr>
      <w:r>
        <w:rPr>
          <w:sz w:val="24"/>
          <w:szCs w:val="24"/>
        </w:rPr>
        <w:t xml:space="preserve">The Code of Virginia required that all public </w:t>
      </w:r>
      <w:proofErr w:type="gramStart"/>
      <w:r>
        <w:rPr>
          <w:sz w:val="24"/>
          <w:szCs w:val="24"/>
        </w:rPr>
        <w:t>schools</w:t>
      </w:r>
      <w:proofErr w:type="gramEnd"/>
      <w:r>
        <w:rPr>
          <w:sz w:val="24"/>
          <w:szCs w:val="24"/>
        </w:rPr>
        <w:t xml:space="preserve"> stock undesignated epinephrine to be used on any student believed to be having an anaphylactic reaction and does not have epinephrine available, as well as undesignated Albuterol inhalers to be used with paper disposable spacers on any student believe to be experiencing an asthma attack and does not have albuterol available.  </w:t>
      </w:r>
    </w:p>
    <w:p w:rsidR="00F60A91" w:rsidRDefault="00F60A91">
      <w:pPr>
        <w:rPr>
          <w:sz w:val="24"/>
          <w:szCs w:val="24"/>
        </w:rPr>
      </w:pPr>
    </w:p>
    <w:p w:rsidR="00F60A91" w:rsidRDefault="00E041FF">
      <w:pPr>
        <w:rPr>
          <w:sz w:val="24"/>
          <w:szCs w:val="24"/>
        </w:rPr>
      </w:pPr>
      <w:r>
        <w:rPr>
          <w:sz w:val="24"/>
          <w:szCs w:val="24"/>
        </w:rPr>
        <w:object w:dxaOrig="6121" w:dyaOrig="7921">
          <v:shape id="_x0000_i1032" type="#_x0000_t75" style="width:403pt;height:463.5pt" o:ole="">
            <v:imagedata r:id="rId46" o:title=""/>
          </v:shape>
          <o:OLEObject Type="Embed" ProgID="Acrobat.Document.DC" ShapeID="_x0000_i1032" DrawAspect="Content" ObjectID="_1738653605" r:id="rId47"/>
        </w:object>
      </w:r>
    </w:p>
    <w:p w:rsidR="00F60A91" w:rsidRDefault="00F60A91">
      <w:pPr>
        <w:rPr>
          <w:sz w:val="24"/>
          <w:szCs w:val="24"/>
        </w:rPr>
      </w:pPr>
    </w:p>
    <w:p w:rsidR="00F60A91" w:rsidRDefault="00F60A91">
      <w:pPr>
        <w:rPr>
          <w:sz w:val="24"/>
          <w:szCs w:val="24"/>
        </w:rPr>
      </w:pPr>
    </w:p>
    <w:p w:rsidR="00F60A91" w:rsidRDefault="00F60A91">
      <w:pPr>
        <w:rPr>
          <w:sz w:val="24"/>
          <w:szCs w:val="24"/>
        </w:rPr>
      </w:pPr>
    </w:p>
    <w:p w:rsidR="00F60A91" w:rsidRDefault="00F60A91">
      <w:pPr>
        <w:rPr>
          <w:sz w:val="24"/>
          <w:szCs w:val="24"/>
        </w:rPr>
      </w:pPr>
    </w:p>
    <w:p w:rsidR="00F60A91" w:rsidRDefault="00F60A91">
      <w:pPr>
        <w:rPr>
          <w:sz w:val="24"/>
          <w:szCs w:val="24"/>
        </w:rPr>
      </w:pPr>
    </w:p>
    <w:p w:rsidR="00F60A91" w:rsidRDefault="00F60A91">
      <w:pPr>
        <w:rPr>
          <w:sz w:val="24"/>
          <w:szCs w:val="24"/>
        </w:rPr>
      </w:pPr>
    </w:p>
    <w:p w:rsidR="00F60A91" w:rsidRDefault="00F60A91">
      <w:pPr>
        <w:rPr>
          <w:sz w:val="24"/>
          <w:szCs w:val="24"/>
        </w:rPr>
      </w:pPr>
    </w:p>
    <w:p w:rsidR="00C913C1" w:rsidRDefault="00F460F4">
      <w:pPr>
        <w:rPr>
          <w:sz w:val="24"/>
          <w:szCs w:val="24"/>
        </w:rPr>
      </w:pPr>
      <w:r>
        <w:rPr>
          <w:sz w:val="24"/>
          <w:szCs w:val="24"/>
        </w:rPr>
        <w:object w:dxaOrig="6121" w:dyaOrig="7921">
          <v:shape id="_x0000_i1033" type="#_x0000_t75" style="width:403pt;height:435pt" o:ole="">
            <v:imagedata r:id="rId48" o:title=""/>
          </v:shape>
          <o:OLEObject Type="Embed" ProgID="Acrobat.Document.DC" ShapeID="_x0000_i1033" DrawAspect="Content" ObjectID="_1738653606" r:id="rId49"/>
        </w:object>
      </w:r>
    </w:p>
    <w:p w:rsidR="00C913C1" w:rsidRDefault="00C913C1">
      <w:pPr>
        <w:rPr>
          <w:sz w:val="24"/>
          <w:szCs w:val="24"/>
        </w:rPr>
      </w:pPr>
    </w:p>
    <w:p w:rsidR="00C913C1" w:rsidRDefault="00C913C1">
      <w:pPr>
        <w:rPr>
          <w:sz w:val="24"/>
          <w:szCs w:val="24"/>
        </w:rPr>
      </w:pPr>
    </w:p>
    <w:p w:rsidR="00C913C1" w:rsidRDefault="00C913C1">
      <w:pPr>
        <w:rPr>
          <w:sz w:val="24"/>
          <w:szCs w:val="24"/>
        </w:rPr>
      </w:pPr>
    </w:p>
    <w:p w:rsidR="00C913C1" w:rsidRDefault="00C913C1">
      <w:pPr>
        <w:rPr>
          <w:sz w:val="24"/>
          <w:szCs w:val="24"/>
        </w:rPr>
      </w:pPr>
    </w:p>
    <w:p w:rsidR="00C913C1" w:rsidRDefault="00C913C1">
      <w:pPr>
        <w:rPr>
          <w:sz w:val="24"/>
          <w:szCs w:val="24"/>
        </w:rPr>
      </w:pPr>
    </w:p>
    <w:p w:rsidR="00C913C1" w:rsidRDefault="00C913C1">
      <w:pPr>
        <w:rPr>
          <w:sz w:val="24"/>
          <w:szCs w:val="24"/>
        </w:rPr>
      </w:pPr>
    </w:p>
    <w:p w:rsidR="00C913C1" w:rsidRDefault="00C913C1">
      <w:pPr>
        <w:rPr>
          <w:sz w:val="24"/>
          <w:szCs w:val="24"/>
        </w:rPr>
      </w:pPr>
    </w:p>
    <w:p w:rsidR="00C913C1" w:rsidRDefault="00C913C1">
      <w:pPr>
        <w:rPr>
          <w:sz w:val="24"/>
          <w:szCs w:val="24"/>
        </w:rPr>
      </w:pPr>
    </w:p>
    <w:p w:rsidR="00C913C1" w:rsidRDefault="00C913C1">
      <w:pPr>
        <w:rPr>
          <w:sz w:val="24"/>
          <w:szCs w:val="24"/>
        </w:rPr>
      </w:pPr>
    </w:p>
    <w:p w:rsidR="00C913C1" w:rsidRDefault="00F60A91">
      <w:pPr>
        <w:rPr>
          <w:sz w:val="24"/>
          <w:szCs w:val="24"/>
        </w:rPr>
      </w:pPr>
      <w:r>
        <w:rPr>
          <w:sz w:val="24"/>
          <w:szCs w:val="24"/>
        </w:rPr>
        <w:object w:dxaOrig="6121" w:dyaOrig="7921">
          <v:shape id="_x0000_i1034" type="#_x0000_t75" style="width:363.5pt;height:588pt" o:ole="">
            <v:imagedata r:id="rId50" o:title=""/>
          </v:shape>
          <o:OLEObject Type="Embed" ProgID="Acrobat.Document.DC" ShapeID="_x0000_i1034" DrawAspect="Content" ObjectID="_1738653607" r:id="rId51"/>
        </w:object>
      </w:r>
    </w:p>
    <w:p w:rsidR="00C913C1" w:rsidRDefault="00B65F56">
      <w:pPr>
        <w:rPr>
          <w:b/>
          <w:sz w:val="24"/>
          <w:szCs w:val="24"/>
        </w:rPr>
      </w:pPr>
      <w:r w:rsidRPr="00B65F56">
        <w:rPr>
          <w:b/>
          <w:sz w:val="24"/>
          <w:szCs w:val="24"/>
        </w:rPr>
        <w:t xml:space="preserve">Emergency Medications </w:t>
      </w:r>
      <w:r w:rsidR="002C25E3">
        <w:rPr>
          <w:b/>
          <w:sz w:val="24"/>
          <w:szCs w:val="24"/>
        </w:rPr>
        <w:t>Quick References</w:t>
      </w:r>
    </w:p>
    <w:bookmarkStart w:id="5" w:name="_MON_1735473762"/>
    <w:bookmarkEnd w:id="5"/>
    <w:p w:rsidR="00B65F56" w:rsidRPr="00B65F56" w:rsidRDefault="00B65F56">
      <w:pPr>
        <w:rPr>
          <w:b/>
          <w:sz w:val="24"/>
          <w:szCs w:val="24"/>
        </w:rPr>
      </w:pPr>
      <w:r>
        <w:rPr>
          <w:b/>
          <w:sz w:val="24"/>
          <w:szCs w:val="24"/>
        </w:rPr>
        <w:object w:dxaOrig="10800" w:dyaOrig="13460">
          <v:shape id="_x0000_i1035" type="#_x0000_t75" style="width:540pt;height:673pt" o:ole="">
            <v:imagedata r:id="rId52" o:title=""/>
          </v:shape>
          <o:OLEObject Type="Embed" ProgID="Word.Document.12" ShapeID="_x0000_i1035" DrawAspect="Content" ObjectID="_1738653608" r:id="rId53">
            <o:FieldCodes>\s</o:FieldCodes>
          </o:OLEObject>
        </w:object>
      </w:r>
    </w:p>
    <w:p w:rsidR="00C913C1" w:rsidRDefault="00C913C1">
      <w:pPr>
        <w:rPr>
          <w:sz w:val="24"/>
          <w:szCs w:val="24"/>
        </w:rPr>
      </w:pPr>
    </w:p>
    <w:p w:rsidR="00C913C1" w:rsidRDefault="00C913C1">
      <w:pPr>
        <w:rPr>
          <w:sz w:val="24"/>
          <w:szCs w:val="24"/>
        </w:rPr>
      </w:pPr>
    </w:p>
    <w:p w:rsidR="00C913C1" w:rsidRDefault="00C913C1">
      <w:pPr>
        <w:rPr>
          <w:sz w:val="24"/>
          <w:szCs w:val="24"/>
        </w:rPr>
      </w:pPr>
    </w:p>
    <w:p w:rsidR="00C913C1" w:rsidRDefault="00C913C1">
      <w:pPr>
        <w:rPr>
          <w:sz w:val="24"/>
          <w:szCs w:val="24"/>
        </w:rPr>
      </w:pPr>
    </w:p>
    <w:p w:rsidR="00C913C1" w:rsidRDefault="00C913C1">
      <w:pPr>
        <w:rPr>
          <w:sz w:val="24"/>
          <w:szCs w:val="24"/>
        </w:rPr>
      </w:pPr>
    </w:p>
    <w:p w:rsidR="00C913C1" w:rsidRDefault="00C913C1">
      <w:pPr>
        <w:rPr>
          <w:sz w:val="24"/>
          <w:szCs w:val="24"/>
        </w:rPr>
      </w:pPr>
    </w:p>
    <w:p w:rsidR="00C913C1" w:rsidRDefault="00C913C1">
      <w:pPr>
        <w:rPr>
          <w:sz w:val="24"/>
          <w:szCs w:val="24"/>
        </w:rPr>
      </w:pPr>
    </w:p>
    <w:p w:rsidR="00C913C1" w:rsidRDefault="00B65F56">
      <w:pPr>
        <w:rPr>
          <w:sz w:val="24"/>
          <w:szCs w:val="24"/>
        </w:rPr>
      </w:pPr>
      <w:r>
        <w:rPr>
          <w:sz w:val="24"/>
          <w:szCs w:val="24"/>
        </w:rPr>
        <w:object w:dxaOrig="6121" w:dyaOrig="7921">
          <v:shape id="_x0000_i1036" type="#_x0000_t75" style="width:306pt;height:396pt" o:ole="">
            <v:imagedata r:id="rId54" o:title=""/>
          </v:shape>
          <o:OLEObject Type="Embed" ProgID="Acrobat.Document.DC" ShapeID="_x0000_i1036" DrawAspect="Content" ObjectID="_1738653609" r:id="rId55"/>
        </w:object>
      </w:r>
    </w:p>
    <w:p w:rsidR="00F460F4" w:rsidRDefault="00F460F4">
      <w:pPr>
        <w:rPr>
          <w:sz w:val="24"/>
          <w:szCs w:val="24"/>
        </w:rPr>
      </w:pPr>
    </w:p>
    <w:p w:rsidR="00F460F4" w:rsidRDefault="00F460F4">
      <w:pPr>
        <w:rPr>
          <w:sz w:val="24"/>
          <w:szCs w:val="24"/>
        </w:rPr>
      </w:pPr>
    </w:p>
    <w:p w:rsidR="00F460F4" w:rsidRDefault="00F460F4">
      <w:pPr>
        <w:rPr>
          <w:sz w:val="24"/>
          <w:szCs w:val="24"/>
        </w:rPr>
      </w:pPr>
    </w:p>
    <w:p w:rsidR="00F460F4" w:rsidRDefault="00F460F4">
      <w:pPr>
        <w:rPr>
          <w:sz w:val="24"/>
          <w:szCs w:val="24"/>
        </w:rPr>
      </w:pPr>
      <w:r>
        <w:rPr>
          <w:sz w:val="24"/>
          <w:szCs w:val="24"/>
        </w:rPr>
        <w:object w:dxaOrig="6121" w:dyaOrig="7921">
          <v:shape id="_x0000_i1037" type="#_x0000_t75" style="width:357.5pt;height:477.5pt" o:ole="">
            <v:imagedata r:id="rId56" o:title=""/>
          </v:shape>
          <o:OLEObject Type="Embed" ProgID="Acrobat.Document.DC" ShapeID="_x0000_i1037" DrawAspect="Content" ObjectID="_1738653610" r:id="rId57"/>
        </w:object>
      </w:r>
    </w:p>
    <w:p w:rsidR="00F460F4" w:rsidRDefault="00F460F4">
      <w:pPr>
        <w:rPr>
          <w:sz w:val="24"/>
          <w:szCs w:val="24"/>
        </w:rPr>
      </w:pPr>
      <w:r>
        <w:rPr>
          <w:sz w:val="24"/>
          <w:szCs w:val="24"/>
        </w:rPr>
        <w:object w:dxaOrig="6121" w:dyaOrig="7921">
          <v:shape id="_x0000_i1038" type="#_x0000_t75" style="width:328pt;height:438pt" o:ole="">
            <v:imagedata r:id="rId58" o:title=""/>
          </v:shape>
          <o:OLEObject Type="Embed" ProgID="Acrobat.Document.DC" ShapeID="_x0000_i1038" DrawAspect="Content" ObjectID="_1738653611" r:id="rId59"/>
        </w:object>
      </w:r>
    </w:p>
    <w:p w:rsidR="00F460F4" w:rsidRDefault="00F460F4">
      <w:pPr>
        <w:rPr>
          <w:sz w:val="24"/>
          <w:szCs w:val="24"/>
        </w:rPr>
      </w:pPr>
    </w:p>
    <w:p w:rsidR="00F460F4" w:rsidRDefault="00F460F4">
      <w:pPr>
        <w:rPr>
          <w:sz w:val="24"/>
          <w:szCs w:val="24"/>
        </w:rPr>
      </w:pPr>
    </w:p>
    <w:p w:rsidR="00F460F4" w:rsidRDefault="00F460F4">
      <w:pPr>
        <w:rPr>
          <w:sz w:val="24"/>
          <w:szCs w:val="24"/>
        </w:rPr>
      </w:pPr>
    </w:p>
    <w:p w:rsidR="00F460F4" w:rsidRDefault="00517B16">
      <w:pPr>
        <w:rPr>
          <w:sz w:val="24"/>
          <w:szCs w:val="24"/>
        </w:rPr>
      </w:pPr>
      <w:hyperlink r:id="rId60" w:history="1">
        <w:r w:rsidR="00A6292B" w:rsidRPr="00A6292B">
          <w:rPr>
            <w:rStyle w:val="Hyperlink"/>
            <w:sz w:val="24"/>
            <w:szCs w:val="24"/>
          </w:rPr>
          <w:t>COVID Mitigation Strategies</w:t>
        </w:r>
      </w:hyperlink>
      <w:r w:rsidR="00A6292B">
        <w:rPr>
          <w:sz w:val="24"/>
          <w:szCs w:val="24"/>
        </w:rPr>
        <w:t xml:space="preserve"> Please see ACPS website</w:t>
      </w:r>
    </w:p>
    <w:p w:rsidR="00A6292B" w:rsidRDefault="00A6292B">
      <w:pPr>
        <w:rPr>
          <w:sz w:val="24"/>
          <w:szCs w:val="24"/>
        </w:rPr>
      </w:pPr>
    </w:p>
    <w:p w:rsidR="00A6292B" w:rsidRDefault="00A6292B">
      <w:pPr>
        <w:rPr>
          <w:sz w:val="24"/>
          <w:szCs w:val="24"/>
        </w:rPr>
      </w:pPr>
      <w:r>
        <w:rPr>
          <w:sz w:val="24"/>
          <w:szCs w:val="24"/>
        </w:rPr>
        <w:object w:dxaOrig="6121" w:dyaOrig="7921">
          <v:shape id="_x0000_i1039" type="#_x0000_t75" style="width:413pt;height:430.5pt" o:ole="">
            <v:imagedata r:id="rId61" o:title=""/>
          </v:shape>
          <o:OLEObject Type="Embed" ProgID="Acrobat.Document.DC" ShapeID="_x0000_i1039" DrawAspect="Content" ObjectID="_1738653612" r:id="rId62"/>
        </w:object>
      </w:r>
    </w:p>
    <w:p w:rsidR="00624D12" w:rsidRDefault="00624D12">
      <w:pPr>
        <w:rPr>
          <w:sz w:val="24"/>
          <w:szCs w:val="24"/>
        </w:rPr>
      </w:pPr>
    </w:p>
    <w:p w:rsidR="00624D12" w:rsidRDefault="00644111">
      <w:pPr>
        <w:rPr>
          <w:sz w:val="24"/>
          <w:szCs w:val="24"/>
        </w:rPr>
      </w:pPr>
      <w:r>
        <w:rPr>
          <w:sz w:val="24"/>
          <w:szCs w:val="24"/>
        </w:rPr>
        <w:t xml:space="preserve">See </w:t>
      </w:r>
      <w:hyperlink r:id="rId63" w:history="1">
        <w:r w:rsidRPr="00644111">
          <w:rPr>
            <w:rStyle w:val="Hyperlink"/>
            <w:sz w:val="24"/>
            <w:szCs w:val="24"/>
          </w:rPr>
          <w:t>Return to School for Students</w:t>
        </w:r>
      </w:hyperlink>
      <w:r>
        <w:rPr>
          <w:sz w:val="24"/>
          <w:szCs w:val="24"/>
        </w:rPr>
        <w:t xml:space="preserve"> Form</w:t>
      </w:r>
    </w:p>
    <w:p w:rsidR="00644111" w:rsidRDefault="00644111">
      <w:pPr>
        <w:rPr>
          <w:sz w:val="24"/>
          <w:szCs w:val="24"/>
        </w:rPr>
      </w:pPr>
      <w:r>
        <w:rPr>
          <w:sz w:val="24"/>
          <w:szCs w:val="24"/>
        </w:rPr>
        <w:t xml:space="preserve">See </w:t>
      </w:r>
      <w:hyperlink r:id="rId64" w:history="1">
        <w:r w:rsidRPr="00644111">
          <w:rPr>
            <w:rStyle w:val="Hyperlink"/>
            <w:sz w:val="24"/>
            <w:szCs w:val="24"/>
          </w:rPr>
          <w:t>Parent/Guardian Declaration</w:t>
        </w:r>
      </w:hyperlink>
      <w:r>
        <w:rPr>
          <w:sz w:val="24"/>
          <w:szCs w:val="24"/>
        </w:rPr>
        <w:t xml:space="preserve"> Form </w:t>
      </w:r>
    </w:p>
    <w:p w:rsidR="00624D12" w:rsidRDefault="00644111">
      <w:pPr>
        <w:rPr>
          <w:sz w:val="24"/>
          <w:szCs w:val="24"/>
        </w:rPr>
      </w:pPr>
      <w:r>
        <w:rPr>
          <w:sz w:val="24"/>
          <w:szCs w:val="24"/>
        </w:rPr>
        <w:t>See flowchart for managing symptoms at school.</w:t>
      </w:r>
    </w:p>
    <w:p w:rsidR="00644111" w:rsidRDefault="00644111">
      <w:pPr>
        <w:rPr>
          <w:sz w:val="24"/>
          <w:szCs w:val="24"/>
        </w:rPr>
      </w:pPr>
      <w:r>
        <w:rPr>
          <w:sz w:val="24"/>
          <w:szCs w:val="24"/>
        </w:rPr>
        <w:t xml:space="preserve">Students or staff who test positive must remain home and out of school or work for at least 5 days after the onset of symptoms (or positive test if no </w:t>
      </w:r>
      <w:r w:rsidR="006B24B2">
        <w:rPr>
          <w:sz w:val="24"/>
          <w:szCs w:val="24"/>
        </w:rPr>
        <w:t xml:space="preserve">symptoms).  They may return on day 6 if symptoms have improved, they have been fever-free for 24 hours without the use of fever reducing medication and they have a negative antigen (or rapid) test result.  If not, they may return on Day 11 from the onset of symptoms.  </w:t>
      </w:r>
    </w:p>
    <w:p w:rsidR="00624D12" w:rsidRPr="009B5994" w:rsidRDefault="00624D12">
      <w:pPr>
        <w:rPr>
          <w:sz w:val="24"/>
          <w:szCs w:val="24"/>
        </w:rPr>
      </w:pPr>
    </w:p>
    <w:sectPr w:rsidR="00624D12" w:rsidRPr="009B5994">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7B16" w:rsidRDefault="00517B16" w:rsidP="00A02C4B">
      <w:pPr>
        <w:spacing w:after="0" w:line="240" w:lineRule="auto"/>
      </w:pPr>
      <w:r>
        <w:separator/>
      </w:r>
    </w:p>
  </w:endnote>
  <w:endnote w:type="continuationSeparator" w:id="0">
    <w:p w:rsidR="00517B16" w:rsidRDefault="00517B16" w:rsidP="00A02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218434"/>
      <w:docPartObj>
        <w:docPartGallery w:val="Page Numbers (Bottom of Page)"/>
        <w:docPartUnique/>
      </w:docPartObj>
    </w:sdtPr>
    <w:sdtEndPr>
      <w:rPr>
        <w:noProof/>
      </w:rPr>
    </w:sdtEndPr>
    <w:sdtContent>
      <w:p w:rsidR="00A02C4B" w:rsidRDefault="00A02C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A02C4B" w:rsidRDefault="00A02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7B16" w:rsidRDefault="00517B16" w:rsidP="00A02C4B">
      <w:pPr>
        <w:spacing w:after="0" w:line="240" w:lineRule="auto"/>
      </w:pPr>
      <w:r>
        <w:separator/>
      </w:r>
    </w:p>
  </w:footnote>
  <w:footnote w:type="continuationSeparator" w:id="0">
    <w:p w:rsidR="00517B16" w:rsidRDefault="00517B16" w:rsidP="00A02C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460" w:hanging="360"/>
      </w:pPr>
      <w:rPr>
        <w:rFonts w:ascii="Symbol" w:hAnsi="Symbol" w:cs="Symbol"/>
        <w:w w:val="100"/>
      </w:rPr>
    </w:lvl>
    <w:lvl w:ilvl="1">
      <w:numFmt w:val="bullet"/>
      <w:lvlText w:val=""/>
      <w:lvlJc w:val="left"/>
      <w:pPr>
        <w:ind w:left="1091" w:hanging="361"/>
      </w:pPr>
      <w:rPr>
        <w:rFonts w:ascii="Symbol" w:hAnsi="Symbol" w:cs="Symbol"/>
        <w:b w:val="0"/>
        <w:bCs w:val="0"/>
        <w:i w:val="0"/>
        <w:iCs w:val="0"/>
        <w:color w:val="686868"/>
        <w:w w:val="100"/>
        <w:sz w:val="22"/>
        <w:szCs w:val="22"/>
      </w:rPr>
    </w:lvl>
    <w:lvl w:ilvl="2">
      <w:numFmt w:val="bullet"/>
      <w:lvlText w:val="•"/>
      <w:lvlJc w:val="left"/>
      <w:pPr>
        <w:ind w:left="2304" w:hanging="361"/>
      </w:pPr>
    </w:lvl>
    <w:lvl w:ilvl="3">
      <w:numFmt w:val="bullet"/>
      <w:lvlText w:val="•"/>
      <w:lvlJc w:val="left"/>
      <w:pPr>
        <w:ind w:left="3508" w:hanging="361"/>
      </w:pPr>
    </w:lvl>
    <w:lvl w:ilvl="4">
      <w:numFmt w:val="bullet"/>
      <w:lvlText w:val="•"/>
      <w:lvlJc w:val="left"/>
      <w:pPr>
        <w:ind w:left="4713" w:hanging="361"/>
      </w:pPr>
    </w:lvl>
    <w:lvl w:ilvl="5">
      <w:numFmt w:val="bullet"/>
      <w:lvlText w:val="•"/>
      <w:lvlJc w:val="left"/>
      <w:pPr>
        <w:ind w:left="5917" w:hanging="361"/>
      </w:pPr>
    </w:lvl>
    <w:lvl w:ilvl="6">
      <w:numFmt w:val="bullet"/>
      <w:lvlText w:val="•"/>
      <w:lvlJc w:val="left"/>
      <w:pPr>
        <w:ind w:left="7122" w:hanging="361"/>
      </w:pPr>
    </w:lvl>
    <w:lvl w:ilvl="7">
      <w:numFmt w:val="bullet"/>
      <w:lvlText w:val="•"/>
      <w:lvlJc w:val="left"/>
      <w:pPr>
        <w:ind w:left="8326" w:hanging="361"/>
      </w:pPr>
    </w:lvl>
    <w:lvl w:ilvl="8">
      <w:numFmt w:val="bullet"/>
      <w:lvlText w:val="•"/>
      <w:lvlJc w:val="left"/>
      <w:pPr>
        <w:ind w:left="9531" w:hanging="361"/>
      </w:pPr>
    </w:lvl>
  </w:abstractNum>
  <w:abstractNum w:abstractNumId="1" w15:restartNumberingAfterBreak="0">
    <w:nsid w:val="0AE51DCC"/>
    <w:multiLevelType w:val="hybridMultilevel"/>
    <w:tmpl w:val="5DD64FB2"/>
    <w:lvl w:ilvl="0" w:tplc="838650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F85D0E"/>
    <w:multiLevelType w:val="hybridMultilevel"/>
    <w:tmpl w:val="1166EAAC"/>
    <w:lvl w:ilvl="0" w:tplc="032AB6B6">
      <w:start w:val="1"/>
      <w:numFmt w:val="bullet"/>
      <w:lvlText w:val="-"/>
      <w:lvlJc w:val="left"/>
      <w:pPr>
        <w:ind w:left="510" w:hanging="360"/>
      </w:pPr>
      <w:rPr>
        <w:rFonts w:ascii="Calibri" w:eastAsiaTheme="minorHAnsi" w:hAnsi="Calibri" w:cs="Calibr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 w15:restartNumberingAfterBreak="0">
    <w:nsid w:val="286E42DE"/>
    <w:multiLevelType w:val="hybridMultilevel"/>
    <w:tmpl w:val="1B44570A"/>
    <w:lvl w:ilvl="0" w:tplc="DB00174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3A202180"/>
    <w:multiLevelType w:val="hybridMultilevel"/>
    <w:tmpl w:val="7E6C7BFE"/>
    <w:lvl w:ilvl="0" w:tplc="E90038AC">
      <w:start w:val="4"/>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62A0AA8"/>
    <w:multiLevelType w:val="hybridMultilevel"/>
    <w:tmpl w:val="5D367B10"/>
    <w:lvl w:ilvl="0" w:tplc="F3F6A8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79F5A0D"/>
    <w:multiLevelType w:val="hybridMultilevel"/>
    <w:tmpl w:val="B4C0BC48"/>
    <w:lvl w:ilvl="0" w:tplc="21A28EFA">
      <w:start w:val="1"/>
      <w:numFmt w:val="bullet"/>
      <w:lvlText w:val="-"/>
      <w:lvlJc w:val="left"/>
      <w:pPr>
        <w:ind w:left="870" w:hanging="360"/>
      </w:pPr>
      <w:rPr>
        <w:rFonts w:ascii="Calibri" w:eastAsiaTheme="minorHAnsi" w:hAnsi="Calibri" w:cs="Calibri"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7" w15:restartNumberingAfterBreak="0">
    <w:nsid w:val="61007FCF"/>
    <w:multiLevelType w:val="hybridMultilevel"/>
    <w:tmpl w:val="D38C3D8E"/>
    <w:lvl w:ilvl="0" w:tplc="F3F6A898">
      <w:start w:val="1"/>
      <w:numFmt w:val="decimal"/>
      <w:lvlText w:val="%1)"/>
      <w:lvlJc w:val="left"/>
      <w:pPr>
        <w:ind w:left="360" w:hanging="360"/>
      </w:pPr>
      <w:rPr>
        <w:rFonts w:hint="default"/>
      </w:rPr>
    </w:lvl>
    <w:lvl w:ilvl="1" w:tplc="04090019">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8" w15:restartNumberingAfterBreak="0">
    <w:nsid w:val="61361E6E"/>
    <w:multiLevelType w:val="hybridMultilevel"/>
    <w:tmpl w:val="7CFAE3E4"/>
    <w:lvl w:ilvl="0" w:tplc="1130AB20">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9" w15:restartNumberingAfterBreak="0">
    <w:nsid w:val="6C444A4C"/>
    <w:multiLevelType w:val="hybridMultilevel"/>
    <w:tmpl w:val="FCAE410C"/>
    <w:lvl w:ilvl="0" w:tplc="7BEC8D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C7C0E78"/>
    <w:multiLevelType w:val="hybridMultilevel"/>
    <w:tmpl w:val="43AA3DC0"/>
    <w:lvl w:ilvl="0" w:tplc="2E500FE6">
      <w:start w:val="87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F6A0F99"/>
    <w:multiLevelType w:val="hybridMultilevel"/>
    <w:tmpl w:val="2668B2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4CA344F"/>
    <w:multiLevelType w:val="multilevel"/>
    <w:tmpl w:val="F15E6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0"/>
  </w:num>
  <w:num w:numId="3">
    <w:abstractNumId w:val="9"/>
  </w:num>
  <w:num w:numId="4">
    <w:abstractNumId w:val="3"/>
  </w:num>
  <w:num w:numId="5">
    <w:abstractNumId w:val="1"/>
  </w:num>
  <w:num w:numId="6">
    <w:abstractNumId w:val="5"/>
  </w:num>
  <w:num w:numId="7">
    <w:abstractNumId w:val="7"/>
  </w:num>
  <w:num w:numId="8">
    <w:abstractNumId w:val="2"/>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6"/>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CAD"/>
    <w:rsid w:val="00024D0F"/>
    <w:rsid w:val="000C71E6"/>
    <w:rsid w:val="0018139F"/>
    <w:rsid w:val="001E47F2"/>
    <w:rsid w:val="002A7EB6"/>
    <w:rsid w:val="002C25E3"/>
    <w:rsid w:val="002E30A9"/>
    <w:rsid w:val="002F01F7"/>
    <w:rsid w:val="002F05C0"/>
    <w:rsid w:val="003277EB"/>
    <w:rsid w:val="0042530C"/>
    <w:rsid w:val="004B5C24"/>
    <w:rsid w:val="004C531F"/>
    <w:rsid w:val="00517B16"/>
    <w:rsid w:val="00541E28"/>
    <w:rsid w:val="00624D12"/>
    <w:rsid w:val="00644111"/>
    <w:rsid w:val="006B24B2"/>
    <w:rsid w:val="006F031B"/>
    <w:rsid w:val="00744F03"/>
    <w:rsid w:val="00866F0B"/>
    <w:rsid w:val="008F3F61"/>
    <w:rsid w:val="00934657"/>
    <w:rsid w:val="00977909"/>
    <w:rsid w:val="009B5994"/>
    <w:rsid w:val="009E12D0"/>
    <w:rsid w:val="00A02C4B"/>
    <w:rsid w:val="00A6292B"/>
    <w:rsid w:val="00B44036"/>
    <w:rsid w:val="00B604E5"/>
    <w:rsid w:val="00B65F56"/>
    <w:rsid w:val="00C52F5A"/>
    <w:rsid w:val="00C913C1"/>
    <w:rsid w:val="00C96D47"/>
    <w:rsid w:val="00CA44C3"/>
    <w:rsid w:val="00CC06D4"/>
    <w:rsid w:val="00D33CAD"/>
    <w:rsid w:val="00D34735"/>
    <w:rsid w:val="00D840B7"/>
    <w:rsid w:val="00DE5B62"/>
    <w:rsid w:val="00E041FF"/>
    <w:rsid w:val="00E90C2D"/>
    <w:rsid w:val="00F3149C"/>
    <w:rsid w:val="00F460F4"/>
    <w:rsid w:val="00F60A91"/>
    <w:rsid w:val="00F61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6FB11"/>
  <w15:chartTrackingRefBased/>
  <w15:docId w15:val="{B78D6BF5-4C97-4F82-861D-FA189CAAC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D33CAD"/>
    <w:pPr>
      <w:keepNext/>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9"/>
    <w:semiHidden/>
    <w:unhideWhenUsed/>
    <w:qFormat/>
    <w:rsid w:val="00D33CA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D33CAD"/>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uiPriority w:val="1"/>
    <w:rsid w:val="00D33CAD"/>
    <w:rPr>
      <w:rFonts w:ascii="Times New Roman" w:eastAsia="Times New Roman" w:hAnsi="Times New Roman" w:cs="Times New Roman"/>
      <w:b/>
      <w:sz w:val="28"/>
      <w:szCs w:val="20"/>
    </w:rPr>
  </w:style>
  <w:style w:type="character" w:customStyle="1" w:styleId="Heading1Char">
    <w:name w:val="Heading 1 Char"/>
    <w:basedOn w:val="DefaultParagraphFont"/>
    <w:link w:val="Heading1"/>
    <w:rsid w:val="00D33CAD"/>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semiHidden/>
    <w:rsid w:val="00D33CA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A44C3"/>
    <w:rPr>
      <w:color w:val="0563C1" w:themeColor="hyperlink"/>
      <w:u w:val="single"/>
    </w:rPr>
  </w:style>
  <w:style w:type="character" w:styleId="UnresolvedMention">
    <w:name w:val="Unresolved Mention"/>
    <w:basedOn w:val="DefaultParagraphFont"/>
    <w:uiPriority w:val="99"/>
    <w:semiHidden/>
    <w:unhideWhenUsed/>
    <w:rsid w:val="00CA44C3"/>
    <w:rPr>
      <w:color w:val="605E5C"/>
      <w:shd w:val="clear" w:color="auto" w:fill="E1DFDD"/>
    </w:rPr>
  </w:style>
  <w:style w:type="paragraph" w:styleId="BodyText">
    <w:name w:val="Body Text"/>
    <w:basedOn w:val="Normal"/>
    <w:link w:val="BodyTextChar"/>
    <w:uiPriority w:val="1"/>
    <w:qFormat/>
    <w:rsid w:val="000C71E6"/>
    <w:pPr>
      <w:autoSpaceDE w:val="0"/>
      <w:autoSpaceDN w:val="0"/>
      <w:adjustRightInd w:val="0"/>
      <w:spacing w:after="0" w:line="417" w:lineRule="exact"/>
      <w:ind w:left="1111" w:right="1125"/>
      <w:jc w:val="center"/>
    </w:pPr>
    <w:rPr>
      <w:rFonts w:ascii="Arial" w:hAnsi="Arial" w:cs="Arial"/>
      <w:b/>
      <w:bCs/>
      <w:sz w:val="40"/>
      <w:szCs w:val="40"/>
    </w:rPr>
  </w:style>
  <w:style w:type="character" w:customStyle="1" w:styleId="BodyTextChar">
    <w:name w:val="Body Text Char"/>
    <w:basedOn w:val="DefaultParagraphFont"/>
    <w:link w:val="BodyText"/>
    <w:uiPriority w:val="1"/>
    <w:rsid w:val="000C71E6"/>
    <w:rPr>
      <w:rFonts w:ascii="Arial" w:hAnsi="Arial" w:cs="Arial"/>
      <w:b/>
      <w:bCs/>
      <w:sz w:val="40"/>
      <w:szCs w:val="40"/>
    </w:rPr>
  </w:style>
  <w:style w:type="paragraph" w:styleId="ListParagraph">
    <w:name w:val="List Paragraph"/>
    <w:basedOn w:val="Normal"/>
    <w:uiPriority w:val="34"/>
    <w:qFormat/>
    <w:rsid w:val="000C71E6"/>
    <w:pPr>
      <w:autoSpaceDE w:val="0"/>
      <w:autoSpaceDN w:val="0"/>
      <w:adjustRightInd w:val="0"/>
      <w:spacing w:before="1" w:after="0" w:line="240" w:lineRule="auto"/>
      <w:ind w:left="460" w:hanging="360"/>
    </w:pPr>
    <w:rPr>
      <w:rFonts w:ascii="Arial" w:hAnsi="Arial" w:cs="Arial"/>
      <w:sz w:val="24"/>
      <w:szCs w:val="24"/>
    </w:rPr>
  </w:style>
  <w:style w:type="paragraph" w:styleId="NoSpacing">
    <w:name w:val="No Spacing"/>
    <w:uiPriority w:val="1"/>
    <w:qFormat/>
    <w:rsid w:val="00CC06D4"/>
    <w:pPr>
      <w:spacing w:after="0" w:line="240" w:lineRule="auto"/>
    </w:pPr>
  </w:style>
  <w:style w:type="paragraph" w:styleId="PlainText">
    <w:name w:val="Plain Text"/>
    <w:basedOn w:val="Normal"/>
    <w:link w:val="PlainTextChar"/>
    <w:uiPriority w:val="99"/>
    <w:semiHidden/>
    <w:unhideWhenUsed/>
    <w:rsid w:val="00D840B7"/>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D840B7"/>
    <w:rPr>
      <w:rFonts w:ascii="Calibri" w:hAnsi="Calibri" w:cs="Calibri"/>
    </w:rPr>
  </w:style>
  <w:style w:type="paragraph" w:styleId="Header">
    <w:name w:val="header"/>
    <w:basedOn w:val="Normal"/>
    <w:link w:val="HeaderChar"/>
    <w:uiPriority w:val="99"/>
    <w:unhideWhenUsed/>
    <w:rsid w:val="00A02C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C4B"/>
  </w:style>
  <w:style w:type="paragraph" w:styleId="Footer">
    <w:name w:val="footer"/>
    <w:basedOn w:val="Normal"/>
    <w:link w:val="FooterChar"/>
    <w:uiPriority w:val="99"/>
    <w:unhideWhenUsed/>
    <w:rsid w:val="00A02C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67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dh.virginia.gov/content/uploads/sites/13/2016/03/Communicable_Disease_Chart.pdf" TargetMode="External"/><Relationship Id="rId21" Type="http://schemas.openxmlformats.org/officeDocument/2006/relationships/image" Target="media/image2.png"/><Relationship Id="rId34" Type="http://schemas.openxmlformats.org/officeDocument/2006/relationships/image" Target="media/image7.emf"/><Relationship Id="rId42" Type="http://schemas.openxmlformats.org/officeDocument/2006/relationships/image" Target="media/image10.emf"/><Relationship Id="rId47" Type="http://schemas.openxmlformats.org/officeDocument/2006/relationships/oleObject" Target="embeddings/oleObject4.bin"/><Relationship Id="rId50" Type="http://schemas.openxmlformats.org/officeDocument/2006/relationships/image" Target="media/image14.emf"/><Relationship Id="rId55" Type="http://schemas.openxmlformats.org/officeDocument/2006/relationships/oleObject" Target="embeddings/oleObject7.bin"/><Relationship Id="rId63" Type="http://schemas.openxmlformats.org/officeDocument/2006/relationships/hyperlink" Target="https://docs.google.com/document/d/1YpZibtmRCeI3vuOlqAjxrGoQnbUxCDn1fBH5HmcO91E/edit"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k12albemarle.org/our-departments/school-health-services/school-nurse-manual" TargetMode="External"/><Relationship Id="rId29" Type="http://schemas.openxmlformats.org/officeDocument/2006/relationships/oleObject" Target="embeddings/oleObject1.bin"/><Relationship Id="rId11" Type="http://schemas.openxmlformats.org/officeDocument/2006/relationships/hyperlink" Target="https://esb.k12albemarle.org/com/browse.aspx" TargetMode="External"/><Relationship Id="rId24" Type="http://schemas.openxmlformats.org/officeDocument/2006/relationships/hyperlink" Target="http://www.LSAweb.com/" TargetMode="External"/><Relationship Id="rId32" Type="http://schemas.openxmlformats.org/officeDocument/2006/relationships/oleObject" Target="embeddings/oleObject2.bin"/><Relationship Id="rId37" Type="http://schemas.openxmlformats.org/officeDocument/2006/relationships/hyperlink" Target="https://virginiadiabetes.org/diabetes-in-schools/" TargetMode="External"/><Relationship Id="rId40" Type="http://schemas.openxmlformats.org/officeDocument/2006/relationships/image" Target="media/image9.emf"/><Relationship Id="rId45" Type="http://schemas.openxmlformats.org/officeDocument/2006/relationships/package" Target="embeddings/Microsoft_Word_Document2.docx"/><Relationship Id="rId53" Type="http://schemas.openxmlformats.org/officeDocument/2006/relationships/package" Target="embeddings/Microsoft_Word_Document3.docx"/><Relationship Id="rId58" Type="http://schemas.openxmlformats.org/officeDocument/2006/relationships/image" Target="media/image18.emf"/><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9.emf"/><Relationship Id="rId19" Type="http://schemas.openxmlformats.org/officeDocument/2006/relationships/hyperlink" Target="mailto:egomez@k12albemarle.org" TargetMode="External"/><Relationship Id="rId14" Type="http://schemas.openxmlformats.org/officeDocument/2006/relationships/hyperlink" Target="https://www.k12albemarle.org/our-departments/school-health-services/school-nurse-manual" TargetMode="External"/><Relationship Id="rId22" Type="http://schemas.openxmlformats.org/officeDocument/2006/relationships/hyperlink" Target="http://www.LSAweb.com/" TargetMode="External"/><Relationship Id="rId27" Type="http://schemas.openxmlformats.org/officeDocument/2006/relationships/hyperlink" Target="https://www.vdh.virginia.gov/content/uploads/sites/58/2016/12/Asthma-Action-Plan-2019.pdf" TargetMode="External"/><Relationship Id="rId30" Type="http://schemas.openxmlformats.org/officeDocument/2006/relationships/hyperlink" Target="https://www.foodallergy.org/living-food-allergies/food-allergy-essentials/food-allergy-anaphylaxis-emergency-care-plan" TargetMode="External"/><Relationship Id="rId35" Type="http://schemas.openxmlformats.org/officeDocument/2006/relationships/oleObject" Target="embeddings/oleObject3.bin"/><Relationship Id="rId43" Type="http://schemas.openxmlformats.org/officeDocument/2006/relationships/oleObject" Target="embeddings/Microsoft_Word_97_-_2003_Document.doc"/><Relationship Id="rId48" Type="http://schemas.openxmlformats.org/officeDocument/2006/relationships/image" Target="media/image13.emf"/><Relationship Id="rId56" Type="http://schemas.openxmlformats.org/officeDocument/2006/relationships/image" Target="media/image17.emf"/><Relationship Id="rId64" Type="http://schemas.openxmlformats.org/officeDocument/2006/relationships/hyperlink" Target="https://docs.google.com/document/d/1cz1Sk5my5a0nznCH3OHRxnsaPpzPdxMM7SYkhT6_Q8k/edit" TargetMode="External"/><Relationship Id="rId8" Type="http://schemas.openxmlformats.org/officeDocument/2006/relationships/hyperlink" Target="https://www.k12albemarle.org/" TargetMode="External"/><Relationship Id="rId51" Type="http://schemas.openxmlformats.org/officeDocument/2006/relationships/oleObject" Target="embeddings/oleObject6.bin"/><Relationship Id="rId3" Type="http://schemas.openxmlformats.org/officeDocument/2006/relationships/settings" Target="settings.xml"/><Relationship Id="rId12" Type="http://schemas.openxmlformats.org/officeDocument/2006/relationships/hyperlink" Target="https://www.k12albemarle.org/our-departments/school-health-services" TargetMode="External"/><Relationship Id="rId17" Type="http://schemas.openxmlformats.org/officeDocument/2006/relationships/hyperlink" Target="https://www.k12albemarle.org/our-division/covid-19-response" TargetMode="External"/><Relationship Id="rId25" Type="http://schemas.openxmlformats.org/officeDocument/2006/relationships/image" Target="media/image4.jpeg"/><Relationship Id="rId33" Type="http://schemas.openxmlformats.org/officeDocument/2006/relationships/hyperlink" Target="https://www.epilepsy.com/sites/default/files/atoms/files/GENERAL%20Seizure%20Action%20Plan%202020-April7_FILLABLE.pdf" TargetMode="External"/><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oleObject" Target="embeddings/oleObject9.bin"/><Relationship Id="rId67" Type="http://schemas.openxmlformats.org/officeDocument/2006/relationships/theme" Target="theme/theme1.xml"/><Relationship Id="rId20" Type="http://schemas.openxmlformats.org/officeDocument/2006/relationships/hyperlink" Target="https://resources.finalsite.net/images/v1628634103/k12albemarleorg/wp03md28cgopwpzijums/Accidentreport.pdf" TargetMode="External"/><Relationship Id="rId41" Type="http://schemas.openxmlformats.org/officeDocument/2006/relationships/package" Target="embeddings/Microsoft_Word_Document1.docx"/><Relationship Id="rId54" Type="http://schemas.openxmlformats.org/officeDocument/2006/relationships/image" Target="media/image16.emf"/><Relationship Id="rId62"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k12albemarle.org/our-departments/school-health-services/school-nurse-manual" TargetMode="External"/><Relationship Id="rId23" Type="http://schemas.openxmlformats.org/officeDocument/2006/relationships/image" Target="media/image3.png"/><Relationship Id="rId28" Type="http://schemas.openxmlformats.org/officeDocument/2006/relationships/image" Target="media/image5.emf"/><Relationship Id="rId36" Type="http://schemas.openxmlformats.org/officeDocument/2006/relationships/hyperlink" Target="https://arlingtonva.s3.amazonaws.com/wp-content/uploads/sites/25/2020/09/DMMP-2020-2021.pdf" TargetMode="External"/><Relationship Id="rId49" Type="http://schemas.openxmlformats.org/officeDocument/2006/relationships/oleObject" Target="embeddings/oleObject5.bin"/><Relationship Id="rId57" Type="http://schemas.openxmlformats.org/officeDocument/2006/relationships/oleObject" Target="embeddings/oleObject8.bin"/><Relationship Id="rId10" Type="http://schemas.openxmlformats.org/officeDocument/2006/relationships/hyperlink" Target="School%20Board%20Policy" TargetMode="External"/><Relationship Id="rId31" Type="http://schemas.openxmlformats.org/officeDocument/2006/relationships/image" Target="media/image6.emf"/><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hyperlink" Target="https://www.k12albemarle.org/our-division/covid-19-response/mitigation-strategies"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k12albemarle.org/" TargetMode="External"/><Relationship Id="rId13" Type="http://schemas.openxmlformats.org/officeDocument/2006/relationships/hyperlink" Target="https://www.k12albemarle.org/our-departments/school-health-services" TargetMode="External"/><Relationship Id="rId18" Type="http://schemas.openxmlformats.org/officeDocument/2006/relationships/hyperlink" Target="https://www.k12albemarle.org/our-division/covid-19-response" TargetMode="External"/><Relationship Id="rId39"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28</Pages>
  <Words>3315</Words>
  <Characters>18902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Gomez</dc:creator>
  <cp:keywords/>
  <dc:description/>
  <cp:lastModifiedBy>Eileen Gomez</cp:lastModifiedBy>
  <cp:revision>20</cp:revision>
  <dcterms:created xsi:type="dcterms:W3CDTF">2023-01-17T15:24:00Z</dcterms:created>
  <dcterms:modified xsi:type="dcterms:W3CDTF">2023-02-23T15:33:00Z</dcterms:modified>
</cp:coreProperties>
</file>