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Questrial" w:cs="Questrial" w:eastAsia="Questrial" w:hAnsi="Questrial"/>
          <w:b w:val="1"/>
          <w:color w:val="e652b1"/>
          <w:sz w:val="46"/>
          <w:szCs w:val="46"/>
        </w:rPr>
      </w:pPr>
      <w:r w:rsidDel="00000000" w:rsidR="00000000" w:rsidRPr="00000000">
        <w:rPr>
          <w:rFonts w:ascii="Questrial" w:cs="Questrial" w:eastAsia="Questrial" w:hAnsi="Questrial"/>
          <w:b w:val="1"/>
          <w:color w:val="e652b1"/>
          <w:sz w:val="46"/>
          <w:szCs w:val="46"/>
          <w:rtl w:val="0"/>
        </w:rPr>
        <w:t xml:space="preserve">Third Grade News</w:t>
      </w:r>
    </w:p>
    <w:p w:rsidR="00000000" w:rsidDel="00000000" w:rsidP="00000000" w:rsidRDefault="00000000" w:rsidRPr="00000000" w14:paraId="00000002">
      <w:pPr>
        <w:jc w:val="center"/>
        <w:rPr>
          <w:rFonts w:ascii="Questrial" w:cs="Questrial" w:eastAsia="Questrial" w:hAnsi="Questrial"/>
          <w:color w:val="e652b1"/>
          <w:sz w:val="24"/>
          <w:szCs w:val="24"/>
        </w:rPr>
      </w:pPr>
      <w:r w:rsidDel="00000000" w:rsidR="00000000" w:rsidRPr="00000000">
        <w:rPr>
          <w:rFonts w:ascii="Questrial" w:cs="Questrial" w:eastAsia="Questrial" w:hAnsi="Questrial"/>
          <w:color w:val="e652b1"/>
          <w:sz w:val="24"/>
          <w:szCs w:val="24"/>
          <w:rtl w:val="0"/>
        </w:rPr>
        <w:t xml:space="preserve"> February</w:t>
      </w:r>
      <w:r w:rsidDel="00000000" w:rsidR="00000000" w:rsidRPr="00000000">
        <w:rPr>
          <w:rFonts w:ascii="Questrial" w:cs="Questrial" w:eastAsia="Questrial" w:hAnsi="Questrial"/>
          <w:color w:val="e652b1"/>
          <w:sz w:val="24"/>
          <w:szCs w:val="24"/>
          <w:rtl w:val="0"/>
        </w:rPr>
        <w:t xml:space="preserve"> 2023</w:t>
      </w:r>
    </w:p>
    <w:p w:rsidR="00000000" w:rsidDel="00000000" w:rsidP="00000000" w:rsidRDefault="00000000" w:rsidRPr="00000000" w14:paraId="00000003">
      <w:pPr>
        <w:jc w:val="center"/>
        <w:rPr>
          <w:rFonts w:ascii="Questrial" w:cs="Questrial" w:eastAsia="Questrial" w:hAnsi="Questrial"/>
          <w:color w:val="ff0000"/>
          <w:sz w:val="24"/>
          <w:szCs w:val="24"/>
        </w:rPr>
      </w:pPr>
      <w:r w:rsidDel="00000000" w:rsidR="00000000" w:rsidRPr="00000000">
        <w:rPr>
          <w:rtl w:val="0"/>
        </w:rPr>
      </w:r>
    </w:p>
    <w:p w:rsidR="00000000" w:rsidDel="00000000" w:rsidP="00000000" w:rsidRDefault="00000000" w:rsidRPr="00000000" w14:paraId="00000004">
      <w:pPr>
        <w:rPr>
          <w:rFonts w:ascii="Questrial" w:cs="Questrial" w:eastAsia="Questrial" w:hAnsi="Questrial"/>
          <w:color w:val="cc0000"/>
          <w:sz w:val="24"/>
          <w:szCs w:val="24"/>
        </w:rPr>
      </w:pPr>
      <w:r w:rsidDel="00000000" w:rsidR="00000000" w:rsidRPr="00000000">
        <w:rPr>
          <w:rFonts w:ascii="Questrial" w:cs="Questrial" w:eastAsia="Questrial" w:hAnsi="Questrial"/>
          <w:color w:val="cc0000"/>
          <w:sz w:val="24"/>
          <w:szCs w:val="24"/>
          <w:rtl w:val="0"/>
        </w:rPr>
        <w:t xml:space="preserve">Hello Families! Please take a moment to read through our newsletter, as February is a very busy month!</w:t>
      </w:r>
    </w:p>
    <w:p w:rsidR="00000000" w:rsidDel="00000000" w:rsidP="00000000" w:rsidRDefault="00000000" w:rsidRPr="00000000" w14:paraId="00000005">
      <w:pPr>
        <w:rPr>
          <w:rFonts w:ascii="Questrial" w:cs="Questrial" w:eastAsia="Questrial" w:hAnsi="Questrial"/>
          <w:color w:val="cc0000"/>
          <w:sz w:val="24"/>
          <w:szCs w:val="24"/>
        </w:rPr>
      </w:pPr>
      <w:r w:rsidDel="00000000" w:rsidR="00000000" w:rsidRPr="00000000">
        <w:rPr>
          <w:rtl w:val="0"/>
        </w:rPr>
      </w:r>
    </w:p>
    <w:p w:rsidR="00000000" w:rsidDel="00000000" w:rsidP="00000000" w:rsidRDefault="00000000" w:rsidRPr="00000000" w14:paraId="00000006">
      <w:pPr>
        <w:rPr>
          <w:rFonts w:ascii="Questrial" w:cs="Questrial" w:eastAsia="Questrial" w:hAnsi="Questrial"/>
          <w:color w:val="ff00ff"/>
          <w:sz w:val="24"/>
          <w:szCs w:val="24"/>
          <w:highlight w:val="white"/>
        </w:rPr>
      </w:pPr>
      <w:r w:rsidDel="00000000" w:rsidR="00000000" w:rsidRPr="00000000">
        <w:rPr>
          <w:rFonts w:ascii="Questrial" w:cs="Questrial" w:eastAsia="Questrial" w:hAnsi="Questrial"/>
          <w:b w:val="1"/>
          <w:color w:val="ff00ff"/>
          <w:sz w:val="24"/>
          <w:szCs w:val="24"/>
          <w:u w:val="single"/>
          <w:rtl w:val="0"/>
        </w:rPr>
        <w:t xml:space="preserve">Important</w:t>
      </w:r>
      <w:r w:rsidDel="00000000" w:rsidR="00000000" w:rsidRPr="00000000">
        <w:rPr>
          <w:rFonts w:ascii="Questrial" w:cs="Questrial" w:eastAsia="Questrial" w:hAnsi="Questrial"/>
          <w:color w:val="ff00ff"/>
          <w:sz w:val="24"/>
          <w:szCs w:val="24"/>
          <w:rtl w:val="0"/>
        </w:rPr>
        <w:t xml:space="preserve">: </w:t>
      </w:r>
      <w:r w:rsidDel="00000000" w:rsidR="00000000" w:rsidRPr="00000000">
        <w:rPr>
          <w:rtl w:val="0"/>
        </w:rPr>
      </w:r>
    </w:p>
    <w:p w:rsidR="00000000" w:rsidDel="00000000" w:rsidP="00000000" w:rsidRDefault="00000000" w:rsidRPr="00000000" w14:paraId="00000007">
      <w:pPr>
        <w:rPr>
          <w:rFonts w:ascii="Questrial" w:cs="Questrial" w:eastAsia="Questrial" w:hAnsi="Questrial"/>
          <w:color w:val="ff00ff"/>
          <w:sz w:val="24"/>
          <w:szCs w:val="24"/>
          <w:highlight w:val="white"/>
        </w:rPr>
      </w:pPr>
      <w:r w:rsidDel="00000000" w:rsidR="00000000" w:rsidRPr="00000000">
        <w:rPr>
          <w:rFonts w:ascii="Questrial" w:cs="Questrial" w:eastAsia="Questrial" w:hAnsi="Questrial"/>
          <w:color w:val="ff00ff"/>
          <w:sz w:val="24"/>
          <w:szCs w:val="24"/>
          <w:highlight w:val="white"/>
          <w:rtl w:val="0"/>
        </w:rPr>
        <w:t xml:space="preserve">Don’t forget to check Friday Folders for  </w:t>
      </w:r>
      <w:r w:rsidDel="00000000" w:rsidR="00000000" w:rsidRPr="00000000">
        <w:rPr>
          <w:rFonts w:ascii="Questrial" w:cs="Questrial" w:eastAsia="Questrial" w:hAnsi="Questrial"/>
          <w:color w:val="ff00ff"/>
          <w:sz w:val="24"/>
          <w:szCs w:val="24"/>
          <w:highlight w:val="white"/>
          <w:u w:val="single"/>
          <w:rtl w:val="0"/>
        </w:rPr>
        <w:t xml:space="preserve">reading log homework</w:t>
      </w:r>
      <w:r w:rsidDel="00000000" w:rsidR="00000000" w:rsidRPr="00000000">
        <w:rPr>
          <w:rFonts w:ascii="Questrial" w:cs="Questrial" w:eastAsia="Questrial" w:hAnsi="Questrial"/>
          <w:color w:val="ff00ff"/>
          <w:sz w:val="24"/>
          <w:szCs w:val="24"/>
          <w:highlight w:val="white"/>
          <w:rtl w:val="0"/>
        </w:rPr>
        <w:t xml:space="preserve">. Students are required to read for 100 minutes a week, but they may split it up however works best for you and your child. It will go home in Friday Folders and will be due the following Friday morning. Missing reading logs may result in losing Friday Fun.</w:t>
      </w:r>
    </w:p>
    <w:p w:rsidR="00000000" w:rsidDel="00000000" w:rsidP="00000000" w:rsidRDefault="00000000" w:rsidRPr="00000000" w14:paraId="00000008">
      <w:pPr>
        <w:rPr>
          <w:rFonts w:ascii="Questrial" w:cs="Questrial" w:eastAsia="Questrial" w:hAnsi="Questrial"/>
          <w:color w:val="ff00ff"/>
          <w:sz w:val="24"/>
          <w:szCs w:val="24"/>
          <w:highlight w:val="white"/>
        </w:rPr>
      </w:pPr>
      <w:r w:rsidDel="00000000" w:rsidR="00000000" w:rsidRPr="00000000">
        <w:rPr>
          <w:rtl w:val="0"/>
        </w:rPr>
      </w:r>
    </w:p>
    <w:p w:rsidR="00000000" w:rsidDel="00000000" w:rsidP="00000000" w:rsidRDefault="00000000" w:rsidRPr="00000000" w14:paraId="00000009">
      <w:pPr>
        <w:rPr>
          <w:rFonts w:ascii="Questrial" w:cs="Questrial" w:eastAsia="Questrial" w:hAnsi="Questrial"/>
          <w:color w:val="ff00ff"/>
          <w:sz w:val="24"/>
          <w:szCs w:val="24"/>
          <w:highlight w:val="white"/>
        </w:rPr>
      </w:pPr>
      <w:r w:rsidDel="00000000" w:rsidR="00000000" w:rsidRPr="00000000">
        <w:rPr>
          <w:rFonts w:ascii="Questrial" w:cs="Questrial" w:eastAsia="Questrial" w:hAnsi="Questrial"/>
          <w:color w:val="ff00ff"/>
          <w:sz w:val="24"/>
          <w:szCs w:val="24"/>
          <w:highlight w:val="white"/>
          <w:rtl w:val="0"/>
        </w:rPr>
        <w:t xml:space="preserve">February 16th is Parent Teacher conferences. A link for sign ups has been sent out over Class Dojo and/or to your email.The time is the same as the one you signed up for in the Fall. If you need to change your time you should be able to do so through Sign Up Genius or you can contact your child’s teacher. We strongly encourage your child to attend conferences with you!</w:t>
      </w:r>
    </w:p>
    <w:p w:rsidR="00000000" w:rsidDel="00000000" w:rsidP="00000000" w:rsidRDefault="00000000" w:rsidRPr="00000000" w14:paraId="0000000A">
      <w:pPr>
        <w:rPr>
          <w:rFonts w:ascii="Verdana" w:cs="Verdana" w:eastAsia="Verdana" w:hAnsi="Verdana"/>
          <w:color w:val="222222"/>
          <w:highlight w:val="white"/>
        </w:rPr>
      </w:pPr>
      <w:r w:rsidDel="00000000" w:rsidR="00000000" w:rsidRPr="00000000">
        <w:rPr>
          <w:rtl w:val="0"/>
        </w:rPr>
      </w:r>
    </w:p>
    <w:p w:rsidR="00000000" w:rsidDel="00000000" w:rsidP="00000000" w:rsidRDefault="00000000" w:rsidRPr="00000000" w14:paraId="0000000B">
      <w:pPr>
        <w:rPr>
          <w:rFonts w:ascii="Questrial" w:cs="Questrial" w:eastAsia="Questrial" w:hAnsi="Questrial"/>
          <w:b w:val="1"/>
          <w:color w:val="9900ff"/>
          <w:sz w:val="24"/>
          <w:szCs w:val="24"/>
          <w:highlight w:val="white"/>
          <w:u w:val="single"/>
        </w:rPr>
      </w:pPr>
      <w:r w:rsidDel="00000000" w:rsidR="00000000" w:rsidRPr="00000000">
        <w:rPr>
          <w:rFonts w:ascii="Questrial" w:cs="Questrial" w:eastAsia="Questrial" w:hAnsi="Questrial"/>
          <w:b w:val="1"/>
          <w:color w:val="9900ff"/>
          <w:sz w:val="24"/>
          <w:szCs w:val="24"/>
          <w:highlight w:val="white"/>
          <w:u w:val="single"/>
          <w:rtl w:val="0"/>
        </w:rPr>
        <w:t xml:space="preserve">Reminders:</w:t>
      </w:r>
    </w:p>
    <w:p w:rsidR="00000000" w:rsidDel="00000000" w:rsidP="00000000" w:rsidRDefault="00000000" w:rsidRPr="00000000" w14:paraId="0000000C">
      <w:pPr>
        <w:numPr>
          <w:ilvl w:val="0"/>
          <w:numId w:val="1"/>
        </w:numPr>
        <w:ind w:left="720" w:hanging="360"/>
        <w:rPr>
          <w:rFonts w:ascii="Questrial" w:cs="Questrial" w:eastAsia="Questrial" w:hAnsi="Questrial"/>
          <w:color w:val="9900ff"/>
          <w:sz w:val="24"/>
          <w:szCs w:val="24"/>
          <w:highlight w:val="white"/>
        </w:rPr>
      </w:pPr>
      <w:r w:rsidDel="00000000" w:rsidR="00000000" w:rsidRPr="00000000">
        <w:rPr>
          <w:rFonts w:ascii="Questrial" w:cs="Questrial" w:eastAsia="Questrial" w:hAnsi="Questrial"/>
          <w:color w:val="9900ff"/>
          <w:sz w:val="24"/>
          <w:szCs w:val="24"/>
          <w:highlight w:val="white"/>
          <w:rtl w:val="0"/>
        </w:rPr>
        <w:t xml:space="preserve">Please send in a healthy snack and water bottle  with your child each day. </w:t>
      </w:r>
    </w:p>
    <w:p w:rsidR="00000000" w:rsidDel="00000000" w:rsidP="00000000" w:rsidRDefault="00000000" w:rsidRPr="00000000" w14:paraId="0000000D">
      <w:pPr>
        <w:numPr>
          <w:ilvl w:val="0"/>
          <w:numId w:val="1"/>
        </w:numPr>
        <w:ind w:left="720" w:hanging="360"/>
        <w:rPr>
          <w:rFonts w:ascii="Questrial" w:cs="Questrial" w:eastAsia="Questrial" w:hAnsi="Questrial"/>
          <w:color w:val="9900ff"/>
          <w:sz w:val="24"/>
          <w:szCs w:val="24"/>
          <w:highlight w:val="white"/>
        </w:rPr>
      </w:pPr>
      <w:r w:rsidDel="00000000" w:rsidR="00000000" w:rsidRPr="00000000">
        <w:rPr>
          <w:rFonts w:ascii="Questrial" w:cs="Questrial" w:eastAsia="Questrial" w:hAnsi="Questrial"/>
          <w:color w:val="9900ff"/>
          <w:sz w:val="24"/>
          <w:szCs w:val="24"/>
          <w:highlight w:val="white"/>
          <w:rtl w:val="0"/>
        </w:rPr>
        <w:t xml:space="preserve">Please send in $5.00 for our Valentine’s Pizza Party!</w:t>
      </w:r>
    </w:p>
    <w:p w:rsidR="00000000" w:rsidDel="00000000" w:rsidP="00000000" w:rsidRDefault="00000000" w:rsidRPr="00000000" w14:paraId="0000000E">
      <w:pPr>
        <w:numPr>
          <w:ilvl w:val="0"/>
          <w:numId w:val="1"/>
        </w:numPr>
        <w:ind w:left="720" w:hanging="360"/>
        <w:rPr>
          <w:rFonts w:ascii="Questrial" w:cs="Questrial" w:eastAsia="Questrial" w:hAnsi="Questrial"/>
          <w:color w:val="9900ff"/>
          <w:sz w:val="24"/>
          <w:szCs w:val="24"/>
          <w:highlight w:val="white"/>
        </w:rPr>
      </w:pPr>
      <w:r w:rsidDel="00000000" w:rsidR="00000000" w:rsidRPr="00000000">
        <w:rPr>
          <w:rFonts w:ascii="Questrial" w:cs="Questrial" w:eastAsia="Questrial" w:hAnsi="Questrial"/>
          <w:color w:val="9900ff"/>
          <w:sz w:val="24"/>
          <w:szCs w:val="24"/>
          <w:highlight w:val="white"/>
          <w:rtl w:val="0"/>
        </w:rPr>
        <w:t xml:space="preserve">Please sign the yellow permission slip for our field trip to the Denver Children’s Theater. The cost is $10.00 and your child will need a </w:t>
      </w:r>
      <w:r w:rsidDel="00000000" w:rsidR="00000000" w:rsidRPr="00000000">
        <w:rPr>
          <w:rFonts w:ascii="Questrial" w:cs="Questrial" w:eastAsia="Questrial" w:hAnsi="Questrial"/>
          <w:color w:val="9900ff"/>
          <w:sz w:val="24"/>
          <w:szCs w:val="24"/>
          <w:highlight w:val="white"/>
          <w:u w:val="single"/>
          <w:rtl w:val="0"/>
        </w:rPr>
        <w:t xml:space="preserve">sack lunch</w:t>
      </w:r>
      <w:r w:rsidDel="00000000" w:rsidR="00000000" w:rsidRPr="00000000">
        <w:rPr>
          <w:rFonts w:ascii="Questrial" w:cs="Questrial" w:eastAsia="Questrial" w:hAnsi="Questrial"/>
          <w:color w:val="9900ff"/>
          <w:sz w:val="24"/>
          <w:szCs w:val="24"/>
          <w:highlight w:val="white"/>
          <w:rtl w:val="0"/>
        </w:rPr>
        <w:t xml:space="preserve">.</w:t>
      </w:r>
    </w:p>
    <w:p w:rsidR="00000000" w:rsidDel="00000000" w:rsidP="00000000" w:rsidRDefault="00000000" w:rsidRPr="00000000" w14:paraId="0000000F">
      <w:pPr>
        <w:rPr>
          <w:rFonts w:ascii="Questrial" w:cs="Questrial" w:eastAsia="Questrial" w:hAnsi="Questrial"/>
          <w:color w:val="cd298d"/>
          <w:sz w:val="24"/>
          <w:szCs w:val="24"/>
        </w:rPr>
      </w:pPr>
      <w:r w:rsidDel="00000000" w:rsidR="00000000" w:rsidRPr="00000000">
        <w:rPr>
          <w:rFonts w:ascii="Verdana" w:cs="Verdana" w:eastAsia="Verdana" w:hAnsi="Verdana"/>
          <w:color w:val="cd298d"/>
          <w:highlight w:val="white"/>
          <w:rtl w:val="0"/>
        </w:rPr>
        <w:t xml:space="preserve"> </w:t>
      </w:r>
      <w:r w:rsidDel="00000000" w:rsidR="00000000" w:rsidRPr="00000000">
        <w:rPr>
          <w:rtl w:val="0"/>
        </w:rPr>
      </w:r>
    </w:p>
    <w:p w:rsidR="00000000" w:rsidDel="00000000" w:rsidP="00000000" w:rsidRDefault="00000000" w:rsidRPr="00000000" w14:paraId="00000010">
      <w:pPr>
        <w:rPr>
          <w:rFonts w:ascii="Questrial" w:cs="Questrial" w:eastAsia="Questrial" w:hAnsi="Questrial"/>
          <w:b w:val="1"/>
          <w:color w:val="cd298d"/>
          <w:sz w:val="24"/>
          <w:szCs w:val="24"/>
          <w:u w:val="single"/>
        </w:rPr>
      </w:pPr>
      <w:r w:rsidDel="00000000" w:rsidR="00000000" w:rsidRPr="00000000">
        <w:rPr>
          <w:rFonts w:ascii="Questrial" w:cs="Questrial" w:eastAsia="Questrial" w:hAnsi="Questrial"/>
          <w:b w:val="1"/>
          <w:color w:val="cd298d"/>
          <w:sz w:val="24"/>
          <w:szCs w:val="24"/>
          <w:u w:val="single"/>
          <w:rtl w:val="0"/>
        </w:rPr>
        <w:t xml:space="preserve">Reading and Writing:</w:t>
      </w:r>
    </w:p>
    <w:p w:rsidR="00000000" w:rsidDel="00000000" w:rsidP="00000000" w:rsidRDefault="00000000" w:rsidRPr="00000000" w14:paraId="00000011">
      <w:pPr>
        <w:rPr>
          <w:rFonts w:ascii="Questrial" w:cs="Questrial" w:eastAsia="Questrial" w:hAnsi="Questrial"/>
          <w:color w:val="cd298d"/>
          <w:sz w:val="24"/>
          <w:szCs w:val="24"/>
        </w:rPr>
      </w:pPr>
      <w:r w:rsidDel="00000000" w:rsidR="00000000" w:rsidRPr="00000000">
        <w:rPr>
          <w:rFonts w:ascii="Questrial" w:cs="Questrial" w:eastAsia="Questrial" w:hAnsi="Questrial"/>
          <w:color w:val="cd298d"/>
          <w:sz w:val="24"/>
          <w:szCs w:val="24"/>
          <w:rtl w:val="0"/>
        </w:rPr>
        <w:t xml:space="preserve">We are wrapping up our last unit and beginning a mini unit that involves both reading and writing. After gathering and integrating relevant information from several literary or informational texts in various media or other formats, students will respond to a question or prompt, citing evidence from their sources. This response will be similar to how students will be asked to answer questions on CMAS later in the year.</w:t>
      </w:r>
    </w:p>
    <w:p w:rsidR="00000000" w:rsidDel="00000000" w:rsidP="00000000" w:rsidRDefault="00000000" w:rsidRPr="00000000" w14:paraId="00000012">
      <w:pPr>
        <w:rPr>
          <w:rFonts w:ascii="Questrial" w:cs="Questrial" w:eastAsia="Questrial" w:hAnsi="Questrial"/>
          <w:color w:val="ff9900"/>
          <w:sz w:val="24"/>
          <w:szCs w:val="24"/>
        </w:rPr>
      </w:pPr>
      <w:r w:rsidDel="00000000" w:rsidR="00000000" w:rsidRPr="00000000">
        <w:rPr>
          <w:rtl w:val="0"/>
        </w:rPr>
      </w:r>
    </w:p>
    <w:p w:rsidR="00000000" w:rsidDel="00000000" w:rsidP="00000000" w:rsidRDefault="00000000" w:rsidRPr="00000000" w14:paraId="00000013">
      <w:pPr>
        <w:rPr>
          <w:rFonts w:ascii="Questrial" w:cs="Questrial" w:eastAsia="Questrial" w:hAnsi="Questrial"/>
          <w:b w:val="1"/>
          <w:color w:val="c800ff"/>
          <w:sz w:val="24"/>
          <w:szCs w:val="24"/>
          <w:u w:val="single"/>
        </w:rPr>
      </w:pPr>
      <w:r w:rsidDel="00000000" w:rsidR="00000000" w:rsidRPr="00000000">
        <w:rPr>
          <w:rFonts w:ascii="Questrial" w:cs="Questrial" w:eastAsia="Questrial" w:hAnsi="Questrial"/>
          <w:b w:val="1"/>
          <w:color w:val="c800ff"/>
          <w:sz w:val="24"/>
          <w:szCs w:val="24"/>
          <w:u w:val="single"/>
          <w:rtl w:val="0"/>
        </w:rPr>
        <w:t xml:space="preserve">Math:</w:t>
      </w:r>
    </w:p>
    <w:p w:rsidR="00000000" w:rsidDel="00000000" w:rsidP="00000000" w:rsidRDefault="00000000" w:rsidRPr="00000000" w14:paraId="00000014">
      <w:pPr>
        <w:rPr>
          <w:rFonts w:ascii="Questrial" w:cs="Questrial" w:eastAsia="Questrial" w:hAnsi="Questrial"/>
          <w:color w:val="c800ff"/>
        </w:rPr>
      </w:pPr>
      <w:r w:rsidDel="00000000" w:rsidR="00000000" w:rsidRPr="00000000">
        <w:rPr>
          <w:rFonts w:ascii="Questrial" w:cs="Questrial" w:eastAsia="Questrial" w:hAnsi="Questrial"/>
          <w:color w:val="c800ff"/>
          <w:rtl w:val="0"/>
        </w:rPr>
        <w:t xml:space="preserve">Students will continue to use all 4 operations in various ways. We will study multiplication concepts, relationships, fluency, and applications through making sense of problems, persevering, and critiquing the reasoning of others.</w:t>
      </w:r>
    </w:p>
    <w:p w:rsidR="00000000" w:rsidDel="00000000" w:rsidP="00000000" w:rsidRDefault="00000000" w:rsidRPr="00000000" w14:paraId="00000015">
      <w:pPr>
        <w:rPr>
          <w:rFonts w:ascii="Questrial" w:cs="Questrial" w:eastAsia="Questrial" w:hAnsi="Questrial"/>
          <w:color w:val="c800ff"/>
        </w:rPr>
      </w:pPr>
      <w:r w:rsidDel="00000000" w:rsidR="00000000" w:rsidRPr="00000000">
        <w:rPr>
          <w:rFonts w:ascii="Questrial" w:cs="Questrial" w:eastAsia="Questrial" w:hAnsi="Questrial"/>
          <w:color w:val="c800ff"/>
          <w:rtl w:val="0"/>
        </w:rPr>
        <w:t xml:space="preserve">Please practice 2 and 3 digit addition and subtraction at home! We are noticing many students who are struggling with carrying and borrowing. Thank you!</w:t>
      </w:r>
    </w:p>
    <w:p w:rsidR="00000000" w:rsidDel="00000000" w:rsidP="00000000" w:rsidRDefault="00000000" w:rsidRPr="00000000" w14:paraId="00000016">
      <w:pPr>
        <w:rPr>
          <w:rFonts w:ascii="Questrial" w:cs="Questrial" w:eastAsia="Questrial" w:hAnsi="Questrial"/>
          <w:color w:val="0000ff"/>
          <w:sz w:val="24"/>
          <w:szCs w:val="24"/>
        </w:rPr>
      </w:pPr>
      <w:r w:rsidDel="00000000" w:rsidR="00000000" w:rsidRPr="00000000">
        <w:rPr>
          <w:rtl w:val="0"/>
        </w:rPr>
      </w:r>
    </w:p>
    <w:p w:rsidR="00000000" w:rsidDel="00000000" w:rsidP="00000000" w:rsidRDefault="00000000" w:rsidRPr="00000000" w14:paraId="00000017">
      <w:pPr>
        <w:rPr>
          <w:rFonts w:ascii="Questrial" w:cs="Questrial" w:eastAsia="Questrial" w:hAnsi="Questrial"/>
          <w:color w:val="0000ff"/>
          <w:sz w:val="24"/>
          <w:szCs w:val="24"/>
        </w:rPr>
      </w:pPr>
      <w:r w:rsidDel="00000000" w:rsidR="00000000" w:rsidRPr="00000000">
        <w:rPr>
          <w:rtl w:val="0"/>
        </w:rPr>
      </w:r>
    </w:p>
    <w:p w:rsidR="00000000" w:rsidDel="00000000" w:rsidP="00000000" w:rsidRDefault="00000000" w:rsidRPr="00000000" w14:paraId="00000018">
      <w:pPr>
        <w:rPr>
          <w:rFonts w:ascii="Questrial" w:cs="Questrial" w:eastAsia="Questrial" w:hAnsi="Questrial"/>
          <w:b w:val="1"/>
          <w:color w:val="9900ff"/>
          <w:sz w:val="24"/>
          <w:szCs w:val="24"/>
          <w:u w:val="single"/>
        </w:rPr>
      </w:pPr>
      <w:r w:rsidDel="00000000" w:rsidR="00000000" w:rsidRPr="00000000">
        <w:rPr>
          <w:rFonts w:ascii="Questrial" w:cs="Questrial" w:eastAsia="Questrial" w:hAnsi="Questrial"/>
          <w:b w:val="1"/>
          <w:color w:val="9900ff"/>
          <w:sz w:val="24"/>
          <w:szCs w:val="24"/>
          <w:u w:val="single"/>
          <w:rtl w:val="0"/>
        </w:rPr>
        <w:t xml:space="preserve">Science /Social Studies:</w:t>
      </w:r>
    </w:p>
    <w:p w:rsidR="00000000" w:rsidDel="00000000" w:rsidP="00000000" w:rsidRDefault="00000000" w:rsidRPr="00000000" w14:paraId="00000019">
      <w:pPr>
        <w:rPr>
          <w:rFonts w:ascii="Questrial" w:cs="Questrial" w:eastAsia="Questrial" w:hAnsi="Questrial"/>
          <w:color w:val="9900ff"/>
          <w:sz w:val="24"/>
          <w:szCs w:val="24"/>
        </w:rPr>
      </w:pPr>
      <w:r w:rsidDel="00000000" w:rsidR="00000000" w:rsidRPr="00000000">
        <w:rPr>
          <w:rFonts w:ascii="Questrial" w:cs="Questrial" w:eastAsia="Questrial" w:hAnsi="Questrial"/>
          <w:color w:val="9900ff"/>
          <w:sz w:val="24"/>
          <w:szCs w:val="24"/>
          <w:rtl w:val="0"/>
        </w:rPr>
        <w:t xml:space="preserve">We have just started a unit in social studies called investigating geographic problems. This is a study of geographic based problems and how communities respond.</w:t>
      </w:r>
    </w:p>
    <w:p w:rsidR="00000000" w:rsidDel="00000000" w:rsidP="00000000" w:rsidRDefault="00000000" w:rsidRPr="00000000" w14:paraId="0000001A">
      <w:pPr>
        <w:rPr>
          <w:rFonts w:ascii="Questrial" w:cs="Questrial" w:eastAsia="Questrial" w:hAnsi="Questrial"/>
          <w:b w:val="1"/>
          <w:color w:val="980000"/>
          <w:sz w:val="24"/>
          <w:szCs w:val="24"/>
          <w:u w:val="single"/>
        </w:rPr>
      </w:pPr>
      <w:r w:rsidDel="00000000" w:rsidR="00000000" w:rsidRPr="00000000">
        <w:rPr>
          <w:rtl w:val="0"/>
        </w:rPr>
      </w:r>
    </w:p>
    <w:p w:rsidR="00000000" w:rsidDel="00000000" w:rsidP="00000000" w:rsidRDefault="00000000" w:rsidRPr="00000000" w14:paraId="0000001B">
      <w:pPr>
        <w:rPr>
          <w:rFonts w:ascii="Questrial" w:cs="Questrial" w:eastAsia="Questrial" w:hAnsi="Questrial"/>
          <w:b w:val="1"/>
          <w:color w:val="980000"/>
          <w:sz w:val="24"/>
          <w:szCs w:val="24"/>
          <w:u w:val="single"/>
        </w:rPr>
      </w:pPr>
      <w:r w:rsidDel="00000000" w:rsidR="00000000" w:rsidRPr="00000000">
        <w:rPr>
          <w:rFonts w:ascii="Questrial" w:cs="Questrial" w:eastAsia="Questrial" w:hAnsi="Questrial"/>
          <w:b w:val="1"/>
          <w:color w:val="980000"/>
          <w:sz w:val="24"/>
          <w:szCs w:val="24"/>
          <w:u w:val="single"/>
          <w:rtl w:val="0"/>
        </w:rPr>
        <w:t xml:space="preserve">Important Dates:</w:t>
      </w:r>
    </w:p>
    <w:p w:rsidR="00000000" w:rsidDel="00000000" w:rsidP="00000000" w:rsidRDefault="00000000" w:rsidRPr="00000000" w14:paraId="0000001C">
      <w:pPr>
        <w:numPr>
          <w:ilvl w:val="0"/>
          <w:numId w:val="3"/>
        </w:numPr>
        <w:pBdr>
          <w:top w:color="cccccc" w:space="0" w:sz="0" w:val="none"/>
          <w:left w:color="cccccc" w:space="0" w:sz="0" w:val="none"/>
          <w:bottom w:color="cccccc" w:space="0" w:sz="0" w:val="none"/>
          <w:right w:color="cccccc" w:space="0" w:sz="0" w:val="none"/>
          <w:between w:color="cccccc" w:space="0" w:sz="0" w:val="none"/>
        </w:pBdr>
        <w:shd w:fill="ffffff" w:val="clear"/>
        <w:ind w:left="720" w:hanging="360"/>
        <w:rPr>
          <w:rFonts w:ascii="Roboto" w:cs="Roboto" w:eastAsia="Roboto" w:hAnsi="Roboto"/>
          <w:b w:val="1"/>
          <w:color w:val="980000"/>
          <w:sz w:val="23"/>
          <w:szCs w:val="23"/>
          <w:u w:val="none"/>
        </w:rPr>
      </w:pPr>
      <w:r w:rsidDel="00000000" w:rsidR="00000000" w:rsidRPr="00000000">
        <w:rPr>
          <w:rFonts w:ascii="Roboto" w:cs="Roboto" w:eastAsia="Roboto" w:hAnsi="Roboto"/>
          <w:b w:val="1"/>
          <w:color w:val="980000"/>
          <w:sz w:val="23"/>
          <w:szCs w:val="23"/>
          <w:rtl w:val="0"/>
        </w:rPr>
        <w:t xml:space="preserve">February 14- Valentine’s Day Party (2:30-3:00)</w:t>
      </w:r>
    </w:p>
    <w:p w:rsidR="00000000" w:rsidDel="00000000" w:rsidP="00000000" w:rsidRDefault="00000000" w:rsidRPr="00000000" w14:paraId="0000001D">
      <w:pPr>
        <w:numPr>
          <w:ilvl w:val="0"/>
          <w:numId w:val="3"/>
        </w:numPr>
        <w:pBdr>
          <w:top w:color="cccccc" w:space="0" w:sz="0" w:val="none"/>
          <w:left w:color="cccccc" w:space="0" w:sz="0" w:val="none"/>
          <w:bottom w:color="cccccc" w:space="0" w:sz="0" w:val="none"/>
          <w:right w:color="cccccc" w:space="0" w:sz="0" w:val="none"/>
          <w:between w:color="cccccc" w:space="0" w:sz="0" w:val="none"/>
        </w:pBdr>
        <w:shd w:fill="ffffff" w:val="clear"/>
        <w:ind w:left="720" w:hanging="360"/>
        <w:rPr>
          <w:rFonts w:ascii="Roboto" w:cs="Roboto" w:eastAsia="Roboto" w:hAnsi="Roboto"/>
          <w:b w:val="1"/>
          <w:color w:val="980000"/>
          <w:sz w:val="23"/>
          <w:szCs w:val="23"/>
          <w:u w:val="none"/>
        </w:rPr>
      </w:pPr>
      <w:r w:rsidDel="00000000" w:rsidR="00000000" w:rsidRPr="00000000">
        <w:rPr>
          <w:rFonts w:ascii="Roboto" w:cs="Roboto" w:eastAsia="Roboto" w:hAnsi="Roboto"/>
          <w:b w:val="1"/>
          <w:color w:val="980000"/>
          <w:sz w:val="23"/>
          <w:szCs w:val="23"/>
          <w:rtl w:val="0"/>
        </w:rPr>
        <w:t xml:space="preserve">February 15- No School (Teacher Work Day)</w:t>
      </w:r>
    </w:p>
    <w:p w:rsidR="00000000" w:rsidDel="00000000" w:rsidP="00000000" w:rsidRDefault="00000000" w:rsidRPr="00000000" w14:paraId="0000001E">
      <w:pPr>
        <w:numPr>
          <w:ilvl w:val="0"/>
          <w:numId w:val="2"/>
        </w:numPr>
        <w:pBdr>
          <w:top w:color="cccccc" w:space="0" w:sz="0" w:val="none"/>
          <w:left w:color="cccccc" w:space="0" w:sz="0" w:val="none"/>
          <w:bottom w:color="cccccc" w:space="0" w:sz="0" w:val="none"/>
          <w:right w:color="cccccc" w:space="0" w:sz="0" w:val="none"/>
          <w:between w:color="cccccc" w:space="0" w:sz="0" w:val="none"/>
        </w:pBdr>
        <w:shd w:fill="ffffff" w:val="clear"/>
        <w:ind w:left="720" w:hanging="360"/>
        <w:rPr>
          <w:rFonts w:ascii="Roboto" w:cs="Roboto" w:eastAsia="Roboto" w:hAnsi="Roboto"/>
          <w:b w:val="1"/>
          <w:color w:val="980000"/>
          <w:sz w:val="23"/>
          <w:szCs w:val="23"/>
          <w:u w:val="none"/>
        </w:rPr>
      </w:pPr>
      <w:r w:rsidDel="00000000" w:rsidR="00000000" w:rsidRPr="00000000">
        <w:rPr>
          <w:rFonts w:ascii="Roboto" w:cs="Roboto" w:eastAsia="Roboto" w:hAnsi="Roboto"/>
          <w:b w:val="1"/>
          <w:color w:val="980000"/>
          <w:sz w:val="23"/>
          <w:szCs w:val="23"/>
          <w:rtl w:val="0"/>
        </w:rPr>
        <w:t xml:space="preserve">February 16- Parent Teacher Conferences</w:t>
      </w:r>
    </w:p>
    <w:p w:rsidR="00000000" w:rsidDel="00000000" w:rsidP="00000000" w:rsidRDefault="00000000" w:rsidRPr="00000000" w14:paraId="0000001F">
      <w:pPr>
        <w:numPr>
          <w:ilvl w:val="0"/>
          <w:numId w:val="2"/>
        </w:numPr>
        <w:pBdr>
          <w:top w:color="cccccc" w:space="0" w:sz="0" w:val="none"/>
          <w:left w:color="cccccc" w:space="0" w:sz="0" w:val="none"/>
          <w:bottom w:color="cccccc" w:space="0" w:sz="0" w:val="none"/>
          <w:right w:color="cccccc" w:space="0" w:sz="0" w:val="none"/>
          <w:between w:color="cccccc" w:space="0" w:sz="0" w:val="none"/>
        </w:pBdr>
        <w:shd w:fill="ffffff" w:val="clear"/>
        <w:ind w:left="720" w:hanging="360"/>
        <w:rPr>
          <w:rFonts w:ascii="Roboto" w:cs="Roboto" w:eastAsia="Roboto" w:hAnsi="Roboto"/>
          <w:b w:val="1"/>
          <w:color w:val="980000"/>
          <w:sz w:val="23"/>
          <w:szCs w:val="23"/>
          <w:u w:val="none"/>
        </w:rPr>
      </w:pPr>
      <w:r w:rsidDel="00000000" w:rsidR="00000000" w:rsidRPr="00000000">
        <w:rPr>
          <w:rFonts w:ascii="Roboto" w:cs="Roboto" w:eastAsia="Roboto" w:hAnsi="Roboto"/>
          <w:b w:val="1"/>
          <w:color w:val="980000"/>
          <w:sz w:val="23"/>
          <w:szCs w:val="23"/>
          <w:rtl w:val="0"/>
        </w:rPr>
        <w:t xml:space="preserve">February 17- No School (Teacher Work Day)</w:t>
      </w:r>
    </w:p>
    <w:p w:rsidR="00000000" w:rsidDel="00000000" w:rsidP="00000000" w:rsidRDefault="00000000" w:rsidRPr="00000000" w14:paraId="00000020">
      <w:pPr>
        <w:numPr>
          <w:ilvl w:val="0"/>
          <w:numId w:val="2"/>
        </w:numPr>
        <w:pBdr>
          <w:top w:color="cccccc" w:space="0" w:sz="0" w:val="none"/>
          <w:left w:color="cccccc" w:space="0" w:sz="0" w:val="none"/>
          <w:bottom w:color="cccccc" w:space="0" w:sz="0" w:val="none"/>
          <w:right w:color="cccccc" w:space="0" w:sz="0" w:val="none"/>
          <w:between w:color="cccccc" w:space="0" w:sz="0" w:val="none"/>
        </w:pBdr>
        <w:shd w:fill="ffffff" w:val="clear"/>
        <w:ind w:left="720" w:hanging="360"/>
        <w:rPr>
          <w:rFonts w:ascii="Roboto" w:cs="Roboto" w:eastAsia="Roboto" w:hAnsi="Roboto"/>
          <w:b w:val="1"/>
          <w:color w:val="980000"/>
          <w:sz w:val="23"/>
          <w:szCs w:val="23"/>
          <w:u w:val="none"/>
        </w:rPr>
      </w:pPr>
      <w:r w:rsidDel="00000000" w:rsidR="00000000" w:rsidRPr="00000000">
        <w:rPr>
          <w:rFonts w:ascii="Roboto" w:cs="Roboto" w:eastAsia="Roboto" w:hAnsi="Roboto"/>
          <w:b w:val="1"/>
          <w:color w:val="980000"/>
          <w:sz w:val="23"/>
          <w:szCs w:val="23"/>
          <w:rtl w:val="0"/>
        </w:rPr>
        <w:t xml:space="preserve">February 20- No School (President’s Day)</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estrial">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Questr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