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8D" w:rsidRDefault="00E23F8D" w:rsidP="005A7456">
      <w:pPr>
        <w:spacing w:after="0"/>
        <w:jc w:val="center"/>
      </w:pPr>
      <w:r>
        <w:rPr>
          <w:noProof/>
        </w:rPr>
        <w:drawing>
          <wp:inline distT="0" distB="0" distL="0" distR="0">
            <wp:extent cx="1105786" cy="1053953"/>
            <wp:effectExtent l="19050" t="0" r="0" b="0"/>
            <wp:docPr id="1" name="Picture 0" descr="LPELC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LC - 1.JPG"/>
                    <pic:cNvPicPr/>
                  </pic:nvPicPr>
                  <pic:blipFill>
                    <a:blip r:embed="rId7" cstate="print"/>
                    <a:stretch>
                      <a:fillRect/>
                    </a:stretch>
                  </pic:blipFill>
                  <pic:spPr>
                    <a:xfrm>
                      <a:off x="0" y="0"/>
                      <a:ext cx="1109203" cy="1057210"/>
                    </a:xfrm>
                    <a:prstGeom prst="rect">
                      <a:avLst/>
                    </a:prstGeom>
                  </pic:spPr>
                </pic:pic>
              </a:graphicData>
            </a:graphic>
          </wp:inline>
        </w:drawing>
      </w:r>
    </w:p>
    <w:p w:rsidR="00E23F8D" w:rsidRPr="0043433B" w:rsidRDefault="00E23F8D" w:rsidP="0043433B">
      <w:pPr>
        <w:jc w:val="center"/>
        <w:rPr>
          <w:b/>
          <w:sz w:val="24"/>
          <w:szCs w:val="24"/>
          <w:lang w:val="es-NI"/>
        </w:rPr>
      </w:pPr>
      <w:r w:rsidRPr="00E23F8D">
        <w:rPr>
          <w:b/>
          <w:sz w:val="24"/>
          <w:szCs w:val="24"/>
          <w:lang w:val="es-NI"/>
        </w:rPr>
        <w:t>7500 La Morada Pl. NW | Albuquerque, NM 87120| (505)</w:t>
      </w:r>
      <w:r w:rsidR="006A3757">
        <w:rPr>
          <w:b/>
          <w:sz w:val="24"/>
          <w:szCs w:val="24"/>
          <w:lang w:val="es-NI"/>
        </w:rPr>
        <w:t xml:space="preserve"> </w:t>
      </w:r>
      <w:r w:rsidRPr="00E23F8D">
        <w:rPr>
          <w:b/>
          <w:sz w:val="24"/>
          <w:szCs w:val="24"/>
          <w:lang w:val="es-NI"/>
        </w:rPr>
        <w:t>836-7706 | www.lpelc.com</w:t>
      </w:r>
    </w:p>
    <w:p w:rsidR="0043433B" w:rsidRDefault="0043433B" w:rsidP="009F2690">
      <w:pPr>
        <w:tabs>
          <w:tab w:val="left" w:pos="3299"/>
        </w:tabs>
        <w:spacing w:after="0"/>
        <w:rPr>
          <w:b/>
          <w:sz w:val="28"/>
          <w:szCs w:val="28"/>
          <w:lang w:val="es-NI"/>
        </w:rPr>
      </w:pPr>
    </w:p>
    <w:p w:rsidR="00E23F8D" w:rsidRPr="009A032E" w:rsidRDefault="00E23F8D" w:rsidP="009F2690">
      <w:pPr>
        <w:tabs>
          <w:tab w:val="left" w:pos="3299"/>
        </w:tabs>
        <w:spacing w:after="0"/>
        <w:rPr>
          <w:b/>
          <w:sz w:val="28"/>
          <w:szCs w:val="28"/>
        </w:rPr>
      </w:pPr>
      <w:r w:rsidRPr="009A032E">
        <w:rPr>
          <w:b/>
          <w:sz w:val="28"/>
          <w:szCs w:val="28"/>
        </w:rPr>
        <w:t xml:space="preserve">PUBLIC NOTICE </w:t>
      </w:r>
    </w:p>
    <w:p w:rsidR="00E23F8D" w:rsidRPr="009F2690" w:rsidRDefault="003B535C" w:rsidP="00E23F8D">
      <w:pPr>
        <w:tabs>
          <w:tab w:val="left" w:pos="3299"/>
        </w:tabs>
        <w:rPr>
          <w:b/>
          <w:sz w:val="24"/>
          <w:szCs w:val="24"/>
        </w:rPr>
      </w:pPr>
      <w:r>
        <w:rPr>
          <w:b/>
          <w:sz w:val="24"/>
          <w:szCs w:val="24"/>
        </w:rPr>
        <w:t xml:space="preserve">For Immediate Release: </w:t>
      </w:r>
      <w:r w:rsidR="005A7456">
        <w:rPr>
          <w:b/>
          <w:sz w:val="24"/>
          <w:szCs w:val="24"/>
        </w:rPr>
        <w:t>July 26</w:t>
      </w:r>
      <w:r w:rsidR="00687492">
        <w:rPr>
          <w:b/>
          <w:sz w:val="24"/>
          <w:szCs w:val="24"/>
        </w:rPr>
        <w:t>, 2019</w:t>
      </w:r>
      <w:r w:rsidR="00E23F8D" w:rsidRPr="009F2690">
        <w:rPr>
          <w:b/>
          <w:sz w:val="24"/>
          <w:szCs w:val="24"/>
        </w:rPr>
        <w:tab/>
      </w:r>
    </w:p>
    <w:p w:rsidR="00264612" w:rsidRPr="009F2690" w:rsidRDefault="005A7456" w:rsidP="00E23F8D">
      <w:pPr>
        <w:tabs>
          <w:tab w:val="left" w:pos="3299"/>
        </w:tabs>
        <w:rPr>
          <w:b/>
          <w:sz w:val="28"/>
          <w:szCs w:val="28"/>
        </w:rPr>
      </w:pPr>
      <w:r>
        <w:rPr>
          <w:b/>
          <w:sz w:val="28"/>
          <w:szCs w:val="28"/>
        </w:rPr>
        <w:t>Albuquerque Bilingual Academy (FKA LPELC)</w:t>
      </w:r>
      <w:r w:rsidR="009F2690" w:rsidRPr="009F2690">
        <w:rPr>
          <w:b/>
          <w:sz w:val="28"/>
          <w:szCs w:val="28"/>
        </w:rPr>
        <w:t xml:space="preserve"> Governance Council Schedules </w:t>
      </w:r>
      <w:r w:rsidR="00B92450">
        <w:rPr>
          <w:b/>
          <w:sz w:val="28"/>
          <w:szCs w:val="28"/>
        </w:rPr>
        <w:t xml:space="preserve">Governance Council </w:t>
      </w:r>
      <w:r w:rsidR="00C076E3">
        <w:rPr>
          <w:b/>
          <w:sz w:val="28"/>
          <w:szCs w:val="28"/>
        </w:rPr>
        <w:t xml:space="preserve">Regular </w:t>
      </w:r>
      <w:r w:rsidR="00B92450">
        <w:rPr>
          <w:b/>
          <w:sz w:val="28"/>
          <w:szCs w:val="28"/>
        </w:rPr>
        <w:t>Meeting</w:t>
      </w:r>
      <w:r w:rsidR="009A032E">
        <w:rPr>
          <w:b/>
          <w:sz w:val="28"/>
          <w:szCs w:val="28"/>
        </w:rPr>
        <w:t xml:space="preserve"> </w:t>
      </w:r>
      <w:r w:rsidR="006142CD">
        <w:rPr>
          <w:b/>
          <w:sz w:val="28"/>
          <w:szCs w:val="28"/>
        </w:rPr>
        <w:t xml:space="preserve">with Closed Session </w:t>
      </w:r>
      <w:r w:rsidR="00B92450">
        <w:rPr>
          <w:b/>
          <w:sz w:val="28"/>
          <w:szCs w:val="28"/>
        </w:rPr>
        <w:t xml:space="preserve">on </w:t>
      </w:r>
      <w:r>
        <w:rPr>
          <w:b/>
          <w:sz w:val="28"/>
          <w:szCs w:val="28"/>
        </w:rPr>
        <w:t>July 29</w:t>
      </w:r>
      <w:r w:rsidR="00687492">
        <w:rPr>
          <w:b/>
          <w:sz w:val="28"/>
          <w:szCs w:val="28"/>
        </w:rPr>
        <w:t>, 2019</w:t>
      </w:r>
      <w:r w:rsidR="009F2690" w:rsidRPr="009F2690">
        <w:rPr>
          <w:b/>
          <w:sz w:val="28"/>
          <w:szCs w:val="28"/>
        </w:rPr>
        <w:t xml:space="preserve"> in Albuquerque</w:t>
      </w:r>
      <w:r w:rsidR="00B92450">
        <w:rPr>
          <w:b/>
          <w:sz w:val="28"/>
          <w:szCs w:val="28"/>
        </w:rPr>
        <w:t>, NM.</w:t>
      </w:r>
      <w:r w:rsidR="009F2690">
        <w:rPr>
          <w:b/>
          <w:sz w:val="28"/>
          <w:szCs w:val="28"/>
        </w:rPr>
        <w:t xml:space="preserve"> </w:t>
      </w:r>
    </w:p>
    <w:p w:rsidR="009F2690" w:rsidRDefault="009F2690" w:rsidP="00E23F8D">
      <w:pPr>
        <w:tabs>
          <w:tab w:val="left" w:pos="3299"/>
        </w:tabs>
        <w:rPr>
          <w:sz w:val="24"/>
          <w:szCs w:val="24"/>
        </w:rPr>
      </w:pPr>
      <w:r w:rsidRPr="009F2690">
        <w:rPr>
          <w:b/>
          <w:sz w:val="24"/>
          <w:szCs w:val="24"/>
        </w:rPr>
        <w:t>Albuquerque</w:t>
      </w:r>
      <w:r w:rsidR="006A3757">
        <w:rPr>
          <w:b/>
          <w:sz w:val="24"/>
          <w:szCs w:val="24"/>
        </w:rPr>
        <w:t>, NM</w:t>
      </w:r>
      <w:r>
        <w:rPr>
          <w:sz w:val="24"/>
          <w:szCs w:val="24"/>
        </w:rPr>
        <w:t xml:space="preserve"> – The </w:t>
      </w:r>
      <w:r w:rsidR="005A7456">
        <w:rPr>
          <w:sz w:val="24"/>
          <w:szCs w:val="24"/>
        </w:rPr>
        <w:t>ABA</w:t>
      </w:r>
      <w:r>
        <w:rPr>
          <w:sz w:val="24"/>
          <w:szCs w:val="24"/>
        </w:rPr>
        <w:t xml:space="preserve"> Governance Council will hold </w:t>
      </w:r>
      <w:r w:rsidR="00F5761E">
        <w:rPr>
          <w:sz w:val="24"/>
          <w:szCs w:val="24"/>
        </w:rPr>
        <w:t>their next monthly</w:t>
      </w:r>
      <w:r w:rsidR="00AD3F65">
        <w:rPr>
          <w:sz w:val="24"/>
          <w:szCs w:val="24"/>
        </w:rPr>
        <w:t xml:space="preserve"> </w:t>
      </w:r>
      <w:r w:rsidR="00F5761E">
        <w:rPr>
          <w:sz w:val="24"/>
          <w:szCs w:val="24"/>
        </w:rPr>
        <w:t xml:space="preserve">regular </w:t>
      </w:r>
      <w:r>
        <w:rPr>
          <w:sz w:val="24"/>
          <w:szCs w:val="24"/>
        </w:rPr>
        <w:t xml:space="preserve">meeting on </w:t>
      </w:r>
      <w:r w:rsidR="005A7456">
        <w:rPr>
          <w:sz w:val="24"/>
          <w:szCs w:val="24"/>
        </w:rPr>
        <w:t>July 29</w:t>
      </w:r>
      <w:r w:rsidR="00C313C3">
        <w:rPr>
          <w:sz w:val="24"/>
          <w:szCs w:val="24"/>
        </w:rPr>
        <w:t>,</w:t>
      </w:r>
      <w:r w:rsidR="00687492">
        <w:rPr>
          <w:sz w:val="24"/>
          <w:szCs w:val="24"/>
        </w:rPr>
        <w:t xml:space="preserve"> 2019</w:t>
      </w:r>
      <w:r w:rsidR="00206430">
        <w:rPr>
          <w:sz w:val="24"/>
          <w:szCs w:val="24"/>
        </w:rPr>
        <w:t xml:space="preserve"> beginning at </w:t>
      </w:r>
      <w:r w:rsidR="00C076E3">
        <w:rPr>
          <w:sz w:val="24"/>
          <w:szCs w:val="24"/>
        </w:rPr>
        <w:t>5</w:t>
      </w:r>
      <w:r w:rsidR="00CE6258">
        <w:rPr>
          <w:sz w:val="24"/>
          <w:szCs w:val="24"/>
        </w:rPr>
        <w:t>:3</w:t>
      </w:r>
      <w:r w:rsidR="00D75846">
        <w:rPr>
          <w:sz w:val="24"/>
          <w:szCs w:val="24"/>
        </w:rPr>
        <w:t>0</w:t>
      </w:r>
      <w:r w:rsidR="00C076E3">
        <w:rPr>
          <w:sz w:val="24"/>
          <w:szCs w:val="24"/>
        </w:rPr>
        <w:t xml:space="preserve"> PM</w:t>
      </w:r>
      <w:r w:rsidR="00D75846">
        <w:rPr>
          <w:sz w:val="24"/>
          <w:szCs w:val="24"/>
        </w:rPr>
        <w:t>.</w:t>
      </w:r>
      <w:r w:rsidR="00206430">
        <w:rPr>
          <w:sz w:val="24"/>
          <w:szCs w:val="24"/>
        </w:rPr>
        <w:t xml:space="preserve"> </w:t>
      </w:r>
      <w:r w:rsidR="00396EAA">
        <w:rPr>
          <w:sz w:val="24"/>
          <w:szCs w:val="24"/>
        </w:rPr>
        <w:t>Meeting</w:t>
      </w:r>
      <w:r w:rsidR="003B535C">
        <w:rPr>
          <w:sz w:val="24"/>
          <w:szCs w:val="24"/>
        </w:rPr>
        <w:t xml:space="preserve"> will be held in the conference</w:t>
      </w:r>
      <w:r w:rsidR="006A3757">
        <w:rPr>
          <w:sz w:val="24"/>
          <w:szCs w:val="24"/>
        </w:rPr>
        <w:t xml:space="preserve"> room located in Building F</w:t>
      </w:r>
      <w:r>
        <w:rPr>
          <w:sz w:val="24"/>
          <w:szCs w:val="24"/>
        </w:rPr>
        <w:t xml:space="preserve"> at the school’s campus located at 7500 La Morada NW 87120. </w:t>
      </w:r>
    </w:p>
    <w:p w:rsidR="00351FBC" w:rsidRDefault="00AD3F65" w:rsidP="00351FBC">
      <w:pPr>
        <w:spacing w:after="0" w:line="240" w:lineRule="auto"/>
        <w:rPr>
          <w:sz w:val="24"/>
          <w:szCs w:val="24"/>
        </w:rPr>
      </w:pPr>
      <w:r w:rsidRPr="00351FBC">
        <w:rPr>
          <w:sz w:val="24"/>
          <w:szCs w:val="24"/>
        </w:rPr>
        <w:t>Agenda</w:t>
      </w:r>
      <w:r w:rsidR="00B92450" w:rsidRPr="00351FBC">
        <w:rPr>
          <w:sz w:val="24"/>
          <w:szCs w:val="24"/>
        </w:rPr>
        <w:t xml:space="preserve"> topic</w:t>
      </w:r>
      <w:r w:rsidRPr="00351FBC">
        <w:rPr>
          <w:sz w:val="24"/>
          <w:szCs w:val="24"/>
        </w:rPr>
        <w:t>s</w:t>
      </w:r>
      <w:r w:rsidR="00B92450" w:rsidRPr="00351FBC">
        <w:rPr>
          <w:sz w:val="24"/>
          <w:szCs w:val="24"/>
        </w:rPr>
        <w:t xml:space="preserve"> of the meeting i</w:t>
      </w:r>
      <w:r w:rsidRPr="00351FBC">
        <w:rPr>
          <w:sz w:val="24"/>
          <w:szCs w:val="24"/>
        </w:rPr>
        <w:t xml:space="preserve">nclude (for discussion and potential action): </w:t>
      </w:r>
    </w:p>
    <w:p w:rsidR="00351FBC" w:rsidRDefault="00351FBC" w:rsidP="00351FBC">
      <w:pPr>
        <w:spacing w:after="0" w:line="240" w:lineRule="auto"/>
        <w:rPr>
          <w:sz w:val="24"/>
          <w:szCs w:val="24"/>
        </w:rPr>
      </w:pPr>
    </w:p>
    <w:tbl>
      <w:tblPr>
        <w:tblStyle w:val="TableGrid"/>
        <w:tblW w:w="10305" w:type="dxa"/>
        <w:jc w:val="center"/>
        <w:tblInd w:w="-1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60"/>
        <w:gridCol w:w="4545"/>
      </w:tblGrid>
      <w:tr w:rsidR="00351FBC" w:rsidTr="00D80466">
        <w:trPr>
          <w:jc w:val="center"/>
        </w:trPr>
        <w:tc>
          <w:tcPr>
            <w:tcW w:w="5760" w:type="dxa"/>
          </w:tcPr>
          <w:p w:rsidR="00351FBC" w:rsidRPr="00D75846" w:rsidRDefault="00206430" w:rsidP="001B2837">
            <w:pPr>
              <w:pStyle w:val="ListParagraph"/>
              <w:numPr>
                <w:ilvl w:val="0"/>
                <w:numId w:val="2"/>
              </w:numPr>
              <w:rPr>
                <w:rFonts w:eastAsia="Times New Roman" w:cs="Arial"/>
                <w:color w:val="000000"/>
              </w:rPr>
            </w:pPr>
            <w:r>
              <w:rPr>
                <w:rFonts w:eastAsia="Times New Roman" w:cs="Tahoma"/>
                <w:color w:val="222222"/>
              </w:rPr>
              <w:t>Budget Report</w:t>
            </w:r>
          </w:p>
          <w:p w:rsidR="00D75846" w:rsidRPr="00F5761E" w:rsidRDefault="00D75846" w:rsidP="001B2837">
            <w:pPr>
              <w:pStyle w:val="ListParagraph"/>
              <w:numPr>
                <w:ilvl w:val="0"/>
                <w:numId w:val="2"/>
              </w:numPr>
              <w:rPr>
                <w:rFonts w:eastAsia="Times New Roman" w:cs="Arial"/>
                <w:color w:val="000000"/>
              </w:rPr>
            </w:pPr>
            <w:r>
              <w:rPr>
                <w:rFonts w:eastAsia="Times New Roman" w:cs="Tahoma"/>
                <w:color w:val="222222"/>
              </w:rPr>
              <w:t>Approval of BARS</w:t>
            </w:r>
          </w:p>
          <w:p w:rsidR="006142CD" w:rsidRPr="00F06AAE" w:rsidRDefault="005A7456" w:rsidP="001B2837">
            <w:pPr>
              <w:pStyle w:val="ListParagraph"/>
              <w:numPr>
                <w:ilvl w:val="0"/>
                <w:numId w:val="2"/>
              </w:numPr>
              <w:rPr>
                <w:rFonts w:eastAsia="Times New Roman" w:cs="Arial"/>
                <w:color w:val="000000"/>
              </w:rPr>
            </w:pPr>
            <w:r>
              <w:rPr>
                <w:rFonts w:eastAsia="Times New Roman" w:cs="Arial"/>
                <w:color w:val="000000"/>
              </w:rPr>
              <w:t xml:space="preserve">Spring 2019 Assessment </w:t>
            </w:r>
            <w:r w:rsidR="00E4322B">
              <w:rPr>
                <w:rFonts w:eastAsia="Times New Roman" w:cs="Arial"/>
                <w:color w:val="000000"/>
              </w:rPr>
              <w:t xml:space="preserve">Results </w:t>
            </w:r>
            <w:r w:rsidR="006142CD">
              <w:rPr>
                <w:rFonts w:eastAsia="Times New Roman" w:cs="Arial"/>
                <w:color w:val="000000"/>
              </w:rPr>
              <w:t xml:space="preserve"> </w:t>
            </w:r>
          </w:p>
        </w:tc>
        <w:tc>
          <w:tcPr>
            <w:tcW w:w="4545" w:type="dxa"/>
          </w:tcPr>
          <w:p w:rsidR="00D75846" w:rsidRPr="00F5761E" w:rsidRDefault="000E7165" w:rsidP="00326FBA">
            <w:pPr>
              <w:pStyle w:val="ListParagraph"/>
              <w:numPr>
                <w:ilvl w:val="0"/>
                <w:numId w:val="2"/>
              </w:numPr>
              <w:rPr>
                <w:rFonts w:eastAsia="Times New Roman" w:cs="Arial"/>
                <w:color w:val="000000"/>
              </w:rPr>
            </w:pPr>
            <w:r>
              <w:rPr>
                <w:rFonts w:eastAsia="Times New Roman" w:cs="Arial"/>
                <w:color w:val="000000"/>
              </w:rPr>
              <w:t xml:space="preserve">Performance Framework – Monitoring Presentation </w:t>
            </w:r>
          </w:p>
          <w:p w:rsidR="00C313C3" w:rsidRDefault="006142CD" w:rsidP="00C313C3">
            <w:pPr>
              <w:pStyle w:val="ListParagraph"/>
              <w:numPr>
                <w:ilvl w:val="0"/>
                <w:numId w:val="2"/>
              </w:numPr>
              <w:rPr>
                <w:rFonts w:eastAsia="Times New Roman" w:cs="Arial"/>
                <w:color w:val="000000"/>
              </w:rPr>
            </w:pPr>
            <w:r>
              <w:rPr>
                <w:rFonts w:eastAsia="Times New Roman" w:cs="Arial"/>
                <w:color w:val="000000"/>
              </w:rPr>
              <w:t xml:space="preserve">Head Admin. Evaluation </w:t>
            </w:r>
          </w:p>
          <w:p w:rsidR="00D75846" w:rsidRPr="009E319E" w:rsidRDefault="00A339DB" w:rsidP="00C313C3">
            <w:pPr>
              <w:pStyle w:val="ListParagraph"/>
              <w:numPr>
                <w:ilvl w:val="0"/>
                <w:numId w:val="2"/>
              </w:numPr>
              <w:rPr>
                <w:rFonts w:eastAsia="Times New Roman" w:cs="Arial"/>
                <w:color w:val="000000"/>
              </w:rPr>
            </w:pPr>
            <w:r>
              <w:rPr>
                <w:rFonts w:eastAsia="Times New Roman" w:cs="Arial"/>
                <w:color w:val="000000"/>
              </w:rPr>
              <w:t xml:space="preserve">Public </w:t>
            </w:r>
            <w:r w:rsidR="000E7165">
              <w:rPr>
                <w:rFonts w:eastAsia="Times New Roman" w:cs="Arial"/>
                <w:color w:val="000000"/>
              </w:rPr>
              <w:t xml:space="preserve">Comment </w:t>
            </w:r>
          </w:p>
        </w:tc>
      </w:tr>
    </w:tbl>
    <w:p w:rsidR="00351FBC" w:rsidRPr="00351FBC" w:rsidRDefault="00351FBC" w:rsidP="00351FBC">
      <w:pPr>
        <w:spacing w:after="0" w:line="240" w:lineRule="auto"/>
        <w:rPr>
          <w:rFonts w:eastAsia="Times New Roman" w:cs="Arial"/>
          <w:color w:val="000000"/>
        </w:rPr>
      </w:pPr>
      <w:r w:rsidRPr="00351FBC">
        <w:rPr>
          <w:rFonts w:eastAsia="Times New Roman" w:cs="Tahoma"/>
          <w:color w:val="222222"/>
        </w:rPr>
        <w:t xml:space="preserve"> </w:t>
      </w:r>
    </w:p>
    <w:p w:rsidR="0043433B" w:rsidRDefault="009F2690" w:rsidP="00E23F8D">
      <w:pPr>
        <w:tabs>
          <w:tab w:val="left" w:pos="3299"/>
        </w:tabs>
        <w:rPr>
          <w:sz w:val="24"/>
          <w:szCs w:val="24"/>
        </w:rPr>
      </w:pPr>
      <w:r>
        <w:rPr>
          <w:sz w:val="24"/>
          <w:szCs w:val="24"/>
        </w:rPr>
        <w:t xml:space="preserve">The full agenda </w:t>
      </w:r>
      <w:r w:rsidR="0043433B">
        <w:rPr>
          <w:sz w:val="24"/>
          <w:szCs w:val="24"/>
        </w:rPr>
        <w:t xml:space="preserve">for the </w:t>
      </w:r>
      <w:r w:rsidR="00E4322B">
        <w:rPr>
          <w:sz w:val="24"/>
          <w:szCs w:val="24"/>
        </w:rPr>
        <w:t xml:space="preserve">July 29 </w:t>
      </w:r>
      <w:r w:rsidR="0043433B">
        <w:rPr>
          <w:sz w:val="24"/>
          <w:szCs w:val="24"/>
        </w:rPr>
        <w:t xml:space="preserve">meeting </w:t>
      </w:r>
      <w:r>
        <w:rPr>
          <w:sz w:val="24"/>
          <w:szCs w:val="24"/>
        </w:rPr>
        <w:t>can be found at</w:t>
      </w:r>
      <w:r w:rsidR="0043433B">
        <w:rPr>
          <w:sz w:val="24"/>
          <w:szCs w:val="24"/>
        </w:rPr>
        <w:t xml:space="preserve">: </w:t>
      </w:r>
      <w:hyperlink r:id="rId8" w:history="1">
        <w:r w:rsidRPr="00E805CA">
          <w:rPr>
            <w:rStyle w:val="Hyperlink"/>
            <w:sz w:val="24"/>
            <w:szCs w:val="24"/>
          </w:rPr>
          <w:t>http://www.lpelc.com/Board/archived/true</w:t>
        </w:r>
      </w:hyperlink>
      <w:r>
        <w:rPr>
          <w:sz w:val="24"/>
          <w:szCs w:val="24"/>
        </w:rPr>
        <w:t xml:space="preserve">. </w:t>
      </w:r>
    </w:p>
    <w:tbl>
      <w:tblPr>
        <w:tblStyle w:val="TableGrid"/>
        <w:tblW w:w="11385" w:type="dxa"/>
        <w:jc w:val="center"/>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93"/>
        <w:gridCol w:w="4792"/>
      </w:tblGrid>
      <w:tr w:rsidR="00351FBC" w:rsidTr="00A254F6">
        <w:trPr>
          <w:jc w:val="center"/>
        </w:trPr>
        <w:tc>
          <w:tcPr>
            <w:tcW w:w="6593" w:type="dxa"/>
          </w:tcPr>
          <w:p w:rsidR="00351FBC" w:rsidRPr="006A3757" w:rsidRDefault="00351FBC" w:rsidP="00351FBC">
            <w:pPr>
              <w:tabs>
                <w:tab w:val="left" w:pos="3299"/>
              </w:tabs>
              <w:jc w:val="center"/>
              <w:rPr>
                <w:b/>
                <w:sz w:val="20"/>
                <w:szCs w:val="20"/>
              </w:rPr>
            </w:pPr>
            <w:r w:rsidRPr="006A3757">
              <w:rPr>
                <w:b/>
                <w:sz w:val="20"/>
                <w:szCs w:val="20"/>
              </w:rPr>
              <w:t>STATEMENT ON OPEN FORUM FOR PUBLIC COMMENT</w:t>
            </w:r>
          </w:p>
          <w:p w:rsidR="00351FBC" w:rsidRPr="00351FBC" w:rsidRDefault="00351FBC" w:rsidP="00351FBC">
            <w:pPr>
              <w:tabs>
                <w:tab w:val="left" w:pos="3299"/>
              </w:tabs>
              <w:rPr>
                <w:sz w:val="20"/>
                <w:szCs w:val="20"/>
              </w:rPr>
            </w:pPr>
            <w:r w:rsidRPr="006A3757">
              <w:rPr>
                <w:sz w:val="20"/>
                <w:szCs w:val="20"/>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tc>
        <w:tc>
          <w:tcPr>
            <w:tcW w:w="4792" w:type="dxa"/>
          </w:tcPr>
          <w:p w:rsidR="00351FBC" w:rsidRPr="006A3757" w:rsidRDefault="00351FBC" w:rsidP="00351FBC">
            <w:pPr>
              <w:tabs>
                <w:tab w:val="left" w:pos="3299"/>
              </w:tabs>
              <w:jc w:val="center"/>
              <w:rPr>
                <w:b/>
                <w:sz w:val="20"/>
                <w:szCs w:val="20"/>
              </w:rPr>
            </w:pPr>
            <w:r w:rsidRPr="006A3757">
              <w:rPr>
                <w:b/>
                <w:sz w:val="20"/>
                <w:szCs w:val="20"/>
              </w:rPr>
              <w:t>STATEMENT OF NON-DISCRIMINATION</w:t>
            </w:r>
          </w:p>
          <w:p w:rsidR="00351FBC" w:rsidRPr="006A3757" w:rsidRDefault="00351FBC" w:rsidP="00351FBC">
            <w:pPr>
              <w:tabs>
                <w:tab w:val="left" w:pos="3299"/>
              </w:tabs>
              <w:rPr>
                <w:sz w:val="20"/>
                <w:szCs w:val="20"/>
              </w:rPr>
            </w:pPr>
            <w:r w:rsidRPr="006A3757">
              <w:rPr>
                <w:sz w:val="20"/>
                <w:szCs w:val="20"/>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p w:rsidR="00351FBC" w:rsidRDefault="00351FBC" w:rsidP="0043433B">
            <w:pPr>
              <w:tabs>
                <w:tab w:val="left" w:pos="3299"/>
              </w:tabs>
              <w:jc w:val="center"/>
              <w:rPr>
                <w:b/>
                <w:sz w:val="20"/>
                <w:szCs w:val="20"/>
              </w:rPr>
            </w:pPr>
          </w:p>
        </w:tc>
      </w:tr>
    </w:tbl>
    <w:p w:rsidR="00351FBC" w:rsidRDefault="00351FBC" w:rsidP="0043433B">
      <w:pPr>
        <w:tabs>
          <w:tab w:val="left" w:pos="3299"/>
        </w:tabs>
        <w:spacing w:after="0"/>
        <w:jc w:val="center"/>
        <w:rPr>
          <w:b/>
          <w:sz w:val="20"/>
          <w:szCs w:val="20"/>
        </w:rPr>
      </w:pPr>
    </w:p>
    <w:p w:rsidR="00351FBC" w:rsidRDefault="00351FBC" w:rsidP="0043433B">
      <w:pPr>
        <w:tabs>
          <w:tab w:val="left" w:pos="3299"/>
        </w:tabs>
        <w:spacing w:after="0"/>
        <w:jc w:val="center"/>
        <w:rPr>
          <w:b/>
          <w:sz w:val="20"/>
          <w:szCs w:val="20"/>
        </w:rPr>
      </w:pPr>
    </w:p>
    <w:sectPr w:rsidR="00351FBC" w:rsidSect="0026461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B6" w:rsidRDefault="00C165B6" w:rsidP="00E23F8D">
      <w:pPr>
        <w:spacing w:after="0" w:line="240" w:lineRule="auto"/>
      </w:pPr>
      <w:r>
        <w:separator/>
      </w:r>
    </w:p>
  </w:endnote>
  <w:endnote w:type="continuationSeparator" w:id="0">
    <w:p w:rsidR="00C165B6" w:rsidRDefault="00C165B6" w:rsidP="00E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B6" w:rsidRDefault="00C165B6" w:rsidP="00E23F8D">
      <w:pPr>
        <w:spacing w:after="0" w:line="240" w:lineRule="auto"/>
      </w:pPr>
      <w:r>
        <w:separator/>
      </w:r>
    </w:p>
  </w:footnote>
  <w:footnote w:type="continuationSeparator" w:id="0">
    <w:p w:rsidR="00C165B6" w:rsidRDefault="00C165B6" w:rsidP="00E2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8D" w:rsidRPr="00E23F8D" w:rsidRDefault="00E23F8D" w:rsidP="005A7456">
    <w:pPr>
      <w:pStyle w:val="Header"/>
      <w:jc w:val="center"/>
      <w:rPr>
        <w:b/>
        <w:sz w:val="20"/>
        <w:szCs w:val="20"/>
      </w:rPr>
    </w:pPr>
    <w:r w:rsidRPr="00E23F8D">
      <w:rPr>
        <w:b/>
        <w:sz w:val="20"/>
        <w:szCs w:val="20"/>
      </w:rPr>
      <w:t xml:space="preserve">Executive Director: Mr. Chris Jones | Board President: </w:t>
    </w:r>
    <w:r w:rsidR="00C313C3">
      <w:rPr>
        <w:b/>
        <w:sz w:val="20"/>
        <w:szCs w:val="20"/>
      </w:rPr>
      <w:t>Ms. Brenda Baca</w:t>
    </w:r>
    <w:r w:rsidRPr="00E23F8D">
      <w:rPr>
        <w:b/>
        <w:sz w:val="20"/>
        <w:szCs w:val="20"/>
      </w:rPr>
      <w:t xml:space="preserve"> | Vice President: </w:t>
    </w:r>
    <w:r w:rsidR="00A339DB">
      <w:rPr>
        <w:b/>
        <w:sz w:val="20"/>
        <w:szCs w:val="20"/>
      </w:rPr>
      <w:t>TBD</w:t>
    </w:r>
  </w:p>
  <w:p w:rsidR="00E23F8D" w:rsidRDefault="00E23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764"/>
    <w:multiLevelType w:val="hybridMultilevel"/>
    <w:tmpl w:val="CA86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3F8D"/>
    <w:rsid w:val="000349CA"/>
    <w:rsid w:val="00092355"/>
    <w:rsid w:val="000B6345"/>
    <w:rsid w:val="000C7AC1"/>
    <w:rsid w:val="000E7165"/>
    <w:rsid w:val="000E7FD0"/>
    <w:rsid w:val="000F2A9F"/>
    <w:rsid w:val="00161E2B"/>
    <w:rsid w:val="00185098"/>
    <w:rsid w:val="001B6228"/>
    <w:rsid w:val="001C36BA"/>
    <w:rsid w:val="001F166C"/>
    <w:rsid w:val="001F5BBF"/>
    <w:rsid w:val="0020283B"/>
    <w:rsid w:val="00206430"/>
    <w:rsid w:val="002173D6"/>
    <w:rsid w:val="00241A58"/>
    <w:rsid w:val="00264612"/>
    <w:rsid w:val="002B2317"/>
    <w:rsid w:val="002C2727"/>
    <w:rsid w:val="002E0B8B"/>
    <w:rsid w:val="00300EE0"/>
    <w:rsid w:val="003046BB"/>
    <w:rsid w:val="00312A38"/>
    <w:rsid w:val="00342760"/>
    <w:rsid w:val="00351FBC"/>
    <w:rsid w:val="003918C8"/>
    <w:rsid w:val="00396EAA"/>
    <w:rsid w:val="003A6FDA"/>
    <w:rsid w:val="003A7067"/>
    <w:rsid w:val="003B535C"/>
    <w:rsid w:val="003D16D0"/>
    <w:rsid w:val="0043433B"/>
    <w:rsid w:val="00475F1D"/>
    <w:rsid w:val="004D2162"/>
    <w:rsid w:val="004E4611"/>
    <w:rsid w:val="004F50E0"/>
    <w:rsid w:val="00571522"/>
    <w:rsid w:val="0058047C"/>
    <w:rsid w:val="005A1108"/>
    <w:rsid w:val="005A7456"/>
    <w:rsid w:val="005B457E"/>
    <w:rsid w:val="005D4FBF"/>
    <w:rsid w:val="005E4C1D"/>
    <w:rsid w:val="005E5C6B"/>
    <w:rsid w:val="006142CD"/>
    <w:rsid w:val="00632D51"/>
    <w:rsid w:val="0063763E"/>
    <w:rsid w:val="00657016"/>
    <w:rsid w:val="00687492"/>
    <w:rsid w:val="006A3757"/>
    <w:rsid w:val="006C4360"/>
    <w:rsid w:val="00754F4B"/>
    <w:rsid w:val="007809A1"/>
    <w:rsid w:val="008035A2"/>
    <w:rsid w:val="008245D7"/>
    <w:rsid w:val="00881302"/>
    <w:rsid w:val="008C5404"/>
    <w:rsid w:val="008E72E1"/>
    <w:rsid w:val="008F426C"/>
    <w:rsid w:val="009A032E"/>
    <w:rsid w:val="009A074A"/>
    <w:rsid w:val="009C5FFF"/>
    <w:rsid w:val="009C6043"/>
    <w:rsid w:val="009E1B58"/>
    <w:rsid w:val="009F2690"/>
    <w:rsid w:val="009F75E2"/>
    <w:rsid w:val="00A21FA6"/>
    <w:rsid w:val="00A254F6"/>
    <w:rsid w:val="00A26133"/>
    <w:rsid w:val="00A339DB"/>
    <w:rsid w:val="00A40E67"/>
    <w:rsid w:val="00A6158B"/>
    <w:rsid w:val="00A87086"/>
    <w:rsid w:val="00AB4560"/>
    <w:rsid w:val="00AD3F65"/>
    <w:rsid w:val="00B92450"/>
    <w:rsid w:val="00BD7A05"/>
    <w:rsid w:val="00BE0A7C"/>
    <w:rsid w:val="00BE0CC3"/>
    <w:rsid w:val="00C076E3"/>
    <w:rsid w:val="00C165B6"/>
    <w:rsid w:val="00C17227"/>
    <w:rsid w:val="00C313C3"/>
    <w:rsid w:val="00C522AE"/>
    <w:rsid w:val="00C63AC1"/>
    <w:rsid w:val="00C82A5E"/>
    <w:rsid w:val="00CB51D5"/>
    <w:rsid w:val="00CC53DA"/>
    <w:rsid w:val="00CE0043"/>
    <w:rsid w:val="00CE6258"/>
    <w:rsid w:val="00D41706"/>
    <w:rsid w:val="00D425FA"/>
    <w:rsid w:val="00D65133"/>
    <w:rsid w:val="00D75846"/>
    <w:rsid w:val="00D80466"/>
    <w:rsid w:val="00D914A2"/>
    <w:rsid w:val="00D97E2B"/>
    <w:rsid w:val="00DE076E"/>
    <w:rsid w:val="00E23F8D"/>
    <w:rsid w:val="00E4322B"/>
    <w:rsid w:val="00E51632"/>
    <w:rsid w:val="00E63F4A"/>
    <w:rsid w:val="00F5761E"/>
    <w:rsid w:val="00F737D5"/>
    <w:rsid w:val="00FA66B9"/>
    <w:rsid w:val="00FB7820"/>
    <w:rsid w:val="00FF1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8D"/>
    <w:rPr>
      <w:rFonts w:ascii="Tahoma" w:hAnsi="Tahoma" w:cs="Tahoma"/>
      <w:sz w:val="16"/>
      <w:szCs w:val="16"/>
    </w:rPr>
  </w:style>
  <w:style w:type="paragraph" w:styleId="Header">
    <w:name w:val="header"/>
    <w:basedOn w:val="Normal"/>
    <w:link w:val="HeaderChar"/>
    <w:uiPriority w:val="99"/>
    <w:unhideWhenUsed/>
    <w:rsid w:val="00E2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8D"/>
  </w:style>
  <w:style w:type="paragraph" w:styleId="Footer">
    <w:name w:val="footer"/>
    <w:basedOn w:val="Normal"/>
    <w:link w:val="FooterChar"/>
    <w:uiPriority w:val="99"/>
    <w:semiHidden/>
    <w:unhideWhenUsed/>
    <w:rsid w:val="00E2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F8D"/>
  </w:style>
  <w:style w:type="character" w:styleId="Hyperlink">
    <w:name w:val="Hyperlink"/>
    <w:basedOn w:val="DefaultParagraphFont"/>
    <w:uiPriority w:val="99"/>
    <w:unhideWhenUsed/>
    <w:rsid w:val="009F2690"/>
    <w:rPr>
      <w:color w:val="0000FF" w:themeColor="hyperlink"/>
      <w:u w:val="single"/>
    </w:rPr>
  </w:style>
  <w:style w:type="paragraph" w:styleId="ListParagraph">
    <w:name w:val="List Paragraph"/>
    <w:basedOn w:val="Normal"/>
    <w:uiPriority w:val="34"/>
    <w:qFormat/>
    <w:rsid w:val="00351FBC"/>
    <w:pPr>
      <w:ind w:left="720"/>
      <w:contextualSpacing/>
    </w:pPr>
  </w:style>
  <w:style w:type="table" w:styleId="TableGrid">
    <w:name w:val="Table Grid"/>
    <w:basedOn w:val="TableNormal"/>
    <w:uiPriority w:val="59"/>
    <w:rsid w:val="0035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pelc.com/Board/archived/tru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Team Member</cp:lastModifiedBy>
  <cp:revision>2</cp:revision>
  <cp:lastPrinted>2017-07-22T19:09:00Z</cp:lastPrinted>
  <dcterms:created xsi:type="dcterms:W3CDTF">2019-07-27T13:11:00Z</dcterms:created>
  <dcterms:modified xsi:type="dcterms:W3CDTF">2019-07-27T13:11:00Z</dcterms:modified>
</cp:coreProperties>
</file>