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3CB3" w14:textId="00152793" w:rsidR="003653BD" w:rsidRDefault="003653BD" w:rsidP="00D37340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D8DC9C" wp14:editId="6C6EE43A">
            <wp:simplePos x="0" y="0"/>
            <wp:positionH relativeFrom="margin">
              <wp:posOffset>4533900</wp:posOffset>
            </wp:positionH>
            <wp:positionV relativeFrom="paragraph">
              <wp:posOffset>0</wp:posOffset>
            </wp:positionV>
            <wp:extent cx="1685925" cy="2228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A3A47" w14:textId="19F342D3" w:rsidR="003653BD" w:rsidRDefault="003653BD" w:rsidP="00D37340">
      <w:pPr>
        <w:spacing w:after="0" w:line="240" w:lineRule="auto"/>
      </w:pPr>
    </w:p>
    <w:p w14:paraId="458481AD" w14:textId="5D96DFD0" w:rsidR="00291ABC" w:rsidRDefault="00541DB5" w:rsidP="00D37340">
      <w:pPr>
        <w:spacing w:after="0" w:line="240" w:lineRule="auto"/>
      </w:pPr>
      <w:r>
        <w:t>Turner High School</w:t>
      </w:r>
    </w:p>
    <w:p w14:paraId="7582D094" w14:textId="3688A218" w:rsidR="00541DB5" w:rsidRDefault="00541DB5" w:rsidP="00D37340">
      <w:pPr>
        <w:spacing w:after="0" w:line="240" w:lineRule="auto"/>
      </w:pPr>
    </w:p>
    <w:p w14:paraId="0CB81E67" w14:textId="77777777" w:rsidR="006D773C" w:rsidRDefault="006D773C" w:rsidP="00D37340">
      <w:pPr>
        <w:spacing w:after="0" w:line="240" w:lineRule="auto"/>
      </w:pPr>
    </w:p>
    <w:p w14:paraId="6EA4A54D" w14:textId="77777777" w:rsidR="006D773C" w:rsidRDefault="006D773C" w:rsidP="00D37340">
      <w:pPr>
        <w:spacing w:after="0" w:line="240" w:lineRule="auto"/>
      </w:pPr>
    </w:p>
    <w:p w14:paraId="32BF54F3" w14:textId="35F3F8D6" w:rsidR="00541DB5" w:rsidRDefault="00044CA4" w:rsidP="00D37340">
      <w:pPr>
        <w:spacing w:after="0" w:line="240" w:lineRule="auto"/>
      </w:pPr>
      <w:r>
        <w:t xml:space="preserve">Attention Class of </w:t>
      </w:r>
      <w:r w:rsidR="00A87615">
        <w:t>2023</w:t>
      </w:r>
      <w:r>
        <w:t>!!!</w:t>
      </w:r>
    </w:p>
    <w:p w14:paraId="7E264D5B" w14:textId="77777777" w:rsidR="00D37340" w:rsidRDefault="00D37340" w:rsidP="00D37340">
      <w:pPr>
        <w:spacing w:after="0" w:line="240" w:lineRule="auto"/>
      </w:pPr>
    </w:p>
    <w:p w14:paraId="500A4B33" w14:textId="108F88D3" w:rsidR="00541DB5" w:rsidRDefault="00541DB5" w:rsidP="00D37340">
      <w:pPr>
        <w:spacing w:after="0" w:line="240" w:lineRule="auto"/>
      </w:pPr>
      <w:r>
        <w:t xml:space="preserve">The Senior Class of Turner High School </w:t>
      </w:r>
      <w:r w:rsidR="00F11AF6">
        <w:t>is selling</w:t>
      </w:r>
      <w:r w:rsidR="1CC62A77">
        <w:t xml:space="preserve"> trash bags </w:t>
      </w:r>
      <w:r w:rsidR="009D59B1">
        <w:t xml:space="preserve">this </w:t>
      </w:r>
      <w:r w:rsidR="456B431F">
        <w:t>fall</w:t>
      </w:r>
      <w:r w:rsidR="009D59B1">
        <w:t xml:space="preserve"> to allow students an additional opportunity to earn extra graduation ticket</w:t>
      </w:r>
      <w:r w:rsidR="00360E84">
        <w:t>s</w:t>
      </w:r>
      <w:r w:rsidR="009D59B1">
        <w:t xml:space="preserve"> and as a fundraiser</w:t>
      </w:r>
      <w:r w:rsidR="1CC62A77">
        <w:t xml:space="preserve"> to support Project Grad. </w:t>
      </w:r>
    </w:p>
    <w:p w14:paraId="4F35C702" w14:textId="77777777" w:rsidR="00D37340" w:rsidRDefault="00D37340" w:rsidP="00D37340">
      <w:pPr>
        <w:spacing w:after="0" w:line="240" w:lineRule="auto"/>
      </w:pPr>
    </w:p>
    <w:p w14:paraId="1B2149E9" w14:textId="729ACDBD" w:rsidR="68F6EAE6" w:rsidRDefault="68F6EAE6" w:rsidP="00D37340">
      <w:pPr>
        <w:spacing w:after="0" w:line="240" w:lineRule="auto"/>
      </w:pPr>
      <w:r>
        <w:t xml:space="preserve">These are </w:t>
      </w:r>
      <w:r w:rsidR="00F967A3">
        <w:t xml:space="preserve">outstanding </w:t>
      </w:r>
      <w:r>
        <w:t xml:space="preserve">quality bags suitable in size and strength for our trash needs and the yard work we will be starting soon. </w:t>
      </w:r>
      <w:r w:rsidR="00D37340">
        <w:t>Generally,</w:t>
      </w:r>
      <w:r w:rsidR="033DD77E">
        <w:t xml:space="preserve"> they are twice as thick as Hefty </w:t>
      </w:r>
      <w:r w:rsidR="008118B5">
        <w:t xml:space="preserve">and other </w:t>
      </w:r>
      <w:r w:rsidR="033DD77E">
        <w:t>bags</w:t>
      </w:r>
      <w:r w:rsidR="008118B5">
        <w:t xml:space="preserve"> available. There are several different sizes of bags available, but they all cost the same …</w:t>
      </w:r>
      <w:r w:rsidR="008F16D1">
        <w:t xml:space="preserve"> only ($1</w:t>
      </w:r>
      <w:r w:rsidR="00433AAD">
        <w:t>1</w:t>
      </w:r>
      <w:r w:rsidR="008F16D1">
        <w:t xml:space="preserve">.00) per roll. </w:t>
      </w:r>
    </w:p>
    <w:p w14:paraId="444C4FD6" w14:textId="77777777" w:rsidR="00D37340" w:rsidRDefault="00D37340" w:rsidP="00D37340">
      <w:pPr>
        <w:spacing w:after="0" w:line="240" w:lineRule="auto"/>
      </w:pPr>
    </w:p>
    <w:tbl>
      <w:tblPr>
        <w:tblStyle w:val="TableGrid"/>
        <w:tblW w:w="738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880"/>
      </w:tblGrid>
      <w:tr w:rsidR="00D36548" w:rsidRPr="00D36548" w14:paraId="09A05A6C" w14:textId="77777777" w:rsidTr="006D773C">
        <w:tc>
          <w:tcPr>
            <w:tcW w:w="4500" w:type="dxa"/>
          </w:tcPr>
          <w:p w14:paraId="69351A58" w14:textId="77777777" w:rsidR="00D36548" w:rsidRPr="00D36548" w:rsidRDefault="00D36548" w:rsidP="00D37340">
            <w:r w:rsidRPr="00D36548">
              <w:t>Yellow – 39 gallon (most popular)</w:t>
            </w:r>
          </w:p>
        </w:tc>
        <w:tc>
          <w:tcPr>
            <w:tcW w:w="2880" w:type="dxa"/>
          </w:tcPr>
          <w:p w14:paraId="354094FC" w14:textId="77777777" w:rsidR="00D36548" w:rsidRPr="00D36548" w:rsidRDefault="00D36548" w:rsidP="00D37340">
            <w:r w:rsidRPr="00D36548">
              <w:t>25 bags per roll</w:t>
            </w:r>
          </w:p>
        </w:tc>
      </w:tr>
      <w:tr w:rsidR="00D36548" w:rsidRPr="00D36548" w14:paraId="084457AE" w14:textId="77777777" w:rsidTr="006D773C">
        <w:tc>
          <w:tcPr>
            <w:tcW w:w="4500" w:type="dxa"/>
          </w:tcPr>
          <w:p w14:paraId="67B990A9" w14:textId="77777777" w:rsidR="00D36548" w:rsidRPr="00D36548" w:rsidRDefault="00D36548" w:rsidP="00D37340">
            <w:r w:rsidRPr="00D36548">
              <w:t>Pink – 39 gallon</w:t>
            </w:r>
          </w:p>
        </w:tc>
        <w:tc>
          <w:tcPr>
            <w:tcW w:w="2880" w:type="dxa"/>
          </w:tcPr>
          <w:p w14:paraId="54EFA2C6" w14:textId="2DB49316" w:rsidR="00D36548" w:rsidRPr="00D36548" w:rsidRDefault="00D36548" w:rsidP="00D37340">
            <w:r w:rsidRPr="00D36548">
              <w:t>25 bags per roll</w:t>
            </w:r>
          </w:p>
        </w:tc>
      </w:tr>
      <w:tr w:rsidR="00D36548" w:rsidRPr="00D36548" w14:paraId="31822C8D" w14:textId="77777777" w:rsidTr="006D773C">
        <w:tc>
          <w:tcPr>
            <w:tcW w:w="4500" w:type="dxa"/>
          </w:tcPr>
          <w:p w14:paraId="40E46835" w14:textId="27561CA1" w:rsidR="00D36548" w:rsidRPr="00D36548" w:rsidRDefault="003C4405" w:rsidP="00D37340">
            <w:r>
              <w:t>White – 15 gallon (tall kitchen)</w:t>
            </w:r>
          </w:p>
        </w:tc>
        <w:tc>
          <w:tcPr>
            <w:tcW w:w="2880" w:type="dxa"/>
          </w:tcPr>
          <w:p w14:paraId="157E835C" w14:textId="109EDF01" w:rsidR="00D36548" w:rsidRPr="00D36548" w:rsidRDefault="003C4405" w:rsidP="00D37340">
            <w:r>
              <w:t>6</w:t>
            </w:r>
            <w:r w:rsidRPr="00D36548">
              <w:t>5 bags per roll</w:t>
            </w:r>
          </w:p>
        </w:tc>
      </w:tr>
      <w:tr w:rsidR="003C4405" w:rsidRPr="00D36548" w14:paraId="2B1F0806" w14:textId="77777777" w:rsidTr="006D773C">
        <w:tc>
          <w:tcPr>
            <w:tcW w:w="4500" w:type="dxa"/>
          </w:tcPr>
          <w:p w14:paraId="5E9825A1" w14:textId="0E29BC8C" w:rsidR="003C4405" w:rsidRDefault="003C4405" w:rsidP="00D37340">
            <w:r>
              <w:t>Blue – 55 gallon (super size)</w:t>
            </w:r>
          </w:p>
        </w:tc>
        <w:tc>
          <w:tcPr>
            <w:tcW w:w="2880" w:type="dxa"/>
          </w:tcPr>
          <w:p w14:paraId="0DE87D63" w14:textId="1D8ECBD7" w:rsidR="003C4405" w:rsidRDefault="003C4405" w:rsidP="00D37340">
            <w:r>
              <w:t>16 bags per roll</w:t>
            </w:r>
          </w:p>
        </w:tc>
      </w:tr>
    </w:tbl>
    <w:p w14:paraId="510ED33F" w14:textId="77777777" w:rsidR="00D36548" w:rsidRDefault="00D36548" w:rsidP="00D37340">
      <w:pPr>
        <w:spacing w:after="0" w:line="240" w:lineRule="auto"/>
      </w:pPr>
    </w:p>
    <w:p w14:paraId="5EE63C60" w14:textId="70457B1A" w:rsidR="00BB6CFF" w:rsidRDefault="003C4405" w:rsidP="00EF5273">
      <w:r>
        <w:t>We are taking orders</w:t>
      </w:r>
      <w:r w:rsidR="0077076B">
        <w:t xml:space="preserve"> from </w:t>
      </w:r>
      <w:r w:rsidR="00A87615">
        <w:rPr>
          <w:b/>
          <w:bCs/>
        </w:rPr>
        <w:t>August</w:t>
      </w:r>
      <w:r w:rsidR="000A02ED">
        <w:rPr>
          <w:b/>
          <w:bCs/>
        </w:rPr>
        <w:t xml:space="preserve"> 30 </w:t>
      </w:r>
      <w:r w:rsidR="00E90755">
        <w:t xml:space="preserve">through </w:t>
      </w:r>
      <w:r w:rsidR="000A02ED">
        <w:rPr>
          <w:b/>
          <w:bCs/>
        </w:rPr>
        <w:t>October</w:t>
      </w:r>
      <w:r w:rsidR="001B07EE">
        <w:rPr>
          <w:b/>
          <w:bCs/>
        </w:rPr>
        <w:t xml:space="preserve"> </w:t>
      </w:r>
      <w:r w:rsidR="007E6D99">
        <w:rPr>
          <w:b/>
          <w:bCs/>
        </w:rPr>
        <w:t>3</w:t>
      </w:r>
      <w:r w:rsidR="00C563DC">
        <w:t xml:space="preserve">. Money should be collected when the order is taken. </w:t>
      </w:r>
      <w:r w:rsidR="00AE068B">
        <w:t xml:space="preserve">If someone would like to pay by card, they may access the sale information at </w:t>
      </w:r>
      <w:bookmarkStart w:id="1" w:name="x__Hlk48733703"/>
      <w:r w:rsidR="00AF2F85" w:rsidRPr="00EF5273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shd w:val="clear" w:color="auto" w:fill="FFFFFF"/>
        </w:rPr>
        <w:t>buybags.trashbagfundraiser.com</w:t>
      </w:r>
      <w:r w:rsidR="00AF2F85" w:rsidRPr="00AF2F85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</w:rPr>
        <w:t xml:space="preserve"> --- GROUP ID=</w:t>
      </w:r>
      <w:r w:rsidR="00AF2F85" w:rsidRPr="00EF5273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shd w:val="clear" w:color="auto" w:fill="FFFFFF"/>
        </w:rPr>
        <w:t>TURNR</w:t>
      </w:r>
      <w:bookmarkEnd w:id="1"/>
      <w:r w:rsidR="00EF52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155D" w:rsidRPr="000F155D">
        <w:t>In order to get appropriate credit</w:t>
      </w:r>
      <w:r w:rsidR="000F155D">
        <w:t>,</w:t>
      </w:r>
      <w:r w:rsidR="000F155D" w:rsidRPr="000F155D">
        <w:t xml:space="preserve"> they must include the </w:t>
      </w:r>
      <w:r w:rsidR="00BB6CFF" w:rsidRPr="000F155D">
        <w:t>seller’s</w:t>
      </w:r>
      <w:r w:rsidR="000F155D" w:rsidRPr="000F155D">
        <w:t xml:space="preserve"> name. </w:t>
      </w:r>
    </w:p>
    <w:p w14:paraId="3FDF136D" w14:textId="7A88CD57" w:rsidR="003C4405" w:rsidRPr="00EF5273" w:rsidRDefault="00C563DC" w:rsidP="00EF5273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Please return order form </w:t>
      </w:r>
      <w:r w:rsidR="000105F2">
        <w:t xml:space="preserve">and payment </w:t>
      </w:r>
      <w:r>
        <w:t xml:space="preserve">by </w:t>
      </w:r>
      <w:r w:rsidRPr="0F1FD3EA">
        <w:rPr>
          <w:b/>
          <w:bCs/>
        </w:rPr>
        <w:t xml:space="preserve">Monday, </w:t>
      </w:r>
      <w:r w:rsidR="007E6D99" w:rsidRPr="0F1FD3EA">
        <w:rPr>
          <w:b/>
          <w:bCs/>
        </w:rPr>
        <w:t>October 3</w:t>
      </w:r>
      <w:r w:rsidR="000105F2">
        <w:t>. (</w:t>
      </w:r>
      <w:r w:rsidR="007F51E8">
        <w:t xml:space="preserve">Orders </w:t>
      </w:r>
      <w:r w:rsidR="000105F2">
        <w:t xml:space="preserve">are turned in to Mrs. Biasella, </w:t>
      </w:r>
      <w:r w:rsidR="007F51E8">
        <w:t>THS-</w:t>
      </w:r>
      <w:r w:rsidR="000105F2">
        <w:t xml:space="preserve">B113; </w:t>
      </w:r>
      <w:r w:rsidR="007F51E8">
        <w:t>Ms. Stump, JSOC)</w:t>
      </w:r>
      <w:r w:rsidR="00327314">
        <w:t xml:space="preserve"> </w:t>
      </w:r>
      <w:r w:rsidR="004F4352">
        <w:t xml:space="preserve">The bags will be available for pick up by </w:t>
      </w:r>
      <w:r w:rsidR="006334C3">
        <w:t>appointment, the</w:t>
      </w:r>
      <w:r w:rsidR="004F4352">
        <w:t xml:space="preserve"> week of </w:t>
      </w:r>
      <w:r w:rsidR="007E6D99">
        <w:t>October</w:t>
      </w:r>
      <w:r w:rsidR="00CA49DB">
        <w:t xml:space="preserve"> </w:t>
      </w:r>
      <w:r w:rsidR="004F4352">
        <w:t>1</w:t>
      </w:r>
      <w:r w:rsidR="00C27712">
        <w:t>7</w:t>
      </w:r>
      <w:r w:rsidR="004F4352">
        <w:t xml:space="preserve">. Please note that </w:t>
      </w:r>
      <w:r w:rsidR="001E7CFC">
        <w:t>one</w:t>
      </w:r>
      <w:r w:rsidR="004F4352">
        <w:t xml:space="preserve"> case of bags (10 rolls) weighs approximately </w:t>
      </w:r>
      <w:r w:rsidR="001B5C64">
        <w:t xml:space="preserve">30 lbs. </w:t>
      </w:r>
      <w:r w:rsidR="001B5C64" w:rsidRPr="0F1FD3EA">
        <w:rPr>
          <w:u w:val="single"/>
        </w:rPr>
        <w:t xml:space="preserve">Your order will need to be picked up at school, the rolls of bags are too heavy to send on the bus with </w:t>
      </w:r>
      <w:r w:rsidR="00C27712" w:rsidRPr="0F1FD3EA">
        <w:rPr>
          <w:u w:val="single"/>
        </w:rPr>
        <w:t>a</w:t>
      </w:r>
      <w:r w:rsidR="001B5C64" w:rsidRPr="0F1FD3EA">
        <w:rPr>
          <w:u w:val="single"/>
        </w:rPr>
        <w:t xml:space="preserve"> student.</w:t>
      </w:r>
      <w:r w:rsidR="001B5C64">
        <w:t xml:space="preserve"> </w:t>
      </w:r>
    </w:p>
    <w:p w14:paraId="09BC4C86" w14:textId="0E6E380F" w:rsidR="00D37340" w:rsidRDefault="00715F4F" w:rsidP="00D37340">
      <w:pPr>
        <w:spacing w:after="0" w:line="240" w:lineRule="auto"/>
        <w:rPr>
          <w:b/>
          <w:bCs/>
        </w:rPr>
      </w:pPr>
      <w:r w:rsidRPr="00FB7DA1">
        <w:rPr>
          <w:b/>
          <w:bCs/>
        </w:rPr>
        <w:t>Incentives for selling</w:t>
      </w:r>
      <w:r w:rsidR="00FB7DA1">
        <w:rPr>
          <w:b/>
          <w:bCs/>
        </w:rPr>
        <w:t xml:space="preserve">: </w:t>
      </w:r>
    </w:p>
    <w:p w14:paraId="356948C1" w14:textId="77777777" w:rsidR="00F11AF6" w:rsidRPr="00FB7DA1" w:rsidRDefault="00F11AF6" w:rsidP="00D37340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5F4F" w14:paraId="0415449F" w14:textId="77777777" w:rsidTr="00715F4F">
        <w:tc>
          <w:tcPr>
            <w:tcW w:w="4675" w:type="dxa"/>
          </w:tcPr>
          <w:p w14:paraId="751C022E" w14:textId="22A222F6" w:rsidR="00715F4F" w:rsidRDefault="00B85AB3" w:rsidP="00D37340">
            <w:r>
              <w:t>Additional Graduation Tickets</w:t>
            </w:r>
          </w:p>
        </w:tc>
        <w:tc>
          <w:tcPr>
            <w:tcW w:w="4675" w:type="dxa"/>
          </w:tcPr>
          <w:p w14:paraId="4E8CA14F" w14:textId="75F5529E" w:rsidR="00715F4F" w:rsidRDefault="000F32BB" w:rsidP="00D37340">
            <w:r>
              <w:t xml:space="preserve">Every 10 </w:t>
            </w:r>
            <w:r w:rsidR="00CF3ECA">
              <w:t xml:space="preserve">rolls </w:t>
            </w:r>
            <w:r>
              <w:t>sold earns 1</w:t>
            </w:r>
            <w:r w:rsidR="002B3A41">
              <w:t xml:space="preserve"> extra</w:t>
            </w:r>
            <w:r>
              <w:t xml:space="preserve"> ticket (maximum </w:t>
            </w:r>
            <w:r w:rsidR="003F7354">
              <w:t xml:space="preserve">a total of 6 </w:t>
            </w:r>
            <w:r w:rsidR="002B3A41">
              <w:t>subject to occupancy limitations</w:t>
            </w:r>
            <w:r>
              <w:t>)</w:t>
            </w:r>
          </w:p>
        </w:tc>
      </w:tr>
      <w:tr w:rsidR="00FB7DA1" w14:paraId="3550C287" w14:textId="77777777" w:rsidTr="00715F4F">
        <w:tc>
          <w:tcPr>
            <w:tcW w:w="4675" w:type="dxa"/>
          </w:tcPr>
          <w:p w14:paraId="1CA1D1F5" w14:textId="62966696" w:rsidR="00FB7DA1" w:rsidRDefault="00FB7DA1" w:rsidP="00D37340">
            <w:r>
              <w:t>Additional Entries for Prizes at Project Grad Event</w:t>
            </w:r>
          </w:p>
        </w:tc>
        <w:tc>
          <w:tcPr>
            <w:tcW w:w="4675" w:type="dxa"/>
          </w:tcPr>
          <w:p w14:paraId="070065DF" w14:textId="31306144" w:rsidR="00FB7DA1" w:rsidRDefault="00FB7DA1" w:rsidP="00D37340">
            <w:r>
              <w:t xml:space="preserve">Each </w:t>
            </w:r>
            <w:r w:rsidR="00CF3ECA">
              <w:t xml:space="preserve">roll </w:t>
            </w:r>
            <w:r>
              <w:t>s</w:t>
            </w:r>
            <w:r w:rsidR="00CF3ECA">
              <w:t>old</w:t>
            </w:r>
            <w:r>
              <w:t xml:space="preserve"> earns an entry</w:t>
            </w:r>
          </w:p>
        </w:tc>
      </w:tr>
    </w:tbl>
    <w:p w14:paraId="5788FD85" w14:textId="77777777" w:rsidR="00715F4F" w:rsidRDefault="00715F4F" w:rsidP="00D37340">
      <w:pPr>
        <w:spacing w:after="0" w:line="240" w:lineRule="auto"/>
      </w:pPr>
    </w:p>
    <w:p w14:paraId="7BE28D99" w14:textId="706F7BC4" w:rsidR="006778F4" w:rsidRDefault="00075C9C" w:rsidP="00D37340">
      <w:pPr>
        <w:spacing w:after="0" w:line="240" w:lineRule="auto"/>
      </w:pPr>
      <w:r>
        <w:t>P</w:t>
      </w:r>
      <w:r w:rsidR="006778F4">
        <w:t xml:space="preserve">lease help us in this effort to make </w:t>
      </w:r>
      <w:r w:rsidR="00213370">
        <w:t>Project Grad</w:t>
      </w:r>
      <w:r w:rsidR="0025343E">
        <w:t xml:space="preserve"> a </w:t>
      </w:r>
      <w:r w:rsidR="003E3676">
        <w:t>fun and successful event</w:t>
      </w:r>
      <w:r w:rsidR="0025343E">
        <w:t xml:space="preserve">. All profits from this sale will go </w:t>
      </w:r>
      <w:r w:rsidR="00213370">
        <w:t xml:space="preserve">directly to support </w:t>
      </w:r>
      <w:r w:rsidR="005D5D71">
        <w:t>that event following graduation</w:t>
      </w:r>
      <w:r w:rsidR="00653F27">
        <w:t>, May 1</w:t>
      </w:r>
      <w:r w:rsidR="00A474B7">
        <w:t>7</w:t>
      </w:r>
      <w:r w:rsidR="005D5D71">
        <w:t>.</w:t>
      </w:r>
      <w:r w:rsidR="0025343E">
        <w:t xml:space="preserve"> </w:t>
      </w:r>
    </w:p>
    <w:p w14:paraId="20CD119E" w14:textId="77777777" w:rsidR="00D37340" w:rsidRDefault="00D37340" w:rsidP="00D37340">
      <w:pPr>
        <w:spacing w:after="0" w:line="240" w:lineRule="auto"/>
      </w:pPr>
    </w:p>
    <w:p w14:paraId="62480143" w14:textId="019DE0FE" w:rsidR="0025343E" w:rsidRDefault="0025343E" w:rsidP="00D37340">
      <w:pPr>
        <w:spacing w:after="0" w:line="240" w:lineRule="auto"/>
      </w:pPr>
      <w:r>
        <w:t>If you have any questions, please contact</w:t>
      </w:r>
      <w:r w:rsidR="00372A7F">
        <w:t xml:space="preserve"> Mrs. Biasella at 913-288-3325. Thank you in advance for your cooperation and continued support</w:t>
      </w:r>
      <w:r w:rsidR="00AB71C7">
        <w:t xml:space="preserve">. </w:t>
      </w:r>
    </w:p>
    <w:p w14:paraId="3CCD2643" w14:textId="77777777" w:rsidR="00AB71C7" w:rsidRDefault="00AB71C7" w:rsidP="00D37340">
      <w:pPr>
        <w:spacing w:after="0" w:line="240" w:lineRule="auto"/>
      </w:pPr>
    </w:p>
    <w:p w14:paraId="03582C8B" w14:textId="77777777" w:rsidR="00D37340" w:rsidRDefault="00D37340" w:rsidP="00D37340">
      <w:pPr>
        <w:spacing w:after="0" w:line="240" w:lineRule="auto"/>
      </w:pPr>
    </w:p>
    <w:p w14:paraId="317D1864" w14:textId="0791E704" w:rsidR="00D37340" w:rsidRDefault="00AB71C7" w:rsidP="00D37340">
      <w:pPr>
        <w:spacing w:after="0" w:line="240" w:lineRule="auto"/>
      </w:pPr>
      <w:r>
        <w:t xml:space="preserve">Mrs. Biasella, Mr. Hagan and </w:t>
      </w:r>
      <w:r w:rsidR="00D37340">
        <w:t>Ms. Stump</w:t>
      </w:r>
    </w:p>
    <w:p w14:paraId="55C10BC7" w14:textId="4AC087A4" w:rsidR="008F16D1" w:rsidRDefault="00AB71C7" w:rsidP="00D37340">
      <w:pPr>
        <w:spacing w:after="0" w:line="240" w:lineRule="auto"/>
      </w:pPr>
      <w:r>
        <w:t>Senior Class Sponsors</w:t>
      </w:r>
    </w:p>
    <w:sectPr w:rsidR="008F16D1" w:rsidSect="003653B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B5"/>
    <w:rsid w:val="000105F2"/>
    <w:rsid w:val="00044CA4"/>
    <w:rsid w:val="00075C9C"/>
    <w:rsid w:val="000A02ED"/>
    <w:rsid w:val="000F155D"/>
    <w:rsid w:val="000F32BB"/>
    <w:rsid w:val="00160ECD"/>
    <w:rsid w:val="001B07EE"/>
    <w:rsid w:val="001B5C64"/>
    <w:rsid w:val="001E7CFC"/>
    <w:rsid w:val="00213370"/>
    <w:rsid w:val="00223206"/>
    <w:rsid w:val="00240296"/>
    <w:rsid w:val="0025343E"/>
    <w:rsid w:val="00291ABC"/>
    <w:rsid w:val="002B3A41"/>
    <w:rsid w:val="00327314"/>
    <w:rsid w:val="00360E84"/>
    <w:rsid w:val="003653BD"/>
    <w:rsid w:val="00372A7F"/>
    <w:rsid w:val="003C4405"/>
    <w:rsid w:val="003E3676"/>
    <w:rsid w:val="003F7354"/>
    <w:rsid w:val="00433AAD"/>
    <w:rsid w:val="004819FA"/>
    <w:rsid w:val="004F4352"/>
    <w:rsid w:val="00541DB5"/>
    <w:rsid w:val="005D5D71"/>
    <w:rsid w:val="006334C3"/>
    <w:rsid w:val="00653F27"/>
    <w:rsid w:val="0067273E"/>
    <w:rsid w:val="006778F4"/>
    <w:rsid w:val="006D773C"/>
    <w:rsid w:val="00715F4F"/>
    <w:rsid w:val="0077076B"/>
    <w:rsid w:val="007E6D99"/>
    <w:rsid w:val="007F51E8"/>
    <w:rsid w:val="008118B5"/>
    <w:rsid w:val="0089110E"/>
    <w:rsid w:val="008F16D1"/>
    <w:rsid w:val="00946A2F"/>
    <w:rsid w:val="009D59B1"/>
    <w:rsid w:val="00A474B7"/>
    <w:rsid w:val="00A71E8B"/>
    <w:rsid w:val="00A87615"/>
    <w:rsid w:val="00AB71C7"/>
    <w:rsid w:val="00AE068B"/>
    <w:rsid w:val="00AF2F85"/>
    <w:rsid w:val="00B84AD1"/>
    <w:rsid w:val="00B85AB3"/>
    <w:rsid w:val="00BB6CFF"/>
    <w:rsid w:val="00C27712"/>
    <w:rsid w:val="00C563DC"/>
    <w:rsid w:val="00C81B99"/>
    <w:rsid w:val="00CA49DB"/>
    <w:rsid w:val="00CF3ECA"/>
    <w:rsid w:val="00D36548"/>
    <w:rsid w:val="00D37340"/>
    <w:rsid w:val="00D74B81"/>
    <w:rsid w:val="00D845E0"/>
    <w:rsid w:val="00E90755"/>
    <w:rsid w:val="00EE09F4"/>
    <w:rsid w:val="00EF5273"/>
    <w:rsid w:val="00F11AF6"/>
    <w:rsid w:val="00F7657B"/>
    <w:rsid w:val="00F967A3"/>
    <w:rsid w:val="00FB083F"/>
    <w:rsid w:val="00FB7DA1"/>
    <w:rsid w:val="00FD2CDF"/>
    <w:rsid w:val="033DD77E"/>
    <w:rsid w:val="0F1FD3EA"/>
    <w:rsid w:val="100E64B3"/>
    <w:rsid w:val="1CC62A77"/>
    <w:rsid w:val="1EA667B5"/>
    <w:rsid w:val="323BE7B9"/>
    <w:rsid w:val="3AE0F527"/>
    <w:rsid w:val="456B431F"/>
    <w:rsid w:val="473A6F1C"/>
    <w:rsid w:val="50521A12"/>
    <w:rsid w:val="59F8DFDC"/>
    <w:rsid w:val="5C835DFD"/>
    <w:rsid w:val="68F6EAE6"/>
    <w:rsid w:val="718C09FC"/>
    <w:rsid w:val="7C4EC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740B"/>
  <w15:chartTrackingRefBased/>
  <w15:docId w15:val="{7CD0FC06-633D-4DFB-9495-547E1627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Biasella,Kim</dc:creator>
  <cp:keywords/>
  <dc:description/>
  <cp:lastModifiedBy>Stump,Cecilia</cp:lastModifiedBy>
  <cp:revision>2</cp:revision>
  <cp:lastPrinted>2021-09-02T14:41:00Z</cp:lastPrinted>
  <dcterms:created xsi:type="dcterms:W3CDTF">2022-08-30T16:05:00Z</dcterms:created>
  <dcterms:modified xsi:type="dcterms:W3CDTF">2022-08-30T16:05:00Z</dcterms:modified>
</cp:coreProperties>
</file>