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SCHOOL:  BOYD COUNTY MIDDLE SCHOOL</w:t>
      </w:r>
      <w:r w:rsidDel="00000000" w:rsidR="00000000" w:rsidRPr="00000000">
        <w:rPr>
          <w:rtl w:val="0"/>
        </w:rPr>
      </w:r>
    </w:p>
    <w:p w:rsidR="00000000" w:rsidDel="00000000" w:rsidP="00000000" w:rsidRDefault="00000000" w:rsidRPr="00000000" w14:paraId="00000002">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POLICY: </w:t>
        <w:tab/>
      </w:r>
      <w:r w:rsidDel="00000000" w:rsidR="00000000" w:rsidRPr="00000000">
        <w:rPr>
          <w:rFonts w:ascii="Arial" w:cs="Arial" w:eastAsia="Arial" w:hAnsi="Arial"/>
          <w:b w:val="1"/>
          <w:rtl w:val="0"/>
        </w:rPr>
        <w:t xml:space="preserve">Determination of School Schedule</w:t>
      </w:r>
      <w:r w:rsidDel="00000000" w:rsidR="00000000" w:rsidRPr="00000000">
        <w:rPr>
          <w:rtl w:val="0"/>
        </w:rPr>
      </w:r>
    </w:p>
    <w:p w:rsidR="00000000" w:rsidDel="00000000" w:rsidP="00000000" w:rsidRDefault="00000000" w:rsidRPr="00000000" w14:paraId="00000003">
      <w:pPr>
        <w:pStyle w:val="Title"/>
        <w:pBdr>
          <w:bottom w:color="000000" w:space="1" w:sz="12" w:val="single"/>
        </w:pBdr>
        <w:jc w:val="lef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principal and instructional staff shall establish a master schedule to be submitted to the council for approval.  The schedule will utilize time of school day and calendar year to meet the needs and interests of students, curriculum, extra-curricular activities and school programs.</w:t>
      </w:r>
      <w:r w:rsidDel="00000000" w:rsidR="00000000" w:rsidRPr="00000000">
        <w:rPr>
          <w:rtl w:val="0"/>
        </w:rPr>
      </w:r>
    </w:p>
    <w:p w:rsidR="00000000" w:rsidDel="00000000" w:rsidP="00000000" w:rsidRDefault="00000000" w:rsidRPr="00000000" w14:paraId="00000005">
      <w:pPr>
        <w:pBdr>
          <w:bottom w:color="000000" w:space="1" w:sz="12" w:val="single"/>
        </w:pBd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Goals</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Arial" w:cs="Arial" w:eastAsia="Arial" w:hAnsi="Arial"/>
          <w:sz w:val="22"/>
          <w:szCs w:val="22"/>
          <w:u w:val="none"/>
          <w:vertAlign w:val="baseline"/>
        </w:rPr>
      </w:pPr>
      <w:r w:rsidDel="00000000" w:rsidR="00000000" w:rsidRPr="00000000">
        <w:rPr>
          <w:rFonts w:ascii="Arial" w:cs="Arial" w:eastAsia="Arial" w:hAnsi="Arial"/>
          <w:sz w:val="22"/>
          <w:szCs w:val="22"/>
          <w:rtl w:val="0"/>
        </w:rPr>
        <w:t xml:space="preserve">Review curriculum change and suggestions</w:t>
      </w:r>
    </w:p>
    <w:p w:rsidR="00000000" w:rsidDel="00000000" w:rsidP="00000000" w:rsidRDefault="00000000" w:rsidRPr="00000000" w14:paraId="00000008">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Obtain student requests based on curricula offerings</w:t>
      </w:r>
    </w:p>
    <w:p w:rsidR="00000000" w:rsidDel="00000000" w:rsidP="00000000" w:rsidRDefault="00000000" w:rsidRPr="00000000" w14:paraId="00000009">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Consider the staffing needs and recommendations</w:t>
      </w:r>
    </w:p>
    <w:p w:rsidR="00000000" w:rsidDel="00000000" w:rsidP="00000000" w:rsidRDefault="00000000" w:rsidRPr="00000000" w14:paraId="0000000A">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Develop a master schedule</w:t>
      </w:r>
    </w:p>
    <w:p w:rsidR="00000000" w:rsidDel="00000000" w:rsidP="00000000" w:rsidRDefault="00000000" w:rsidRPr="00000000" w14:paraId="0000000B">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Develop individual student schedules.</w:t>
      </w:r>
    </w:p>
    <w:p w:rsidR="00000000" w:rsidDel="00000000" w:rsidP="00000000" w:rsidRDefault="00000000" w:rsidRPr="00000000" w14:paraId="0000000C">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Flexibility within a core team for alternative scheduling is acceptable upon the approval by the principal.</w:t>
      </w:r>
    </w:p>
    <w:p w:rsidR="00000000" w:rsidDel="00000000" w:rsidP="00000000" w:rsidRDefault="00000000" w:rsidRPr="00000000" w14:paraId="0000000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POLICY EVALUATION</w:t>
      </w: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evaluate the effectiveness of this policy through our School Improvement Planning Process.</w:t>
      </w:r>
    </w:p>
    <w:p w:rsidR="00000000" w:rsidDel="00000000" w:rsidP="00000000" w:rsidRDefault="00000000" w:rsidRPr="00000000" w14:paraId="0000001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jc w:val="both"/>
        <w:rPr>
          <w:rFonts w:ascii="Script MT Bold" w:cs="Script MT Bold" w:eastAsia="Script MT Bold" w:hAnsi="Script MT Bold"/>
          <w:sz w:val="22"/>
          <w:szCs w:val="22"/>
          <w:vertAlign w:val="baseline"/>
        </w:rPr>
      </w:pPr>
      <w:r w:rsidDel="00000000" w:rsidR="00000000" w:rsidRPr="00000000">
        <w:rPr>
          <w:rFonts w:ascii="Arial" w:cs="Arial" w:eastAsia="Arial" w:hAnsi="Arial"/>
          <w:sz w:val="22"/>
          <w:szCs w:val="22"/>
          <w:vertAlign w:val="baseline"/>
          <w:rtl w:val="0"/>
        </w:rPr>
        <w:t xml:space="preserve">Date Adopted:</w:t>
        <w:tab/>
      </w:r>
      <w:r w:rsidDel="00000000" w:rsidR="00000000" w:rsidRPr="00000000">
        <w:rPr>
          <w:rFonts w:ascii="Arial" w:cs="Arial" w:eastAsia="Arial" w:hAnsi="Arial"/>
          <w:sz w:val="22"/>
          <w:szCs w:val="22"/>
          <w:rtl w:val="0"/>
        </w:rPr>
        <w:t xml:space="preserve">6/12/95</w:t>
      </w:r>
      <w:r w:rsidDel="00000000" w:rsidR="00000000" w:rsidRPr="00000000">
        <w:rPr>
          <w:rFonts w:ascii="Arial" w:cs="Arial" w:eastAsia="Arial" w:hAnsi="Arial"/>
          <w:sz w:val="22"/>
          <w:szCs w:val="22"/>
          <w:vertAlign w:val="baseline"/>
          <w:rtl w:val="0"/>
        </w:rPr>
        <w:tab/>
        <w:tab/>
        <w:tab/>
        <w:tab/>
        <w:t xml:space="preserve">Chairperson:  </w:t>
      </w:r>
      <w:r w:rsidDel="00000000" w:rsidR="00000000" w:rsidRPr="00000000">
        <w:rPr>
          <w:rFonts w:ascii="Arial" w:cs="Arial" w:eastAsia="Arial" w:hAnsi="Arial"/>
          <w:sz w:val="22"/>
          <w:szCs w:val="22"/>
          <w:rtl w:val="0"/>
        </w:rPr>
        <w:t xml:space="preserve">Sue Davis</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5/16/19  Council Chairperson’s Initials </w:t>
      </w:r>
      <w:r w:rsidDel="00000000" w:rsidR="00000000" w:rsidRPr="00000000">
        <w:rPr>
          <w:rFonts w:ascii="Arial" w:cs="Arial" w:eastAsia="Arial" w:hAnsi="Arial"/>
          <w:sz w:val="22"/>
          <w:szCs w:val="22"/>
          <w:rtl w:val="0"/>
        </w:rPr>
        <w:t xml:space="preserve">KF</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_____   Council Chairperson’s Initials _____ </w:t>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20"/>
          <w:szCs w:val="20"/>
          <w:vertAlign w:val="baseline"/>
        </w:rPr>
      </w:pPr>
      <w:r w:rsidDel="00000000" w:rsidR="00000000" w:rsidRPr="00000000">
        <w:rPr>
          <w:rtl w:val="0"/>
        </w:rPr>
      </w:r>
    </w:p>
    <w:sectPr>
      <w:footerReference r:id="rId6" w:type="default"/>
      <w:pgSz w:h="15840" w:w="12240"/>
      <w:pgMar w:bottom="1152" w:top="1152" w:left="1152" w:right="1152" w:header="720" w:footer="864"/>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roll"/>
  <w:font w:name="Script MT Bold"/>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rroll" w:cs="Carroll" w:eastAsia="Carroll" w:hAnsi="Carrol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200" w:lineRule="auto"/>
      <w:ind w:left="360"/>
      <w:jc w:val="both"/>
    </w:pPr>
    <w:rPr>
      <w:rFonts w:ascii="Arial" w:cs="Arial" w:eastAsia="Arial" w:hAnsi="Arial"/>
      <w:b w:val="1"/>
      <w:sz w:val="28"/>
      <w:szCs w:val="28"/>
      <w:vertAlign w:val="baseline"/>
    </w:rPr>
  </w:style>
  <w:style w:type="paragraph" w:styleId="Heading3">
    <w:name w:val="heading 3"/>
    <w:basedOn w:val="Normal"/>
    <w:next w:val="Normal"/>
    <w:pPr>
      <w:keepNext w:val="1"/>
      <w:pBdr>
        <w:bottom w:color="000000" w:space="1" w:sz="4" w:val="single"/>
      </w:pBdr>
      <w:jc w:val="both"/>
    </w:pPr>
    <w:rPr>
      <w:rFonts w:ascii="Arial" w:cs="Arial" w:eastAsia="Arial" w:hAnsi="Arial"/>
      <w:b w:val="1"/>
      <w:sz w:val="24"/>
      <w:szCs w:val="24"/>
      <w:vertAlign w:val="baseline"/>
    </w:rPr>
  </w:style>
  <w:style w:type="paragraph" w:styleId="Heading4">
    <w:name w:val="heading 4"/>
    <w:basedOn w:val="Normal"/>
    <w:next w:val="Normal"/>
    <w:pPr>
      <w:keepNext w:val="1"/>
      <w:jc w:val="center"/>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200" w:lineRule="auto"/>
      <w:jc w:val="both"/>
    </w:pPr>
    <w:rPr>
      <w:rFonts w:ascii="Arial" w:cs="Arial" w:eastAsia="Arial" w:hAnsi="Arial"/>
      <w:b w:val="1"/>
      <w:sz w:val="20"/>
      <w:szCs w:val="20"/>
      <w:vertAlign w:val="baseline"/>
    </w:rPr>
  </w:style>
  <w:style w:type="paragraph" w:styleId="Title">
    <w:name w:val="Title"/>
    <w:basedOn w:val="Normal"/>
    <w:next w:val="Normal"/>
    <w:pPr>
      <w:spacing w:after="200" w:lineRule="auto"/>
      <w:jc w:val="center"/>
    </w:pPr>
    <w:rPr>
      <w:smallCaps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