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AF" w:rsidRPr="00F520AF" w:rsidRDefault="00F520AF" w:rsidP="00F520AF">
      <w:pPr>
        <w:pStyle w:val="NormalWeb"/>
        <w:spacing w:before="0" w:beforeAutospacing="0" w:after="0" w:afterAutospacing="0"/>
        <w:jc w:val="center"/>
        <w:rPr>
          <w:rFonts w:asciiTheme="minorHAnsi" w:hAnsiTheme="minorHAnsi"/>
          <w:color w:val="0E101A"/>
          <w:sz w:val="28"/>
          <w:szCs w:val="28"/>
        </w:rPr>
      </w:pPr>
      <w:proofErr w:type="spellStart"/>
      <w:r w:rsidRPr="00F520AF">
        <w:rPr>
          <w:rStyle w:val="Strong"/>
          <w:rFonts w:asciiTheme="minorHAnsi" w:hAnsiTheme="minorHAnsi"/>
          <w:color w:val="0E101A"/>
          <w:sz w:val="28"/>
          <w:szCs w:val="28"/>
        </w:rPr>
        <w:t>Blackcat</w:t>
      </w:r>
      <w:proofErr w:type="spellEnd"/>
      <w:r w:rsidRPr="00F520AF">
        <w:rPr>
          <w:rStyle w:val="Strong"/>
          <w:rFonts w:asciiTheme="minorHAnsi" w:hAnsiTheme="minorHAnsi"/>
          <w:color w:val="0E101A"/>
          <w:sz w:val="28"/>
          <w:szCs w:val="28"/>
        </w:rPr>
        <w:t xml:space="preserve"> Hall of Fame Nomination Form</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 xml:space="preserve">A </w:t>
      </w:r>
      <w:proofErr w:type="spellStart"/>
      <w:r w:rsidRPr="00F520AF">
        <w:rPr>
          <w:rFonts w:asciiTheme="minorHAnsi" w:hAnsiTheme="minorHAnsi"/>
          <w:color w:val="0E101A"/>
          <w:sz w:val="28"/>
          <w:szCs w:val="28"/>
        </w:rPr>
        <w:t>Blackcat</w:t>
      </w:r>
      <w:proofErr w:type="spellEnd"/>
      <w:r w:rsidRPr="00F520AF">
        <w:rPr>
          <w:rFonts w:asciiTheme="minorHAnsi" w:hAnsiTheme="minorHAnsi"/>
          <w:color w:val="0E101A"/>
          <w:sz w:val="28"/>
          <w:szCs w:val="28"/>
        </w:rPr>
        <w:t xml:space="preserve"> Hall of Fame nominee must meet specific guidelines and selection criteria.</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Style w:val="Strong"/>
          <w:rFonts w:asciiTheme="minorHAnsi" w:hAnsiTheme="minorHAnsi"/>
          <w:color w:val="0E101A"/>
          <w:sz w:val="28"/>
          <w:szCs w:val="28"/>
        </w:rPr>
        <w:t>Area 1-Distinguished Alumni</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A nominee must have graduated from Herculaneum High School and have graduated at least ten (10) years ago.</w:t>
      </w:r>
      <w:r>
        <w:rPr>
          <w:rFonts w:asciiTheme="minorHAnsi" w:hAnsiTheme="minorHAnsi"/>
          <w:color w:val="0E101A"/>
          <w:sz w:val="28"/>
          <w:szCs w:val="28"/>
        </w:rPr>
        <w:t xml:space="preserve">  </w:t>
      </w:r>
      <w:r w:rsidRPr="00F520AF">
        <w:rPr>
          <w:rFonts w:asciiTheme="minorHAnsi" w:hAnsiTheme="minorHAnsi"/>
          <w:color w:val="0E101A"/>
          <w:sz w:val="28"/>
          <w:szCs w:val="28"/>
        </w:rPr>
        <w:t>The nomination should be based on leadership, character, achievement, and suitability as a role model.</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Style w:val="Strong"/>
          <w:rFonts w:asciiTheme="minorHAnsi" w:hAnsiTheme="minorHAnsi"/>
          <w:color w:val="0E101A"/>
          <w:sz w:val="28"/>
          <w:szCs w:val="28"/>
        </w:rPr>
        <w:t>Area 2-Distinguished Service</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The nominee may consist of any Dunklin R-5 School District administrator, faculty, staff, or community member who has provided meritorious service or exceptional contribution (past or present) to the Dunklin R-5 School District. The nomination should be based on character and suitability as a role model.</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Style w:val="Strong"/>
          <w:rFonts w:asciiTheme="minorHAnsi" w:hAnsiTheme="minorHAnsi"/>
          <w:color w:val="0E101A"/>
          <w:sz w:val="28"/>
          <w:szCs w:val="28"/>
        </w:rPr>
        <w:t>Nomination Instructions:</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 xml:space="preserve">To nominate a person for consideration, the nominator </w:t>
      </w:r>
      <w:r w:rsidR="004C462A">
        <w:rPr>
          <w:rFonts w:asciiTheme="minorHAnsi" w:hAnsiTheme="minorHAnsi"/>
          <w:color w:val="0E101A"/>
          <w:sz w:val="28"/>
          <w:szCs w:val="28"/>
        </w:rPr>
        <w:t>must share the information listed below</w:t>
      </w:r>
      <w:r w:rsidRPr="00F520AF">
        <w:rPr>
          <w:rFonts w:asciiTheme="minorHAnsi" w:hAnsiTheme="minorHAnsi"/>
          <w:color w:val="0E101A"/>
          <w:sz w:val="28"/>
          <w:szCs w:val="28"/>
        </w:rPr>
        <w:t xml:space="preserve"> and follow the instructions in each area:</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Style w:val="Strong"/>
          <w:rFonts w:asciiTheme="minorHAnsi" w:hAnsiTheme="minorHAnsi"/>
          <w:color w:val="0E101A"/>
          <w:sz w:val="28"/>
          <w:szCs w:val="28"/>
        </w:rPr>
        <w:t>Area 1 – Distinguished Alumni</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Give a career description of the individual, and note achievements that make the nominee worthy of induction. Please include a biography with high school and post-high school achievements, special honors, and awards. Please include all the background information about the nominee’s involvement with Herculaneum High School and post-high school success. Nominators are encouraged to supply supporting materials and documentation (copies only). Each nominator is required to have three (3) letters of recommendation in support of their nomination limited to one (1) typed page.</w:t>
      </w:r>
    </w:p>
    <w:p w:rsidR="00F520AF" w:rsidRDefault="00F520AF" w:rsidP="00F520AF">
      <w:pPr>
        <w:pStyle w:val="NormalWeb"/>
        <w:spacing w:before="0" w:beforeAutospacing="0" w:after="0" w:afterAutospacing="0"/>
        <w:rPr>
          <w:rStyle w:val="Strong"/>
          <w:rFonts w:asciiTheme="minorHAnsi" w:hAnsiTheme="minorHAnsi"/>
          <w:color w:val="0E101A"/>
          <w:sz w:val="28"/>
          <w:szCs w:val="28"/>
        </w:rPr>
      </w:pPr>
    </w:p>
    <w:p w:rsidR="00F520AF" w:rsidRDefault="00F520AF" w:rsidP="00F520AF">
      <w:pPr>
        <w:pStyle w:val="NormalWeb"/>
        <w:spacing w:before="0" w:beforeAutospacing="0" w:after="0" w:afterAutospacing="0"/>
        <w:rPr>
          <w:rFonts w:asciiTheme="minorHAnsi" w:hAnsiTheme="minorHAnsi"/>
          <w:color w:val="0E101A"/>
          <w:sz w:val="28"/>
          <w:szCs w:val="28"/>
        </w:rPr>
      </w:pPr>
      <w:r w:rsidRPr="00F520AF">
        <w:rPr>
          <w:rStyle w:val="Strong"/>
          <w:rFonts w:asciiTheme="minorHAnsi" w:hAnsiTheme="minorHAnsi"/>
          <w:color w:val="0E101A"/>
          <w:sz w:val="28"/>
          <w:szCs w:val="28"/>
        </w:rPr>
        <w:t>Area 2 – Distinguished Service</w:t>
      </w:r>
    </w:p>
    <w:p w:rsid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 xml:space="preserve">Describe the distinguished service that would make the nominee worthy of induction. Please include a biography of the person and all background information about the nominee’s involvement with the Dunklin R-5 School District. Nominators are encouraged to supply supporting materials and </w:t>
      </w:r>
      <w:r w:rsidRPr="00F520AF">
        <w:rPr>
          <w:rFonts w:asciiTheme="minorHAnsi" w:hAnsiTheme="minorHAnsi"/>
          <w:color w:val="0E101A"/>
          <w:sz w:val="28"/>
          <w:szCs w:val="28"/>
        </w:rPr>
        <w:lastRenderedPageBreak/>
        <w:t>documentation (copies only). Each nominator is required to have three (3) letters of recommendation in support of their nomination limited to one (1) typed page.</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Please start the process by sharing the following information:</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Are you nominating someone for Distinguished Alumni, Distinguished Service, or both?</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Nominee’s Name:</w:t>
      </w:r>
      <w:r>
        <w:rPr>
          <w:rFonts w:asciiTheme="minorHAnsi" w:hAnsiTheme="minorHAnsi"/>
          <w:color w:val="0E101A"/>
          <w:sz w:val="28"/>
          <w:szCs w:val="28"/>
        </w:rPr>
        <w:tab/>
      </w:r>
      <w:r>
        <w:rPr>
          <w:rFonts w:asciiTheme="minorHAnsi" w:hAnsiTheme="minorHAnsi"/>
          <w:color w:val="0E101A"/>
          <w:sz w:val="28"/>
          <w:szCs w:val="28"/>
        </w:rPr>
        <w:tab/>
      </w:r>
      <w:r>
        <w:rPr>
          <w:rFonts w:asciiTheme="minorHAnsi" w:hAnsiTheme="minorHAnsi"/>
          <w:color w:val="0E101A"/>
          <w:sz w:val="28"/>
          <w:szCs w:val="28"/>
        </w:rPr>
        <w:tab/>
      </w:r>
      <w:r>
        <w:rPr>
          <w:rFonts w:asciiTheme="minorHAnsi" w:hAnsiTheme="minorHAnsi"/>
          <w:color w:val="0E101A"/>
          <w:sz w:val="28"/>
          <w:szCs w:val="28"/>
        </w:rPr>
        <w:tab/>
        <w:t>Nominator’s name:</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Address:</w:t>
      </w:r>
      <w:r>
        <w:rPr>
          <w:rFonts w:asciiTheme="minorHAnsi" w:hAnsiTheme="minorHAnsi"/>
          <w:color w:val="0E101A"/>
          <w:sz w:val="28"/>
          <w:szCs w:val="28"/>
        </w:rPr>
        <w:tab/>
      </w:r>
      <w:r>
        <w:rPr>
          <w:rFonts w:asciiTheme="minorHAnsi" w:hAnsiTheme="minorHAnsi"/>
          <w:color w:val="0E101A"/>
          <w:sz w:val="28"/>
          <w:szCs w:val="28"/>
        </w:rPr>
        <w:tab/>
      </w:r>
      <w:r>
        <w:rPr>
          <w:rFonts w:asciiTheme="minorHAnsi" w:hAnsiTheme="minorHAnsi"/>
          <w:color w:val="0E101A"/>
          <w:sz w:val="28"/>
          <w:szCs w:val="28"/>
        </w:rPr>
        <w:tab/>
      </w:r>
      <w:r>
        <w:rPr>
          <w:rFonts w:asciiTheme="minorHAnsi" w:hAnsiTheme="minorHAnsi"/>
          <w:color w:val="0E101A"/>
          <w:sz w:val="28"/>
          <w:szCs w:val="28"/>
        </w:rPr>
        <w:tab/>
      </w:r>
      <w:r>
        <w:rPr>
          <w:rFonts w:asciiTheme="minorHAnsi" w:hAnsiTheme="minorHAnsi"/>
          <w:color w:val="0E101A"/>
          <w:sz w:val="28"/>
          <w:szCs w:val="28"/>
        </w:rPr>
        <w:tab/>
        <w:t>Address:</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Phone (home)</w:t>
      </w:r>
      <w:r>
        <w:rPr>
          <w:rFonts w:asciiTheme="minorHAnsi" w:hAnsiTheme="minorHAnsi"/>
          <w:color w:val="0E101A"/>
          <w:sz w:val="28"/>
          <w:szCs w:val="28"/>
        </w:rPr>
        <w:tab/>
      </w:r>
      <w:r>
        <w:rPr>
          <w:rFonts w:asciiTheme="minorHAnsi" w:hAnsiTheme="minorHAnsi"/>
          <w:color w:val="0E101A"/>
          <w:sz w:val="28"/>
          <w:szCs w:val="28"/>
        </w:rPr>
        <w:tab/>
      </w:r>
      <w:r>
        <w:rPr>
          <w:rFonts w:asciiTheme="minorHAnsi" w:hAnsiTheme="minorHAnsi"/>
          <w:color w:val="0E101A"/>
          <w:sz w:val="28"/>
          <w:szCs w:val="28"/>
        </w:rPr>
        <w:tab/>
      </w:r>
      <w:r>
        <w:rPr>
          <w:rFonts w:asciiTheme="minorHAnsi" w:hAnsiTheme="minorHAnsi"/>
          <w:color w:val="0E101A"/>
          <w:sz w:val="28"/>
          <w:szCs w:val="28"/>
        </w:rPr>
        <w:tab/>
        <w:t>Phone (home):</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Phone (cell)</w:t>
      </w:r>
      <w:r>
        <w:rPr>
          <w:rFonts w:asciiTheme="minorHAnsi" w:hAnsiTheme="minorHAnsi"/>
          <w:color w:val="0E101A"/>
          <w:sz w:val="28"/>
          <w:szCs w:val="28"/>
        </w:rPr>
        <w:tab/>
      </w:r>
      <w:r>
        <w:rPr>
          <w:rFonts w:asciiTheme="minorHAnsi" w:hAnsiTheme="minorHAnsi"/>
          <w:color w:val="0E101A"/>
          <w:sz w:val="28"/>
          <w:szCs w:val="28"/>
        </w:rPr>
        <w:tab/>
      </w:r>
      <w:r>
        <w:rPr>
          <w:rFonts w:asciiTheme="minorHAnsi" w:hAnsiTheme="minorHAnsi"/>
          <w:color w:val="0E101A"/>
          <w:sz w:val="28"/>
          <w:szCs w:val="28"/>
        </w:rPr>
        <w:tab/>
      </w:r>
      <w:r>
        <w:rPr>
          <w:rFonts w:asciiTheme="minorHAnsi" w:hAnsiTheme="minorHAnsi"/>
          <w:color w:val="0E101A"/>
          <w:sz w:val="28"/>
          <w:szCs w:val="28"/>
        </w:rPr>
        <w:tab/>
        <w:t>Phone (cell):</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Year graduated:</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Position Held:</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This information needs to be sent to the Herculaneum High School Activities Director. The email address is</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fldChar w:fldCharType="begin"/>
      </w:r>
      <w:r w:rsidRPr="00F520AF">
        <w:rPr>
          <w:rFonts w:asciiTheme="minorHAnsi" w:hAnsiTheme="minorHAnsi"/>
          <w:color w:val="0E101A"/>
          <w:sz w:val="28"/>
          <w:szCs w:val="28"/>
        </w:rPr>
        <w:instrText xml:space="preserve"> HYPERLINK "mailto:jgilman@dunklin.k12.mo.us" \t "_blank" </w:instrText>
      </w:r>
      <w:r w:rsidRPr="00F520AF">
        <w:rPr>
          <w:rFonts w:asciiTheme="minorHAnsi" w:hAnsiTheme="minorHAnsi"/>
          <w:color w:val="0E101A"/>
          <w:sz w:val="28"/>
          <w:szCs w:val="28"/>
        </w:rPr>
      </w:r>
      <w:r w:rsidRPr="00F520AF">
        <w:rPr>
          <w:rFonts w:asciiTheme="minorHAnsi" w:hAnsiTheme="minorHAnsi"/>
          <w:color w:val="0E101A"/>
          <w:sz w:val="28"/>
          <w:szCs w:val="28"/>
        </w:rPr>
        <w:fldChar w:fldCharType="separate"/>
      </w:r>
      <w:r w:rsidRPr="00F520AF">
        <w:rPr>
          <w:rStyle w:val="Hyperlink"/>
          <w:rFonts w:asciiTheme="minorHAnsi" w:hAnsiTheme="minorHAnsi"/>
          <w:color w:val="4A6EE0"/>
          <w:sz w:val="28"/>
          <w:szCs w:val="28"/>
        </w:rPr>
        <w:t>jgilman@dunklin.k12.mo.us</w:t>
      </w:r>
      <w:r w:rsidRPr="00F520AF">
        <w:rPr>
          <w:rFonts w:asciiTheme="minorHAnsi" w:hAnsiTheme="minorHAnsi"/>
          <w:color w:val="0E101A"/>
          <w:sz w:val="28"/>
          <w:szCs w:val="28"/>
        </w:rPr>
        <w:fldChar w:fldCharType="end"/>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A nomination packet can be dropped off at the high school or mailed to:</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proofErr w:type="spellStart"/>
      <w:r w:rsidRPr="00F520AF">
        <w:rPr>
          <w:rStyle w:val="Strong"/>
          <w:rFonts w:asciiTheme="minorHAnsi" w:hAnsiTheme="minorHAnsi"/>
          <w:color w:val="0E101A"/>
          <w:sz w:val="28"/>
          <w:szCs w:val="28"/>
        </w:rPr>
        <w:t>Blackcat</w:t>
      </w:r>
      <w:proofErr w:type="spellEnd"/>
      <w:r w:rsidRPr="00F520AF">
        <w:rPr>
          <w:rStyle w:val="Strong"/>
          <w:rFonts w:asciiTheme="minorHAnsi" w:hAnsiTheme="minorHAnsi"/>
          <w:color w:val="0E101A"/>
          <w:sz w:val="28"/>
          <w:szCs w:val="28"/>
        </w:rPr>
        <w:t xml:space="preserve"> Hall of Fame Nominations</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Style w:val="Strong"/>
          <w:rFonts w:asciiTheme="minorHAnsi" w:hAnsiTheme="minorHAnsi"/>
          <w:color w:val="0E101A"/>
          <w:sz w:val="28"/>
          <w:szCs w:val="28"/>
        </w:rPr>
        <w:t>Attn: Activities Director</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Style w:val="Strong"/>
          <w:rFonts w:asciiTheme="minorHAnsi" w:hAnsiTheme="minorHAnsi"/>
          <w:color w:val="0E101A"/>
          <w:sz w:val="28"/>
          <w:szCs w:val="28"/>
        </w:rPr>
        <w:t>1 Black Cat Drive</w:t>
      </w:r>
    </w:p>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Style w:val="Strong"/>
          <w:rFonts w:asciiTheme="minorHAnsi" w:hAnsiTheme="minorHAnsi"/>
          <w:color w:val="0E101A"/>
          <w:sz w:val="28"/>
          <w:szCs w:val="28"/>
        </w:rPr>
        <w:t>Herculaneum, MO 63048</w:t>
      </w:r>
    </w:p>
    <w:p w:rsidR="00F520AF" w:rsidRDefault="00F520AF"/>
    <w:p w:rsidR="00F520AF" w:rsidRDefault="00F520AF"/>
    <w:p w:rsidR="00F520AF" w:rsidRPr="00F520AF" w:rsidRDefault="00F520AF" w:rsidP="00F520AF">
      <w:pPr>
        <w:pStyle w:val="NormalWeb"/>
        <w:spacing w:before="0" w:beforeAutospacing="0" w:after="0" w:afterAutospacing="0"/>
        <w:rPr>
          <w:rFonts w:asciiTheme="minorHAnsi" w:hAnsiTheme="minorHAnsi"/>
          <w:color w:val="0E101A"/>
          <w:sz w:val="28"/>
          <w:szCs w:val="28"/>
        </w:rPr>
      </w:pPr>
      <w:r w:rsidRPr="00F520AF">
        <w:rPr>
          <w:rFonts w:asciiTheme="minorHAnsi" w:hAnsiTheme="minorHAnsi"/>
          <w:color w:val="0E101A"/>
          <w:sz w:val="28"/>
          <w:szCs w:val="28"/>
        </w:rPr>
        <w:t xml:space="preserve">The selection process is confidential, and a nomination will be valid for two (2) years. Following that time, a nomination may be re-submitted for consideration. An individual serving as a nomination committee member is </w:t>
      </w:r>
      <w:r>
        <w:rPr>
          <w:rFonts w:asciiTheme="minorHAnsi" w:hAnsiTheme="minorHAnsi"/>
          <w:color w:val="0E101A"/>
          <w:sz w:val="28"/>
          <w:szCs w:val="28"/>
        </w:rPr>
        <w:t xml:space="preserve">not eligible for consideration.  </w:t>
      </w:r>
      <w:r w:rsidRPr="00F520AF">
        <w:rPr>
          <w:rFonts w:asciiTheme="minorHAnsi" w:hAnsiTheme="minorHAnsi"/>
          <w:color w:val="0E101A"/>
          <w:sz w:val="28"/>
          <w:szCs w:val="28"/>
        </w:rPr>
        <w:t xml:space="preserve">All information submitted to the committee will remain property of the </w:t>
      </w:r>
      <w:proofErr w:type="spellStart"/>
      <w:r w:rsidRPr="00F520AF">
        <w:rPr>
          <w:rFonts w:asciiTheme="minorHAnsi" w:hAnsiTheme="minorHAnsi"/>
          <w:color w:val="0E101A"/>
          <w:sz w:val="28"/>
          <w:szCs w:val="28"/>
        </w:rPr>
        <w:t>Blackcat</w:t>
      </w:r>
      <w:proofErr w:type="spellEnd"/>
      <w:r w:rsidRPr="00F520AF">
        <w:rPr>
          <w:rFonts w:asciiTheme="minorHAnsi" w:hAnsiTheme="minorHAnsi"/>
          <w:color w:val="0E101A"/>
          <w:sz w:val="28"/>
          <w:szCs w:val="28"/>
        </w:rPr>
        <w:t xml:space="preserve"> Hall of Fame.</w:t>
      </w:r>
    </w:p>
    <w:p w:rsidR="00F520AF" w:rsidRDefault="00F520AF">
      <w:bookmarkStart w:id="0" w:name="_GoBack"/>
      <w:bookmarkEnd w:id="0"/>
    </w:p>
    <w:sectPr w:rsidR="00F520AF" w:rsidSect="004C462A">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2E"/>
    <w:rsid w:val="0021402E"/>
    <w:rsid w:val="004C462A"/>
    <w:rsid w:val="007F40FE"/>
    <w:rsid w:val="009A4F17"/>
    <w:rsid w:val="00BB5719"/>
    <w:rsid w:val="00CB1792"/>
    <w:rsid w:val="00EC3914"/>
    <w:rsid w:val="00F5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861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719"/>
    <w:rPr>
      <w:color w:val="0000FF" w:themeColor="hyperlink"/>
      <w:u w:val="single"/>
    </w:rPr>
  </w:style>
  <w:style w:type="paragraph" w:styleId="NormalWeb">
    <w:name w:val="Normal (Web)"/>
    <w:basedOn w:val="Normal"/>
    <w:uiPriority w:val="99"/>
    <w:semiHidden/>
    <w:unhideWhenUsed/>
    <w:rsid w:val="00F520A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F520A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719"/>
    <w:rPr>
      <w:color w:val="0000FF" w:themeColor="hyperlink"/>
      <w:u w:val="single"/>
    </w:rPr>
  </w:style>
  <w:style w:type="paragraph" w:styleId="NormalWeb">
    <w:name w:val="Normal (Web)"/>
    <w:basedOn w:val="Normal"/>
    <w:uiPriority w:val="99"/>
    <w:semiHidden/>
    <w:unhideWhenUsed/>
    <w:rsid w:val="00F520AF"/>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F52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897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2534</Characters>
  <Application>Microsoft Macintosh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2</cp:revision>
  <dcterms:created xsi:type="dcterms:W3CDTF">2022-06-28T13:26:00Z</dcterms:created>
  <dcterms:modified xsi:type="dcterms:W3CDTF">2022-06-28T13:26:00Z</dcterms:modified>
</cp:coreProperties>
</file>