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61572863" w:rsidR="00613D9E" w:rsidRPr="00186ED2" w:rsidRDefault="007B142C" w:rsidP="00613D9E">
      <w:pPr>
        <w:pStyle w:val="NoSpacing"/>
        <w:jc w:val="center"/>
        <w:rPr>
          <w:b/>
          <w:i/>
          <w:sz w:val="28"/>
          <w:szCs w:val="28"/>
        </w:rPr>
      </w:pPr>
      <w:r>
        <w:rPr>
          <w:b/>
          <w:i/>
          <w:sz w:val="28"/>
          <w:szCs w:val="28"/>
        </w:rPr>
        <w:t>Emanuel County</w:t>
      </w:r>
    </w:p>
    <w:p w14:paraId="459EA1F1" w14:textId="15CAF340" w:rsidR="00613D9E" w:rsidRPr="00186ED2" w:rsidRDefault="00CC4A44" w:rsidP="00613D9E">
      <w:pPr>
        <w:pStyle w:val="NoSpacing"/>
        <w:jc w:val="center"/>
        <w:rPr>
          <w:b/>
          <w:i/>
          <w:sz w:val="28"/>
          <w:szCs w:val="28"/>
        </w:rPr>
      </w:pPr>
      <w:r>
        <w:rPr>
          <w:b/>
          <w:i/>
          <w:sz w:val="28"/>
          <w:szCs w:val="28"/>
        </w:rPr>
        <w:t xml:space="preserve">School Year </w:t>
      </w:r>
      <w:r w:rsidR="00814853">
        <w:rPr>
          <w:b/>
          <w:i/>
          <w:sz w:val="28"/>
          <w:szCs w:val="28"/>
        </w:rPr>
        <w:t>2021-2022</w:t>
      </w:r>
    </w:p>
    <w:p w14:paraId="71B76DA5" w14:textId="10DFD8AA" w:rsidR="00613D9E" w:rsidRPr="00186ED2" w:rsidRDefault="00CC4A44" w:rsidP="00613D9E">
      <w:pPr>
        <w:pStyle w:val="BodyText"/>
        <w:jc w:val="center"/>
        <w:rPr>
          <w:bCs/>
          <w:szCs w:val="24"/>
        </w:rPr>
      </w:pPr>
      <w:r>
        <w:rPr>
          <w:i/>
          <w:sz w:val="28"/>
          <w:szCs w:val="28"/>
        </w:rPr>
        <w:t xml:space="preserve">Revision Date </w:t>
      </w:r>
      <w:r w:rsidR="00814853">
        <w:rPr>
          <w:i/>
          <w:sz w:val="28"/>
          <w:szCs w:val="28"/>
        </w:rPr>
        <w:t>05/20/2021</w:t>
      </w:r>
      <w:bookmarkStart w:id="0" w:name="_GoBack"/>
      <w:bookmarkEnd w:id="0"/>
    </w:p>
    <w:p w14:paraId="24F64C07" w14:textId="77777777" w:rsidR="00613D9E" w:rsidRPr="00186ED2" w:rsidRDefault="00613D9E" w:rsidP="00613D9E">
      <w:pPr>
        <w:pStyle w:val="BodyText"/>
      </w:pPr>
    </w:p>
    <w:p w14:paraId="17CF7067" w14:textId="47C8DB51" w:rsidR="00613D9E" w:rsidRPr="00186ED2" w:rsidRDefault="00613D9E" w:rsidP="00613D9E">
      <w:pPr>
        <w:pStyle w:val="BodyText"/>
        <w:rPr>
          <w:b w:val="0"/>
          <w:szCs w:val="24"/>
        </w:rPr>
      </w:pPr>
      <w:r w:rsidRPr="00186ED2">
        <w:rPr>
          <w:b w:val="0"/>
          <w:szCs w:val="24"/>
        </w:rPr>
        <w:t xml:space="preserve">In support of strengthening student academic achievement, </w:t>
      </w:r>
      <w:r w:rsidR="007B142C">
        <w:rPr>
          <w:b w:val="0"/>
          <w:szCs w:val="24"/>
        </w:rPr>
        <w:t>Emanuel County Schools</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33A8E38D" w:rsidR="00613D9E" w:rsidRPr="00186ED2" w:rsidRDefault="00613D9E" w:rsidP="00613D9E">
      <w:pPr>
        <w:pStyle w:val="BodyText"/>
        <w:rPr>
          <w:szCs w:val="24"/>
        </w:rPr>
      </w:pPr>
      <w:r w:rsidRPr="00186ED2">
        <w:rPr>
          <w:szCs w:val="24"/>
        </w:rPr>
        <w:t xml:space="preserve">The </w:t>
      </w:r>
      <w:r w:rsidR="007B142C" w:rsidRPr="007B142C">
        <w:rPr>
          <w:szCs w:val="24"/>
        </w:rPr>
        <w:t xml:space="preserve">Emanuel County Schools </w:t>
      </w:r>
      <w:r w:rsidRPr="00186ED2">
        <w:rPr>
          <w:szCs w:val="24"/>
        </w:rPr>
        <w:t>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549C14E5" w:rsidR="00613D9E" w:rsidRPr="00186ED2" w:rsidRDefault="00613D9E" w:rsidP="00613D9E">
      <w:pPr>
        <w:pStyle w:val="BulletIndented"/>
        <w:rPr>
          <w:sz w:val="24"/>
          <w:szCs w:val="24"/>
        </w:rPr>
      </w:pPr>
      <w:r w:rsidRPr="00186ED2">
        <w:rPr>
          <w:sz w:val="24"/>
          <w:szCs w:val="24"/>
        </w:rPr>
        <w:t>Consistent with Section 111</w:t>
      </w:r>
      <w:r w:rsidR="006F5D64">
        <w:rPr>
          <w:sz w:val="24"/>
          <w:szCs w:val="24"/>
        </w:rPr>
        <w:t>6</w:t>
      </w:r>
      <w:r w:rsidRPr="00186ED2">
        <w:rPr>
          <w:sz w:val="24"/>
          <w:szCs w:val="24"/>
        </w:rPr>
        <w:t>, the school district will work with its schools to ensure that t</w:t>
      </w:r>
      <w:r w:rsidR="006F5D64">
        <w:rPr>
          <w:sz w:val="24"/>
          <w:szCs w:val="24"/>
        </w:rPr>
        <w:t xml:space="preserve">he required school-level parent and family engagement </w:t>
      </w:r>
      <w:r w:rsidRPr="00186ED2">
        <w:rPr>
          <w:sz w:val="24"/>
          <w:szCs w:val="24"/>
        </w:rPr>
        <w:t>policies meet the requirements of Section 111</w:t>
      </w:r>
      <w:r w:rsidR="006F5D64">
        <w:rPr>
          <w:sz w:val="24"/>
          <w:szCs w:val="24"/>
        </w:rPr>
        <w:t>6</w:t>
      </w:r>
      <w:r w:rsidRPr="00186ED2">
        <w:rPr>
          <w:sz w:val="24"/>
          <w:szCs w:val="24"/>
        </w:rPr>
        <w:t>(b) of the ES</w:t>
      </w:r>
      <w:r w:rsidR="006F5D64">
        <w:rPr>
          <w:sz w:val="24"/>
          <w:szCs w:val="24"/>
        </w:rPr>
        <w:t>S</w:t>
      </w:r>
      <w:r w:rsidRPr="00186ED2">
        <w:rPr>
          <w:sz w:val="24"/>
          <w:szCs w:val="24"/>
        </w:rPr>
        <w:t>A, and each include as a component a school-parent compa</w:t>
      </w:r>
      <w:r w:rsidR="007B31F4">
        <w:rPr>
          <w:sz w:val="24"/>
          <w:szCs w:val="24"/>
        </w:rPr>
        <w:t>ct consistent with Section 111</w:t>
      </w:r>
      <w:r w:rsidR="006F5D64">
        <w:rPr>
          <w:sz w:val="24"/>
          <w:szCs w:val="24"/>
        </w:rPr>
        <w:t>6</w:t>
      </w:r>
      <w:r w:rsidRPr="00186ED2">
        <w:rPr>
          <w:sz w:val="24"/>
          <w:szCs w:val="24"/>
        </w:rPr>
        <w:t>(d) of the ESEA.</w:t>
      </w:r>
    </w:p>
    <w:p w14:paraId="0A7C3EC0" w14:textId="308DAD4E" w:rsidR="00613D9E" w:rsidRPr="00186ED2" w:rsidRDefault="00613D9E" w:rsidP="00613D9E">
      <w:pPr>
        <w:pStyle w:val="BulletIndented"/>
        <w:rPr>
          <w:sz w:val="24"/>
          <w:szCs w:val="24"/>
        </w:rPr>
      </w:pPr>
      <w:r w:rsidRPr="00186ED2">
        <w:rPr>
          <w:sz w:val="24"/>
          <w:szCs w:val="24"/>
        </w:rPr>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w:t>
      </w:r>
      <w:r w:rsidR="00F647A6">
        <w:rPr>
          <w:sz w:val="24"/>
          <w:szCs w:val="24"/>
        </w:rPr>
        <w:t xml:space="preserve">students residing in a residential facility within the Emanuel County School’s attendance zone, </w:t>
      </w:r>
      <w:r w:rsidRPr="00186ED2">
        <w:rPr>
          <w:sz w:val="24"/>
          <w:szCs w:val="24"/>
        </w:rPr>
        <w:t xml:space="preserve">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77777777" w:rsidR="00613D9E" w:rsidRPr="00186ED2" w:rsidRDefault="00613D9E" w:rsidP="00613D9E">
      <w:pPr>
        <w:pStyle w:val="BulletIndented"/>
        <w:rPr>
          <w:sz w:val="24"/>
          <w:szCs w:val="24"/>
        </w:rPr>
      </w:pPr>
      <w:r w:rsidRPr="00186ED2">
        <w:rPr>
          <w:sz w:val="24"/>
          <w:szCs w:val="24"/>
        </w:rPr>
        <w:t xml:space="preserve">If the LEA plan for Title I, Part A, developed under Section 1112 of the ESEA, is not satisfactory to the parents of participating children, the school district will submit any parent </w:t>
      </w:r>
      <w:r w:rsidRPr="00186ED2">
        <w:rPr>
          <w:sz w:val="24"/>
          <w:szCs w:val="24"/>
        </w:rPr>
        <w:lastRenderedPageBreak/>
        <w:t xml:space="preserve">comments with the plan when the school district submits the plan to the state Department of Education.   </w:t>
      </w:r>
    </w:p>
    <w:p w14:paraId="588BE473" w14:textId="6E2715DE"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09C7E653" w14:textId="77777777" w:rsidR="00613D9E" w:rsidRPr="007B31F4" w:rsidRDefault="00613D9E" w:rsidP="00613D9E">
      <w:pPr>
        <w:pStyle w:val="BodyTextIndent"/>
        <w:ind w:left="720"/>
        <w:rPr>
          <w:iCs/>
        </w:rPr>
      </w:pPr>
      <w:r w:rsidRPr="007B31F4">
        <w:rPr>
          <w:iCs/>
        </w:rPr>
        <w:t>Parental involvement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203FC3F6"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Pr="007B31F4">
        <w:rPr>
          <w:b w:val="0"/>
          <w:bCs/>
          <w:iCs/>
          <w:szCs w:val="24"/>
        </w:rPr>
        <w:t xml:space="preserve"> of the ESEA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19C45090" w:rsidR="00613D9E" w:rsidRDefault="00613D9E" w:rsidP="00613D9E">
      <w:r w:rsidRPr="00186ED2">
        <w:t xml:space="preserve">The </w:t>
      </w:r>
      <w:r w:rsidR="007B142C">
        <w:t>Emanuel County School District</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ESEA:  </w:t>
      </w:r>
    </w:p>
    <w:p w14:paraId="3CFD9A47" w14:textId="77777777" w:rsidR="00A841AE" w:rsidRDefault="00A841AE" w:rsidP="00613D9E"/>
    <w:p w14:paraId="68147626" w14:textId="6233349C" w:rsidR="00A841AE" w:rsidRPr="00186ED2" w:rsidRDefault="00A841AE" w:rsidP="00613D9E">
      <w:r>
        <w:t xml:space="preserve">The Title I Parent Involvement Plan and the Comprehensive LEA Improvement Plan are reviewed and/or revised annually.  The district uses survey results from previous year to determine effectiveness and make changes to plans.  Drafts of the Parent Involvement Plan and the CLIP are presented for parental review at least two separate times in order to gather parental input.  The comments and suggestions of parents are considered before the final draft of the plan is completed.  Agendas, sign-in sheets, and parental input is maintained by the Title I office. </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1336BEC2" w:rsidR="00613D9E" w:rsidRPr="00186ED2" w:rsidRDefault="00613D9E" w:rsidP="00613D9E">
      <w:pPr>
        <w:tabs>
          <w:tab w:val="num" w:pos="0"/>
        </w:tabs>
      </w:pPr>
      <w:r w:rsidRPr="00186ED2">
        <w:rPr>
          <w:bCs/>
        </w:rPr>
        <w:t xml:space="preserve">The </w:t>
      </w:r>
      <w:r w:rsidR="007B142C">
        <w:t xml:space="preserve">Emanuel County School District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Title I, Part A schools in planning and implementing effective parent</w:t>
      </w:r>
      <w:r w:rsidR="00A11F31">
        <w:rPr>
          <w:bCs/>
        </w:rPr>
        <w:t xml:space="preserve"> and family </w:t>
      </w:r>
      <w:r w:rsidRPr="00186ED2">
        <w:rPr>
          <w:bCs/>
        </w:rPr>
        <w:t>involvement activities to improve student academic achievement and school performance</w:t>
      </w:r>
      <w:r w:rsidR="00A11F31">
        <w:rPr>
          <w:bCs/>
        </w:rPr>
        <w:t>, which may include meaningful 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08F9FFD" w14:textId="76C29AA2" w:rsidR="007B142C" w:rsidRDefault="007B142C" w:rsidP="007B142C">
      <w:pPr>
        <w:rPr>
          <w:sz w:val="22"/>
          <w:szCs w:val="22"/>
        </w:rPr>
      </w:pPr>
      <w:r w:rsidRPr="00B22E3A">
        <w:rPr>
          <w:sz w:val="22"/>
          <w:szCs w:val="22"/>
        </w:rPr>
        <w:t xml:space="preserve">The Title I Director and Parent Involvement Coordinator assist and provide coordination of </w:t>
      </w:r>
      <w:r w:rsidR="00377573">
        <w:rPr>
          <w:sz w:val="22"/>
          <w:szCs w:val="22"/>
        </w:rPr>
        <w:t xml:space="preserve">support to each school throughout the year. </w:t>
      </w:r>
      <w:r w:rsidRPr="00B22E3A">
        <w:rPr>
          <w:sz w:val="22"/>
          <w:szCs w:val="22"/>
        </w:rPr>
        <w:t>The Title I</w:t>
      </w:r>
      <w:r>
        <w:rPr>
          <w:sz w:val="22"/>
          <w:szCs w:val="22"/>
        </w:rPr>
        <w:t xml:space="preserve"> Parent Involvement Coordinator</w:t>
      </w:r>
      <w:r w:rsidRPr="00B22E3A">
        <w:rPr>
          <w:sz w:val="22"/>
          <w:szCs w:val="22"/>
        </w:rPr>
        <w:t xml:space="preserve"> assist</w:t>
      </w:r>
      <w:r>
        <w:rPr>
          <w:sz w:val="22"/>
          <w:szCs w:val="22"/>
        </w:rPr>
        <w:t>s</w:t>
      </w:r>
      <w:r w:rsidRPr="00B22E3A">
        <w:rPr>
          <w:sz w:val="22"/>
          <w:szCs w:val="22"/>
        </w:rPr>
        <w:t xml:space="preserve"> parents in improving their child’s achievement by </w:t>
      </w:r>
      <w:r w:rsidR="00E52949">
        <w:rPr>
          <w:sz w:val="22"/>
          <w:szCs w:val="22"/>
        </w:rPr>
        <w:t>promoting the</w:t>
      </w:r>
      <w:r w:rsidRPr="00B22E3A">
        <w:rPr>
          <w:sz w:val="22"/>
          <w:szCs w:val="22"/>
        </w:rPr>
        <w:t xml:space="preserve"> Parent Resource Center </w:t>
      </w:r>
      <w:r w:rsidR="00E52949">
        <w:rPr>
          <w:sz w:val="22"/>
          <w:szCs w:val="22"/>
        </w:rPr>
        <w:t xml:space="preserve">that </w:t>
      </w:r>
      <w:r w:rsidRPr="00B22E3A">
        <w:rPr>
          <w:sz w:val="22"/>
          <w:szCs w:val="22"/>
        </w:rPr>
        <w:t>houses mat</w:t>
      </w:r>
      <w:r w:rsidR="00E52949">
        <w:rPr>
          <w:sz w:val="22"/>
          <w:szCs w:val="22"/>
        </w:rPr>
        <w:t xml:space="preserve">erials for parents to check-out throughout the year. </w:t>
      </w:r>
      <w:r>
        <w:rPr>
          <w:sz w:val="22"/>
          <w:szCs w:val="22"/>
        </w:rPr>
        <w:t xml:space="preserve"> </w:t>
      </w:r>
      <w:r w:rsidRPr="006A4F50">
        <w:rPr>
          <w:sz w:val="22"/>
          <w:szCs w:val="22"/>
        </w:rPr>
        <w:t>A secondary Parent Resource Center has been established a Twin City Elementary for parents to more easily be able to check out technology resources for their student.</w:t>
      </w:r>
      <w:r w:rsidR="00E52949">
        <w:rPr>
          <w:sz w:val="22"/>
          <w:szCs w:val="22"/>
        </w:rPr>
        <w:t xml:space="preserve">  Schools in the district further provide</w:t>
      </w:r>
      <w:r w:rsidR="00E52949" w:rsidRPr="00B22E3A">
        <w:rPr>
          <w:sz w:val="22"/>
          <w:szCs w:val="22"/>
        </w:rPr>
        <w:t xml:space="preserve"> learning opportunities for parents that promote literacy, parental development, use of technology,</w:t>
      </w:r>
      <w:r w:rsidR="00E52949">
        <w:t xml:space="preserve"> </w:t>
      </w:r>
      <w:r w:rsidR="00E52949" w:rsidRPr="00B22E3A">
        <w:rPr>
          <w:sz w:val="22"/>
          <w:szCs w:val="22"/>
        </w:rPr>
        <w:t>effective communication with educators,</w:t>
      </w:r>
      <w:r w:rsidR="00E52949">
        <w:t xml:space="preserve"> decision-making skills – </w:t>
      </w:r>
      <w:r w:rsidR="00E52949">
        <w:lastRenderedPageBreak/>
        <w:t xml:space="preserve">related to the education of their children, and methods for monitoring their children’s progress. </w:t>
      </w:r>
      <w:r w:rsidR="00E52949" w:rsidRPr="00B22E3A">
        <w:rPr>
          <w:sz w:val="22"/>
          <w:szCs w:val="22"/>
        </w:rPr>
        <w:t>This ensures the effective planning and implementation of parent involvement activities.</w:t>
      </w:r>
    </w:p>
    <w:p w14:paraId="07ADE98C" w14:textId="77777777" w:rsidR="007B142C" w:rsidRDefault="007B142C" w:rsidP="007B142C">
      <w:pPr>
        <w:autoSpaceDE w:val="0"/>
        <w:autoSpaceDN w:val="0"/>
        <w:adjustRightInd w:val="0"/>
      </w:pPr>
    </w:p>
    <w:p w14:paraId="750822F4" w14:textId="3EC570AB" w:rsidR="00E52949" w:rsidRDefault="007B142C" w:rsidP="007B142C">
      <w:pPr>
        <w:autoSpaceDE w:val="0"/>
        <w:autoSpaceDN w:val="0"/>
        <w:adjustRightInd w:val="0"/>
        <w:rPr>
          <w:sz w:val="22"/>
          <w:szCs w:val="22"/>
        </w:rPr>
      </w:pPr>
      <w:r>
        <w:rPr>
          <w:sz w:val="22"/>
          <w:szCs w:val="22"/>
        </w:rPr>
        <w:t>Th</w:t>
      </w:r>
      <w:r w:rsidR="00377573">
        <w:rPr>
          <w:sz w:val="22"/>
          <w:szCs w:val="22"/>
        </w:rPr>
        <w:t>e School-Parent-Student Compacts</w:t>
      </w:r>
      <w:r w:rsidR="00E52949">
        <w:rPr>
          <w:sz w:val="22"/>
          <w:szCs w:val="22"/>
        </w:rPr>
        <w:t xml:space="preserve"> and The Parent and Family Engagement Plan i</w:t>
      </w:r>
      <w:r>
        <w:rPr>
          <w:sz w:val="22"/>
          <w:szCs w:val="22"/>
        </w:rPr>
        <w:t xml:space="preserve">s explained, discussed, and signed with parents and students at the </w:t>
      </w:r>
      <w:r w:rsidR="00E52949">
        <w:rPr>
          <w:sz w:val="22"/>
          <w:szCs w:val="22"/>
        </w:rPr>
        <w:t xml:space="preserve">beginning of the school year or </w:t>
      </w:r>
      <w:r>
        <w:rPr>
          <w:sz w:val="22"/>
          <w:szCs w:val="22"/>
        </w:rPr>
        <w:t>during the Title I Orientation Meeting, and is discussed at the district Parent Advisory Council meeting. Parents receive copies. New registrants discuss and sign the School-Parent-Student Compact and are given a copy, along with other required Title I documents at registration. Parents and/or teachers may elect to review and/or revise an individual student’s School-Parent-Student Compact to accommodate that student’s individual needs.  Each school annually revises the School-Parent-Student Compact with input from parents.</w:t>
      </w:r>
      <w:r w:rsidR="00E52949">
        <w:rPr>
          <w:sz w:val="22"/>
          <w:szCs w:val="22"/>
        </w:rPr>
        <w:t xml:space="preserve">  </w:t>
      </w:r>
    </w:p>
    <w:p w14:paraId="1AD9D73C" w14:textId="77777777" w:rsidR="00E52949" w:rsidRDefault="00E52949" w:rsidP="007B142C">
      <w:pPr>
        <w:autoSpaceDE w:val="0"/>
        <w:autoSpaceDN w:val="0"/>
        <w:adjustRightInd w:val="0"/>
        <w:rPr>
          <w:sz w:val="22"/>
          <w:szCs w:val="22"/>
        </w:rPr>
      </w:pPr>
    </w:p>
    <w:p w14:paraId="64400934" w14:textId="208E9957" w:rsidR="007B142C" w:rsidRPr="00FB5FA9" w:rsidRDefault="00377573" w:rsidP="007B142C">
      <w:pPr>
        <w:autoSpaceDE w:val="0"/>
        <w:autoSpaceDN w:val="0"/>
        <w:adjustRightInd w:val="0"/>
        <w:rPr>
          <w:sz w:val="22"/>
          <w:szCs w:val="22"/>
        </w:rPr>
      </w:pPr>
      <w:r>
        <w:rPr>
          <w:sz w:val="22"/>
          <w:szCs w:val="22"/>
        </w:rPr>
        <w:t xml:space="preserve">The revised compact, family engagement plan, and school plan </w:t>
      </w:r>
      <w:r w:rsidR="00E52949">
        <w:rPr>
          <w:sz w:val="22"/>
          <w:szCs w:val="22"/>
        </w:rPr>
        <w:t xml:space="preserve">for each school is provided to staff before finalization in order to get feedback as well as make staff aware of their role in the family engagement process. </w:t>
      </w:r>
      <w:r>
        <w:rPr>
          <w:sz w:val="22"/>
          <w:szCs w:val="22"/>
        </w:rPr>
        <w:t xml:space="preserve"> The district curriculum department coordinates with school staff to determine needs for effective parent and family engagement.  Parent involvement set-aside funds are used to support school initiatives as well as fund the salary for the manager of the Parent Resource Room.  Curriculum staff are available to provide training or presentations on topics schools determine are important to the parents and families in their school. </w:t>
      </w:r>
      <w:r w:rsidR="00E52949">
        <w:rPr>
          <w:sz w:val="22"/>
          <w:szCs w:val="22"/>
        </w:rPr>
        <w:t xml:space="preserve"> All staff are required to view the Parent Engagement Modules on the Georgia Department of Education website.  The Federal Programs Director will provide any necessary follow-up after coordinating with building administrators.</w:t>
      </w:r>
      <w:r>
        <w:rPr>
          <w:sz w:val="22"/>
          <w:szCs w:val="22"/>
        </w:rPr>
        <w:t xml:space="preserve">  Federal </w:t>
      </w: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2C4E6B0C" w:rsidR="00613D9E" w:rsidRPr="00186ED2" w:rsidRDefault="00613D9E" w:rsidP="00613D9E">
      <w:r w:rsidRPr="00186ED2">
        <w:t xml:space="preserve">The </w:t>
      </w:r>
      <w:r w:rsidR="007B142C">
        <w:t>Emanuel County School District</w:t>
      </w:r>
      <w:r w:rsidRPr="00186ED2">
        <w:t xml:space="preserve"> will take the following actions to conduct, with the </w:t>
      </w:r>
      <w:r w:rsidR="005B0E43">
        <w:t xml:space="preserve">meaningful </w:t>
      </w:r>
      <w:r w:rsidRPr="00186ED2">
        <w:t>involvement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strategies for more effective parental involvement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30155228" w14:textId="1C9FD69A" w:rsidR="00A841AE" w:rsidRDefault="00A841AE" w:rsidP="00A841AE">
      <w:pPr>
        <w:autoSpaceDE w:val="0"/>
        <w:autoSpaceDN w:val="0"/>
        <w:adjustRightInd w:val="0"/>
        <w:rPr>
          <w:sz w:val="22"/>
          <w:szCs w:val="22"/>
        </w:rPr>
      </w:pPr>
      <w:r>
        <w:rPr>
          <w:sz w:val="22"/>
          <w:szCs w:val="22"/>
        </w:rPr>
        <w:t>The Title I Parent Engagement Plan and the Comprehensive LEA Improvement Plan (CLIP), is reviewed and/or revised annually.</w:t>
      </w:r>
      <w:r w:rsidRPr="000C29DA">
        <w:rPr>
          <w:sz w:val="22"/>
          <w:szCs w:val="22"/>
        </w:rPr>
        <w:t xml:space="preserve"> </w:t>
      </w:r>
      <w:r>
        <w:rPr>
          <w:sz w:val="22"/>
          <w:szCs w:val="22"/>
        </w:rPr>
        <w:t>A district-wide survey is administered annually. Parents are given at least two opportunities to participate in the survey</w:t>
      </w:r>
      <w:r w:rsidR="00821E9E">
        <w:rPr>
          <w:sz w:val="22"/>
          <w:szCs w:val="22"/>
        </w:rPr>
        <w:t xml:space="preserve"> through email contacts and district website.</w:t>
      </w:r>
      <w:r>
        <w:rPr>
          <w:sz w:val="22"/>
          <w:szCs w:val="22"/>
        </w:rPr>
        <w:t>. Parent meetings are held at various sites/times to maximize parent participation. Parents are given the opportunity to provide input. All parents’ comments, suggestions, and/or written feedback are collected and maintained in the Title I Office. Parent input, along with survey results from local schools, are used to determine the effectiveness of the program; to identify barriers to parent participation; and to increase opportunities for parent participation.</w:t>
      </w:r>
      <w:r w:rsidRPr="000C29DA">
        <w:rPr>
          <w:sz w:val="22"/>
          <w:szCs w:val="22"/>
        </w:rPr>
        <w:t xml:space="preserve"> </w:t>
      </w:r>
      <w:r w:rsidRPr="00A94713">
        <w:rPr>
          <w:sz w:val="22"/>
          <w:szCs w:val="22"/>
        </w:rPr>
        <w:t>In addition to the</w:t>
      </w:r>
      <w:r>
        <w:rPr>
          <w:sz w:val="22"/>
          <w:szCs w:val="22"/>
        </w:rPr>
        <w:t xml:space="preserve"> annual survey, </w:t>
      </w:r>
      <w:r w:rsidRPr="00A94713">
        <w:rPr>
          <w:sz w:val="22"/>
          <w:szCs w:val="22"/>
        </w:rPr>
        <w:t xml:space="preserve">small surveys </w:t>
      </w:r>
      <w:r>
        <w:rPr>
          <w:sz w:val="22"/>
          <w:szCs w:val="22"/>
        </w:rPr>
        <w:t xml:space="preserve">are taken </w:t>
      </w:r>
      <w:r w:rsidRPr="00A94713">
        <w:rPr>
          <w:sz w:val="22"/>
          <w:szCs w:val="22"/>
        </w:rPr>
        <w:t xml:space="preserve">at every Title I </w:t>
      </w:r>
      <w:r>
        <w:rPr>
          <w:sz w:val="22"/>
          <w:szCs w:val="22"/>
        </w:rPr>
        <w:t>parent</w:t>
      </w:r>
      <w:r w:rsidRPr="00A94713">
        <w:rPr>
          <w:sz w:val="22"/>
          <w:szCs w:val="22"/>
        </w:rPr>
        <w:t xml:space="preserve"> meeting and /or</w:t>
      </w:r>
      <w:r>
        <w:rPr>
          <w:sz w:val="22"/>
          <w:szCs w:val="22"/>
        </w:rPr>
        <w:t xml:space="preserve"> </w:t>
      </w:r>
      <w:r w:rsidRPr="00A94713">
        <w:rPr>
          <w:sz w:val="22"/>
          <w:szCs w:val="22"/>
        </w:rPr>
        <w:t>wor</w:t>
      </w:r>
      <w:r>
        <w:rPr>
          <w:sz w:val="22"/>
          <w:szCs w:val="22"/>
        </w:rPr>
        <w:t>kshop. Results are used to make</w:t>
      </w:r>
      <w:r w:rsidRPr="00A94713">
        <w:rPr>
          <w:sz w:val="22"/>
          <w:szCs w:val="22"/>
        </w:rPr>
        <w:t xml:space="preserve"> revisions </w:t>
      </w:r>
      <w:r>
        <w:rPr>
          <w:sz w:val="22"/>
          <w:szCs w:val="22"/>
        </w:rPr>
        <w:t>and/</w:t>
      </w:r>
      <w:r w:rsidRPr="00A94713">
        <w:rPr>
          <w:sz w:val="22"/>
          <w:szCs w:val="22"/>
        </w:rPr>
        <w:t>or to plan future workshops</w:t>
      </w:r>
      <w:r>
        <w:rPr>
          <w:sz w:val="22"/>
          <w:szCs w:val="22"/>
        </w:rPr>
        <w:t xml:space="preserve">.   </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7D20D39" w:rsidR="00613D9E" w:rsidRPr="00186ED2" w:rsidRDefault="00613D9E" w:rsidP="00613D9E">
      <w:pPr>
        <w:pStyle w:val="BulletIndented"/>
        <w:numPr>
          <w:ilvl w:val="0"/>
          <w:numId w:val="0"/>
        </w:numPr>
        <w:rPr>
          <w:sz w:val="24"/>
          <w:szCs w:val="24"/>
        </w:rPr>
      </w:pPr>
      <w:r w:rsidRPr="00186ED2">
        <w:rPr>
          <w:sz w:val="24"/>
          <w:szCs w:val="24"/>
        </w:rPr>
        <w:t xml:space="preserve">The </w:t>
      </w:r>
      <w:r w:rsidR="00A841AE">
        <w:rPr>
          <w:sz w:val="24"/>
          <w:szCs w:val="24"/>
        </w:rPr>
        <w:t xml:space="preserve">Emanuel County School District </w:t>
      </w:r>
      <w:r w:rsidRPr="00186ED2">
        <w:rPr>
          <w:sz w:val="24"/>
          <w:szCs w:val="24"/>
        </w:rPr>
        <w:t xml:space="preserve">will involve the parents </w:t>
      </w:r>
      <w:r w:rsidR="003863D6">
        <w:rPr>
          <w:sz w:val="24"/>
          <w:szCs w:val="24"/>
        </w:rPr>
        <w:t xml:space="preserve">and family members </w:t>
      </w:r>
      <w:r w:rsidRPr="00186ED2">
        <w:rPr>
          <w:sz w:val="24"/>
          <w:szCs w:val="24"/>
        </w:rPr>
        <w:t xml:space="preserve">of children served in Title I, Part A schools in decisions about how the 1 percent of Title I, Part A funds </w:t>
      </w:r>
      <w:r w:rsidRPr="00186ED2">
        <w:rPr>
          <w:sz w:val="24"/>
          <w:szCs w:val="24"/>
        </w:rPr>
        <w:lastRenderedPageBreak/>
        <w:t>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7B6BAE9B" w14:textId="2B52BD25" w:rsidR="00A841AE" w:rsidRDefault="00A841AE" w:rsidP="00A841AE">
      <w:pPr>
        <w:autoSpaceDE w:val="0"/>
        <w:autoSpaceDN w:val="0"/>
        <w:adjustRightInd w:val="0"/>
        <w:rPr>
          <w:sz w:val="22"/>
          <w:szCs w:val="22"/>
        </w:rPr>
      </w:pPr>
      <w:r>
        <w:rPr>
          <w:sz w:val="22"/>
          <w:szCs w:val="22"/>
        </w:rPr>
        <w:t xml:space="preserve">The Title I Parent Involvement Program allocates funds for parent involvement based on the guidelines as stipulated </w:t>
      </w:r>
      <w:r w:rsidRPr="00186ED2">
        <w:t>by the E</w:t>
      </w:r>
      <w:r>
        <w:t xml:space="preserve">very Student Succeeds </w:t>
      </w:r>
      <w:r w:rsidRPr="00186ED2">
        <w:t xml:space="preserve">Act </w:t>
      </w:r>
      <w:r>
        <w:t>(ESS</w:t>
      </w:r>
      <w:r w:rsidRPr="00186ED2">
        <w:t>A).</w:t>
      </w:r>
      <w:r>
        <w:rPr>
          <w:sz w:val="22"/>
          <w:szCs w:val="22"/>
        </w:rPr>
        <w:t xml:space="preserve">- not less than one percent (1%), of the LEA Title I allocation for parent involvement.  Federal budgets, including Title I, are available to parents upon request.  </w:t>
      </w:r>
    </w:p>
    <w:p w14:paraId="3ACEE9A8" w14:textId="77777777" w:rsidR="00613D9E" w:rsidRDefault="00613D9E" w:rsidP="00613D9E">
      <w:pPr>
        <w:pStyle w:val="BodyText"/>
        <w:rPr>
          <w:b w:val="0"/>
          <w:i/>
          <w:iCs/>
          <w:szCs w:val="24"/>
        </w:rPr>
      </w:pPr>
    </w:p>
    <w:p w14:paraId="509322B1" w14:textId="77777777" w:rsidR="00A841AE" w:rsidRPr="00841384" w:rsidRDefault="00A841AE" w:rsidP="00A841AE">
      <w:pPr>
        <w:autoSpaceDE w:val="0"/>
        <w:autoSpaceDN w:val="0"/>
        <w:adjustRightInd w:val="0"/>
        <w:rPr>
          <w:sz w:val="22"/>
          <w:szCs w:val="22"/>
        </w:rPr>
      </w:pPr>
      <w:r w:rsidRPr="00841384">
        <w:rPr>
          <w:sz w:val="22"/>
          <w:szCs w:val="22"/>
        </w:rPr>
        <w:t>The Title I Parent Involvement Advisory Committee represents all Title I parents in matters</w:t>
      </w:r>
      <w:r>
        <w:rPr>
          <w:sz w:val="22"/>
          <w:szCs w:val="22"/>
        </w:rPr>
        <w:t xml:space="preserve"> </w:t>
      </w:r>
      <w:r w:rsidRPr="00841384">
        <w:rPr>
          <w:sz w:val="22"/>
          <w:szCs w:val="22"/>
        </w:rPr>
        <w:t xml:space="preserve">concerning the </w:t>
      </w:r>
      <w:smartTag w:uri="urn:schemas-microsoft-com:office:smarttags" w:element="stockticker">
        <w:r w:rsidRPr="00841384">
          <w:rPr>
            <w:sz w:val="22"/>
            <w:szCs w:val="22"/>
          </w:rPr>
          <w:t>LEA</w:t>
        </w:r>
      </w:smartTag>
      <w:r w:rsidRPr="00841384">
        <w:rPr>
          <w:sz w:val="22"/>
          <w:szCs w:val="22"/>
        </w:rPr>
        <w:t xml:space="preserve"> Title I Program.</w:t>
      </w:r>
      <w:r w:rsidRPr="00841384">
        <w:rPr>
          <w:rStyle w:val="FootnoteReference"/>
          <w:sz w:val="22"/>
          <w:szCs w:val="22"/>
        </w:rPr>
        <w:footnoteReference w:id="1"/>
      </w:r>
      <w:r w:rsidRPr="00841384">
        <w:rPr>
          <w:sz w:val="22"/>
          <w:szCs w:val="22"/>
        </w:rPr>
        <w:t xml:space="preserve"> The committee includes parents from ea</w:t>
      </w:r>
      <w:r>
        <w:rPr>
          <w:sz w:val="22"/>
          <w:szCs w:val="22"/>
        </w:rPr>
        <w:t>ch school, Instructional</w:t>
      </w:r>
      <w:r w:rsidRPr="00841384">
        <w:rPr>
          <w:sz w:val="22"/>
          <w:szCs w:val="22"/>
        </w:rPr>
        <w:t xml:space="preserve"> Coordinators, Title I and other district personnel, community members, school administration, and staff. The Title I Parent Advisory Committee will provide input regarding the </w:t>
      </w:r>
      <w:smartTag w:uri="urn:schemas-microsoft-com:office:smarttags" w:element="stockticker">
        <w:r w:rsidRPr="00841384">
          <w:rPr>
            <w:sz w:val="22"/>
            <w:szCs w:val="22"/>
          </w:rPr>
          <w:t>LEA</w:t>
        </w:r>
      </w:smartTag>
      <w:r w:rsidRPr="00841384">
        <w:rPr>
          <w:sz w:val="22"/>
          <w:szCs w:val="22"/>
        </w:rPr>
        <w:t xml:space="preserve"> Title I Parent Involvement Policy, Title I Parent Involvement Activities, and the expending</w:t>
      </w:r>
      <w:r>
        <w:rPr>
          <w:sz w:val="22"/>
          <w:szCs w:val="22"/>
        </w:rPr>
        <w:t xml:space="preserve"> of the Title I allocation for </w:t>
      </w:r>
      <w:r w:rsidRPr="00841384">
        <w:rPr>
          <w:sz w:val="22"/>
          <w:szCs w:val="22"/>
        </w:rPr>
        <w:t>Title</w:t>
      </w:r>
      <w:r>
        <w:rPr>
          <w:sz w:val="22"/>
          <w:szCs w:val="22"/>
        </w:rPr>
        <w:t xml:space="preserve"> I</w:t>
      </w:r>
      <w:r w:rsidRPr="00841384">
        <w:rPr>
          <w:sz w:val="22"/>
          <w:szCs w:val="22"/>
        </w:rPr>
        <w:t xml:space="preserve"> Parental Involvement Activities.</w:t>
      </w:r>
      <w:r>
        <w:rPr>
          <w:sz w:val="22"/>
          <w:szCs w:val="22"/>
        </w:rPr>
        <w:t xml:space="preserve">  All parents are invited to attend the Title I Parent Involvement Advisory Committee meetings.</w:t>
      </w:r>
    </w:p>
    <w:p w14:paraId="58CED280" w14:textId="77777777" w:rsidR="00A841AE" w:rsidRPr="00186ED2" w:rsidRDefault="00A841A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078A1236" w14:textId="77777777" w:rsidR="00821E9E" w:rsidRDefault="00613D9E" w:rsidP="00967D5C">
      <w:pPr>
        <w:autoSpaceDE w:val="0"/>
        <w:autoSpaceDN w:val="0"/>
        <w:adjustRightInd w:val="0"/>
      </w:pPr>
      <w:r w:rsidRPr="00186ED2">
        <w:t xml:space="preserve">The </w:t>
      </w:r>
      <w:r w:rsidR="007B5699" w:rsidRPr="007B5699">
        <w:t>Emanuel County School District</w:t>
      </w:r>
      <w:r w:rsidRPr="00186ED2">
        <w:t xml:space="preserve"> will coordinate and integrate parent</w:t>
      </w:r>
      <w:r w:rsidR="00E85FD0">
        <w:t xml:space="preserve"> and family engagement </w:t>
      </w:r>
      <w:r w:rsidRPr="00186ED2">
        <w:t xml:space="preserve">strategies </w:t>
      </w:r>
      <w:r w:rsidR="00E85FD0">
        <w:t>with parent and family engagement strategies, to the extent feasible and appropriate, with</w:t>
      </w:r>
      <w:r w:rsidRPr="00186ED2">
        <w:t xml:space="preserve"> other </w:t>
      </w:r>
      <w:r w:rsidR="00E85FD0">
        <w:t xml:space="preserve">relevant Federal, State, and local laws and </w:t>
      </w:r>
      <w:r w:rsidRPr="00186ED2">
        <w:t xml:space="preserve">programs:  </w:t>
      </w:r>
      <w:r w:rsidR="007B5699">
        <w:rPr>
          <w:sz w:val="22"/>
          <w:szCs w:val="22"/>
        </w:rPr>
        <w:t xml:space="preserve">Special Education, Early Intervention Program (EIP), English for Speakers of Other Languages (ESOL), Pre-K, Head Start, Early Head Start and other programs as appropriate </w:t>
      </w:r>
      <w:r w:rsidRPr="00186ED2">
        <w:t>that encourage and support parents in more fully participating in the</w:t>
      </w:r>
      <w:r w:rsidR="00967D5C">
        <w:t xml:space="preserve"> education of their children by</w:t>
      </w:r>
      <w:r w:rsidR="00821E9E">
        <w:t>:</w:t>
      </w:r>
    </w:p>
    <w:p w14:paraId="3445DCC8" w14:textId="77777777" w:rsidR="00821E9E" w:rsidRDefault="00821E9E" w:rsidP="00967D5C">
      <w:pPr>
        <w:autoSpaceDE w:val="0"/>
        <w:autoSpaceDN w:val="0"/>
        <w:adjustRightInd w:val="0"/>
      </w:pPr>
    </w:p>
    <w:p w14:paraId="7D9D1E44" w14:textId="5AB87B24" w:rsidR="00613D9E" w:rsidRDefault="00821E9E" w:rsidP="00967D5C">
      <w:pPr>
        <w:autoSpaceDE w:val="0"/>
        <w:autoSpaceDN w:val="0"/>
        <w:adjustRightInd w:val="0"/>
        <w:rPr>
          <w:sz w:val="22"/>
          <w:szCs w:val="22"/>
        </w:rPr>
      </w:pPr>
      <w:r>
        <w:rPr>
          <w:sz w:val="22"/>
          <w:szCs w:val="22"/>
        </w:rPr>
        <w:t>C</w:t>
      </w:r>
      <w:r w:rsidR="007B5699">
        <w:rPr>
          <w:sz w:val="22"/>
          <w:szCs w:val="22"/>
        </w:rPr>
        <w:t>ontinuously communicating with parents via multiple media, including:</w:t>
      </w:r>
    </w:p>
    <w:p w14:paraId="65197D79" w14:textId="77777777" w:rsidR="007B5699" w:rsidRDefault="007B5699" w:rsidP="007B5699">
      <w:pPr>
        <w:numPr>
          <w:ilvl w:val="0"/>
          <w:numId w:val="5"/>
        </w:numPr>
        <w:autoSpaceDE w:val="0"/>
        <w:autoSpaceDN w:val="0"/>
        <w:adjustRightInd w:val="0"/>
        <w:rPr>
          <w:sz w:val="22"/>
          <w:szCs w:val="22"/>
        </w:rPr>
      </w:pPr>
      <w:r>
        <w:rPr>
          <w:sz w:val="22"/>
          <w:szCs w:val="22"/>
        </w:rPr>
        <w:t xml:space="preserve">Local school websites and </w:t>
      </w:r>
      <w:r w:rsidRPr="006A4F50">
        <w:rPr>
          <w:sz w:val="22"/>
          <w:szCs w:val="22"/>
        </w:rPr>
        <w:t>teacher websites</w:t>
      </w:r>
    </w:p>
    <w:p w14:paraId="1DEF6E3D" w14:textId="77777777" w:rsidR="007B5699" w:rsidRDefault="007B5699" w:rsidP="007B5699">
      <w:pPr>
        <w:numPr>
          <w:ilvl w:val="0"/>
          <w:numId w:val="5"/>
        </w:numPr>
        <w:autoSpaceDE w:val="0"/>
        <w:autoSpaceDN w:val="0"/>
        <w:adjustRightInd w:val="0"/>
        <w:rPr>
          <w:sz w:val="22"/>
          <w:szCs w:val="22"/>
        </w:rPr>
      </w:pPr>
      <w:r>
        <w:rPr>
          <w:sz w:val="22"/>
          <w:szCs w:val="22"/>
        </w:rPr>
        <w:t>Local media and community/business partners</w:t>
      </w:r>
    </w:p>
    <w:p w14:paraId="0564E77D" w14:textId="77777777" w:rsidR="007B5699" w:rsidRDefault="007B5699" w:rsidP="007B5699">
      <w:pPr>
        <w:numPr>
          <w:ilvl w:val="0"/>
          <w:numId w:val="5"/>
        </w:numPr>
        <w:autoSpaceDE w:val="0"/>
        <w:autoSpaceDN w:val="0"/>
        <w:adjustRightInd w:val="0"/>
        <w:rPr>
          <w:sz w:val="22"/>
          <w:szCs w:val="22"/>
        </w:rPr>
      </w:pPr>
      <w:r>
        <w:rPr>
          <w:sz w:val="22"/>
          <w:szCs w:val="22"/>
        </w:rPr>
        <w:t>Parent-teacher conferences, parent workshops, Parent Resource Center</w:t>
      </w:r>
    </w:p>
    <w:p w14:paraId="0B116B46" w14:textId="77777777" w:rsidR="007B5699" w:rsidRDefault="007B5699" w:rsidP="007B5699">
      <w:pPr>
        <w:numPr>
          <w:ilvl w:val="0"/>
          <w:numId w:val="5"/>
        </w:numPr>
        <w:autoSpaceDE w:val="0"/>
        <w:autoSpaceDN w:val="0"/>
        <w:adjustRightInd w:val="0"/>
        <w:rPr>
          <w:sz w:val="22"/>
          <w:szCs w:val="22"/>
        </w:rPr>
      </w:pPr>
      <w:r>
        <w:rPr>
          <w:sz w:val="22"/>
          <w:szCs w:val="22"/>
        </w:rPr>
        <w:t xml:space="preserve">Newsletters, emails, signs, posters, and </w:t>
      </w:r>
      <w:r w:rsidRPr="006A4F50">
        <w:rPr>
          <w:sz w:val="22"/>
          <w:szCs w:val="22"/>
        </w:rPr>
        <w:t>text messaging</w:t>
      </w:r>
    </w:p>
    <w:p w14:paraId="364D0D22" w14:textId="77777777" w:rsidR="007B5699" w:rsidRDefault="007B5699" w:rsidP="007B5699">
      <w:pPr>
        <w:numPr>
          <w:ilvl w:val="0"/>
          <w:numId w:val="5"/>
        </w:numPr>
        <w:autoSpaceDE w:val="0"/>
        <w:autoSpaceDN w:val="0"/>
        <w:adjustRightInd w:val="0"/>
        <w:rPr>
          <w:sz w:val="22"/>
          <w:szCs w:val="22"/>
        </w:rPr>
      </w:pPr>
      <w:r>
        <w:rPr>
          <w:sz w:val="22"/>
          <w:szCs w:val="22"/>
        </w:rPr>
        <w:t>Telephone</w:t>
      </w:r>
    </w:p>
    <w:p w14:paraId="44FDADBD" w14:textId="77777777" w:rsidR="007B5699" w:rsidRPr="006A4F50" w:rsidRDefault="007B5699" w:rsidP="007B5699">
      <w:pPr>
        <w:numPr>
          <w:ilvl w:val="0"/>
          <w:numId w:val="5"/>
        </w:numPr>
        <w:autoSpaceDE w:val="0"/>
        <w:autoSpaceDN w:val="0"/>
        <w:adjustRightInd w:val="0"/>
        <w:rPr>
          <w:sz w:val="22"/>
          <w:szCs w:val="22"/>
        </w:rPr>
      </w:pPr>
      <w:r w:rsidRPr="006A4F50">
        <w:rPr>
          <w:sz w:val="22"/>
          <w:szCs w:val="22"/>
        </w:rPr>
        <w:t>Social Media (Facebook, Twitter, App., etc.)</w:t>
      </w:r>
    </w:p>
    <w:p w14:paraId="52FF0413" w14:textId="71FA3E60" w:rsidR="007B5699" w:rsidRDefault="007B5699" w:rsidP="007B5699">
      <w:pPr>
        <w:numPr>
          <w:ilvl w:val="0"/>
          <w:numId w:val="5"/>
        </w:numPr>
        <w:autoSpaceDE w:val="0"/>
        <w:autoSpaceDN w:val="0"/>
        <w:adjustRightInd w:val="0"/>
        <w:rPr>
          <w:sz w:val="22"/>
          <w:szCs w:val="22"/>
        </w:rPr>
      </w:pPr>
      <w:r w:rsidRPr="006A4F50">
        <w:rPr>
          <w:sz w:val="22"/>
          <w:szCs w:val="22"/>
        </w:rPr>
        <w:t>Call Now</w:t>
      </w:r>
    </w:p>
    <w:p w14:paraId="1F3520B0" w14:textId="620C4B6D" w:rsidR="007B5699" w:rsidRPr="00821E9E" w:rsidRDefault="00F36B56" w:rsidP="00821E9E">
      <w:pPr>
        <w:numPr>
          <w:ilvl w:val="0"/>
          <w:numId w:val="5"/>
        </w:numPr>
        <w:autoSpaceDE w:val="0"/>
        <w:autoSpaceDN w:val="0"/>
        <w:adjustRightInd w:val="0"/>
        <w:rPr>
          <w:sz w:val="22"/>
          <w:szCs w:val="22"/>
        </w:rPr>
      </w:pPr>
      <w:r>
        <w:rPr>
          <w:sz w:val="22"/>
          <w:szCs w:val="22"/>
        </w:rPr>
        <w:t>School Pointe</w:t>
      </w:r>
    </w:p>
    <w:p w14:paraId="1C4C33A2" w14:textId="5DEA9290" w:rsidR="007B5699" w:rsidRDefault="007B5699" w:rsidP="007B5699">
      <w:pPr>
        <w:autoSpaceDE w:val="0"/>
        <w:autoSpaceDN w:val="0"/>
        <w:adjustRightInd w:val="0"/>
        <w:rPr>
          <w:sz w:val="22"/>
          <w:szCs w:val="22"/>
        </w:rPr>
      </w:pPr>
      <w:r>
        <w:rPr>
          <w:sz w:val="22"/>
          <w:szCs w:val="22"/>
        </w:rPr>
        <w:t>All communications are in an easy-to-understand language. Translations for other languages may be provided to the extent practicable.</w:t>
      </w:r>
    </w:p>
    <w:p w14:paraId="28DEA1F4" w14:textId="6702DBBE" w:rsidR="00821E9E" w:rsidRDefault="00821E9E" w:rsidP="007B5699">
      <w:pPr>
        <w:autoSpaceDE w:val="0"/>
        <w:autoSpaceDN w:val="0"/>
        <w:adjustRightInd w:val="0"/>
        <w:rPr>
          <w:sz w:val="22"/>
          <w:szCs w:val="22"/>
        </w:rPr>
      </w:pPr>
    </w:p>
    <w:p w14:paraId="6B8ADCFC" w14:textId="2590293E" w:rsidR="00821E9E" w:rsidRDefault="00821E9E" w:rsidP="00821E9E">
      <w:pPr>
        <w:autoSpaceDE w:val="0"/>
        <w:autoSpaceDN w:val="0"/>
        <w:adjustRightInd w:val="0"/>
        <w:rPr>
          <w:sz w:val="22"/>
          <w:szCs w:val="22"/>
        </w:rPr>
      </w:pPr>
      <w:r>
        <w:rPr>
          <w:sz w:val="22"/>
          <w:szCs w:val="22"/>
        </w:rPr>
        <w:t xml:space="preserve">The Emanuel County School District will coordinate with Pre-K, Headstart, and all transition grade levels to ensure that parents and other family stakeholders are involved in the process of successful transitioning as well </w:t>
      </w:r>
      <w:r w:rsidR="00E52949">
        <w:rPr>
          <w:sz w:val="22"/>
          <w:szCs w:val="22"/>
        </w:rPr>
        <w:t xml:space="preserve">as </w:t>
      </w:r>
      <w:r>
        <w:rPr>
          <w:sz w:val="22"/>
          <w:szCs w:val="22"/>
        </w:rPr>
        <w:t>making sure they are offered opportunities to become familiar with the new school and staff.  These may include but are not limited to school tours, night meetings, individual meetings.</w:t>
      </w:r>
    </w:p>
    <w:p w14:paraId="225670DA" w14:textId="77777777" w:rsidR="00821E9E" w:rsidRDefault="00821E9E" w:rsidP="00821E9E">
      <w:pPr>
        <w:autoSpaceDE w:val="0"/>
        <w:autoSpaceDN w:val="0"/>
        <w:adjustRightInd w:val="0"/>
        <w:rPr>
          <w:sz w:val="22"/>
          <w:szCs w:val="22"/>
        </w:rPr>
      </w:pPr>
    </w:p>
    <w:p w14:paraId="66020B3B" w14:textId="1BEE5C45" w:rsidR="00613D9E" w:rsidRPr="00186ED2" w:rsidRDefault="00613D9E" w:rsidP="00821E9E">
      <w:pPr>
        <w:autoSpaceDE w:val="0"/>
        <w:autoSpaceDN w:val="0"/>
        <w:adjustRightInd w:val="0"/>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554B89C8" w:rsidR="00613D9E" w:rsidRPr="00186ED2" w:rsidRDefault="00613D9E" w:rsidP="00613D9E">
      <w:r w:rsidRPr="00186ED2">
        <w:t xml:space="preserve">The </w:t>
      </w:r>
      <w:r w:rsidR="00A841AE">
        <w:t>Emanuel County School District</w:t>
      </w:r>
      <w:r w:rsidRPr="00186ED2">
        <w:t xml:space="preserve"> will, with the assistance of its Title I schools, build parents’ capacity for strong parental involvement by providing materials and training on such topics as literacy training and using technology </w:t>
      </w:r>
      <w:r w:rsidR="00D944C8">
        <w:t xml:space="preserve">(including education about the harms of copyright piracy) </w:t>
      </w:r>
      <w:r w:rsidRPr="00186ED2">
        <w:lastRenderedPageBreak/>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1B2AA255" w14:textId="77777777" w:rsidR="006F4AE2" w:rsidRPr="000269C5" w:rsidRDefault="006F4AE2" w:rsidP="006F4AE2">
      <w:pPr>
        <w:autoSpaceDE w:val="0"/>
        <w:autoSpaceDN w:val="0"/>
        <w:adjustRightInd w:val="0"/>
        <w:rPr>
          <w:sz w:val="22"/>
          <w:szCs w:val="22"/>
        </w:rPr>
      </w:pPr>
      <w:r w:rsidRPr="000269C5">
        <w:rPr>
          <w:sz w:val="22"/>
          <w:szCs w:val="22"/>
        </w:rPr>
        <w:t xml:space="preserve">Parents are supported in meeting their basic obligation as their child’s first teacher. This is accomplished in part through a </w:t>
      </w:r>
      <w:smartTag w:uri="urn:schemas-microsoft-com:office:smarttags" w:element="place">
        <w:smartTag w:uri="urn:schemas-microsoft-com:office:smarttags" w:element="PlaceName">
          <w:r w:rsidRPr="000269C5">
            <w:rPr>
              <w:sz w:val="22"/>
              <w:szCs w:val="22"/>
            </w:rPr>
            <w:t>Parent</w:t>
          </w:r>
        </w:smartTag>
        <w:r w:rsidRPr="000269C5">
          <w:rPr>
            <w:sz w:val="22"/>
            <w:szCs w:val="22"/>
          </w:rPr>
          <w:t xml:space="preserve"> </w:t>
        </w:r>
        <w:smartTag w:uri="urn:schemas-microsoft-com:office:smarttags" w:element="PlaceName">
          <w:r w:rsidRPr="000269C5">
            <w:rPr>
              <w:sz w:val="22"/>
              <w:szCs w:val="22"/>
            </w:rPr>
            <w:t>Resource</w:t>
          </w:r>
        </w:smartTag>
        <w:r w:rsidRPr="000269C5">
          <w:rPr>
            <w:sz w:val="22"/>
            <w:szCs w:val="22"/>
          </w:rPr>
          <w:t xml:space="preserve"> </w:t>
        </w:r>
        <w:smartTag w:uri="urn:schemas-microsoft-com:office:smarttags" w:element="PlaceType">
          <w:r w:rsidRPr="000269C5">
            <w:rPr>
              <w:sz w:val="22"/>
              <w:szCs w:val="22"/>
            </w:rPr>
            <w:t>Center</w:t>
          </w:r>
        </w:smartTag>
      </w:smartTag>
      <w:r w:rsidRPr="000269C5">
        <w:rPr>
          <w:sz w:val="22"/>
          <w:szCs w:val="22"/>
        </w:rPr>
        <w:t xml:space="preserve"> facilitated by </w:t>
      </w:r>
      <w:r>
        <w:rPr>
          <w:sz w:val="22"/>
          <w:szCs w:val="22"/>
        </w:rPr>
        <w:t xml:space="preserve">the </w:t>
      </w:r>
      <w:r w:rsidRPr="000269C5">
        <w:rPr>
          <w:sz w:val="22"/>
          <w:szCs w:val="22"/>
        </w:rPr>
        <w:t>Title I Parent Involvement Coordinator</w:t>
      </w:r>
      <w:r>
        <w:rPr>
          <w:sz w:val="22"/>
          <w:szCs w:val="22"/>
        </w:rPr>
        <w:t>,</w:t>
      </w:r>
      <w:r w:rsidRPr="00FA6A71">
        <w:rPr>
          <w:sz w:val="22"/>
          <w:szCs w:val="22"/>
        </w:rPr>
        <w:t xml:space="preserve"> </w:t>
      </w:r>
      <w:r w:rsidRPr="000269C5">
        <w:rPr>
          <w:sz w:val="22"/>
          <w:szCs w:val="22"/>
        </w:rPr>
        <w:t>a certified teacher. The coordinator assists parents in improving their child’s achievement by providing materials and training throughout the year. A Parent Resource Center houses materials for parents to check-out. The Center further provides learning opportunities for parents that promote literacy, parental development, use of technology, effective communication with educators, decision-making skills – related to the education of their children, and methods for monitoring their children’s progress.</w:t>
      </w:r>
    </w:p>
    <w:p w14:paraId="4DA264F4" w14:textId="77777777" w:rsidR="006F4AE2" w:rsidRPr="000269C5" w:rsidRDefault="006F4AE2" w:rsidP="006F4AE2">
      <w:pPr>
        <w:autoSpaceDE w:val="0"/>
        <w:autoSpaceDN w:val="0"/>
        <w:adjustRightInd w:val="0"/>
        <w:rPr>
          <w:sz w:val="22"/>
          <w:szCs w:val="22"/>
        </w:rPr>
      </w:pPr>
      <w:r w:rsidRPr="000269C5">
        <w:rPr>
          <w:sz w:val="22"/>
          <w:szCs w:val="22"/>
        </w:rPr>
        <w:t>Meetings/trainings are provided to assist parents in understanding of the</w:t>
      </w:r>
      <w:r w:rsidRPr="000269C5">
        <w:rPr>
          <w:rFonts w:ascii="Wingdings-Regular" w:hAnsi="Wingdings-Regular" w:cs="Wingdings-Regular"/>
          <w:sz w:val="22"/>
          <w:szCs w:val="22"/>
        </w:rPr>
        <w:t xml:space="preserve"> </w:t>
      </w:r>
      <w:r w:rsidRPr="000269C5">
        <w:rPr>
          <w:sz w:val="22"/>
          <w:szCs w:val="22"/>
        </w:rPr>
        <w:t xml:space="preserve">National/state/district education goals, content standards, and curriculum, Educational rights/responsibilities under the </w:t>
      </w:r>
      <w:r>
        <w:rPr>
          <w:sz w:val="22"/>
          <w:szCs w:val="22"/>
        </w:rPr>
        <w:t xml:space="preserve">ESEA </w:t>
      </w:r>
      <w:r w:rsidRPr="000269C5">
        <w:rPr>
          <w:sz w:val="22"/>
          <w:szCs w:val="22"/>
        </w:rPr>
        <w:t>and Title I, Part A, School district and state assessments, and Reading, writing, and math skills and strategies. Parents are also provided with additional learning opportunities that promote oral and written English literacy, goal setting/tracking goal progress, and methods for monitoring their children’s progress</w:t>
      </w:r>
      <w:r>
        <w:rPr>
          <w:sz w:val="22"/>
          <w:szCs w:val="22"/>
        </w:rPr>
        <w:t>.</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47AFF482" w:rsidR="00613D9E" w:rsidRPr="00186ED2" w:rsidRDefault="00613D9E" w:rsidP="00613D9E">
      <w:r w:rsidRPr="00186ED2">
        <w:t xml:space="preserve">The </w:t>
      </w:r>
      <w:r w:rsidR="006F4AE2">
        <w:t xml:space="preserve">Emanuel County School District </w:t>
      </w:r>
      <w:r w:rsidRPr="00186ED2">
        <w:t xml:space="preserve">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7FA847FB" w14:textId="75DE6709" w:rsidR="006F4AE2" w:rsidRDefault="006F4AE2" w:rsidP="006F4AE2">
      <w:pPr>
        <w:autoSpaceDE w:val="0"/>
        <w:autoSpaceDN w:val="0"/>
        <w:adjustRightInd w:val="0"/>
        <w:rPr>
          <w:sz w:val="22"/>
          <w:szCs w:val="22"/>
        </w:rPr>
      </w:pPr>
      <w:r w:rsidRPr="00112E13">
        <w:rPr>
          <w:sz w:val="22"/>
          <w:szCs w:val="22"/>
        </w:rPr>
        <w:t>Each school provides its faculty and staff members with training to assist them in working with parents as equal partners in the educational process and to increase effective communication between the home/school. Parents’ input should be considered in planning such training.</w:t>
      </w:r>
      <w:r>
        <w:rPr>
          <w:sz w:val="22"/>
          <w:szCs w:val="22"/>
        </w:rPr>
        <w:t xml:space="preserve">  All staff will complete all modules created by the Georgia Department of Education of Parent Engagement.</w:t>
      </w:r>
    </w:p>
    <w:p w14:paraId="63217E8B" w14:textId="77777777" w:rsidR="00613D9E" w:rsidRPr="00186ED2" w:rsidRDefault="00613D9E" w:rsidP="00613D9E">
      <w:pPr>
        <w:pStyle w:val="CenteredHeading"/>
        <w:jc w:val="left"/>
      </w:pPr>
    </w:p>
    <w:p w14:paraId="17007F0D" w14:textId="77777777" w:rsidR="00613D9E" w:rsidRPr="00186ED2" w:rsidRDefault="00613D9E" w:rsidP="00613D9E">
      <w:pPr>
        <w:rPr>
          <w:b/>
          <w:u w:val="single"/>
        </w:rPr>
      </w:pPr>
    </w:p>
    <w:p w14:paraId="0916E66D" w14:textId="77777777"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02A99ABC" w14:textId="7023B209" w:rsidR="00613D9E" w:rsidRPr="00186ED2" w:rsidRDefault="006F4AE2" w:rsidP="006F4AE2">
      <w:pPr>
        <w:ind w:left="720"/>
      </w:pPr>
      <w:r>
        <w:rPr>
          <w:rFonts w:ascii="Wingdings" w:hAnsi="Wingdings"/>
          <w:sz w:val="28"/>
          <w:highlight w:val="lightGray"/>
        </w:rPr>
        <w:sym w:font="Wingdings 2" w:char="F052"/>
      </w:r>
      <w:r w:rsidR="00613D9E" w:rsidRPr="00186ED2">
        <w:t>Providing necessary literacy training for parents from Title I, Part A funds, if the school district has exhausted all other reasonably available sources of funding for that training</w:t>
      </w:r>
    </w:p>
    <w:p w14:paraId="3FA1DA77" w14:textId="57663187" w:rsidR="00613D9E" w:rsidRPr="00186ED2" w:rsidRDefault="006F4AE2" w:rsidP="006F4AE2">
      <w:pPr>
        <w:ind w:left="720"/>
      </w:pPr>
      <w:r>
        <w:rPr>
          <w:rFonts w:ascii="Wingdings" w:hAnsi="Wingdings"/>
          <w:sz w:val="28"/>
          <w:highlight w:val="lightGray"/>
        </w:rPr>
        <w:sym w:font="Wingdings 2" w:char="F052"/>
      </w:r>
      <w:r w:rsidR="00613D9E" w:rsidRPr="00186ED2">
        <w:t>Paying reasonable and necessary expenses associated with parental involvement activities, including child care costs, to enable parents to participate in school-related meetings and training sessions</w:t>
      </w:r>
    </w:p>
    <w:p w14:paraId="1C6381A8" w14:textId="2DA8919D" w:rsidR="00613D9E" w:rsidRPr="00186ED2" w:rsidRDefault="006F4AE2" w:rsidP="006F4AE2">
      <w:pPr>
        <w:ind w:left="720"/>
      </w:pPr>
      <w:r>
        <w:rPr>
          <w:rFonts w:ascii="Wingdings" w:hAnsi="Wingdings"/>
          <w:sz w:val="28"/>
          <w:highlight w:val="lightGray"/>
        </w:rPr>
        <w:sym w:font="Wingdings 2" w:char="F052"/>
      </w:r>
      <w:r w:rsidR="00613D9E" w:rsidRPr="00186ED2">
        <w:t>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36E6FC58" w:rsidR="00613D9E" w:rsidRPr="00186ED2" w:rsidRDefault="006F4AE2" w:rsidP="006F4AE2">
      <w:pPr>
        <w:ind w:left="720"/>
      </w:pPr>
      <w:r>
        <w:rPr>
          <w:rFonts w:ascii="Wingdings" w:hAnsi="Wingdings"/>
          <w:sz w:val="28"/>
          <w:highlight w:val="lightGray"/>
        </w:rPr>
        <w:sym w:font="Wingdings 2" w:char="F052"/>
      </w:r>
      <w:r w:rsidR="00613D9E" w:rsidRPr="00186ED2">
        <w:t>Adopting and implementing model approaches to improving parental involvement</w:t>
      </w:r>
    </w:p>
    <w:p w14:paraId="19E9CE96" w14:textId="566B7A4F" w:rsidR="00613D9E" w:rsidRPr="00186ED2" w:rsidRDefault="006F4AE2" w:rsidP="006F4AE2">
      <w:pPr>
        <w:ind w:left="720"/>
      </w:pPr>
      <w:r>
        <w:rPr>
          <w:rFonts w:ascii="Wingdings" w:hAnsi="Wingdings"/>
          <w:sz w:val="28"/>
          <w:highlight w:val="lightGray"/>
        </w:rPr>
        <w:lastRenderedPageBreak/>
        <w:sym w:font="Wingdings 2" w:char="F052"/>
      </w:r>
      <w:r w:rsidR="00613D9E" w:rsidRPr="00186ED2">
        <w:t xml:space="preserve">Establishing a </w:t>
      </w:r>
      <w:r w:rsidR="006734A8">
        <w:t>districtwide</w:t>
      </w:r>
      <w:r w:rsidR="00613D9E" w:rsidRPr="00186ED2">
        <w:t xml:space="preserve"> parent advisory council to provide advice on all matters related to parental involvement in Title I, Part A programs</w:t>
      </w:r>
    </w:p>
    <w:p w14:paraId="5938BCC7" w14:textId="298BC6DB" w:rsidR="00613D9E" w:rsidRDefault="00613D9E" w:rsidP="006F4AE2">
      <w:pPr>
        <w:pStyle w:val="BodyTextIndent"/>
        <w:ind w:left="0"/>
        <w:rPr>
          <w:sz w:val="22"/>
          <w:szCs w:val="22"/>
          <w:u w:val="single"/>
        </w:rPr>
      </w:pPr>
    </w:p>
    <w:p w14:paraId="116BCD50" w14:textId="77777777" w:rsidR="007B5699" w:rsidRDefault="007B5699" w:rsidP="007B5699">
      <w:pPr>
        <w:autoSpaceDE w:val="0"/>
        <w:autoSpaceDN w:val="0"/>
        <w:adjustRightInd w:val="0"/>
        <w:rPr>
          <w:sz w:val="22"/>
          <w:szCs w:val="22"/>
        </w:rPr>
      </w:pPr>
      <w:r w:rsidRPr="00606E7C">
        <w:rPr>
          <w:sz w:val="22"/>
          <w:szCs w:val="22"/>
        </w:rPr>
        <w:t>Emanuel County Schools</w:t>
      </w:r>
      <w:r>
        <w:rPr>
          <w:sz w:val="22"/>
          <w:szCs w:val="22"/>
        </w:rPr>
        <w:t xml:space="preserve"> strive to include all parents in activities, and to the extent practicable, accommodate parents with disabilities, language barriers, and other special needs. Parent meetings/trainings are held at various times to meet the needs of all parents.</w:t>
      </w:r>
    </w:p>
    <w:p w14:paraId="0A141C51" w14:textId="77777777" w:rsidR="007B5699" w:rsidRDefault="007B5699" w:rsidP="007B5699">
      <w:pPr>
        <w:autoSpaceDE w:val="0"/>
        <w:autoSpaceDN w:val="0"/>
        <w:adjustRightInd w:val="0"/>
        <w:rPr>
          <w:sz w:val="22"/>
          <w:szCs w:val="22"/>
        </w:rPr>
      </w:pPr>
    </w:p>
    <w:p w14:paraId="408F1496" w14:textId="77777777" w:rsidR="007B5699" w:rsidRDefault="007B5699" w:rsidP="007B5699">
      <w:pPr>
        <w:autoSpaceDE w:val="0"/>
        <w:autoSpaceDN w:val="0"/>
        <w:adjustRightInd w:val="0"/>
        <w:rPr>
          <w:sz w:val="22"/>
          <w:szCs w:val="22"/>
        </w:rPr>
      </w:pPr>
      <w:r>
        <w:rPr>
          <w:sz w:val="22"/>
          <w:szCs w:val="22"/>
        </w:rPr>
        <w:t>Additional opportunities for parents to be involved include:</w:t>
      </w:r>
    </w:p>
    <w:p w14:paraId="4C158B12" w14:textId="77777777" w:rsidR="007B5699" w:rsidRDefault="007B5699" w:rsidP="007B5699">
      <w:pPr>
        <w:numPr>
          <w:ilvl w:val="0"/>
          <w:numId w:val="4"/>
        </w:numPr>
        <w:autoSpaceDE w:val="0"/>
        <w:autoSpaceDN w:val="0"/>
        <w:adjustRightInd w:val="0"/>
        <w:rPr>
          <w:sz w:val="22"/>
          <w:szCs w:val="22"/>
        </w:rPr>
      </w:pPr>
      <w:r>
        <w:rPr>
          <w:sz w:val="22"/>
          <w:szCs w:val="22"/>
        </w:rPr>
        <w:t>volunteering in the school and/or classroom; peer mentoring</w:t>
      </w:r>
    </w:p>
    <w:p w14:paraId="0686E662" w14:textId="73BEAF6E" w:rsidR="006F4AE2" w:rsidRPr="007B5699" w:rsidRDefault="007B5699" w:rsidP="007B5699">
      <w:pPr>
        <w:numPr>
          <w:ilvl w:val="0"/>
          <w:numId w:val="4"/>
        </w:numPr>
        <w:autoSpaceDE w:val="0"/>
        <w:autoSpaceDN w:val="0"/>
        <w:adjustRightInd w:val="0"/>
        <w:rPr>
          <w:sz w:val="22"/>
          <w:szCs w:val="22"/>
        </w:rPr>
      </w:pPr>
      <w:r>
        <w:rPr>
          <w:sz w:val="22"/>
          <w:szCs w:val="22"/>
        </w:rPr>
        <w:t xml:space="preserve">school leadership teams such as: PTO, School Councils, and School Leadership Teams </w:t>
      </w:r>
    </w:p>
    <w:p w14:paraId="079F51EB" w14:textId="77777777" w:rsidR="00613D9E" w:rsidRPr="00186ED2" w:rsidRDefault="00613D9E" w:rsidP="006F4AE2">
      <w:pPr>
        <w:pStyle w:val="BodyTextIndent"/>
        <w:ind w:left="0"/>
        <w:rPr>
          <w:sz w:val="22"/>
          <w:szCs w:val="22"/>
          <w:u w:val="single"/>
        </w:rPr>
      </w:pPr>
    </w:p>
    <w:p w14:paraId="1AD32C44" w14:textId="63443150" w:rsidR="008411A3" w:rsidRPr="00613D9E" w:rsidRDefault="00814853" w:rsidP="00613D9E"/>
    <w:sectPr w:rsidR="008411A3" w:rsidRPr="00613D9E"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3D16" w14:textId="77777777" w:rsidR="005C547B" w:rsidRDefault="005C547B">
      <w:r>
        <w:separator/>
      </w:r>
    </w:p>
  </w:endnote>
  <w:endnote w:type="continuationSeparator" w:id="0">
    <w:p w14:paraId="09D383F1" w14:textId="77777777" w:rsidR="005C547B" w:rsidRDefault="005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5E7C" w14:textId="49285B83" w:rsidR="00B56031" w:rsidRPr="00107226" w:rsidRDefault="00707F9C" w:rsidP="00107226">
    <w:pPr>
      <w:jc w:val="center"/>
      <w:rPr>
        <w:rFonts w:eastAsia="Calibri"/>
        <w:sz w:val="20"/>
        <w:szCs w:val="20"/>
      </w:rPr>
    </w:pPr>
    <w:r w:rsidRPr="00DF0A50">
      <w:rPr>
        <w:rFonts w:eastAsia="Calibri"/>
        <w:sz w:val="20"/>
        <w:szCs w:val="20"/>
      </w:rPr>
      <w:t xml:space="preserve">• Page </w:t>
    </w:r>
    <w:r w:rsidRPr="00DF0A50">
      <w:rPr>
        <w:rFonts w:eastAsia="Calibri"/>
        <w:sz w:val="20"/>
        <w:szCs w:val="20"/>
      </w:rPr>
      <w:fldChar w:fldCharType="begin"/>
    </w:r>
    <w:r w:rsidRPr="00DF0A50">
      <w:rPr>
        <w:rFonts w:eastAsia="Calibri"/>
        <w:sz w:val="20"/>
        <w:szCs w:val="20"/>
      </w:rPr>
      <w:instrText xml:space="preserve"> PAGE </w:instrText>
    </w:r>
    <w:r w:rsidRPr="00DF0A50">
      <w:rPr>
        <w:rFonts w:eastAsia="Calibri"/>
        <w:sz w:val="20"/>
        <w:szCs w:val="20"/>
      </w:rPr>
      <w:fldChar w:fldCharType="separate"/>
    </w:r>
    <w:r w:rsidR="00814853">
      <w:rPr>
        <w:rFonts w:eastAsia="Calibri"/>
        <w:noProof/>
        <w:sz w:val="20"/>
        <w:szCs w:val="20"/>
      </w:rPr>
      <w:t>4</w:t>
    </w:r>
    <w:r w:rsidRPr="00DF0A50">
      <w:rPr>
        <w:rFonts w:eastAsia="Calibri"/>
        <w:sz w:val="20"/>
        <w:szCs w:val="20"/>
      </w:rPr>
      <w:fldChar w:fldCharType="end"/>
    </w:r>
    <w:r w:rsidRPr="00DF0A50">
      <w:rPr>
        <w:rFonts w:eastAsia="Calibri"/>
        <w:sz w:val="20"/>
        <w:szCs w:val="20"/>
      </w:rPr>
      <w:t xml:space="preserve"> of </w:t>
    </w:r>
    <w:r w:rsidRPr="00DF0A50">
      <w:rPr>
        <w:rFonts w:eastAsia="Calibri"/>
        <w:sz w:val="20"/>
        <w:szCs w:val="20"/>
      </w:rPr>
      <w:fldChar w:fldCharType="begin"/>
    </w:r>
    <w:r w:rsidRPr="00DF0A50">
      <w:rPr>
        <w:rFonts w:eastAsia="Calibri"/>
        <w:sz w:val="20"/>
        <w:szCs w:val="20"/>
      </w:rPr>
      <w:instrText xml:space="preserve"> NUMPAGES  </w:instrText>
    </w:r>
    <w:r w:rsidRPr="00DF0A50">
      <w:rPr>
        <w:rFonts w:eastAsia="Calibri"/>
        <w:sz w:val="20"/>
        <w:szCs w:val="20"/>
      </w:rPr>
      <w:fldChar w:fldCharType="separate"/>
    </w:r>
    <w:r w:rsidR="00814853">
      <w:rPr>
        <w:rFonts w:eastAsia="Calibri"/>
        <w:noProof/>
        <w:sz w:val="20"/>
        <w:szCs w:val="20"/>
      </w:rPr>
      <w:t>6</w:t>
    </w:r>
    <w:r w:rsidRPr="00DF0A50">
      <w:rPr>
        <w:rFonts w:eastAsia="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33D8" w14:textId="77777777" w:rsidR="005C547B" w:rsidRDefault="005C547B">
      <w:r>
        <w:separator/>
      </w:r>
    </w:p>
  </w:footnote>
  <w:footnote w:type="continuationSeparator" w:id="0">
    <w:p w14:paraId="0E5CD788" w14:textId="77777777" w:rsidR="005C547B" w:rsidRDefault="005C547B">
      <w:r>
        <w:continuationSeparator/>
      </w:r>
    </w:p>
  </w:footnote>
  <w:footnote w:id="1">
    <w:p w14:paraId="37A6B3FF" w14:textId="77777777" w:rsidR="00A841AE" w:rsidRDefault="00A841AE" w:rsidP="00A841AE">
      <w:pPr>
        <w:pStyle w:val="FootnoteText"/>
      </w:pPr>
      <w:r>
        <w:rPr>
          <w:rStyle w:val="FootnoteReference"/>
        </w:rPr>
        <w:footnoteRef/>
      </w:r>
      <w:r>
        <w:t xml:space="preserve"> ESEA</w:t>
      </w:r>
    </w:p>
    <w:p w14:paraId="1154135C" w14:textId="77777777" w:rsidR="00A841AE" w:rsidRDefault="00A841AE" w:rsidP="00A841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6C43"/>
    <w:multiLevelType w:val="hybridMultilevel"/>
    <w:tmpl w:val="2F400A34"/>
    <w:lvl w:ilvl="0" w:tplc="9514BF7A">
      <w:start w:val="1"/>
      <w:numFmt w:val="bullet"/>
      <w:lvlText w:val=""/>
      <w:lvlJc w:val="left"/>
      <w:pPr>
        <w:tabs>
          <w:tab w:val="num" w:pos="720"/>
        </w:tabs>
        <w:ind w:left="720" w:hanging="360"/>
      </w:pPr>
      <w:rPr>
        <w:rFonts w:ascii="Symbol" w:hAnsi="Symbol" w:cs="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484357"/>
    <w:multiLevelType w:val="hybridMultilevel"/>
    <w:tmpl w:val="8B0820FC"/>
    <w:lvl w:ilvl="0" w:tplc="9514BF7A">
      <w:start w:val="1"/>
      <w:numFmt w:val="bullet"/>
      <w:lvlText w:val=""/>
      <w:lvlJc w:val="left"/>
      <w:pPr>
        <w:tabs>
          <w:tab w:val="num" w:pos="720"/>
        </w:tabs>
        <w:ind w:left="720" w:hanging="360"/>
      </w:pPr>
      <w:rPr>
        <w:rFonts w:ascii="Symbol" w:hAnsi="Symbol" w:cs="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LA0MzI1NjAwNjJS0lEKTi0uzszPAykwrAUAcgiOXSwAAAA="/>
  </w:docVars>
  <w:rsids>
    <w:rsidRoot w:val="00613D9E"/>
    <w:rsid w:val="001F0D76"/>
    <w:rsid w:val="001F2BF2"/>
    <w:rsid w:val="002B726B"/>
    <w:rsid w:val="00377573"/>
    <w:rsid w:val="003863D6"/>
    <w:rsid w:val="00403A1F"/>
    <w:rsid w:val="004049B8"/>
    <w:rsid w:val="00516ACF"/>
    <w:rsid w:val="005943EF"/>
    <w:rsid w:val="005B0E43"/>
    <w:rsid w:val="005C547B"/>
    <w:rsid w:val="00613D9E"/>
    <w:rsid w:val="006734A8"/>
    <w:rsid w:val="006F2569"/>
    <w:rsid w:val="006F4AE2"/>
    <w:rsid w:val="006F5D64"/>
    <w:rsid w:val="00707F9C"/>
    <w:rsid w:val="007A2EC2"/>
    <w:rsid w:val="007B142C"/>
    <w:rsid w:val="007B31F4"/>
    <w:rsid w:val="007B5276"/>
    <w:rsid w:val="007B5699"/>
    <w:rsid w:val="00804E0A"/>
    <w:rsid w:val="00814853"/>
    <w:rsid w:val="00821E9E"/>
    <w:rsid w:val="00911CD4"/>
    <w:rsid w:val="00967D5C"/>
    <w:rsid w:val="00A11F31"/>
    <w:rsid w:val="00A70A3F"/>
    <w:rsid w:val="00A841AE"/>
    <w:rsid w:val="00AA2669"/>
    <w:rsid w:val="00AC08B1"/>
    <w:rsid w:val="00B028EC"/>
    <w:rsid w:val="00B972C8"/>
    <w:rsid w:val="00BF795E"/>
    <w:rsid w:val="00C0304D"/>
    <w:rsid w:val="00C519E0"/>
    <w:rsid w:val="00C713B2"/>
    <w:rsid w:val="00CC4A44"/>
    <w:rsid w:val="00CD50DD"/>
    <w:rsid w:val="00D944C8"/>
    <w:rsid w:val="00E52949"/>
    <w:rsid w:val="00E85FD0"/>
    <w:rsid w:val="00F34C3C"/>
    <w:rsid w:val="00F36B56"/>
    <w:rsid w:val="00F416DF"/>
    <w:rsid w:val="00F55387"/>
    <w:rsid w:val="00F647A6"/>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 w:type="paragraph" w:styleId="FootnoteText">
    <w:name w:val="footnote text"/>
    <w:basedOn w:val="Normal"/>
    <w:link w:val="FootnoteTextChar"/>
    <w:uiPriority w:val="99"/>
    <w:semiHidden/>
    <w:rsid w:val="00A841AE"/>
    <w:rPr>
      <w:sz w:val="20"/>
      <w:szCs w:val="20"/>
    </w:rPr>
  </w:style>
  <w:style w:type="character" w:customStyle="1" w:styleId="FootnoteTextChar">
    <w:name w:val="Footnote Text Char"/>
    <w:basedOn w:val="DefaultParagraphFont"/>
    <w:link w:val="FootnoteText"/>
    <w:uiPriority w:val="99"/>
    <w:semiHidden/>
    <w:rsid w:val="00A841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841AE"/>
    <w:rPr>
      <w:vertAlign w:val="superscript"/>
    </w:rPr>
  </w:style>
  <w:style w:type="paragraph" w:styleId="ListParagraph">
    <w:name w:val="List Paragraph"/>
    <w:basedOn w:val="Normal"/>
    <w:uiPriority w:val="34"/>
    <w:qFormat/>
    <w:rsid w:val="007B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3ADEFB-DB1C-4225-A1EB-AD1C3C0F6F69}">
  <ds:schemaRefs>
    <ds:schemaRef ds:uri="http://schemas.microsoft.com/sharepoint/v3/contenttype/forms"/>
  </ds:schemaRefs>
</ds:datastoreItem>
</file>

<file path=customXml/itemProps2.xml><?xml version="1.0" encoding="utf-8"?>
<ds:datastoreItem xmlns:ds="http://schemas.openxmlformats.org/officeDocument/2006/customXml" ds:itemID="{4E7436CF-314E-40DA-BCDC-FE3C990F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18059-1A39-4630-9FFF-1FDFB4DA668B}">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1d496aed-39d0-4758-b3cf-4e4773287716"/>
    <ds:schemaRef ds:uri="http://schemas.microsoft.com/office/2006/documentManagement/types"/>
    <ds:schemaRef ds:uri="b7527f4a-27d2-4365-bb00-5557e26fcc68"/>
    <ds:schemaRef ds:uri="http://www.w3.org/XML/1998/namespace"/>
    <ds:schemaRef ds:uri="http://purl.org/dc/dcmitype/"/>
  </ds:schemaRefs>
</ds:datastoreItem>
</file>

<file path=customXml/itemProps4.xml><?xml version="1.0" encoding="utf-8"?>
<ds:datastoreItem xmlns:ds="http://schemas.openxmlformats.org/officeDocument/2006/customXml" ds:itemID="{E78A4212-FDAC-4A9D-833D-67FCFA1D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Greenway, Gail</cp:lastModifiedBy>
  <cp:revision>2</cp:revision>
  <cp:lastPrinted>2016-05-24T20:37:00Z</cp:lastPrinted>
  <dcterms:created xsi:type="dcterms:W3CDTF">2021-07-26T19:12:00Z</dcterms:created>
  <dcterms:modified xsi:type="dcterms:W3CDTF">2021-07-26T19:12:00Z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