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3A" w:rsidRDefault="000E1924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60960</wp:posOffset>
            </wp:positionV>
            <wp:extent cx="390525" cy="47458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locking DP TRANSPARENT wWhite Outline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7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</w:rPr>
        <w:t>7 Hour Professional Development Verification Timesheet</w:t>
      </w:r>
    </w:p>
    <w:p w:rsidR="005B0D3A" w:rsidRDefault="005B0D3A">
      <w:pPr>
        <w:jc w:val="center"/>
        <w:rPr>
          <w:rFonts w:ascii="Comic Sans MS" w:eastAsia="Comic Sans MS" w:hAnsi="Comic Sans MS" w:cs="Comic Sans MS"/>
        </w:rPr>
      </w:pPr>
    </w:p>
    <w:p w:rsidR="005B0D3A" w:rsidRDefault="000E192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Name:      _________________________________________</w:t>
      </w:r>
    </w:p>
    <w:p w:rsidR="005B0D3A" w:rsidRDefault="005B0D3A">
      <w:pPr>
        <w:rPr>
          <w:rFonts w:ascii="Comic Sans MS" w:eastAsia="Comic Sans MS" w:hAnsi="Comic Sans MS" w:cs="Comic Sans MS"/>
        </w:rPr>
      </w:pPr>
    </w:p>
    <w:p w:rsidR="005B0D3A" w:rsidRDefault="000E192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Building:   _________________________________________</w:t>
      </w:r>
    </w:p>
    <w:p w:rsidR="005B0D3A" w:rsidRDefault="005B0D3A">
      <w:pPr>
        <w:rPr>
          <w:rFonts w:ascii="Comic Sans MS" w:eastAsia="Comic Sans MS" w:hAnsi="Comic Sans MS" w:cs="Comic Sans MS"/>
        </w:rPr>
      </w:pPr>
    </w:p>
    <w:p w:rsidR="005B0D3A" w:rsidRDefault="000E1924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Please submit to the building principal as part of the year-end check out process.  Only include a </w:t>
      </w:r>
      <w:bookmarkStart w:id="0" w:name="_GoBack"/>
      <w:bookmarkEnd w:id="0"/>
      <w:r>
        <w:rPr>
          <w:rFonts w:ascii="Comic Sans MS" w:eastAsia="Comic Sans MS" w:hAnsi="Comic Sans MS" w:cs="Comic Sans MS"/>
          <w:b/>
          <w:sz w:val="22"/>
          <w:szCs w:val="22"/>
        </w:rPr>
        <w:t xml:space="preserve">maximum </w:t>
      </w:r>
      <w:r>
        <w:rPr>
          <w:rFonts w:ascii="Comic Sans MS" w:eastAsia="Comic Sans MS" w:hAnsi="Comic Sans MS" w:cs="Comic Sans MS"/>
          <w:sz w:val="22"/>
          <w:szCs w:val="22"/>
        </w:rPr>
        <w:t>of 7 documented hours.</w:t>
      </w:r>
    </w:p>
    <w:p w:rsidR="005B0D3A" w:rsidRDefault="005B0D3A">
      <w:pPr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B0D3A">
        <w:tc>
          <w:tcPr>
            <w:tcW w:w="2952" w:type="dxa"/>
          </w:tcPr>
          <w:p w:rsidR="005B0D3A" w:rsidRDefault="000E1924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Date</w:t>
            </w:r>
          </w:p>
        </w:tc>
        <w:tc>
          <w:tcPr>
            <w:tcW w:w="2952" w:type="dxa"/>
          </w:tcPr>
          <w:p w:rsidR="005B0D3A" w:rsidRDefault="000E1924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Activity</w:t>
            </w:r>
          </w:p>
        </w:tc>
        <w:tc>
          <w:tcPr>
            <w:tcW w:w="2952" w:type="dxa"/>
          </w:tcPr>
          <w:p w:rsidR="005B0D3A" w:rsidRDefault="000E1924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Time</w:t>
            </w:r>
          </w:p>
        </w:tc>
      </w:tr>
      <w:tr w:rsidR="005B0D3A">
        <w:tc>
          <w:tcPr>
            <w:tcW w:w="2952" w:type="dxa"/>
          </w:tcPr>
          <w:p w:rsidR="005B0D3A" w:rsidRDefault="000E1924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2/10/06</w:t>
            </w:r>
          </w:p>
        </w:tc>
        <w:tc>
          <w:tcPr>
            <w:tcW w:w="2952" w:type="dxa"/>
          </w:tcPr>
          <w:p w:rsidR="005B0D3A" w:rsidRDefault="000E1924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Ex:  Implemented reading strategy into Biology lesson</w:t>
            </w:r>
          </w:p>
        </w:tc>
        <w:tc>
          <w:tcPr>
            <w:tcW w:w="2952" w:type="dxa"/>
          </w:tcPr>
          <w:p w:rsidR="005B0D3A" w:rsidRDefault="000E1924">
            <w:pPr>
              <w:jc w:val="right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30 minutes</w:t>
            </w: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B0D3A">
        <w:tc>
          <w:tcPr>
            <w:tcW w:w="2952" w:type="dxa"/>
          </w:tcPr>
          <w:p w:rsidR="005B0D3A" w:rsidRDefault="005B0D3A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952" w:type="dxa"/>
          </w:tcPr>
          <w:p w:rsidR="005B0D3A" w:rsidRDefault="000E1924">
            <w:pPr>
              <w:jc w:val="right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</w:tcPr>
          <w:p w:rsidR="005B0D3A" w:rsidRDefault="000E1924">
            <w:pPr>
              <w:jc w:val="right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7 hours</w:t>
            </w:r>
          </w:p>
        </w:tc>
      </w:tr>
    </w:tbl>
    <w:p w:rsidR="005B0D3A" w:rsidRDefault="005B0D3A">
      <w:pPr>
        <w:rPr>
          <w:rFonts w:ascii="Comic Sans MS" w:eastAsia="Comic Sans MS" w:hAnsi="Comic Sans MS" w:cs="Comic Sans MS"/>
          <w:sz w:val="22"/>
          <w:szCs w:val="22"/>
        </w:rPr>
      </w:pPr>
    </w:p>
    <w:p w:rsidR="005B0D3A" w:rsidRDefault="005B0D3A">
      <w:pPr>
        <w:rPr>
          <w:rFonts w:ascii="Comic Sans MS" w:eastAsia="Comic Sans MS" w:hAnsi="Comic Sans MS" w:cs="Comic Sans MS"/>
          <w:sz w:val="22"/>
          <w:szCs w:val="22"/>
        </w:rPr>
      </w:pPr>
    </w:p>
    <w:p w:rsidR="005B0D3A" w:rsidRDefault="000E192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Signature:  _____________________________   Date: _____________</w:t>
      </w:r>
    </w:p>
    <w:p w:rsidR="005B0D3A" w:rsidRDefault="000E1924">
      <w:pPr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495300</wp:posOffset>
                </wp:positionV>
                <wp:extent cx="6197600" cy="3099435"/>
                <wp:effectExtent l="0" t="0" r="0" b="0"/>
                <wp:wrapSquare wrapText="bothSides" distT="0" distB="0" distL="114300" distR="11430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2242983"/>
                          <a:ext cx="6172200" cy="307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3074035" extrusionOk="0">
                              <a:moveTo>
                                <a:pt x="0" y="0"/>
                              </a:moveTo>
                              <a:lnTo>
                                <a:pt x="0" y="3074035"/>
                              </a:lnTo>
                              <a:lnTo>
                                <a:pt x="6172200" y="3074035"/>
                              </a:lnTo>
                              <a:lnTo>
                                <a:pt x="617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</w:rPr>
                              <w:t>Examples of 7 hour activities:</w:t>
                            </w:r>
                          </w:p>
                          <w:p w:rsidR="005B0D3A" w:rsidRDefault="005B0D3A">
                            <w:pPr>
                              <w:ind w:right="-1080"/>
                              <w:textDirection w:val="btLr"/>
                            </w:pP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Attending workshops, conferences, key-note speakers, trainings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Participating in educationally based book study (individual or group.)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Conducting, compiling and sharing action research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Previewing new materials for class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Researching for the implementation of classroom management techniques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Planning for implementation of district initiatives (Literacy, Everyday Math)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Reviewing and rewriting existing course/class and new course/class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Collaborating with peers not during school hours for improving teaching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Training in technology (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self taught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 or online or guided)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Developing new pedagogical skills from schooling or training</w:t>
                            </w:r>
                          </w:p>
                          <w:p w:rsidR="005B0D3A" w:rsidRDefault="000E1924">
                            <w:pPr>
                              <w:ind w:right="-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(Planning and implementation for application in the classroom not as part of course work)</w:t>
                            </w:r>
                          </w:p>
                          <w:p w:rsidR="005B0D3A" w:rsidRDefault="005B0D3A">
                            <w:pPr>
                              <w:ind w:left="-720" w:right="-1080" w:hanging="720"/>
                              <w:textDirection w:val="btLr"/>
                            </w:pPr>
                          </w:p>
                          <w:p w:rsidR="005B0D3A" w:rsidRDefault="000E1924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Definition of what is NOT professional development would be those activities which are performed on a routine basis and are considered part of the daily teaching 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outine. (Example – grading/correcting/assessing student work)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495300</wp:posOffset>
                </wp:positionV>
                <wp:extent cx="6197600" cy="309943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0" cy="309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0D3A" w:rsidRDefault="005B0D3A">
      <w:pPr>
        <w:rPr>
          <w:rFonts w:ascii="Comic Sans MS" w:eastAsia="Comic Sans MS" w:hAnsi="Comic Sans MS" w:cs="Comic Sans MS"/>
        </w:rPr>
      </w:pPr>
    </w:p>
    <w:p w:rsidR="005B0D3A" w:rsidRDefault="005B0D3A">
      <w:pPr>
        <w:rPr>
          <w:rFonts w:ascii="Comic Sans MS" w:eastAsia="Comic Sans MS" w:hAnsi="Comic Sans MS" w:cs="Comic Sans MS"/>
        </w:rPr>
      </w:pPr>
    </w:p>
    <w:sectPr w:rsidR="005B0D3A">
      <w:pgSz w:w="12240" w:h="15840"/>
      <w:pgMar w:top="864" w:right="1440" w:bottom="864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3A"/>
    <w:rsid w:val="000E1924"/>
    <w:rsid w:val="005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5594"/>
  <w15:docId w15:val="{E15D82E8-8581-4F4D-88B5-79D581F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Pirman</dc:creator>
  <cp:lastModifiedBy>Pam Pirman</cp:lastModifiedBy>
  <cp:revision>2</cp:revision>
  <dcterms:created xsi:type="dcterms:W3CDTF">2022-05-31T19:52:00Z</dcterms:created>
  <dcterms:modified xsi:type="dcterms:W3CDTF">2022-05-31T19:52:00Z</dcterms:modified>
</cp:coreProperties>
</file>