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6B" w:rsidRPr="009251D2" w:rsidRDefault="00584A6B" w:rsidP="00584A6B">
      <w:pPr>
        <w:pStyle w:val="Heading1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9251D2">
        <w:rPr>
          <w:rFonts w:asciiTheme="minorHAnsi" w:hAnsiTheme="minorHAnsi"/>
          <w:b w:val="0"/>
          <w:bCs w:val="0"/>
          <w:sz w:val="28"/>
          <w:szCs w:val="28"/>
        </w:rPr>
        <w:t>Pocatello/Chubbuck School District #25</w:t>
      </w:r>
    </w:p>
    <w:p w:rsidR="002A1052" w:rsidRPr="009251D2" w:rsidRDefault="00584A6B" w:rsidP="00584A6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251D2">
        <w:rPr>
          <w:rFonts w:asciiTheme="minorHAnsi" w:hAnsiTheme="minorHAnsi"/>
          <w:b/>
          <w:bCs/>
          <w:sz w:val="28"/>
          <w:szCs w:val="28"/>
        </w:rPr>
        <w:t>Alternate Route to Graduation</w:t>
      </w:r>
    </w:p>
    <w:p w:rsidR="00584A6B" w:rsidRPr="009251D2" w:rsidRDefault="00584A6B" w:rsidP="00584A6B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84A6B" w:rsidRPr="009251D2" w:rsidRDefault="00584A6B" w:rsidP="00584A6B">
      <w:pPr>
        <w:pStyle w:val="Heading1"/>
        <w:numPr>
          <w:ilvl w:val="0"/>
          <w:numId w:val="0"/>
        </w:numPr>
        <w:jc w:val="left"/>
        <w:rPr>
          <w:rFonts w:asciiTheme="minorHAnsi" w:hAnsiTheme="minorHAnsi"/>
          <w:b w:val="0"/>
          <w:bCs w:val="0"/>
          <w:sz w:val="29"/>
          <w:szCs w:val="29"/>
        </w:rPr>
      </w:pPr>
      <w:r w:rsidRPr="009251D2">
        <w:rPr>
          <w:rFonts w:asciiTheme="minorHAnsi" w:hAnsiTheme="minorHAnsi"/>
          <w:b w:val="0"/>
          <w:bCs w:val="0"/>
          <w:sz w:val="29"/>
          <w:szCs w:val="29"/>
        </w:rPr>
        <w:t>The Pocatello/Chubbuck School District’s aim is for all students to participate in the Idaho Standards Achievement Tests (ISAT</w:t>
      </w:r>
      <w:r w:rsidR="0034353D">
        <w:rPr>
          <w:rFonts w:asciiTheme="minorHAnsi" w:hAnsiTheme="minorHAnsi"/>
          <w:b w:val="0"/>
          <w:bCs w:val="0"/>
          <w:sz w:val="29"/>
          <w:szCs w:val="29"/>
        </w:rPr>
        <w:t>)</w:t>
      </w:r>
      <w:r w:rsidRPr="009251D2">
        <w:rPr>
          <w:rFonts w:asciiTheme="minorHAnsi" w:hAnsiTheme="minorHAnsi"/>
          <w:b w:val="0"/>
          <w:bCs w:val="0"/>
          <w:sz w:val="29"/>
          <w:szCs w:val="29"/>
        </w:rPr>
        <w:t xml:space="preserve"> in English Language Arts and mathematics.  In the event students do not participate in the ISAT for both content areas, a locally developed, board approved alternate route to graduation will be provided.  This will meet the state of Idaho’s participation requirement.</w:t>
      </w:r>
    </w:p>
    <w:p w:rsidR="00395182" w:rsidRPr="009251D2" w:rsidRDefault="00395182" w:rsidP="00395182">
      <w:pPr>
        <w:rPr>
          <w:rFonts w:asciiTheme="minorHAnsi" w:hAnsiTheme="minorHAnsi"/>
        </w:rPr>
      </w:pPr>
    </w:p>
    <w:p w:rsidR="00395182" w:rsidRPr="009251D2" w:rsidRDefault="0034353D" w:rsidP="00395182">
      <w:pPr>
        <w:pStyle w:val="Heading1"/>
        <w:numPr>
          <w:ilvl w:val="0"/>
          <w:numId w:val="0"/>
        </w:numPr>
        <w:ind w:left="360"/>
        <w:rPr>
          <w:rFonts w:asciiTheme="minorHAnsi" w:hAnsiTheme="minorHAnsi"/>
          <w:b w:val="0"/>
          <w:bCs w:val="0"/>
          <w:sz w:val="29"/>
          <w:szCs w:val="29"/>
          <w:u w:val="single"/>
        </w:rPr>
      </w:pPr>
      <w:r>
        <w:rPr>
          <w:rFonts w:asciiTheme="minorHAnsi" w:hAnsiTheme="minorHAnsi"/>
          <w:b w:val="0"/>
          <w:bCs w:val="0"/>
          <w:sz w:val="29"/>
          <w:szCs w:val="29"/>
          <w:u w:val="single"/>
        </w:rPr>
        <w:t>Guidelines:</w:t>
      </w:r>
    </w:p>
    <w:p w:rsidR="00395182" w:rsidRPr="009251D2" w:rsidRDefault="00395182" w:rsidP="00395182">
      <w:pPr>
        <w:autoSpaceDE w:val="0"/>
        <w:autoSpaceDN w:val="0"/>
        <w:adjustRightInd w:val="0"/>
        <w:rPr>
          <w:rFonts w:asciiTheme="minorHAnsi" w:hAnsiTheme="minorHAnsi"/>
          <w:sz w:val="29"/>
          <w:szCs w:val="29"/>
        </w:rPr>
      </w:pPr>
    </w:p>
    <w:p w:rsidR="009251D2" w:rsidRPr="009251D2" w:rsidRDefault="00395182" w:rsidP="009251D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9251D2">
        <w:rPr>
          <w:rFonts w:asciiTheme="minorHAnsi" w:hAnsiTheme="minorHAnsi"/>
          <w:sz w:val="29"/>
          <w:szCs w:val="29"/>
        </w:rPr>
        <w:t xml:space="preserve">Students who are on target for graduation and </w:t>
      </w:r>
      <w:r w:rsidR="00120787" w:rsidRPr="009251D2">
        <w:rPr>
          <w:rFonts w:asciiTheme="minorHAnsi" w:hAnsiTheme="minorHAnsi"/>
          <w:sz w:val="29"/>
          <w:szCs w:val="29"/>
        </w:rPr>
        <w:t>have not participated in the</w:t>
      </w:r>
      <w:r w:rsidRPr="009251D2">
        <w:rPr>
          <w:rFonts w:asciiTheme="minorHAnsi" w:hAnsiTheme="minorHAnsi"/>
          <w:sz w:val="29"/>
          <w:szCs w:val="29"/>
        </w:rPr>
        <w:t xml:space="preserve"> ISAT</w:t>
      </w:r>
      <w:r w:rsidR="00120787" w:rsidRPr="009251D2">
        <w:rPr>
          <w:rFonts w:asciiTheme="minorHAnsi" w:hAnsiTheme="minorHAnsi"/>
          <w:sz w:val="29"/>
          <w:szCs w:val="29"/>
        </w:rPr>
        <w:t xml:space="preserve"> or another state’s equivalent exam </w:t>
      </w:r>
      <w:r w:rsidRPr="009251D2">
        <w:rPr>
          <w:rFonts w:asciiTheme="minorHAnsi" w:hAnsiTheme="minorHAnsi"/>
          <w:sz w:val="29"/>
          <w:szCs w:val="29"/>
        </w:rPr>
        <w:t>are candidates to pursue a board approved alternate route to graduation</w:t>
      </w:r>
      <w:r w:rsidR="009251D2">
        <w:rPr>
          <w:rFonts w:asciiTheme="minorHAnsi" w:hAnsiTheme="minorHAnsi"/>
          <w:sz w:val="29"/>
          <w:szCs w:val="29"/>
        </w:rPr>
        <w:t xml:space="preserve"> i</w:t>
      </w:r>
      <w:r w:rsidR="00120787" w:rsidRPr="009251D2">
        <w:rPr>
          <w:rFonts w:asciiTheme="minorHAnsi" w:hAnsiTheme="minorHAnsi"/>
          <w:sz w:val="29"/>
          <w:szCs w:val="29"/>
        </w:rPr>
        <w:t>n the fall of their senior year</w:t>
      </w:r>
      <w:r w:rsidRPr="009251D2">
        <w:rPr>
          <w:rFonts w:asciiTheme="minorHAnsi" w:hAnsiTheme="minorHAnsi"/>
          <w:sz w:val="29"/>
          <w:szCs w:val="29"/>
        </w:rPr>
        <w:t xml:space="preserve">. </w:t>
      </w:r>
    </w:p>
    <w:p w:rsidR="009251D2" w:rsidRPr="009251D2" w:rsidRDefault="009251D2" w:rsidP="009251D2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9251D2">
        <w:rPr>
          <w:rFonts w:asciiTheme="minorHAnsi" w:hAnsiTheme="minorHAnsi"/>
          <w:sz w:val="29"/>
          <w:szCs w:val="29"/>
        </w:rPr>
        <w:t xml:space="preserve"> </w:t>
      </w:r>
    </w:p>
    <w:p w:rsidR="009251D2" w:rsidRDefault="00395182" w:rsidP="00C55F9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9"/>
          <w:szCs w:val="29"/>
        </w:rPr>
      </w:pPr>
      <w:r w:rsidRPr="009251D2">
        <w:rPr>
          <w:rFonts w:asciiTheme="minorHAnsi" w:hAnsiTheme="minorHAnsi"/>
          <w:sz w:val="29"/>
          <w:szCs w:val="29"/>
        </w:rPr>
        <w:t>The high school counselors will identify eligible students</w:t>
      </w:r>
      <w:r w:rsidR="009251D2" w:rsidRPr="009251D2">
        <w:rPr>
          <w:rFonts w:asciiTheme="minorHAnsi" w:hAnsiTheme="minorHAnsi"/>
          <w:sz w:val="29"/>
          <w:szCs w:val="29"/>
        </w:rPr>
        <w:t xml:space="preserve"> and provide notification to the student and his/her parent/guardian. </w:t>
      </w:r>
    </w:p>
    <w:p w:rsidR="009251D2" w:rsidRPr="009251D2" w:rsidRDefault="009251D2" w:rsidP="009251D2">
      <w:pPr>
        <w:pStyle w:val="ListParagraph"/>
        <w:rPr>
          <w:rFonts w:asciiTheme="minorHAnsi" w:hAnsiTheme="minorHAnsi"/>
          <w:sz w:val="29"/>
          <w:szCs w:val="29"/>
        </w:rPr>
      </w:pPr>
    </w:p>
    <w:p w:rsidR="009251D2" w:rsidRDefault="000467EF" w:rsidP="00C55F9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 xml:space="preserve">The student will participate in the </w:t>
      </w:r>
      <w:r w:rsidR="00157FA2">
        <w:rPr>
          <w:rFonts w:asciiTheme="minorHAnsi" w:hAnsiTheme="minorHAnsi"/>
          <w:sz w:val="29"/>
          <w:szCs w:val="29"/>
        </w:rPr>
        <w:t>PLATO</w:t>
      </w:r>
      <w:r w:rsidR="00216093">
        <w:rPr>
          <w:rFonts w:asciiTheme="minorHAnsi" w:hAnsiTheme="minorHAnsi"/>
          <w:sz w:val="29"/>
          <w:szCs w:val="29"/>
        </w:rPr>
        <w:t>/</w:t>
      </w:r>
      <w:proofErr w:type="spellStart"/>
      <w:r w:rsidR="00216093">
        <w:rPr>
          <w:rFonts w:asciiTheme="minorHAnsi" w:hAnsiTheme="minorHAnsi"/>
          <w:sz w:val="29"/>
          <w:szCs w:val="29"/>
        </w:rPr>
        <w:t>Edmentum</w:t>
      </w:r>
      <w:proofErr w:type="spellEnd"/>
      <w:r>
        <w:rPr>
          <w:rFonts w:asciiTheme="minorHAnsi" w:hAnsiTheme="minorHAnsi"/>
          <w:sz w:val="29"/>
          <w:szCs w:val="29"/>
        </w:rPr>
        <w:t xml:space="preserve"> </w:t>
      </w:r>
      <w:r w:rsidR="00157FA2">
        <w:rPr>
          <w:rFonts w:asciiTheme="minorHAnsi" w:hAnsiTheme="minorHAnsi"/>
          <w:sz w:val="29"/>
          <w:szCs w:val="29"/>
        </w:rPr>
        <w:t xml:space="preserve">Grade 10 Common Core ELA Test 1 – Edition </w:t>
      </w:r>
      <w:r w:rsidR="0034353D">
        <w:rPr>
          <w:rFonts w:asciiTheme="minorHAnsi" w:hAnsiTheme="minorHAnsi"/>
          <w:sz w:val="29"/>
          <w:szCs w:val="29"/>
        </w:rPr>
        <w:t>4</w:t>
      </w:r>
      <w:r w:rsidR="00157FA2">
        <w:rPr>
          <w:rFonts w:asciiTheme="minorHAnsi" w:hAnsiTheme="minorHAnsi"/>
          <w:sz w:val="29"/>
          <w:szCs w:val="29"/>
        </w:rPr>
        <w:t xml:space="preserve"> and </w:t>
      </w:r>
      <w:r w:rsidR="00791985">
        <w:rPr>
          <w:rFonts w:asciiTheme="minorHAnsi" w:hAnsiTheme="minorHAnsi"/>
          <w:sz w:val="29"/>
          <w:szCs w:val="29"/>
        </w:rPr>
        <w:t xml:space="preserve">Common Core </w:t>
      </w:r>
      <w:r w:rsidR="00157FA2" w:rsidRPr="007A29C8">
        <w:rPr>
          <w:rFonts w:asciiTheme="minorHAnsi" w:hAnsiTheme="minorHAnsi"/>
          <w:sz w:val="29"/>
          <w:szCs w:val="29"/>
        </w:rPr>
        <w:t>Algebra I</w:t>
      </w:r>
      <w:r w:rsidR="0034353D">
        <w:rPr>
          <w:rFonts w:asciiTheme="minorHAnsi" w:hAnsiTheme="minorHAnsi"/>
          <w:sz w:val="29"/>
          <w:szCs w:val="29"/>
        </w:rPr>
        <w:t xml:space="preserve"> Test 1</w:t>
      </w:r>
      <w:r w:rsidR="007A29C8" w:rsidRPr="007A29C8">
        <w:rPr>
          <w:rFonts w:asciiTheme="minorHAnsi" w:hAnsiTheme="minorHAnsi"/>
          <w:sz w:val="29"/>
          <w:szCs w:val="29"/>
        </w:rPr>
        <w:t xml:space="preserve"> </w:t>
      </w:r>
      <w:r w:rsidR="00157FA2" w:rsidRPr="007A29C8">
        <w:rPr>
          <w:rFonts w:asciiTheme="minorHAnsi" w:hAnsiTheme="minorHAnsi"/>
          <w:sz w:val="29"/>
          <w:szCs w:val="29"/>
        </w:rPr>
        <w:t xml:space="preserve">– Edition </w:t>
      </w:r>
      <w:r w:rsidR="00216093">
        <w:rPr>
          <w:rFonts w:asciiTheme="minorHAnsi" w:hAnsiTheme="minorHAnsi"/>
          <w:sz w:val="29"/>
          <w:szCs w:val="29"/>
        </w:rPr>
        <w:t>4</w:t>
      </w:r>
      <w:r w:rsidR="00D620D0">
        <w:rPr>
          <w:rFonts w:asciiTheme="minorHAnsi" w:hAnsiTheme="minorHAnsi"/>
          <w:sz w:val="29"/>
          <w:szCs w:val="29"/>
        </w:rPr>
        <w:t>.</w:t>
      </w:r>
    </w:p>
    <w:p w:rsidR="00216093" w:rsidRDefault="00216093" w:rsidP="0021609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>Please contact Kathy Luras for access to the PLATO tests.</w:t>
      </w:r>
    </w:p>
    <w:p w:rsidR="009251D2" w:rsidRPr="009251D2" w:rsidRDefault="009251D2" w:rsidP="009251D2">
      <w:pPr>
        <w:pStyle w:val="ListParagraph"/>
        <w:rPr>
          <w:rFonts w:asciiTheme="minorHAnsi" w:hAnsiTheme="minorHAnsi"/>
          <w:sz w:val="29"/>
          <w:szCs w:val="29"/>
        </w:rPr>
      </w:pPr>
    </w:p>
    <w:p w:rsidR="00527137" w:rsidRPr="00797A3B" w:rsidRDefault="00797A3B" w:rsidP="005271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527137">
        <w:rPr>
          <w:rFonts w:asciiTheme="minorHAnsi" w:hAnsiTheme="minorHAnsi"/>
          <w:sz w:val="29"/>
          <w:szCs w:val="29"/>
        </w:rPr>
        <w:t xml:space="preserve">Upon successful completion of the designated </w:t>
      </w:r>
      <w:r w:rsidR="00216093">
        <w:rPr>
          <w:rFonts w:asciiTheme="minorHAnsi" w:hAnsiTheme="minorHAnsi"/>
          <w:sz w:val="29"/>
          <w:szCs w:val="29"/>
        </w:rPr>
        <w:t>A</w:t>
      </w:r>
      <w:r w:rsidRPr="00527137">
        <w:rPr>
          <w:rFonts w:asciiTheme="minorHAnsi" w:hAnsiTheme="minorHAnsi"/>
          <w:sz w:val="29"/>
          <w:szCs w:val="29"/>
        </w:rPr>
        <w:t xml:space="preserve">lternate </w:t>
      </w:r>
      <w:r w:rsidR="00216093">
        <w:rPr>
          <w:rFonts w:asciiTheme="minorHAnsi" w:hAnsiTheme="minorHAnsi"/>
          <w:sz w:val="29"/>
          <w:szCs w:val="29"/>
        </w:rPr>
        <w:t>R</w:t>
      </w:r>
      <w:r w:rsidRPr="00527137">
        <w:rPr>
          <w:rFonts w:asciiTheme="minorHAnsi" w:hAnsiTheme="minorHAnsi"/>
          <w:sz w:val="29"/>
          <w:szCs w:val="29"/>
        </w:rPr>
        <w:t xml:space="preserve">oute to </w:t>
      </w:r>
      <w:r w:rsidR="00216093">
        <w:rPr>
          <w:rFonts w:asciiTheme="minorHAnsi" w:hAnsiTheme="minorHAnsi"/>
          <w:sz w:val="29"/>
          <w:szCs w:val="29"/>
        </w:rPr>
        <w:t>G</w:t>
      </w:r>
      <w:r w:rsidRPr="00527137">
        <w:rPr>
          <w:rFonts w:asciiTheme="minorHAnsi" w:hAnsiTheme="minorHAnsi"/>
          <w:sz w:val="29"/>
          <w:szCs w:val="29"/>
        </w:rPr>
        <w:t xml:space="preserve">raduation, </w:t>
      </w:r>
      <w:r>
        <w:rPr>
          <w:rFonts w:asciiTheme="minorHAnsi" w:hAnsiTheme="minorHAnsi"/>
          <w:sz w:val="29"/>
          <w:szCs w:val="29"/>
        </w:rPr>
        <w:t>t</w:t>
      </w:r>
      <w:r w:rsidR="0047146D">
        <w:rPr>
          <w:rFonts w:asciiTheme="minorHAnsi" w:hAnsiTheme="minorHAnsi"/>
          <w:sz w:val="29"/>
          <w:szCs w:val="29"/>
        </w:rPr>
        <w:t>he Alternate Route to Graduation</w:t>
      </w:r>
      <w:r w:rsidR="00395182" w:rsidRPr="009251D2">
        <w:rPr>
          <w:rFonts w:asciiTheme="minorHAnsi" w:hAnsiTheme="minorHAnsi"/>
          <w:sz w:val="29"/>
          <w:szCs w:val="29"/>
        </w:rPr>
        <w:t xml:space="preserve"> Form A will be completed and </w:t>
      </w:r>
      <w:r w:rsidR="009251D2">
        <w:rPr>
          <w:rFonts w:asciiTheme="minorHAnsi" w:hAnsiTheme="minorHAnsi"/>
          <w:sz w:val="29"/>
          <w:szCs w:val="29"/>
        </w:rPr>
        <w:t xml:space="preserve">signed </w:t>
      </w:r>
      <w:r w:rsidR="009251D2" w:rsidRPr="009251D2">
        <w:rPr>
          <w:rFonts w:asciiTheme="minorHAnsi" w:hAnsiTheme="minorHAnsi"/>
          <w:sz w:val="29"/>
          <w:szCs w:val="29"/>
        </w:rPr>
        <w:t>by the counselor</w:t>
      </w:r>
      <w:r>
        <w:rPr>
          <w:rFonts w:asciiTheme="minorHAnsi" w:hAnsiTheme="minorHAnsi"/>
          <w:sz w:val="29"/>
          <w:szCs w:val="29"/>
        </w:rPr>
        <w:t xml:space="preserve"> and principal</w:t>
      </w:r>
      <w:r w:rsidR="009251D2" w:rsidRPr="009251D2">
        <w:rPr>
          <w:rFonts w:asciiTheme="minorHAnsi" w:hAnsiTheme="minorHAnsi"/>
          <w:sz w:val="29"/>
          <w:szCs w:val="29"/>
        </w:rPr>
        <w:t>.</w:t>
      </w:r>
    </w:p>
    <w:p w:rsidR="00797A3B" w:rsidRPr="00797A3B" w:rsidRDefault="00797A3B" w:rsidP="00797A3B">
      <w:pPr>
        <w:pStyle w:val="ListParagraph"/>
        <w:rPr>
          <w:rFonts w:asciiTheme="minorHAnsi" w:hAnsiTheme="minorHAnsi"/>
          <w:sz w:val="28"/>
          <w:szCs w:val="28"/>
        </w:rPr>
      </w:pPr>
    </w:p>
    <w:p w:rsidR="00797A3B" w:rsidRPr="00527137" w:rsidRDefault="0047146D" w:rsidP="005271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9"/>
          <w:szCs w:val="29"/>
        </w:rPr>
        <w:t>The Alternate Route to Graduation</w:t>
      </w:r>
      <w:r w:rsidR="00797A3B" w:rsidRPr="009251D2">
        <w:rPr>
          <w:rFonts w:asciiTheme="minorHAnsi" w:hAnsiTheme="minorHAnsi"/>
          <w:sz w:val="29"/>
          <w:szCs w:val="29"/>
        </w:rPr>
        <w:t xml:space="preserve"> Form A</w:t>
      </w:r>
      <w:r w:rsidR="00797A3B">
        <w:rPr>
          <w:rFonts w:asciiTheme="minorHAnsi" w:hAnsiTheme="minorHAnsi"/>
          <w:sz w:val="29"/>
          <w:szCs w:val="29"/>
        </w:rPr>
        <w:t xml:space="preserve"> will be forwarded to the Curriculum Department.</w:t>
      </w:r>
    </w:p>
    <w:p w:rsidR="00527137" w:rsidRPr="00527137" w:rsidRDefault="00527137" w:rsidP="00527137">
      <w:pPr>
        <w:pStyle w:val="ListParagraph"/>
        <w:rPr>
          <w:rFonts w:asciiTheme="minorHAnsi" w:hAnsiTheme="minorHAnsi"/>
          <w:sz w:val="29"/>
          <w:szCs w:val="29"/>
        </w:rPr>
      </w:pPr>
    </w:p>
    <w:p w:rsidR="00A8102E" w:rsidRDefault="00216093" w:rsidP="00A810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 xml:space="preserve">District </w:t>
      </w:r>
      <w:r w:rsidR="00395182" w:rsidRPr="00A8102E">
        <w:rPr>
          <w:rFonts w:asciiTheme="minorHAnsi" w:hAnsiTheme="minorHAnsi"/>
          <w:sz w:val="29"/>
          <w:szCs w:val="29"/>
        </w:rPr>
        <w:t xml:space="preserve">administration will petition the Board of Trustees to accept the Alternate Route to Graduation in lieu of </w:t>
      </w:r>
      <w:r w:rsidR="00527137" w:rsidRPr="00A8102E">
        <w:rPr>
          <w:rFonts w:asciiTheme="minorHAnsi" w:hAnsiTheme="minorHAnsi"/>
          <w:sz w:val="29"/>
          <w:szCs w:val="29"/>
        </w:rPr>
        <w:t>participation</w:t>
      </w:r>
      <w:r w:rsidR="00395182" w:rsidRPr="00A8102E">
        <w:rPr>
          <w:rFonts w:asciiTheme="minorHAnsi" w:hAnsiTheme="minorHAnsi"/>
          <w:sz w:val="29"/>
          <w:szCs w:val="29"/>
        </w:rPr>
        <w:t xml:space="preserve"> on the ISAT.</w:t>
      </w:r>
    </w:p>
    <w:p w:rsidR="009D63C7" w:rsidRDefault="009D63C7">
      <w:pPr>
        <w:spacing w:after="160" w:line="259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AC2887" w:rsidRPr="009251D2" w:rsidRDefault="00AC2887" w:rsidP="00AC2887">
      <w:pPr>
        <w:pStyle w:val="Heading1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  <w:r w:rsidRPr="009251D2">
        <w:rPr>
          <w:rFonts w:asciiTheme="minorHAnsi" w:hAnsiTheme="minorHAnsi"/>
          <w:b w:val="0"/>
          <w:bCs w:val="0"/>
          <w:sz w:val="28"/>
          <w:szCs w:val="28"/>
        </w:rPr>
        <w:lastRenderedPageBreak/>
        <w:t>Pocatello/Chubbuck School District #25</w:t>
      </w:r>
    </w:p>
    <w:p w:rsidR="00AC2887" w:rsidRDefault="00AC2887" w:rsidP="00AC288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251D2">
        <w:rPr>
          <w:rFonts w:asciiTheme="minorHAnsi" w:hAnsiTheme="minorHAnsi"/>
          <w:b/>
          <w:bCs/>
          <w:sz w:val="28"/>
          <w:szCs w:val="28"/>
        </w:rPr>
        <w:t>Alternate Route to Graduation</w:t>
      </w:r>
    </w:p>
    <w:p w:rsidR="00AC2887" w:rsidRDefault="00AC2887" w:rsidP="00AC2887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Form A</w:t>
      </w:r>
    </w:p>
    <w:p w:rsidR="00A8102E" w:rsidRDefault="00A8102E" w:rsidP="00AC2887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A8102E" w:rsidRDefault="00A8102E" w:rsidP="00A8102E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Student Name:</w:t>
      </w:r>
      <w:r w:rsidR="004D059A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_______________________</w:t>
      </w:r>
      <w:r>
        <w:rPr>
          <w:rFonts w:asciiTheme="minorHAnsi" w:hAnsiTheme="minorHAnsi"/>
          <w:bCs/>
          <w:sz w:val="28"/>
          <w:szCs w:val="28"/>
        </w:rPr>
        <w:tab/>
        <w:t xml:space="preserve">        Student Number:</w:t>
      </w:r>
      <w:r w:rsidR="004D059A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____________</w:t>
      </w:r>
    </w:p>
    <w:p w:rsidR="004D059A" w:rsidRDefault="004D059A" w:rsidP="00A8102E">
      <w:pPr>
        <w:rPr>
          <w:rFonts w:asciiTheme="minorHAnsi" w:hAnsiTheme="minorHAnsi"/>
          <w:bCs/>
          <w:sz w:val="28"/>
          <w:szCs w:val="28"/>
        </w:rPr>
      </w:pPr>
    </w:p>
    <w:p w:rsidR="004D059A" w:rsidRDefault="004D059A" w:rsidP="00A8102E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School: _____________________________</w:t>
      </w:r>
      <w:r>
        <w:rPr>
          <w:rFonts w:asciiTheme="minorHAnsi" w:hAnsiTheme="minorHAnsi"/>
          <w:bCs/>
          <w:sz w:val="28"/>
          <w:szCs w:val="28"/>
        </w:rPr>
        <w:tab/>
        <w:t xml:space="preserve">         Date Completed: ____________</w:t>
      </w:r>
    </w:p>
    <w:p w:rsidR="004D059A" w:rsidRDefault="004D059A" w:rsidP="00A8102E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D389B" wp14:editId="6561785C">
                <wp:simplePos x="0" y="0"/>
                <wp:positionH relativeFrom="margin">
                  <wp:posOffset>2762250</wp:posOffset>
                </wp:positionH>
                <wp:positionV relativeFrom="paragraph">
                  <wp:posOffset>201295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B6622" id="Rectangle 2" o:spid="_x0000_s1026" style="position:absolute;margin-left:217.5pt;margin-top:15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4A65" wp14:editId="0159F0E4">
                <wp:simplePos x="0" y="0"/>
                <wp:positionH relativeFrom="column">
                  <wp:posOffset>2057401</wp:posOffset>
                </wp:positionH>
                <wp:positionV relativeFrom="paragraph">
                  <wp:posOffset>201296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FBFF" id="Rectangle 1" o:spid="_x0000_s1026" style="position:absolute;margin-left:162pt;margin-top:15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" filled="f" strokecolor="black [3213]" strokeweight="1pt"/>
            </w:pict>
          </mc:Fallback>
        </mc:AlternateContent>
      </w:r>
    </w:p>
    <w:p w:rsidR="004D059A" w:rsidRDefault="004D059A" w:rsidP="00A8102E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Initiate Alternate Route for:        ELA           Math</w:t>
      </w:r>
    </w:p>
    <w:p w:rsidR="004D059A" w:rsidRDefault="004D059A" w:rsidP="00A8102E">
      <w:pPr>
        <w:rPr>
          <w:rFonts w:asciiTheme="minorHAnsi" w:hAnsiTheme="minorHAns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09"/>
        <w:gridCol w:w="3121"/>
      </w:tblGrid>
      <w:tr w:rsidR="007A29C8" w:rsidRPr="001E5732" w:rsidTr="007A29C8">
        <w:trPr>
          <w:trHeight w:val="3383"/>
        </w:trPr>
        <w:tc>
          <w:tcPr>
            <w:tcW w:w="3120" w:type="dxa"/>
            <w:shd w:val="clear" w:color="auto" w:fill="auto"/>
          </w:tcPr>
          <w:p w:rsidR="007A29C8" w:rsidRPr="001E5732" w:rsidRDefault="007A29C8" w:rsidP="00604806">
            <w:pPr>
              <w:rPr>
                <w:rFonts w:asciiTheme="minorHAnsi" w:hAnsiTheme="minorHAnsi"/>
                <w:b/>
              </w:rPr>
            </w:pPr>
            <w:r w:rsidRPr="001E5732">
              <w:rPr>
                <w:rFonts w:asciiTheme="minorHAnsi" w:hAnsiTheme="minorHAnsi"/>
                <w:b/>
                <w:u w:val="single"/>
              </w:rPr>
              <w:t>PLATO Test Packs</w:t>
            </w:r>
            <w:r w:rsidRPr="001E5732">
              <w:rPr>
                <w:rFonts w:asciiTheme="minorHAnsi" w:hAnsiTheme="minorHAnsi"/>
                <w:b/>
              </w:rPr>
              <w:t>: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</w:p>
          <w:p w:rsidR="007A29C8" w:rsidRPr="001E5732" w:rsidRDefault="007A29C8" w:rsidP="007A29C8">
            <w:pPr>
              <w:rPr>
                <w:rFonts w:asciiTheme="minorHAnsi" w:hAnsiTheme="minorHAnsi"/>
              </w:rPr>
            </w:pPr>
            <w:r w:rsidRPr="001E5732">
              <w:rPr>
                <w:rFonts w:asciiTheme="minorHAnsi" w:hAnsiTheme="minorHAnsi"/>
              </w:rPr>
              <w:t>Points awarded for participating in both ELA and mathematics</w:t>
            </w:r>
            <w:r w:rsidR="00797A3B" w:rsidRPr="001E5732">
              <w:rPr>
                <w:rFonts w:asciiTheme="minorHAnsi" w:hAnsiTheme="minorHAnsi"/>
              </w:rPr>
              <w:t xml:space="preserve"> PLATO Test Packs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  <w:r w:rsidRPr="001E5732">
              <w:rPr>
                <w:rFonts w:asciiTheme="minorHAnsi" w:hAnsiTheme="minorHAnsi"/>
              </w:rPr>
              <w:t>250 points</w:t>
            </w:r>
          </w:p>
          <w:p w:rsidR="007A29C8" w:rsidRDefault="007A29C8" w:rsidP="00604806">
            <w:pPr>
              <w:rPr>
                <w:rFonts w:asciiTheme="minorHAnsi" w:hAnsiTheme="minorHAnsi"/>
              </w:rPr>
            </w:pPr>
          </w:p>
          <w:p w:rsidR="00A8102E" w:rsidRDefault="00A8102E" w:rsidP="00604806">
            <w:pPr>
              <w:rPr>
                <w:rFonts w:asciiTheme="minorHAnsi" w:hAnsiTheme="minorHAnsi"/>
              </w:rPr>
            </w:pPr>
          </w:p>
          <w:p w:rsidR="00A8102E" w:rsidRDefault="00A8102E" w:rsidP="00604806">
            <w:pPr>
              <w:rPr>
                <w:rFonts w:asciiTheme="minorHAnsi" w:hAnsiTheme="minorHAnsi"/>
              </w:rPr>
            </w:pPr>
          </w:p>
          <w:p w:rsidR="00A8102E" w:rsidRDefault="00A8102E" w:rsidP="00604806">
            <w:pPr>
              <w:rPr>
                <w:rFonts w:asciiTheme="minorHAnsi" w:hAnsiTheme="minorHAnsi"/>
              </w:rPr>
            </w:pPr>
          </w:p>
          <w:p w:rsidR="00A8102E" w:rsidRPr="001E5732" w:rsidRDefault="00A8102E" w:rsidP="00604806">
            <w:pPr>
              <w:rPr>
                <w:rFonts w:asciiTheme="minorHAnsi" w:hAnsiTheme="minorHAnsi"/>
              </w:rPr>
            </w:pPr>
            <w:r w:rsidRPr="00A8102E">
              <w:rPr>
                <w:rFonts w:asciiTheme="minorHAnsi" w:hAnsiTheme="minorHAnsi"/>
                <w:b/>
              </w:rPr>
              <w:t># of Point</w:t>
            </w:r>
            <w:r>
              <w:rPr>
                <w:rFonts w:asciiTheme="minorHAnsi" w:hAnsiTheme="minorHAnsi"/>
                <w:b/>
              </w:rPr>
              <w:t>s</w:t>
            </w:r>
            <w:r w:rsidRPr="00A8102E">
              <w:rPr>
                <w:rFonts w:asciiTheme="minorHAnsi" w:hAnsiTheme="minorHAnsi"/>
                <w:b/>
              </w:rPr>
              <w:t xml:space="preserve"> Earned</w:t>
            </w:r>
            <w:r>
              <w:rPr>
                <w:rFonts w:asciiTheme="minorHAnsi" w:hAnsiTheme="minorHAnsi"/>
              </w:rPr>
              <w:t xml:space="preserve"> _______</w:t>
            </w:r>
          </w:p>
        </w:tc>
        <w:tc>
          <w:tcPr>
            <w:tcW w:w="3109" w:type="dxa"/>
            <w:shd w:val="clear" w:color="auto" w:fill="auto"/>
          </w:tcPr>
          <w:p w:rsidR="007A29C8" w:rsidRPr="001E5732" w:rsidRDefault="007A29C8" w:rsidP="00604806">
            <w:pPr>
              <w:rPr>
                <w:rFonts w:asciiTheme="minorHAnsi" w:hAnsiTheme="minorHAnsi"/>
                <w:b/>
              </w:rPr>
            </w:pPr>
            <w:r w:rsidRPr="001E5732">
              <w:rPr>
                <w:rFonts w:asciiTheme="minorHAnsi" w:hAnsiTheme="minorHAnsi"/>
                <w:b/>
                <w:u w:val="single"/>
              </w:rPr>
              <w:t>College Entrance Exam</w:t>
            </w:r>
            <w:r w:rsidRPr="001E5732">
              <w:rPr>
                <w:rFonts w:asciiTheme="minorHAnsi" w:hAnsiTheme="minorHAnsi"/>
                <w:b/>
              </w:rPr>
              <w:t>: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  <w:b/>
              </w:rPr>
            </w:pP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  <w:r w:rsidRPr="001E5732">
              <w:rPr>
                <w:rFonts w:asciiTheme="minorHAnsi" w:hAnsiTheme="minorHAnsi"/>
              </w:rPr>
              <w:t>Points awarded for participating in College Entrance Exam: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</w:p>
          <w:p w:rsidR="007A29C8" w:rsidRPr="001E5732" w:rsidRDefault="00797A3B" w:rsidP="00604806">
            <w:pPr>
              <w:rPr>
                <w:rFonts w:asciiTheme="minorHAnsi" w:hAnsiTheme="minorHAnsi"/>
              </w:rPr>
            </w:pPr>
            <w:r w:rsidRPr="001E5732">
              <w:rPr>
                <w:rFonts w:asciiTheme="minorHAnsi" w:hAnsiTheme="minorHAnsi"/>
              </w:rPr>
              <w:t>30</w:t>
            </w:r>
            <w:r w:rsidR="007A29C8" w:rsidRPr="001E5732">
              <w:rPr>
                <w:rFonts w:asciiTheme="minorHAnsi" w:hAnsiTheme="minorHAnsi"/>
              </w:rPr>
              <w:t xml:space="preserve"> points</w:t>
            </w:r>
          </w:p>
          <w:p w:rsidR="007A29C8" w:rsidRDefault="007A29C8" w:rsidP="00604806">
            <w:pPr>
              <w:rPr>
                <w:rFonts w:asciiTheme="minorHAnsi" w:hAnsiTheme="minorHAnsi"/>
              </w:rPr>
            </w:pPr>
          </w:p>
          <w:p w:rsidR="00A8102E" w:rsidRDefault="00A8102E" w:rsidP="00604806">
            <w:pPr>
              <w:rPr>
                <w:rFonts w:asciiTheme="minorHAnsi" w:hAnsiTheme="minorHAnsi"/>
              </w:rPr>
            </w:pPr>
          </w:p>
          <w:p w:rsidR="00A8102E" w:rsidRDefault="00A8102E" w:rsidP="00604806">
            <w:pPr>
              <w:rPr>
                <w:rFonts w:asciiTheme="minorHAnsi" w:hAnsiTheme="minorHAnsi"/>
              </w:rPr>
            </w:pPr>
          </w:p>
          <w:p w:rsidR="00A8102E" w:rsidRDefault="00A8102E" w:rsidP="00604806">
            <w:pPr>
              <w:rPr>
                <w:rFonts w:asciiTheme="minorHAnsi" w:hAnsiTheme="minorHAnsi"/>
              </w:rPr>
            </w:pPr>
          </w:p>
          <w:p w:rsidR="00A8102E" w:rsidRPr="001E5732" w:rsidRDefault="00A8102E" w:rsidP="00604806">
            <w:pPr>
              <w:rPr>
                <w:rFonts w:asciiTheme="minorHAnsi" w:hAnsiTheme="minorHAnsi"/>
              </w:rPr>
            </w:pPr>
            <w:r w:rsidRPr="00A8102E">
              <w:rPr>
                <w:rFonts w:asciiTheme="minorHAnsi" w:hAnsiTheme="minorHAnsi"/>
                <w:b/>
              </w:rPr>
              <w:t># of Point</w:t>
            </w:r>
            <w:r>
              <w:rPr>
                <w:rFonts w:asciiTheme="minorHAnsi" w:hAnsiTheme="minorHAnsi"/>
                <w:b/>
              </w:rPr>
              <w:t>s</w:t>
            </w:r>
            <w:r w:rsidRPr="00A8102E">
              <w:rPr>
                <w:rFonts w:asciiTheme="minorHAnsi" w:hAnsiTheme="minorHAnsi"/>
                <w:b/>
              </w:rPr>
              <w:t xml:space="preserve"> Earned</w:t>
            </w:r>
            <w:r>
              <w:rPr>
                <w:rFonts w:asciiTheme="minorHAnsi" w:hAnsiTheme="minorHAnsi"/>
              </w:rPr>
              <w:t xml:space="preserve"> _______</w:t>
            </w:r>
          </w:p>
        </w:tc>
        <w:tc>
          <w:tcPr>
            <w:tcW w:w="3121" w:type="dxa"/>
            <w:shd w:val="clear" w:color="auto" w:fill="auto"/>
          </w:tcPr>
          <w:p w:rsidR="007A29C8" w:rsidRPr="001E5732" w:rsidRDefault="007A29C8" w:rsidP="00604806">
            <w:pPr>
              <w:rPr>
                <w:rFonts w:asciiTheme="minorHAnsi" w:hAnsiTheme="minorHAnsi"/>
              </w:rPr>
            </w:pPr>
            <w:r w:rsidRPr="001E5732">
              <w:rPr>
                <w:rFonts w:asciiTheme="minorHAnsi" w:hAnsiTheme="minorHAnsi"/>
                <w:b/>
                <w:u w:val="single"/>
              </w:rPr>
              <w:t>Attendance</w:t>
            </w:r>
            <w:r w:rsidRPr="001E5732">
              <w:rPr>
                <w:rFonts w:asciiTheme="minorHAnsi" w:hAnsiTheme="minorHAnsi"/>
                <w:b/>
              </w:rPr>
              <w:t>: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  <w:r w:rsidRPr="001E5732">
              <w:rPr>
                <w:rFonts w:asciiTheme="minorHAnsi" w:hAnsiTheme="minorHAnsi"/>
              </w:rPr>
              <w:t xml:space="preserve">Points awarded during the trimester in which the student is completing the alternate route: 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  <w:r w:rsidRPr="001E5732">
              <w:rPr>
                <w:rFonts w:asciiTheme="minorHAnsi" w:hAnsiTheme="minorHAnsi"/>
              </w:rPr>
              <w:t xml:space="preserve">90-100% = </w:t>
            </w:r>
            <w:r w:rsidR="00797A3B" w:rsidRPr="001E5732">
              <w:rPr>
                <w:rFonts w:asciiTheme="minorHAnsi" w:hAnsiTheme="minorHAnsi"/>
              </w:rPr>
              <w:t>3</w:t>
            </w:r>
            <w:r w:rsidRPr="001E5732">
              <w:rPr>
                <w:rFonts w:asciiTheme="minorHAnsi" w:hAnsiTheme="minorHAnsi"/>
              </w:rPr>
              <w:t>0 points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  <w:r w:rsidRPr="001E5732">
              <w:rPr>
                <w:rFonts w:asciiTheme="minorHAnsi" w:hAnsiTheme="minorHAnsi"/>
              </w:rPr>
              <w:t xml:space="preserve">80-89% = </w:t>
            </w:r>
            <w:r w:rsidR="00797A3B" w:rsidRPr="001E5732">
              <w:rPr>
                <w:rFonts w:asciiTheme="minorHAnsi" w:hAnsiTheme="minorHAnsi"/>
              </w:rPr>
              <w:t>2</w:t>
            </w:r>
            <w:r w:rsidRPr="001E5732">
              <w:rPr>
                <w:rFonts w:asciiTheme="minorHAnsi" w:hAnsiTheme="minorHAnsi"/>
              </w:rPr>
              <w:t>0 points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  <w:r w:rsidRPr="001E5732">
              <w:rPr>
                <w:rFonts w:asciiTheme="minorHAnsi" w:hAnsiTheme="minorHAnsi"/>
              </w:rPr>
              <w:t>70-79% = 10 points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</w:rPr>
            </w:pPr>
            <w:r w:rsidRPr="001E5732">
              <w:rPr>
                <w:rFonts w:asciiTheme="minorHAnsi" w:hAnsiTheme="minorHAnsi"/>
              </w:rPr>
              <w:t>0-69% = 0 points</w:t>
            </w:r>
          </w:p>
          <w:p w:rsidR="007A29C8" w:rsidRDefault="007A29C8" w:rsidP="00604806">
            <w:pPr>
              <w:rPr>
                <w:rFonts w:asciiTheme="minorHAnsi" w:hAnsiTheme="minorHAnsi"/>
              </w:rPr>
            </w:pPr>
          </w:p>
          <w:p w:rsidR="00A8102E" w:rsidRPr="001E5732" w:rsidRDefault="00A8102E" w:rsidP="00604806">
            <w:pPr>
              <w:rPr>
                <w:rFonts w:asciiTheme="minorHAnsi" w:hAnsiTheme="minorHAnsi"/>
              </w:rPr>
            </w:pPr>
            <w:r w:rsidRPr="00A8102E">
              <w:rPr>
                <w:rFonts w:asciiTheme="minorHAnsi" w:hAnsiTheme="minorHAnsi"/>
                <w:b/>
              </w:rPr>
              <w:t># of Point</w:t>
            </w:r>
            <w:r>
              <w:rPr>
                <w:rFonts w:asciiTheme="minorHAnsi" w:hAnsiTheme="minorHAnsi"/>
                <w:b/>
              </w:rPr>
              <w:t>s</w:t>
            </w:r>
            <w:r w:rsidRPr="00A8102E">
              <w:rPr>
                <w:rFonts w:asciiTheme="minorHAnsi" w:hAnsiTheme="minorHAnsi"/>
                <w:b/>
              </w:rPr>
              <w:t xml:space="preserve"> Earned</w:t>
            </w:r>
            <w:r>
              <w:rPr>
                <w:rFonts w:asciiTheme="minorHAnsi" w:hAnsiTheme="minorHAnsi"/>
              </w:rPr>
              <w:t xml:space="preserve"> _______</w:t>
            </w:r>
          </w:p>
        </w:tc>
      </w:tr>
      <w:tr w:rsidR="00AC2887" w:rsidRPr="001E5732" w:rsidTr="007A29C8">
        <w:tc>
          <w:tcPr>
            <w:tcW w:w="9350" w:type="dxa"/>
            <w:gridSpan w:val="3"/>
            <w:shd w:val="clear" w:color="auto" w:fill="auto"/>
          </w:tcPr>
          <w:p w:rsidR="00AC2887" w:rsidRPr="001E5732" w:rsidRDefault="00AC2887" w:rsidP="00604806">
            <w:pPr>
              <w:rPr>
                <w:rFonts w:asciiTheme="minorHAnsi" w:hAnsiTheme="minorHAnsi"/>
                <w:b/>
              </w:rPr>
            </w:pPr>
          </w:p>
          <w:p w:rsidR="00AC2887" w:rsidRPr="001E5732" w:rsidRDefault="00AC2887" w:rsidP="003A79E1">
            <w:pPr>
              <w:jc w:val="center"/>
              <w:rPr>
                <w:rFonts w:asciiTheme="minorHAnsi" w:hAnsiTheme="minorHAnsi"/>
                <w:b/>
              </w:rPr>
            </w:pPr>
            <w:r w:rsidRPr="001E5732">
              <w:rPr>
                <w:rFonts w:asciiTheme="minorHAnsi" w:hAnsiTheme="minorHAnsi"/>
                <w:b/>
              </w:rPr>
              <w:t>300 Points Needed to Fulfill Alternate Route to Graduation Requirements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  <w:b/>
              </w:rPr>
            </w:pPr>
          </w:p>
          <w:p w:rsidR="007A29C8" w:rsidRPr="001E5732" w:rsidRDefault="00A8102E" w:rsidP="006048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Total </w:t>
            </w:r>
            <w:r w:rsidR="007A29C8" w:rsidRPr="001E5732">
              <w:rPr>
                <w:rFonts w:asciiTheme="minorHAnsi" w:hAnsiTheme="minorHAnsi"/>
                <w:b/>
              </w:rPr>
              <w:t>Points Earned</w:t>
            </w:r>
            <w:r w:rsidR="00797A3B" w:rsidRPr="001E5732">
              <w:rPr>
                <w:rFonts w:asciiTheme="minorHAnsi" w:hAnsiTheme="minorHAnsi"/>
                <w:b/>
              </w:rPr>
              <w:t>:_____________</w:t>
            </w:r>
            <w:r w:rsidR="003A79E1">
              <w:rPr>
                <w:rFonts w:asciiTheme="minorHAnsi" w:hAnsiTheme="minorHAnsi"/>
                <w:b/>
              </w:rPr>
              <w:t>_____</w:t>
            </w:r>
            <w:r w:rsidR="00797A3B" w:rsidRPr="001E5732">
              <w:rPr>
                <w:rFonts w:asciiTheme="minorHAnsi" w:hAnsiTheme="minorHAnsi"/>
                <w:b/>
              </w:rPr>
              <w:t>________</w:t>
            </w:r>
            <w:r w:rsidR="003A79E1">
              <w:rPr>
                <w:rFonts w:asciiTheme="minorHAnsi" w:hAnsiTheme="minorHAnsi"/>
                <w:b/>
              </w:rPr>
              <w:t>_________</w:t>
            </w:r>
            <w:r w:rsidR="00797A3B" w:rsidRPr="001E5732">
              <w:rPr>
                <w:rFonts w:asciiTheme="minorHAnsi" w:hAnsiTheme="minorHAnsi"/>
                <w:b/>
              </w:rPr>
              <w:t>__</w:t>
            </w:r>
            <w:r w:rsidR="007A29C8" w:rsidRPr="001E5732">
              <w:rPr>
                <w:rFonts w:asciiTheme="minorHAnsi" w:hAnsiTheme="minorHAnsi"/>
                <w:b/>
              </w:rPr>
              <w:t xml:space="preserve"> </w:t>
            </w:r>
          </w:p>
          <w:p w:rsidR="007A29C8" w:rsidRPr="001E5732" w:rsidRDefault="007A29C8" w:rsidP="00604806">
            <w:pPr>
              <w:rPr>
                <w:rFonts w:asciiTheme="minorHAnsi" w:hAnsiTheme="minorHAnsi"/>
                <w:b/>
              </w:rPr>
            </w:pPr>
          </w:p>
          <w:p w:rsidR="007A29C8" w:rsidRPr="001E5732" w:rsidRDefault="00797A3B" w:rsidP="00604806">
            <w:pPr>
              <w:rPr>
                <w:rFonts w:asciiTheme="minorHAnsi" w:hAnsiTheme="minorHAnsi"/>
                <w:b/>
              </w:rPr>
            </w:pPr>
            <w:r w:rsidRPr="001E5732">
              <w:rPr>
                <w:rFonts w:asciiTheme="minorHAnsi" w:hAnsiTheme="minorHAnsi"/>
                <w:b/>
              </w:rPr>
              <w:t>Counselor’s Signature:___________</w:t>
            </w:r>
            <w:r w:rsidR="003A79E1">
              <w:rPr>
                <w:rFonts w:asciiTheme="minorHAnsi" w:hAnsiTheme="minorHAnsi"/>
                <w:b/>
              </w:rPr>
              <w:t>__________</w:t>
            </w:r>
            <w:r w:rsidRPr="001E5732">
              <w:rPr>
                <w:rFonts w:asciiTheme="minorHAnsi" w:hAnsiTheme="minorHAnsi"/>
                <w:b/>
              </w:rPr>
              <w:t>______________</w:t>
            </w:r>
          </w:p>
          <w:p w:rsidR="00797A3B" w:rsidRPr="001E5732" w:rsidRDefault="00797A3B" w:rsidP="00604806">
            <w:pPr>
              <w:rPr>
                <w:rFonts w:asciiTheme="minorHAnsi" w:hAnsiTheme="minorHAnsi"/>
                <w:b/>
              </w:rPr>
            </w:pPr>
          </w:p>
          <w:p w:rsidR="00797A3B" w:rsidRPr="001E5732" w:rsidRDefault="00797A3B" w:rsidP="00604806">
            <w:pPr>
              <w:rPr>
                <w:rFonts w:asciiTheme="minorHAnsi" w:hAnsiTheme="minorHAnsi"/>
                <w:b/>
              </w:rPr>
            </w:pPr>
            <w:r w:rsidRPr="001E5732">
              <w:rPr>
                <w:rFonts w:asciiTheme="minorHAnsi" w:hAnsiTheme="minorHAnsi"/>
                <w:b/>
              </w:rPr>
              <w:t>Principal’s Signature:__________</w:t>
            </w:r>
            <w:r w:rsidR="003A79E1">
              <w:rPr>
                <w:rFonts w:asciiTheme="minorHAnsi" w:hAnsiTheme="minorHAnsi"/>
                <w:b/>
              </w:rPr>
              <w:t>_____</w:t>
            </w:r>
            <w:r w:rsidRPr="001E5732">
              <w:rPr>
                <w:rFonts w:asciiTheme="minorHAnsi" w:hAnsiTheme="minorHAnsi"/>
                <w:b/>
              </w:rPr>
              <w:t>________</w:t>
            </w:r>
            <w:r w:rsidR="003A79E1">
              <w:rPr>
                <w:rFonts w:asciiTheme="minorHAnsi" w:hAnsiTheme="minorHAnsi"/>
                <w:b/>
              </w:rPr>
              <w:t>_____</w:t>
            </w:r>
            <w:r w:rsidRPr="001E5732">
              <w:rPr>
                <w:rFonts w:asciiTheme="minorHAnsi" w:hAnsiTheme="minorHAnsi"/>
                <w:b/>
              </w:rPr>
              <w:t>________</w:t>
            </w:r>
          </w:p>
          <w:p w:rsidR="00797A3B" w:rsidRPr="001E5732" w:rsidRDefault="00797A3B" w:rsidP="00604806">
            <w:pPr>
              <w:rPr>
                <w:rFonts w:asciiTheme="minorHAnsi" w:hAnsiTheme="minorHAnsi"/>
                <w:b/>
              </w:rPr>
            </w:pPr>
          </w:p>
          <w:p w:rsidR="00797A3B" w:rsidRPr="001E5732" w:rsidRDefault="00797A3B" w:rsidP="00604806">
            <w:pPr>
              <w:rPr>
                <w:rFonts w:asciiTheme="minorHAnsi" w:hAnsiTheme="minorHAnsi"/>
                <w:b/>
              </w:rPr>
            </w:pPr>
            <w:r w:rsidRPr="001E5732">
              <w:rPr>
                <w:rFonts w:asciiTheme="minorHAnsi" w:hAnsiTheme="minorHAnsi"/>
                <w:b/>
              </w:rPr>
              <w:t>Date:_____________</w:t>
            </w:r>
            <w:r w:rsidR="003A79E1">
              <w:rPr>
                <w:rFonts w:asciiTheme="minorHAnsi" w:hAnsiTheme="minorHAnsi"/>
                <w:b/>
              </w:rPr>
              <w:t>__________</w:t>
            </w:r>
            <w:r w:rsidRPr="001E5732">
              <w:rPr>
                <w:rFonts w:asciiTheme="minorHAnsi" w:hAnsiTheme="minorHAnsi"/>
                <w:b/>
              </w:rPr>
              <w:t>_______</w:t>
            </w:r>
            <w:r w:rsidR="003A79E1">
              <w:rPr>
                <w:rFonts w:asciiTheme="minorHAnsi" w:hAnsiTheme="minorHAnsi"/>
                <w:b/>
              </w:rPr>
              <w:t>______________</w:t>
            </w:r>
            <w:r w:rsidRPr="001E5732">
              <w:rPr>
                <w:rFonts w:asciiTheme="minorHAnsi" w:hAnsiTheme="minorHAnsi"/>
                <w:b/>
              </w:rPr>
              <w:t>_____</w:t>
            </w:r>
          </w:p>
          <w:p w:rsidR="00AC2887" w:rsidRPr="001E5732" w:rsidRDefault="00AC2887" w:rsidP="00604806">
            <w:pPr>
              <w:rPr>
                <w:rFonts w:asciiTheme="minorHAnsi" w:hAnsiTheme="minorHAnsi"/>
                <w:b/>
              </w:rPr>
            </w:pPr>
          </w:p>
        </w:tc>
      </w:tr>
    </w:tbl>
    <w:p w:rsidR="009D63C7" w:rsidRPr="0034353D" w:rsidRDefault="00CE3890" w:rsidP="0034353D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9"/>
          <w:szCs w:val="29"/>
        </w:rPr>
        <w:sectPr w:rsidR="009D63C7" w:rsidRPr="0034353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E5732">
        <w:rPr>
          <w:rFonts w:asciiTheme="minorHAnsi" w:hAnsiTheme="minorHAnsi"/>
          <w:i/>
          <w:sz w:val="29"/>
          <w:szCs w:val="29"/>
        </w:rPr>
        <w:t xml:space="preserve">Submit Alternate Route to Graduation </w:t>
      </w:r>
      <w:proofErr w:type="spellStart"/>
      <w:r w:rsidRPr="001E5732">
        <w:rPr>
          <w:rFonts w:asciiTheme="minorHAnsi" w:hAnsiTheme="minorHAnsi"/>
          <w:i/>
          <w:sz w:val="29"/>
          <w:szCs w:val="29"/>
        </w:rPr>
        <w:t>Form</w:t>
      </w:r>
      <w:proofErr w:type="spellEnd"/>
      <w:r w:rsidRPr="001E5732">
        <w:rPr>
          <w:rFonts w:asciiTheme="minorHAnsi" w:hAnsiTheme="minorHAnsi"/>
          <w:i/>
          <w:sz w:val="29"/>
          <w:szCs w:val="29"/>
        </w:rPr>
        <w:t xml:space="preserve"> A </w:t>
      </w:r>
      <w:r w:rsidR="001E5732" w:rsidRPr="001E5732">
        <w:rPr>
          <w:rFonts w:asciiTheme="minorHAnsi" w:hAnsiTheme="minorHAnsi"/>
          <w:i/>
          <w:sz w:val="29"/>
          <w:szCs w:val="29"/>
        </w:rPr>
        <w:t>to the Curriculum Department</w:t>
      </w:r>
    </w:p>
    <w:p w:rsidR="00C97F4B" w:rsidRPr="00F050A3" w:rsidRDefault="00C97F4B" w:rsidP="00584A6B">
      <w:pPr>
        <w:rPr>
          <w:rFonts w:asciiTheme="minorHAnsi" w:hAnsiTheme="minorHAnsi"/>
        </w:rPr>
      </w:pPr>
    </w:p>
    <w:p w:rsidR="00C97F4B" w:rsidRPr="00F050A3" w:rsidRDefault="00C97F4B" w:rsidP="00584A6B">
      <w:pPr>
        <w:rPr>
          <w:rFonts w:asciiTheme="minorHAnsi" w:hAnsiTheme="minorHAnsi"/>
        </w:rPr>
      </w:pPr>
      <w:r w:rsidRPr="00F050A3">
        <w:rPr>
          <w:rFonts w:asciiTheme="minorHAnsi" w:hAnsiTheme="minorHAnsi"/>
        </w:rPr>
        <w:t>Dear Parent/Guardian:</w:t>
      </w:r>
    </w:p>
    <w:p w:rsidR="00C97F4B" w:rsidRPr="00F050A3" w:rsidRDefault="00C97F4B" w:rsidP="00584A6B">
      <w:pPr>
        <w:rPr>
          <w:rFonts w:asciiTheme="minorHAnsi" w:hAnsiTheme="minorHAnsi"/>
        </w:rPr>
      </w:pPr>
    </w:p>
    <w:p w:rsidR="00C97F4B" w:rsidRPr="00F050A3" w:rsidRDefault="00C97F4B" w:rsidP="00584A6B">
      <w:pPr>
        <w:rPr>
          <w:rFonts w:asciiTheme="minorHAnsi" w:hAnsiTheme="minorHAnsi"/>
        </w:rPr>
      </w:pPr>
      <w:r w:rsidRPr="00F050A3">
        <w:rPr>
          <w:rFonts w:asciiTheme="minorHAnsi" w:hAnsiTheme="minorHAnsi"/>
        </w:rPr>
        <w:t>The Idaho State Board of Education requ</w:t>
      </w:r>
      <w:r w:rsidR="0034353D">
        <w:rPr>
          <w:rFonts w:asciiTheme="minorHAnsi" w:hAnsiTheme="minorHAnsi"/>
        </w:rPr>
        <w:t>ires participation in the ISAT</w:t>
      </w:r>
      <w:r w:rsidRPr="00F050A3">
        <w:rPr>
          <w:rFonts w:asciiTheme="minorHAnsi" w:hAnsiTheme="minorHAnsi"/>
        </w:rPr>
        <w:t xml:space="preserve"> for English Language Arts and mathematics as a graduation requir</w:t>
      </w:r>
      <w:r w:rsidR="0034353D">
        <w:rPr>
          <w:rFonts w:asciiTheme="minorHAnsi" w:hAnsiTheme="minorHAnsi"/>
        </w:rPr>
        <w:t>ement for students</w:t>
      </w:r>
      <w:r w:rsidRPr="00F050A3">
        <w:rPr>
          <w:rFonts w:asciiTheme="minorHAnsi" w:hAnsiTheme="minorHAnsi"/>
        </w:rPr>
        <w:t>. Students who have not filled this graduation requirement are required to participate in an alternate route to graduation as approved by the Pocatello/Chubbuck School District Board of Trustees.</w:t>
      </w:r>
    </w:p>
    <w:p w:rsidR="00C97F4B" w:rsidRPr="00F050A3" w:rsidRDefault="00C97F4B" w:rsidP="00584A6B">
      <w:pPr>
        <w:rPr>
          <w:rFonts w:asciiTheme="minorHAnsi" w:hAnsiTheme="minorHAnsi"/>
        </w:rPr>
      </w:pPr>
    </w:p>
    <w:p w:rsidR="00C97F4B" w:rsidRPr="00F050A3" w:rsidRDefault="00C97F4B" w:rsidP="00584A6B">
      <w:pPr>
        <w:rPr>
          <w:rFonts w:asciiTheme="minorHAnsi" w:hAnsiTheme="minorHAnsi"/>
        </w:rPr>
      </w:pPr>
      <w:r w:rsidRPr="00F050A3">
        <w:rPr>
          <w:rFonts w:asciiTheme="minorHAnsi" w:hAnsiTheme="minorHAnsi"/>
        </w:rPr>
        <w:t xml:space="preserve">Your child </w:t>
      </w:r>
      <w:r w:rsidR="00F050A3">
        <w:rPr>
          <w:rFonts w:asciiTheme="minorHAnsi" w:hAnsiTheme="minorHAnsi"/>
        </w:rPr>
        <w:t>did not participate</w:t>
      </w:r>
      <w:r w:rsidR="0034353D">
        <w:rPr>
          <w:rFonts w:asciiTheme="minorHAnsi" w:hAnsiTheme="minorHAnsi"/>
        </w:rPr>
        <w:t xml:space="preserve"> in the ISAT</w:t>
      </w:r>
      <w:r w:rsidRPr="00F050A3">
        <w:rPr>
          <w:rFonts w:asciiTheme="minorHAnsi" w:hAnsiTheme="minorHAnsi"/>
        </w:rPr>
        <w:t xml:space="preserve"> and has been identified for the Alternate Route to Graduation. The Alternate Route to Graduation requires students to earn 300 points through multiple measures which include:</w:t>
      </w:r>
    </w:p>
    <w:p w:rsidR="00C97F4B" w:rsidRPr="00F050A3" w:rsidRDefault="00C97F4B" w:rsidP="00C97F4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050A3">
        <w:rPr>
          <w:rFonts w:asciiTheme="minorHAnsi" w:hAnsiTheme="minorHAnsi"/>
        </w:rPr>
        <w:t xml:space="preserve">Participation in the </w:t>
      </w:r>
      <w:r w:rsidR="00F050A3" w:rsidRPr="00F050A3">
        <w:rPr>
          <w:rFonts w:asciiTheme="minorHAnsi" w:hAnsiTheme="minorHAnsi"/>
        </w:rPr>
        <w:t xml:space="preserve">district’s </w:t>
      </w:r>
      <w:r w:rsidRPr="00F050A3">
        <w:rPr>
          <w:rFonts w:asciiTheme="minorHAnsi" w:hAnsiTheme="minorHAnsi"/>
        </w:rPr>
        <w:t xml:space="preserve">PLATO </w:t>
      </w:r>
      <w:r w:rsidR="00F050A3" w:rsidRPr="00F050A3">
        <w:rPr>
          <w:rFonts w:asciiTheme="minorHAnsi" w:hAnsiTheme="minorHAnsi"/>
        </w:rPr>
        <w:t xml:space="preserve">Grade 10 Common Core ELA Test 1 – Edition </w:t>
      </w:r>
      <w:r w:rsidR="0034353D">
        <w:rPr>
          <w:rFonts w:asciiTheme="minorHAnsi" w:hAnsiTheme="minorHAnsi"/>
        </w:rPr>
        <w:t>4</w:t>
      </w:r>
      <w:r w:rsidR="00F050A3" w:rsidRPr="00F050A3">
        <w:rPr>
          <w:rFonts w:asciiTheme="minorHAnsi" w:hAnsiTheme="minorHAnsi"/>
        </w:rPr>
        <w:t xml:space="preserve"> and Common Core Algebra I </w:t>
      </w:r>
      <w:r w:rsidR="0034353D">
        <w:rPr>
          <w:rFonts w:asciiTheme="minorHAnsi" w:hAnsiTheme="minorHAnsi"/>
        </w:rPr>
        <w:t xml:space="preserve">Test 1 </w:t>
      </w:r>
      <w:r w:rsidR="00F050A3" w:rsidRPr="00F050A3">
        <w:rPr>
          <w:rFonts w:asciiTheme="minorHAnsi" w:hAnsiTheme="minorHAnsi"/>
        </w:rPr>
        <w:t xml:space="preserve">– Edition </w:t>
      </w:r>
      <w:r w:rsidR="0034353D">
        <w:rPr>
          <w:rFonts w:asciiTheme="minorHAnsi" w:hAnsiTheme="minorHAnsi"/>
        </w:rPr>
        <w:t xml:space="preserve">4 4 </w:t>
      </w:r>
      <w:r w:rsidR="00F050A3" w:rsidRPr="00F050A3">
        <w:rPr>
          <w:rFonts w:asciiTheme="minorHAnsi" w:hAnsiTheme="minorHAnsi"/>
        </w:rPr>
        <w:t>assessments:</w:t>
      </w:r>
    </w:p>
    <w:p w:rsidR="00F050A3" w:rsidRPr="00F050A3" w:rsidRDefault="00F050A3" w:rsidP="00F050A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F050A3">
        <w:rPr>
          <w:rFonts w:asciiTheme="minorHAnsi" w:hAnsiTheme="minorHAnsi"/>
        </w:rPr>
        <w:t>250 points</w:t>
      </w:r>
    </w:p>
    <w:p w:rsidR="00F050A3" w:rsidRPr="00F050A3" w:rsidRDefault="00F050A3" w:rsidP="00F050A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050A3">
        <w:rPr>
          <w:rFonts w:asciiTheme="minorHAnsi" w:hAnsiTheme="minorHAnsi"/>
        </w:rPr>
        <w:t>Participation in a College Entrance Exam:</w:t>
      </w:r>
    </w:p>
    <w:p w:rsidR="00F050A3" w:rsidRPr="00F050A3" w:rsidRDefault="00F050A3" w:rsidP="00F050A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F050A3">
        <w:rPr>
          <w:rFonts w:asciiTheme="minorHAnsi" w:hAnsiTheme="minorHAnsi"/>
        </w:rPr>
        <w:t>30 points</w:t>
      </w:r>
    </w:p>
    <w:p w:rsidR="00F050A3" w:rsidRPr="00F050A3" w:rsidRDefault="00F050A3" w:rsidP="00F050A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050A3">
        <w:rPr>
          <w:rFonts w:asciiTheme="minorHAnsi" w:hAnsiTheme="minorHAnsi"/>
        </w:rPr>
        <w:t>Points for school attendance during the trimester in which the student is fulfilling the requirements of the Alternate Route to Graduation:</w:t>
      </w:r>
    </w:p>
    <w:p w:rsidR="00F050A3" w:rsidRPr="00F050A3" w:rsidRDefault="00F050A3" w:rsidP="00F050A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F050A3">
        <w:rPr>
          <w:rFonts w:asciiTheme="minorHAnsi" w:hAnsiTheme="minorHAnsi"/>
        </w:rPr>
        <w:t>90-100% = 30 points</w:t>
      </w:r>
    </w:p>
    <w:p w:rsidR="00F050A3" w:rsidRPr="00F050A3" w:rsidRDefault="00F050A3" w:rsidP="00F050A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F050A3">
        <w:rPr>
          <w:rFonts w:asciiTheme="minorHAnsi" w:hAnsiTheme="minorHAnsi"/>
        </w:rPr>
        <w:t>80-89% = 20 points</w:t>
      </w:r>
    </w:p>
    <w:p w:rsidR="00F050A3" w:rsidRPr="00F050A3" w:rsidRDefault="00F050A3" w:rsidP="00F050A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F050A3">
        <w:rPr>
          <w:rFonts w:asciiTheme="minorHAnsi" w:hAnsiTheme="minorHAnsi"/>
        </w:rPr>
        <w:t>70-79% = 10 points</w:t>
      </w:r>
    </w:p>
    <w:p w:rsidR="00F050A3" w:rsidRDefault="00F050A3" w:rsidP="00F050A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F050A3">
        <w:rPr>
          <w:rFonts w:asciiTheme="minorHAnsi" w:hAnsiTheme="minorHAnsi"/>
        </w:rPr>
        <w:t>0-69% = 0 points</w:t>
      </w:r>
    </w:p>
    <w:p w:rsidR="00F050A3" w:rsidRDefault="00F050A3" w:rsidP="00F050A3">
      <w:pPr>
        <w:rPr>
          <w:rFonts w:asciiTheme="minorHAnsi" w:hAnsiTheme="minorHAnsi"/>
        </w:rPr>
      </w:pPr>
    </w:p>
    <w:p w:rsidR="00F050A3" w:rsidRDefault="00F050A3" w:rsidP="00F050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Upon successful completion of the Alternate Route to Graduation, the District administration will petition the Board of </w:t>
      </w:r>
      <w:r w:rsidRPr="00F050A3">
        <w:rPr>
          <w:rFonts w:asciiTheme="minorHAnsi" w:hAnsiTheme="minorHAnsi"/>
        </w:rPr>
        <w:t xml:space="preserve">Trustees to accept the Alternate Route to Graduation </w:t>
      </w:r>
      <w:r w:rsidR="00167438">
        <w:rPr>
          <w:rFonts w:asciiTheme="minorHAnsi" w:hAnsiTheme="minorHAnsi"/>
        </w:rPr>
        <w:t xml:space="preserve">for your student </w:t>
      </w:r>
      <w:r w:rsidRPr="00F050A3">
        <w:rPr>
          <w:rFonts w:asciiTheme="minorHAnsi" w:hAnsiTheme="minorHAnsi"/>
        </w:rPr>
        <w:t xml:space="preserve">in lieu </w:t>
      </w:r>
      <w:r w:rsidR="0034353D">
        <w:rPr>
          <w:rFonts w:asciiTheme="minorHAnsi" w:hAnsiTheme="minorHAnsi"/>
        </w:rPr>
        <w:t>of participation on the ISAT</w:t>
      </w:r>
      <w:r w:rsidRPr="00F050A3">
        <w:rPr>
          <w:rFonts w:asciiTheme="minorHAnsi" w:hAnsiTheme="minorHAnsi"/>
        </w:rPr>
        <w:t>.</w:t>
      </w:r>
    </w:p>
    <w:p w:rsidR="00167438" w:rsidRDefault="00167438" w:rsidP="00F050A3">
      <w:pPr>
        <w:rPr>
          <w:rFonts w:asciiTheme="minorHAnsi" w:hAnsiTheme="minorHAnsi"/>
        </w:rPr>
      </w:pPr>
    </w:p>
    <w:p w:rsidR="00167438" w:rsidRDefault="00167438" w:rsidP="00F050A3">
      <w:pPr>
        <w:rPr>
          <w:rFonts w:asciiTheme="minorHAnsi" w:hAnsiTheme="minorHAnsi"/>
        </w:rPr>
      </w:pPr>
      <w:r>
        <w:rPr>
          <w:rFonts w:asciiTheme="minorHAnsi" w:hAnsiTheme="minorHAnsi"/>
        </w:rPr>
        <w:t>Sincerely,</w:t>
      </w:r>
    </w:p>
    <w:p w:rsidR="00167438" w:rsidRDefault="00167438" w:rsidP="00F050A3">
      <w:pPr>
        <w:rPr>
          <w:rFonts w:asciiTheme="minorHAnsi" w:hAnsiTheme="minorHAnsi"/>
        </w:rPr>
      </w:pPr>
    </w:p>
    <w:p w:rsidR="00167438" w:rsidRDefault="00167438" w:rsidP="00F050A3">
      <w:pPr>
        <w:rPr>
          <w:rFonts w:asciiTheme="minorHAnsi" w:hAnsiTheme="minorHAnsi"/>
        </w:rPr>
      </w:pPr>
    </w:p>
    <w:p w:rsidR="00167438" w:rsidRDefault="00167438" w:rsidP="00F050A3">
      <w:pPr>
        <w:rPr>
          <w:rFonts w:asciiTheme="minorHAnsi" w:hAnsiTheme="minorHAnsi"/>
        </w:rPr>
      </w:pPr>
    </w:p>
    <w:p w:rsidR="00C97F4B" w:rsidRPr="009251D2" w:rsidRDefault="00A8102E" w:rsidP="00584A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Principal</w:t>
      </w:r>
    </w:p>
    <w:sectPr w:rsidR="00C97F4B" w:rsidRPr="009251D2" w:rsidSect="0034353D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E7" w:rsidRDefault="00D265E7" w:rsidP="00120B9B">
      <w:r>
        <w:separator/>
      </w:r>
    </w:p>
  </w:endnote>
  <w:endnote w:type="continuationSeparator" w:id="0">
    <w:p w:rsidR="00D265E7" w:rsidRDefault="00D265E7" w:rsidP="0012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54" w:rsidRDefault="00E31154" w:rsidP="00E3115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54" w:rsidRDefault="00E31154" w:rsidP="00E31154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22B000" wp14:editId="1DC69DDC">
          <wp:simplePos x="0" y="0"/>
          <wp:positionH relativeFrom="column">
            <wp:posOffset>352425</wp:posOffset>
          </wp:positionH>
          <wp:positionV relativeFrom="paragraph">
            <wp:posOffset>-13335</wp:posOffset>
          </wp:positionV>
          <wp:extent cx="5971032" cy="713232"/>
          <wp:effectExtent l="0" t="0" r="0" b="0"/>
          <wp:wrapThrough wrapText="bothSides">
            <wp:wrapPolygon edited="0">
              <wp:start x="0" y="0"/>
              <wp:lineTo x="0" y="20773"/>
              <wp:lineTo x="21501" y="20773"/>
              <wp:lineTo x="2150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SD25_ltrhd2018_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0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E7" w:rsidRDefault="00D265E7" w:rsidP="00120B9B">
      <w:r>
        <w:separator/>
      </w:r>
    </w:p>
  </w:footnote>
  <w:footnote w:type="continuationSeparator" w:id="0">
    <w:p w:rsidR="00D265E7" w:rsidRDefault="00D265E7" w:rsidP="0012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C7" w:rsidRDefault="0034353D">
    <w:pPr>
      <w:pStyle w:val="Header"/>
    </w:pPr>
    <w:r>
      <w:rPr>
        <w:noProof/>
      </w:rPr>
      <w:drawing>
        <wp:inline distT="0" distB="0" distL="0" distR="0" wp14:anchorId="45478E6E" wp14:editId="652FE1C2">
          <wp:extent cx="5943600" cy="1613027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SD25_ltrhd2018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1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6EF"/>
    <w:multiLevelType w:val="hybridMultilevel"/>
    <w:tmpl w:val="145C5F00"/>
    <w:lvl w:ilvl="0" w:tplc="7EEC812C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37C9"/>
    <w:multiLevelType w:val="hybridMultilevel"/>
    <w:tmpl w:val="B838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E6E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760204EA"/>
    <w:multiLevelType w:val="hybridMultilevel"/>
    <w:tmpl w:val="FD3E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538E5"/>
    <w:multiLevelType w:val="hybridMultilevel"/>
    <w:tmpl w:val="145C5F00"/>
    <w:lvl w:ilvl="0" w:tplc="7EEC812C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6B"/>
    <w:rsid w:val="00015B32"/>
    <w:rsid w:val="000467EF"/>
    <w:rsid w:val="00120787"/>
    <w:rsid w:val="00120B9B"/>
    <w:rsid w:val="00157FA2"/>
    <w:rsid w:val="00167438"/>
    <w:rsid w:val="001E5732"/>
    <w:rsid w:val="00216093"/>
    <w:rsid w:val="002362C6"/>
    <w:rsid w:val="0024523C"/>
    <w:rsid w:val="002A1052"/>
    <w:rsid w:val="0034353D"/>
    <w:rsid w:val="00395182"/>
    <w:rsid w:val="003A79E1"/>
    <w:rsid w:val="0047146D"/>
    <w:rsid w:val="004A343D"/>
    <w:rsid w:val="004D059A"/>
    <w:rsid w:val="004E44F9"/>
    <w:rsid w:val="00527137"/>
    <w:rsid w:val="00584A6B"/>
    <w:rsid w:val="006F0596"/>
    <w:rsid w:val="00791985"/>
    <w:rsid w:val="00797A3B"/>
    <w:rsid w:val="007A29C8"/>
    <w:rsid w:val="009251D2"/>
    <w:rsid w:val="0095681B"/>
    <w:rsid w:val="009A4774"/>
    <w:rsid w:val="009D63C7"/>
    <w:rsid w:val="00A8102E"/>
    <w:rsid w:val="00AC2887"/>
    <w:rsid w:val="00B86057"/>
    <w:rsid w:val="00C97F4B"/>
    <w:rsid w:val="00CE3890"/>
    <w:rsid w:val="00D265E7"/>
    <w:rsid w:val="00D36394"/>
    <w:rsid w:val="00D620D0"/>
    <w:rsid w:val="00E31154"/>
    <w:rsid w:val="00F0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0BB7E8C-80D9-421C-ACD7-882A6E1B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4A6B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584A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4A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84A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4A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84A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84A6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4A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84A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A6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84A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84A6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4A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84A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84A6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84A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4A6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4A6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251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A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B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B9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879F-1521-48E4-A97E-B0D359C2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Route to Graduation</vt:lpstr>
    </vt:vector>
  </TitlesOfParts>
  <Company>Pocatello\Chubbuck School District 25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Route to Graduation</dc:title>
  <dc:subject/>
  <dc:creator>Chuck Orr</dc:creator>
  <cp:keywords/>
  <dc:description/>
  <cp:lastModifiedBy>Cami Chopski</cp:lastModifiedBy>
  <cp:revision>3</cp:revision>
  <cp:lastPrinted>2018-08-20T19:41:00Z</cp:lastPrinted>
  <dcterms:created xsi:type="dcterms:W3CDTF">2019-09-17T21:22:00Z</dcterms:created>
  <dcterms:modified xsi:type="dcterms:W3CDTF">2020-02-26T22:24:00Z</dcterms:modified>
</cp:coreProperties>
</file>