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B6" w:rsidRDefault="00F646B6" w:rsidP="002F7B94">
      <w:bookmarkStart w:id="0" w:name="_GoBack"/>
      <w:bookmarkEnd w:id="0"/>
    </w:p>
    <w:p w:rsidR="002F7B94" w:rsidRDefault="002F7B94" w:rsidP="002F7B94"/>
    <w:p w:rsidR="002F7B94" w:rsidRDefault="002F7B94" w:rsidP="002F7B94">
      <w:pPr>
        <w:rPr>
          <w:sz w:val="24"/>
          <w:szCs w:val="24"/>
        </w:rPr>
      </w:pPr>
      <w:r>
        <w:rPr>
          <w:sz w:val="24"/>
          <w:szCs w:val="24"/>
        </w:rPr>
        <w:t>January 3, 2018</w:t>
      </w:r>
    </w:p>
    <w:p w:rsidR="002F7B94" w:rsidRDefault="002F7B94" w:rsidP="002F7B94">
      <w:pPr>
        <w:rPr>
          <w:sz w:val="24"/>
          <w:szCs w:val="24"/>
        </w:rPr>
      </w:pPr>
    </w:p>
    <w:p w:rsidR="002F7B94" w:rsidRDefault="002F7B94" w:rsidP="002F7B94">
      <w:pPr>
        <w:rPr>
          <w:sz w:val="24"/>
          <w:szCs w:val="24"/>
        </w:rPr>
      </w:pPr>
    </w:p>
    <w:p w:rsidR="002F7B94" w:rsidRDefault="002F7B94" w:rsidP="002F7B94">
      <w:pPr>
        <w:rPr>
          <w:sz w:val="24"/>
          <w:szCs w:val="24"/>
        </w:rPr>
      </w:pPr>
      <w:r>
        <w:rPr>
          <w:sz w:val="24"/>
          <w:szCs w:val="24"/>
        </w:rPr>
        <w:t>Dear Parent or Guardian:</w:t>
      </w:r>
    </w:p>
    <w:p w:rsidR="002F7B94" w:rsidRDefault="002F7B94" w:rsidP="002F7B94">
      <w:pPr>
        <w:rPr>
          <w:sz w:val="24"/>
          <w:szCs w:val="24"/>
        </w:rPr>
      </w:pPr>
    </w:p>
    <w:p w:rsidR="002F7B94" w:rsidRDefault="002F7B94" w:rsidP="002F7B94">
      <w:pPr>
        <w:rPr>
          <w:sz w:val="24"/>
          <w:szCs w:val="24"/>
        </w:rPr>
      </w:pPr>
      <w:r>
        <w:rPr>
          <w:sz w:val="24"/>
          <w:szCs w:val="24"/>
        </w:rPr>
        <w:t>Re: New Kentucky Immunization Requirements f</w:t>
      </w:r>
      <w:r w:rsidR="005F0DD1">
        <w:rPr>
          <w:sz w:val="24"/>
          <w:szCs w:val="24"/>
        </w:rPr>
        <w:t>or Elementary School Entry</w:t>
      </w:r>
    </w:p>
    <w:p w:rsidR="002F7B94" w:rsidRDefault="002F7B94" w:rsidP="002F7B94">
      <w:pPr>
        <w:rPr>
          <w:sz w:val="24"/>
          <w:szCs w:val="24"/>
        </w:rPr>
      </w:pPr>
    </w:p>
    <w:p w:rsidR="00273687" w:rsidRDefault="00273687" w:rsidP="002F7B94">
      <w:pPr>
        <w:rPr>
          <w:sz w:val="24"/>
          <w:szCs w:val="24"/>
        </w:rPr>
      </w:pPr>
      <w:r>
        <w:rPr>
          <w:sz w:val="24"/>
          <w:szCs w:val="24"/>
        </w:rPr>
        <w:t>This information came to the district from the Kentucky Department of Public Health.</w:t>
      </w:r>
    </w:p>
    <w:p w:rsidR="00273687" w:rsidRDefault="00273687" w:rsidP="002F7B94">
      <w:pPr>
        <w:rPr>
          <w:sz w:val="24"/>
          <w:szCs w:val="24"/>
        </w:rPr>
      </w:pPr>
    </w:p>
    <w:p w:rsidR="002F7B94" w:rsidRDefault="002F7B94" w:rsidP="002F7B94">
      <w:pPr>
        <w:rPr>
          <w:sz w:val="24"/>
          <w:szCs w:val="24"/>
        </w:rPr>
      </w:pPr>
      <w:r>
        <w:rPr>
          <w:sz w:val="24"/>
          <w:szCs w:val="24"/>
        </w:rPr>
        <w:t>A recent amendment to the Kentucky Administrative Regulation on the immunization schedules for attendin</w:t>
      </w:r>
      <w:r w:rsidR="00AE2F0F">
        <w:rPr>
          <w:sz w:val="24"/>
          <w:szCs w:val="24"/>
        </w:rPr>
        <w:t>g school added new immunization</w:t>
      </w:r>
      <w:r>
        <w:rPr>
          <w:sz w:val="24"/>
          <w:szCs w:val="24"/>
        </w:rPr>
        <w:t xml:space="preserve"> requirements for the school year beginning on or after July 1, 2018.  </w:t>
      </w:r>
    </w:p>
    <w:p w:rsidR="002F7B94" w:rsidRDefault="002F7B94" w:rsidP="002F7B94">
      <w:pPr>
        <w:rPr>
          <w:sz w:val="24"/>
          <w:szCs w:val="24"/>
        </w:rPr>
      </w:pPr>
    </w:p>
    <w:p w:rsidR="002F7B94" w:rsidRDefault="002F7B94" w:rsidP="002F7B94">
      <w:pPr>
        <w:rPr>
          <w:sz w:val="24"/>
          <w:szCs w:val="24"/>
        </w:rPr>
      </w:pPr>
      <w:r>
        <w:rPr>
          <w:sz w:val="24"/>
          <w:szCs w:val="24"/>
        </w:rPr>
        <w:t>Effective July 1, 2018:</w:t>
      </w:r>
    </w:p>
    <w:p w:rsidR="002F7B94" w:rsidRDefault="002F7B94" w:rsidP="002F7B9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All </w:t>
      </w:r>
      <w:r>
        <w:rPr>
          <w:sz w:val="24"/>
          <w:szCs w:val="24"/>
        </w:rPr>
        <w:t>students in kindergarten through twelfth grade must show proof of having received two doses of Hepatitis</w:t>
      </w:r>
      <w:r w:rsidR="00AE2F0F">
        <w:rPr>
          <w:sz w:val="24"/>
          <w:szCs w:val="24"/>
        </w:rPr>
        <w:t xml:space="preserve"> A vaccine to attend school.</w:t>
      </w:r>
    </w:p>
    <w:p w:rsidR="002F7B94" w:rsidRDefault="002F7B94" w:rsidP="002F7B94">
      <w:pPr>
        <w:rPr>
          <w:sz w:val="24"/>
          <w:szCs w:val="24"/>
        </w:rPr>
      </w:pPr>
    </w:p>
    <w:p w:rsidR="002F7B94" w:rsidRDefault="002F7B94" w:rsidP="002F7B94">
      <w:pPr>
        <w:rPr>
          <w:sz w:val="24"/>
          <w:szCs w:val="24"/>
        </w:rPr>
      </w:pPr>
      <w:r>
        <w:rPr>
          <w:sz w:val="24"/>
          <w:szCs w:val="24"/>
        </w:rPr>
        <w:t xml:space="preserve">To meet these requirements, a </w:t>
      </w:r>
      <w:r>
        <w:rPr>
          <w:b/>
          <w:sz w:val="24"/>
          <w:szCs w:val="24"/>
          <w:u w:val="single"/>
        </w:rPr>
        <w:t>current</w:t>
      </w:r>
      <w:r w:rsidR="00AE2F0F">
        <w:rPr>
          <w:sz w:val="24"/>
          <w:szCs w:val="24"/>
        </w:rPr>
        <w:t xml:space="preserve"> Certificate of Immunization</w:t>
      </w:r>
      <w:r>
        <w:rPr>
          <w:sz w:val="24"/>
          <w:szCs w:val="24"/>
        </w:rPr>
        <w:t xml:space="preserve"> Status must be provided to the school showing the </w:t>
      </w:r>
      <w:r w:rsidR="006C34E9">
        <w:rPr>
          <w:sz w:val="24"/>
          <w:szCs w:val="24"/>
        </w:rPr>
        <w:t>two doses of Hepatitis A vaccine</w:t>
      </w:r>
      <w:r>
        <w:rPr>
          <w:sz w:val="24"/>
          <w:szCs w:val="24"/>
        </w:rPr>
        <w:t xml:space="preserve">.  If your child has already received </w:t>
      </w:r>
      <w:r w:rsidR="006C34E9">
        <w:rPr>
          <w:sz w:val="24"/>
          <w:szCs w:val="24"/>
        </w:rPr>
        <w:t>two doses of Hepatitis A vaccine</w:t>
      </w:r>
      <w:r>
        <w:rPr>
          <w:sz w:val="24"/>
          <w:szCs w:val="24"/>
        </w:rPr>
        <w:t xml:space="preserve">, he or she will not be required to receive the </w:t>
      </w:r>
      <w:r w:rsidR="006C34E9">
        <w:rPr>
          <w:sz w:val="24"/>
          <w:szCs w:val="24"/>
        </w:rPr>
        <w:t>series again</w:t>
      </w:r>
      <w:r>
        <w:rPr>
          <w:sz w:val="24"/>
          <w:szCs w:val="24"/>
        </w:rPr>
        <w:t xml:space="preserve">.  </w:t>
      </w:r>
    </w:p>
    <w:p w:rsidR="002F7B94" w:rsidRDefault="002F7B94" w:rsidP="002F7B94">
      <w:pPr>
        <w:rPr>
          <w:sz w:val="24"/>
          <w:szCs w:val="24"/>
        </w:rPr>
      </w:pPr>
    </w:p>
    <w:p w:rsidR="002F7B94" w:rsidRDefault="002F7B94" w:rsidP="002F7B94">
      <w:pPr>
        <w:rPr>
          <w:sz w:val="24"/>
          <w:szCs w:val="24"/>
        </w:rPr>
      </w:pPr>
      <w:r>
        <w:rPr>
          <w:sz w:val="24"/>
          <w:szCs w:val="24"/>
        </w:rPr>
        <w:t xml:space="preserve">Acute hepatitis A disease has been in the news in the last several months because of a large outbreak in California caused by the contagious and easily spread hepatitis A virus.  Most children with hepatitis A infection have no characteristic symptoms but can easily spread the virus to others.  Children with acute hepatitis A disease can have fever, fatigue, loss of appetite, nausea, vomiting, joint pain, stomach pains and diarrhea, or jaundice.  Acute liver failure and/or death can occur in the most severe cases.  </w:t>
      </w:r>
    </w:p>
    <w:p w:rsidR="002F7B94" w:rsidRDefault="002F7B94" w:rsidP="002F7B94">
      <w:pPr>
        <w:rPr>
          <w:sz w:val="24"/>
          <w:szCs w:val="24"/>
        </w:rPr>
      </w:pPr>
    </w:p>
    <w:p w:rsidR="002F7B94" w:rsidRDefault="002F7B94" w:rsidP="002F7B94">
      <w:pPr>
        <w:rPr>
          <w:sz w:val="24"/>
          <w:szCs w:val="24"/>
        </w:rPr>
      </w:pPr>
    </w:p>
    <w:p w:rsidR="002F7B94" w:rsidRDefault="002F7B94" w:rsidP="002F7B94">
      <w:pPr>
        <w:rPr>
          <w:sz w:val="24"/>
          <w:szCs w:val="24"/>
        </w:rPr>
      </w:pPr>
    </w:p>
    <w:p w:rsidR="002F7B94" w:rsidRDefault="002F7B94" w:rsidP="002F7B94">
      <w:pPr>
        <w:rPr>
          <w:sz w:val="24"/>
          <w:szCs w:val="24"/>
        </w:rPr>
      </w:pPr>
    </w:p>
    <w:p w:rsidR="002F7B94" w:rsidRDefault="002F7B94" w:rsidP="002F7B94">
      <w:pPr>
        <w:rPr>
          <w:sz w:val="24"/>
          <w:szCs w:val="24"/>
        </w:rPr>
      </w:pPr>
    </w:p>
    <w:p w:rsidR="006C34E9" w:rsidRDefault="006C34E9" w:rsidP="000C05A9">
      <w:pPr>
        <w:rPr>
          <w:sz w:val="24"/>
          <w:szCs w:val="24"/>
        </w:rPr>
      </w:pPr>
    </w:p>
    <w:p w:rsidR="000C05A9" w:rsidRDefault="000C05A9" w:rsidP="000C05A9">
      <w:pPr>
        <w:rPr>
          <w:sz w:val="24"/>
          <w:szCs w:val="24"/>
        </w:rPr>
      </w:pPr>
      <w:r w:rsidRPr="000C05A9">
        <w:rPr>
          <w:sz w:val="24"/>
          <w:szCs w:val="24"/>
        </w:rPr>
        <w:t>Re: New Kentucky Immunization Requirements f</w:t>
      </w:r>
      <w:r w:rsidR="005F0DD1">
        <w:rPr>
          <w:sz w:val="24"/>
          <w:szCs w:val="24"/>
        </w:rPr>
        <w:t>or Elementary School Entry</w:t>
      </w:r>
    </w:p>
    <w:p w:rsidR="000C05A9" w:rsidRDefault="000C05A9" w:rsidP="000C05A9">
      <w:pPr>
        <w:rPr>
          <w:sz w:val="24"/>
          <w:szCs w:val="24"/>
        </w:rPr>
      </w:pPr>
      <w:r>
        <w:rPr>
          <w:sz w:val="24"/>
          <w:szCs w:val="24"/>
        </w:rPr>
        <w:t>January 3, 2018</w:t>
      </w:r>
    </w:p>
    <w:p w:rsidR="000C05A9" w:rsidRDefault="000C05A9" w:rsidP="000C05A9">
      <w:pPr>
        <w:rPr>
          <w:sz w:val="24"/>
          <w:szCs w:val="24"/>
        </w:rPr>
      </w:pPr>
      <w:r>
        <w:rPr>
          <w:sz w:val="24"/>
          <w:szCs w:val="24"/>
        </w:rPr>
        <w:t>Page 2</w:t>
      </w:r>
    </w:p>
    <w:p w:rsidR="000C05A9" w:rsidRDefault="000C05A9" w:rsidP="000C05A9">
      <w:pPr>
        <w:rPr>
          <w:sz w:val="24"/>
          <w:szCs w:val="24"/>
        </w:rPr>
      </w:pPr>
    </w:p>
    <w:p w:rsidR="000C05A9" w:rsidRDefault="000C05A9" w:rsidP="000C05A9">
      <w:pPr>
        <w:rPr>
          <w:sz w:val="24"/>
          <w:szCs w:val="24"/>
        </w:rPr>
      </w:pPr>
    </w:p>
    <w:p w:rsidR="000C05A9" w:rsidRDefault="000C05A9" w:rsidP="000C05A9">
      <w:pPr>
        <w:rPr>
          <w:sz w:val="24"/>
          <w:szCs w:val="24"/>
        </w:rPr>
      </w:pPr>
    </w:p>
    <w:p w:rsidR="000C05A9" w:rsidRDefault="000C05A9" w:rsidP="000C05A9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6C34E9">
        <w:rPr>
          <w:sz w:val="24"/>
          <w:szCs w:val="24"/>
        </w:rPr>
        <w:t>epatitis A vaccine is highly effective in preventing acute hepatitis A.  Hepatitis A vaccine is</w:t>
      </w:r>
      <w:r>
        <w:rPr>
          <w:sz w:val="24"/>
          <w:szCs w:val="24"/>
        </w:rPr>
        <w:t xml:space="preserve"> available from your doctor, clini</w:t>
      </w:r>
      <w:r w:rsidR="006C34E9">
        <w:rPr>
          <w:sz w:val="24"/>
          <w:szCs w:val="24"/>
        </w:rPr>
        <w:t>c or healthcare provider and is</w:t>
      </w:r>
      <w:r>
        <w:rPr>
          <w:sz w:val="24"/>
          <w:szCs w:val="24"/>
        </w:rPr>
        <w:t xml:space="preserve"> covered as a no-cost preventive service by most health insurance plans when administered by network providers.  All local health departments administer Hepatitis</w:t>
      </w:r>
      <w:r w:rsidR="006C34E9">
        <w:rPr>
          <w:sz w:val="24"/>
          <w:szCs w:val="24"/>
        </w:rPr>
        <w:t xml:space="preserve"> A vaccine</w:t>
      </w:r>
      <w:r>
        <w:rPr>
          <w:sz w:val="24"/>
          <w:szCs w:val="24"/>
        </w:rPr>
        <w:t>, especially for children who do not have health insurance.  If your child is not up-to-date on immunizations, please contact your healthcare provider or local health department to schedule an appointment or to find out the hours when vaccines are given.</w:t>
      </w:r>
    </w:p>
    <w:p w:rsidR="000C05A9" w:rsidRDefault="000C05A9" w:rsidP="000C05A9">
      <w:pPr>
        <w:rPr>
          <w:sz w:val="24"/>
          <w:szCs w:val="24"/>
        </w:rPr>
      </w:pPr>
    </w:p>
    <w:p w:rsidR="000C05A9" w:rsidRDefault="000C05A9" w:rsidP="000C05A9">
      <w:pPr>
        <w:rPr>
          <w:sz w:val="24"/>
          <w:szCs w:val="24"/>
        </w:rPr>
      </w:pPr>
      <w:r>
        <w:rPr>
          <w:sz w:val="24"/>
          <w:szCs w:val="24"/>
        </w:rPr>
        <w:t>Online information about Hep</w:t>
      </w:r>
      <w:r w:rsidR="006C34E9">
        <w:rPr>
          <w:sz w:val="24"/>
          <w:szCs w:val="24"/>
        </w:rPr>
        <w:t>atitis A vaccine</w:t>
      </w:r>
      <w:r>
        <w:rPr>
          <w:sz w:val="24"/>
          <w:szCs w:val="24"/>
        </w:rPr>
        <w:t xml:space="preserve"> is available from the Centers for Disease Control and Prevention, </w:t>
      </w:r>
      <w:hyperlink r:id="rId7" w:history="1">
        <w:r w:rsidR="006C34E9" w:rsidRPr="002B590A">
          <w:rPr>
            <w:rStyle w:val="Hyperlink"/>
            <w:sz w:val="24"/>
            <w:szCs w:val="24"/>
          </w:rPr>
          <w:t>https://www.cdc.gov/vaccines/vpd/index.html</w:t>
        </w:r>
      </w:hyperlink>
      <w:r>
        <w:rPr>
          <w:sz w:val="24"/>
          <w:szCs w:val="24"/>
        </w:rPr>
        <w:t xml:space="preserve">.  </w:t>
      </w:r>
    </w:p>
    <w:p w:rsidR="000C05A9" w:rsidRDefault="000C05A9" w:rsidP="000C05A9">
      <w:pPr>
        <w:rPr>
          <w:sz w:val="24"/>
          <w:szCs w:val="24"/>
        </w:rPr>
      </w:pPr>
    </w:p>
    <w:p w:rsidR="0094125A" w:rsidRDefault="000C05A9" w:rsidP="000C05A9">
      <w:pPr>
        <w:rPr>
          <w:sz w:val="24"/>
          <w:szCs w:val="24"/>
        </w:rPr>
      </w:pPr>
      <w:r>
        <w:rPr>
          <w:sz w:val="24"/>
          <w:szCs w:val="24"/>
        </w:rPr>
        <w:t>If you have any questions, please contact the school nurse at your student’s school.  They can provide information to he</w:t>
      </w:r>
      <w:r w:rsidR="0094125A">
        <w:rPr>
          <w:sz w:val="24"/>
          <w:szCs w:val="24"/>
        </w:rPr>
        <w:t xml:space="preserve">lp, if necessary.  </w:t>
      </w:r>
    </w:p>
    <w:p w:rsidR="0094125A" w:rsidRDefault="0094125A" w:rsidP="000C05A9">
      <w:pPr>
        <w:rPr>
          <w:sz w:val="24"/>
          <w:szCs w:val="24"/>
        </w:rPr>
      </w:pPr>
    </w:p>
    <w:p w:rsidR="0094125A" w:rsidRDefault="0094125A" w:rsidP="000C05A9">
      <w:pPr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:rsidR="0094125A" w:rsidRDefault="0094125A" w:rsidP="000C05A9">
      <w:pPr>
        <w:rPr>
          <w:sz w:val="24"/>
          <w:szCs w:val="24"/>
        </w:rPr>
      </w:pPr>
    </w:p>
    <w:p w:rsidR="0094125A" w:rsidRDefault="0094125A" w:rsidP="000C05A9">
      <w:pPr>
        <w:rPr>
          <w:sz w:val="24"/>
          <w:szCs w:val="24"/>
        </w:rPr>
      </w:pPr>
    </w:p>
    <w:p w:rsidR="0094125A" w:rsidRDefault="0094125A" w:rsidP="000C05A9">
      <w:pPr>
        <w:rPr>
          <w:sz w:val="24"/>
          <w:szCs w:val="24"/>
        </w:rPr>
      </w:pPr>
      <w:r>
        <w:rPr>
          <w:sz w:val="24"/>
          <w:szCs w:val="24"/>
        </w:rPr>
        <w:t>Wayne Sizemore</w:t>
      </w:r>
    </w:p>
    <w:p w:rsidR="000C05A9" w:rsidRPr="000C05A9" w:rsidRDefault="00273687" w:rsidP="000C05A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Breathitt County </w:t>
      </w:r>
      <w:r w:rsidR="0094125A">
        <w:rPr>
          <w:sz w:val="24"/>
          <w:szCs w:val="24"/>
        </w:rPr>
        <w:t>School Health Coordinator</w:t>
      </w:r>
      <w:r w:rsidR="000C05A9">
        <w:rPr>
          <w:sz w:val="24"/>
          <w:szCs w:val="24"/>
        </w:rPr>
        <w:t xml:space="preserve">  </w:t>
      </w:r>
      <w:r w:rsidR="000C05A9">
        <w:rPr>
          <w:i/>
          <w:sz w:val="24"/>
          <w:szCs w:val="24"/>
        </w:rPr>
        <w:t xml:space="preserve"> </w:t>
      </w:r>
    </w:p>
    <w:p w:rsidR="002F7B94" w:rsidRDefault="002F7B94" w:rsidP="002F7B94">
      <w:pPr>
        <w:rPr>
          <w:sz w:val="24"/>
          <w:szCs w:val="24"/>
        </w:rPr>
      </w:pPr>
    </w:p>
    <w:p w:rsidR="002F7B94" w:rsidRPr="002F7B94" w:rsidRDefault="002F7B94" w:rsidP="002F7B94">
      <w:pPr>
        <w:rPr>
          <w:sz w:val="24"/>
          <w:szCs w:val="24"/>
        </w:rPr>
      </w:pPr>
    </w:p>
    <w:sectPr w:rsidR="002F7B94" w:rsidRPr="002F7B94">
      <w:headerReference w:type="first" r:id="rId8"/>
      <w:footerReference w:type="first" r:id="rId9"/>
      <w:pgSz w:w="12240" w:h="15840" w:code="1"/>
      <w:pgMar w:top="1080" w:right="1800" w:bottom="1080" w:left="1800" w:header="72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F8" w:rsidRDefault="00ED36F8">
      <w:r>
        <w:separator/>
      </w:r>
    </w:p>
  </w:endnote>
  <w:endnote w:type="continuationSeparator" w:id="0">
    <w:p w:rsidR="00ED36F8" w:rsidRDefault="00ED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63D" w:rsidRPr="00C86D5A" w:rsidRDefault="0041263D" w:rsidP="00EA2543">
    <w:pPr>
      <w:pStyle w:val="NormalWeb"/>
      <w:jc w:val="center"/>
      <w:rPr>
        <w:color w:val="000080"/>
        <w:sz w:val="16"/>
        <w:szCs w:val="16"/>
      </w:rPr>
    </w:pPr>
    <w:r w:rsidRPr="00C86D5A">
      <w:rPr>
        <w:color w:val="000080"/>
        <w:sz w:val="16"/>
        <w:szCs w:val="16"/>
      </w:rPr>
      <w:t xml:space="preserve">The Breathitt County Board of Education does not discriminate on the basis of race, color, national origin, age, religion, marital status, sex or handicap in employment, educational programs, or activities.  </w:t>
    </w:r>
    <w:r>
      <w:rPr>
        <w:color w:val="000080"/>
        <w:sz w:val="16"/>
        <w:szCs w:val="16"/>
      </w:rPr>
      <w:t>T</w:t>
    </w:r>
    <w:r w:rsidRPr="00C86D5A">
      <w:rPr>
        <w:color w:val="000080"/>
        <w:sz w:val="16"/>
        <w:szCs w:val="16"/>
      </w:rPr>
      <w:t xml:space="preserve">he Title IX </w:t>
    </w:r>
    <w:r>
      <w:rPr>
        <w:color w:val="000080"/>
        <w:sz w:val="16"/>
        <w:szCs w:val="16"/>
      </w:rPr>
      <w:t>C</w:t>
    </w:r>
    <w:r w:rsidRPr="00C86D5A">
      <w:rPr>
        <w:color w:val="000080"/>
        <w:sz w:val="16"/>
        <w:szCs w:val="16"/>
      </w:rPr>
      <w:t>oordinator can be contacted at the Breathitt County Schools District Office. 420 Court St., Jackson, KY 41339 Phone:</w:t>
    </w:r>
    <w:r>
      <w:rPr>
        <w:color w:val="000080"/>
        <w:sz w:val="16"/>
        <w:szCs w:val="16"/>
      </w:rPr>
      <w:t xml:space="preserve"> </w:t>
    </w:r>
    <w:r w:rsidRPr="00C86D5A">
      <w:rPr>
        <w:color w:val="000080"/>
        <w:sz w:val="16"/>
        <w:szCs w:val="16"/>
      </w:rPr>
      <w:t xml:space="preserve">606-666-2491. </w:t>
    </w:r>
  </w:p>
  <w:p w:rsidR="0041263D" w:rsidRPr="00F82B76" w:rsidRDefault="0041263D">
    <w:pPr>
      <w:pStyle w:val="Footer"/>
      <w:jc w:val="center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F8" w:rsidRDefault="00ED36F8">
      <w:r>
        <w:separator/>
      </w:r>
    </w:p>
  </w:footnote>
  <w:footnote w:type="continuationSeparator" w:id="0">
    <w:p w:rsidR="00ED36F8" w:rsidRDefault="00ED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63D" w:rsidRPr="00513FDD" w:rsidRDefault="0041263D">
    <w:pPr>
      <w:pStyle w:val="Title"/>
      <w:rPr>
        <w:rFonts w:asciiTheme="majorHAnsi" w:hAnsiTheme="majorHAnsi"/>
        <w:b/>
        <w:color w:val="000080"/>
      </w:rPr>
    </w:pPr>
    <w:r w:rsidRPr="00513FDD">
      <w:rPr>
        <w:rFonts w:asciiTheme="majorHAnsi" w:hAnsiTheme="majorHAnsi"/>
        <w:b/>
        <w:color w:val="000080"/>
      </w:rPr>
      <w:t>Breathitt County Schools</w:t>
    </w:r>
  </w:p>
  <w:p w:rsidR="0041263D" w:rsidRDefault="0041263D">
    <w:pPr>
      <w:pStyle w:val="Title"/>
      <w:rPr>
        <w:rFonts w:asciiTheme="majorHAnsi" w:hAnsiTheme="majorHAnsi"/>
        <w:b/>
        <w:i/>
        <w:color w:val="000080"/>
        <w:sz w:val="40"/>
        <w:szCs w:val="40"/>
      </w:rPr>
    </w:pPr>
    <w:r w:rsidRPr="00513FDD">
      <w:rPr>
        <w:rFonts w:asciiTheme="majorHAnsi" w:hAnsiTheme="majorHAnsi"/>
        <w:b/>
        <w:i/>
        <w:color w:val="000080"/>
        <w:sz w:val="40"/>
        <w:szCs w:val="40"/>
      </w:rPr>
      <w:t>Distinguished District Aspiring for Excellence</w:t>
    </w:r>
  </w:p>
  <w:p w:rsidR="0041263D" w:rsidRPr="00513FDD" w:rsidRDefault="0041263D">
    <w:pPr>
      <w:pStyle w:val="Title"/>
      <w:rPr>
        <w:rFonts w:asciiTheme="majorHAnsi" w:hAnsiTheme="majorHAnsi"/>
        <w:b/>
        <w:i/>
        <w:color w:val="000080"/>
        <w:sz w:val="16"/>
        <w:szCs w:val="16"/>
      </w:rPr>
    </w:pPr>
  </w:p>
  <w:p w:rsidR="0041263D" w:rsidRDefault="0042682A">
    <w:pPr>
      <w:jc w:val="center"/>
      <w:rPr>
        <w:b/>
        <w:color w:val="000080"/>
        <w:sz w:val="24"/>
        <w:szCs w:val="24"/>
      </w:rPr>
    </w:pPr>
    <w:r>
      <w:rPr>
        <w:b/>
        <w:color w:val="000080"/>
        <w:sz w:val="24"/>
        <w:szCs w:val="24"/>
      </w:rPr>
      <w:t>Phillip Watts, Interim Superintendent</w:t>
    </w:r>
  </w:p>
  <w:p w:rsidR="0041263D" w:rsidRPr="00C86D5A" w:rsidRDefault="0041263D">
    <w:pPr>
      <w:jc w:val="center"/>
      <w:rPr>
        <w:b/>
        <w:color w:val="000080"/>
      </w:rPr>
    </w:pPr>
    <w:r w:rsidRPr="00C86D5A">
      <w:rPr>
        <w:b/>
        <w:color w:val="000080"/>
      </w:rPr>
      <w:t>420 Court Street, P.O. Box 750</w:t>
    </w:r>
  </w:p>
  <w:p w:rsidR="0041263D" w:rsidRPr="00C86D5A" w:rsidRDefault="0041263D">
    <w:pPr>
      <w:jc w:val="center"/>
      <w:rPr>
        <w:b/>
        <w:color w:val="000080"/>
      </w:rPr>
    </w:pPr>
    <w:smartTag w:uri="urn:schemas-microsoft-com:office:smarttags" w:element="PlaceName">
      <w:smartTag w:uri="urn:schemas-microsoft-com:office:smarttags" w:element="City">
        <w:r w:rsidRPr="00C86D5A">
          <w:rPr>
            <w:b/>
            <w:color w:val="000080"/>
          </w:rPr>
          <w:t>Jackson</w:t>
        </w:r>
      </w:smartTag>
      <w:r w:rsidRPr="00C86D5A">
        <w:rPr>
          <w:b/>
          <w:color w:val="000080"/>
        </w:rPr>
        <w:t xml:space="preserve">, </w:t>
      </w:r>
      <w:smartTag w:uri="urn:schemas-microsoft-com:office:smarttags" w:element="State">
        <w:r w:rsidRPr="00C86D5A">
          <w:rPr>
            <w:b/>
            <w:color w:val="000080"/>
          </w:rPr>
          <w:t>Kentucky</w:t>
        </w:r>
      </w:smartTag>
      <w:r w:rsidRPr="00C86D5A">
        <w:rPr>
          <w:b/>
          <w:color w:val="000080"/>
        </w:rPr>
        <w:t xml:space="preserve"> </w:t>
      </w:r>
      <w:smartTag w:uri="urn:schemas-microsoft-com:office:smarttags" w:element="PostalCode">
        <w:r w:rsidRPr="00C86D5A">
          <w:rPr>
            <w:b/>
            <w:color w:val="000080"/>
          </w:rPr>
          <w:t>41339</w:t>
        </w:r>
      </w:smartTag>
    </w:smartTag>
  </w:p>
  <w:p w:rsidR="0041263D" w:rsidRPr="00C86D5A" w:rsidRDefault="0041263D">
    <w:pPr>
      <w:tabs>
        <w:tab w:val="right" w:pos="8640"/>
      </w:tabs>
      <w:jc w:val="both"/>
      <w:rPr>
        <w:b/>
        <w:color w:val="000080"/>
      </w:rPr>
    </w:pPr>
    <w:r w:rsidRPr="00C86D5A">
      <w:rPr>
        <w:b/>
        <w:color w:val="000080"/>
      </w:rPr>
      <w:t>Phone:  (606)</w:t>
    </w:r>
    <w:r>
      <w:rPr>
        <w:b/>
        <w:color w:val="000080"/>
      </w:rPr>
      <w:t xml:space="preserve"> 666-2491</w:t>
    </w:r>
    <w:r>
      <w:rPr>
        <w:b/>
        <w:color w:val="000080"/>
      </w:rPr>
      <w:tab/>
      <w:t xml:space="preserve"> Fax:  (606) 666-2493</w:t>
    </w:r>
  </w:p>
  <w:p w:rsidR="0041263D" w:rsidRPr="00C86D5A" w:rsidRDefault="0041263D" w:rsidP="00D17452">
    <w:pPr>
      <w:tabs>
        <w:tab w:val="right" w:pos="8640"/>
      </w:tabs>
      <w:jc w:val="right"/>
      <w:rPr>
        <w:b/>
        <w:color w:val="000080"/>
      </w:rPr>
    </w:pPr>
    <w:r w:rsidRPr="00C86D5A">
      <w:rPr>
        <w:b/>
        <w:color w:val="000080"/>
      </w:rPr>
      <w:t xml:space="preserve"> (606) 666-9464</w:t>
    </w:r>
  </w:p>
  <w:p w:rsidR="0041263D" w:rsidRPr="00C86D5A" w:rsidRDefault="0041263D" w:rsidP="00520F56">
    <w:pPr>
      <w:pStyle w:val="Header"/>
      <w:rPr>
        <w:color w:val="000080"/>
      </w:rPr>
    </w:pPr>
    <w:r>
      <w:rPr>
        <w:b/>
        <w:color w:val="000080"/>
      </w:rPr>
      <w:t>Ruschelle Hamilton</w:t>
    </w:r>
    <w:r w:rsidRPr="00C86D5A">
      <w:rPr>
        <w:b/>
        <w:color w:val="000080"/>
      </w:rPr>
      <w:t xml:space="preserve">, </w:t>
    </w:r>
    <w:r>
      <w:rPr>
        <w:b/>
        <w:color w:val="000080"/>
      </w:rPr>
      <w:t>Board Chairperson</w:t>
    </w:r>
    <w:r>
      <w:rPr>
        <w:b/>
        <w:color w:val="000080"/>
      </w:rPr>
      <w:tab/>
      <w:t xml:space="preserve">                                                 </w:t>
    </w:r>
    <w:r w:rsidR="003C405A">
      <w:rPr>
        <w:b/>
        <w:color w:val="000080"/>
      </w:rPr>
      <w:t>Becky Watkins</w:t>
    </w:r>
    <w:r>
      <w:rPr>
        <w:b/>
        <w:color w:val="000080"/>
      </w:rPr>
      <w:t xml:space="preserve">, Board Member  </w:t>
    </w:r>
  </w:p>
  <w:p w:rsidR="0041263D" w:rsidRPr="00C86D5A" w:rsidRDefault="0041263D" w:rsidP="00A037A1">
    <w:pPr>
      <w:jc w:val="right"/>
      <w:rPr>
        <w:b/>
        <w:color w:val="000080"/>
      </w:rPr>
    </w:pPr>
    <w:r>
      <w:rPr>
        <w:b/>
        <w:color w:val="000080"/>
      </w:rPr>
      <w:t>Albert Little, Vice Chairman</w:t>
    </w:r>
    <w:r>
      <w:rPr>
        <w:b/>
        <w:color w:val="000080"/>
      </w:rPr>
      <w:tab/>
    </w:r>
    <w:r w:rsidRPr="00C86D5A">
      <w:rPr>
        <w:b/>
        <w:color w:val="000080"/>
      </w:rPr>
      <w:tab/>
    </w:r>
    <w:r w:rsidRPr="00C86D5A">
      <w:rPr>
        <w:b/>
        <w:color w:val="000080"/>
      </w:rPr>
      <w:tab/>
    </w:r>
    <w:r>
      <w:rPr>
        <w:b/>
        <w:color w:val="000080"/>
      </w:rPr>
      <w:t xml:space="preserve">                              </w:t>
    </w:r>
    <w:r w:rsidR="003C405A">
      <w:rPr>
        <w:b/>
        <w:color w:val="000080"/>
      </w:rPr>
      <w:t>George Johnson</w:t>
    </w:r>
    <w:r>
      <w:rPr>
        <w:b/>
        <w:color w:val="000080"/>
      </w:rPr>
      <w:t>, Board Member</w:t>
    </w:r>
    <w:r>
      <w:rPr>
        <w:b/>
        <w:color w:val="000080"/>
      </w:rPr>
      <w:tab/>
      <w:t xml:space="preserve">                                          </w:t>
    </w:r>
    <w:r>
      <w:rPr>
        <w:b/>
        <w:color w:val="000080"/>
      </w:rPr>
      <w:tab/>
    </w:r>
    <w:r>
      <w:rPr>
        <w:b/>
        <w:color w:val="000080"/>
      </w:rPr>
      <w:tab/>
    </w:r>
    <w:r>
      <w:rPr>
        <w:b/>
        <w:color w:val="000080"/>
      </w:rPr>
      <w:tab/>
    </w:r>
    <w:r>
      <w:rPr>
        <w:b/>
        <w:color w:val="000080"/>
      </w:rPr>
      <w:tab/>
    </w:r>
    <w:r>
      <w:rPr>
        <w:b/>
        <w:color w:val="000080"/>
      </w:rPr>
      <w:tab/>
    </w:r>
    <w:r>
      <w:rPr>
        <w:b/>
        <w:color w:val="000080"/>
      </w:rPr>
      <w:tab/>
      <w:t xml:space="preserve">                             </w:t>
    </w:r>
    <w:r w:rsidR="003C405A">
      <w:rPr>
        <w:b/>
        <w:color w:val="000080"/>
      </w:rPr>
      <w:t xml:space="preserve">    John Hollan</w:t>
    </w:r>
    <w:r>
      <w:rPr>
        <w:b/>
        <w:color w:val="000080"/>
      </w:rPr>
      <w:t>, Board Member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096C"/>
    <w:multiLevelType w:val="hybridMultilevel"/>
    <w:tmpl w:val="441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B5B84"/>
    <w:multiLevelType w:val="hybridMultilevel"/>
    <w:tmpl w:val="D7A8D308"/>
    <w:lvl w:ilvl="0" w:tplc="D23E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53024"/>
    <w:multiLevelType w:val="hybridMultilevel"/>
    <w:tmpl w:val="C400DFE4"/>
    <w:lvl w:ilvl="0" w:tplc="6DAA7840">
      <w:start w:val="1"/>
      <w:numFmt w:val="upperRoman"/>
      <w:lvlText w:val="%1."/>
      <w:lvlJc w:val="left"/>
      <w:pPr>
        <w:ind w:left="960" w:hanging="720"/>
      </w:pPr>
      <w:rPr>
        <w:rFonts w:hint="default"/>
        <w:u w:val="none"/>
      </w:rPr>
    </w:lvl>
    <w:lvl w:ilvl="1" w:tplc="F3A6CA98">
      <w:start w:val="1"/>
      <w:numFmt w:val="upperLetter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6D64E0A"/>
    <w:multiLevelType w:val="hybridMultilevel"/>
    <w:tmpl w:val="DDD23FF0"/>
    <w:lvl w:ilvl="0" w:tplc="F6221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B20E4"/>
    <w:multiLevelType w:val="multilevel"/>
    <w:tmpl w:val="E77C18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16C4ABB"/>
    <w:multiLevelType w:val="multilevel"/>
    <w:tmpl w:val="8DF8F87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i w:val="0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7A3351BF"/>
    <w:multiLevelType w:val="singleLevel"/>
    <w:tmpl w:val="AC92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EC"/>
    <w:rsid w:val="00001148"/>
    <w:rsid w:val="00030C1A"/>
    <w:rsid w:val="000401C6"/>
    <w:rsid w:val="000537CF"/>
    <w:rsid w:val="00060893"/>
    <w:rsid w:val="00076155"/>
    <w:rsid w:val="00076F5E"/>
    <w:rsid w:val="00087B66"/>
    <w:rsid w:val="00087E31"/>
    <w:rsid w:val="0009131E"/>
    <w:rsid w:val="000A30DD"/>
    <w:rsid w:val="000A5A4A"/>
    <w:rsid w:val="000A7667"/>
    <w:rsid w:val="000C05A9"/>
    <w:rsid w:val="000D2F14"/>
    <w:rsid w:val="000D61C4"/>
    <w:rsid w:val="000E07B8"/>
    <w:rsid w:val="000F1907"/>
    <w:rsid w:val="00102BE0"/>
    <w:rsid w:val="001319EC"/>
    <w:rsid w:val="00143585"/>
    <w:rsid w:val="00144008"/>
    <w:rsid w:val="00173AD8"/>
    <w:rsid w:val="00180B9E"/>
    <w:rsid w:val="00183D6F"/>
    <w:rsid w:val="00192B79"/>
    <w:rsid w:val="001A17C1"/>
    <w:rsid w:val="001B0653"/>
    <w:rsid w:val="001B19D3"/>
    <w:rsid w:val="001C2EAC"/>
    <w:rsid w:val="001C5BAF"/>
    <w:rsid w:val="001D4895"/>
    <w:rsid w:val="001F03C6"/>
    <w:rsid w:val="00225751"/>
    <w:rsid w:val="00227CDA"/>
    <w:rsid w:val="0023061F"/>
    <w:rsid w:val="002338B0"/>
    <w:rsid w:val="002344DC"/>
    <w:rsid w:val="00235BCF"/>
    <w:rsid w:val="002405FB"/>
    <w:rsid w:val="00244676"/>
    <w:rsid w:val="00244CD8"/>
    <w:rsid w:val="00252E80"/>
    <w:rsid w:val="00265453"/>
    <w:rsid w:val="00273687"/>
    <w:rsid w:val="002917CC"/>
    <w:rsid w:val="00292E23"/>
    <w:rsid w:val="00296B8B"/>
    <w:rsid w:val="002A6F8B"/>
    <w:rsid w:val="002B22CE"/>
    <w:rsid w:val="002B76B6"/>
    <w:rsid w:val="002C0F93"/>
    <w:rsid w:val="002C15E9"/>
    <w:rsid w:val="002C2F3A"/>
    <w:rsid w:val="002E2D01"/>
    <w:rsid w:val="002E6640"/>
    <w:rsid w:val="002E795E"/>
    <w:rsid w:val="002F4ABF"/>
    <w:rsid w:val="002F616E"/>
    <w:rsid w:val="002F771C"/>
    <w:rsid w:val="002F7B94"/>
    <w:rsid w:val="00311F60"/>
    <w:rsid w:val="0032498D"/>
    <w:rsid w:val="00335BBC"/>
    <w:rsid w:val="00335CF4"/>
    <w:rsid w:val="00347869"/>
    <w:rsid w:val="003516E0"/>
    <w:rsid w:val="00354631"/>
    <w:rsid w:val="00356BA7"/>
    <w:rsid w:val="00361561"/>
    <w:rsid w:val="003A4675"/>
    <w:rsid w:val="003B5074"/>
    <w:rsid w:val="003C227B"/>
    <w:rsid w:val="003C405A"/>
    <w:rsid w:val="003D23D1"/>
    <w:rsid w:val="003F351D"/>
    <w:rsid w:val="003F4653"/>
    <w:rsid w:val="0041263D"/>
    <w:rsid w:val="0042006A"/>
    <w:rsid w:val="00420429"/>
    <w:rsid w:val="0042682A"/>
    <w:rsid w:val="00426926"/>
    <w:rsid w:val="00443AA0"/>
    <w:rsid w:val="00445B64"/>
    <w:rsid w:val="00450B8D"/>
    <w:rsid w:val="00452C2F"/>
    <w:rsid w:val="00455D8D"/>
    <w:rsid w:val="0048590A"/>
    <w:rsid w:val="0048653C"/>
    <w:rsid w:val="00486EAC"/>
    <w:rsid w:val="004B40CE"/>
    <w:rsid w:val="004C144A"/>
    <w:rsid w:val="004C696F"/>
    <w:rsid w:val="004D7B8B"/>
    <w:rsid w:val="004F0C49"/>
    <w:rsid w:val="004F5580"/>
    <w:rsid w:val="005011CE"/>
    <w:rsid w:val="00513FDD"/>
    <w:rsid w:val="00517A46"/>
    <w:rsid w:val="00520F56"/>
    <w:rsid w:val="00535652"/>
    <w:rsid w:val="005732F9"/>
    <w:rsid w:val="005B266D"/>
    <w:rsid w:val="005C2C45"/>
    <w:rsid w:val="005D7476"/>
    <w:rsid w:val="005E36E9"/>
    <w:rsid w:val="005F0DD1"/>
    <w:rsid w:val="005F5952"/>
    <w:rsid w:val="005F686C"/>
    <w:rsid w:val="005F6A45"/>
    <w:rsid w:val="006004BD"/>
    <w:rsid w:val="00611D55"/>
    <w:rsid w:val="00615652"/>
    <w:rsid w:val="00627172"/>
    <w:rsid w:val="00643663"/>
    <w:rsid w:val="0064679B"/>
    <w:rsid w:val="00653900"/>
    <w:rsid w:val="00674C2C"/>
    <w:rsid w:val="006852EF"/>
    <w:rsid w:val="00691733"/>
    <w:rsid w:val="00693329"/>
    <w:rsid w:val="00695B78"/>
    <w:rsid w:val="006B62FF"/>
    <w:rsid w:val="006B7C3B"/>
    <w:rsid w:val="006C34E9"/>
    <w:rsid w:val="006D7E4A"/>
    <w:rsid w:val="006E2B98"/>
    <w:rsid w:val="006F0728"/>
    <w:rsid w:val="006F193E"/>
    <w:rsid w:val="006F2883"/>
    <w:rsid w:val="00707068"/>
    <w:rsid w:val="007161C1"/>
    <w:rsid w:val="007336CC"/>
    <w:rsid w:val="00743AD7"/>
    <w:rsid w:val="0076520A"/>
    <w:rsid w:val="007934C1"/>
    <w:rsid w:val="007A67AA"/>
    <w:rsid w:val="007A7451"/>
    <w:rsid w:val="007C73B2"/>
    <w:rsid w:val="007D4CC7"/>
    <w:rsid w:val="007E2F07"/>
    <w:rsid w:val="0080081F"/>
    <w:rsid w:val="00804B9A"/>
    <w:rsid w:val="00822869"/>
    <w:rsid w:val="00826318"/>
    <w:rsid w:val="00836D2A"/>
    <w:rsid w:val="008428CA"/>
    <w:rsid w:val="00886B5C"/>
    <w:rsid w:val="00886F67"/>
    <w:rsid w:val="00892B41"/>
    <w:rsid w:val="008B3F71"/>
    <w:rsid w:val="008B466B"/>
    <w:rsid w:val="008C7800"/>
    <w:rsid w:val="008E0A88"/>
    <w:rsid w:val="008F1D85"/>
    <w:rsid w:val="008F277C"/>
    <w:rsid w:val="008F574E"/>
    <w:rsid w:val="00900085"/>
    <w:rsid w:val="009027AE"/>
    <w:rsid w:val="00917F55"/>
    <w:rsid w:val="00931B20"/>
    <w:rsid w:val="00931EA7"/>
    <w:rsid w:val="0093730F"/>
    <w:rsid w:val="00937995"/>
    <w:rsid w:val="0094125A"/>
    <w:rsid w:val="0094264D"/>
    <w:rsid w:val="00943611"/>
    <w:rsid w:val="00960D12"/>
    <w:rsid w:val="00961389"/>
    <w:rsid w:val="009A309B"/>
    <w:rsid w:val="009B0E27"/>
    <w:rsid w:val="009B7DBA"/>
    <w:rsid w:val="009C2DE9"/>
    <w:rsid w:val="009D1DFF"/>
    <w:rsid w:val="009D7E5C"/>
    <w:rsid w:val="009E7A6E"/>
    <w:rsid w:val="009F3066"/>
    <w:rsid w:val="00A037A1"/>
    <w:rsid w:val="00A36875"/>
    <w:rsid w:val="00A5382D"/>
    <w:rsid w:val="00A60469"/>
    <w:rsid w:val="00A73113"/>
    <w:rsid w:val="00A83232"/>
    <w:rsid w:val="00A83502"/>
    <w:rsid w:val="00A91804"/>
    <w:rsid w:val="00A961E5"/>
    <w:rsid w:val="00AB2949"/>
    <w:rsid w:val="00AB67EE"/>
    <w:rsid w:val="00AB7D87"/>
    <w:rsid w:val="00AB7F5B"/>
    <w:rsid w:val="00AC4AC5"/>
    <w:rsid w:val="00AD517D"/>
    <w:rsid w:val="00AD67A7"/>
    <w:rsid w:val="00AE0292"/>
    <w:rsid w:val="00AE2F0F"/>
    <w:rsid w:val="00AE61F4"/>
    <w:rsid w:val="00AE7B73"/>
    <w:rsid w:val="00AF6519"/>
    <w:rsid w:val="00AF7A89"/>
    <w:rsid w:val="00B430F7"/>
    <w:rsid w:val="00B477EE"/>
    <w:rsid w:val="00B7068E"/>
    <w:rsid w:val="00B95D9B"/>
    <w:rsid w:val="00BB030F"/>
    <w:rsid w:val="00BB0371"/>
    <w:rsid w:val="00BB474E"/>
    <w:rsid w:val="00BB613E"/>
    <w:rsid w:val="00BC3AF7"/>
    <w:rsid w:val="00BC5F1B"/>
    <w:rsid w:val="00BE1EF7"/>
    <w:rsid w:val="00BE4D1C"/>
    <w:rsid w:val="00BF2CBE"/>
    <w:rsid w:val="00C13A7E"/>
    <w:rsid w:val="00C21343"/>
    <w:rsid w:val="00C4582A"/>
    <w:rsid w:val="00C465E4"/>
    <w:rsid w:val="00C62253"/>
    <w:rsid w:val="00C6396C"/>
    <w:rsid w:val="00C65CE2"/>
    <w:rsid w:val="00C836BB"/>
    <w:rsid w:val="00C86D5A"/>
    <w:rsid w:val="00CA4F77"/>
    <w:rsid w:val="00CA664F"/>
    <w:rsid w:val="00CB552F"/>
    <w:rsid w:val="00CD1219"/>
    <w:rsid w:val="00CE44AD"/>
    <w:rsid w:val="00CE6048"/>
    <w:rsid w:val="00D12FE1"/>
    <w:rsid w:val="00D17452"/>
    <w:rsid w:val="00D17B22"/>
    <w:rsid w:val="00D220E2"/>
    <w:rsid w:val="00D24FDA"/>
    <w:rsid w:val="00D30120"/>
    <w:rsid w:val="00D4220A"/>
    <w:rsid w:val="00D57F9D"/>
    <w:rsid w:val="00D65BD1"/>
    <w:rsid w:val="00D70064"/>
    <w:rsid w:val="00D93A3D"/>
    <w:rsid w:val="00D95623"/>
    <w:rsid w:val="00D961A0"/>
    <w:rsid w:val="00D975A0"/>
    <w:rsid w:val="00DB1867"/>
    <w:rsid w:val="00DB4466"/>
    <w:rsid w:val="00DC3AEE"/>
    <w:rsid w:val="00DC6F87"/>
    <w:rsid w:val="00DD4E39"/>
    <w:rsid w:val="00DE2730"/>
    <w:rsid w:val="00DE49A0"/>
    <w:rsid w:val="00DE64C6"/>
    <w:rsid w:val="00E12B14"/>
    <w:rsid w:val="00E1509E"/>
    <w:rsid w:val="00E41EC7"/>
    <w:rsid w:val="00E449EF"/>
    <w:rsid w:val="00E52162"/>
    <w:rsid w:val="00E560D6"/>
    <w:rsid w:val="00E7434E"/>
    <w:rsid w:val="00E84A9D"/>
    <w:rsid w:val="00E86759"/>
    <w:rsid w:val="00E86B7B"/>
    <w:rsid w:val="00E92AF1"/>
    <w:rsid w:val="00EA1C35"/>
    <w:rsid w:val="00EA2543"/>
    <w:rsid w:val="00EB5CB8"/>
    <w:rsid w:val="00ED36F8"/>
    <w:rsid w:val="00ED7DCA"/>
    <w:rsid w:val="00F02F08"/>
    <w:rsid w:val="00F34448"/>
    <w:rsid w:val="00F46E86"/>
    <w:rsid w:val="00F50E55"/>
    <w:rsid w:val="00F53EE3"/>
    <w:rsid w:val="00F646B6"/>
    <w:rsid w:val="00F7223B"/>
    <w:rsid w:val="00F82B76"/>
    <w:rsid w:val="00F94B06"/>
    <w:rsid w:val="00F976D3"/>
    <w:rsid w:val="00FA318F"/>
    <w:rsid w:val="00FA4463"/>
    <w:rsid w:val="00FB301E"/>
    <w:rsid w:val="00FC5CDA"/>
    <w:rsid w:val="00FD6B5D"/>
    <w:rsid w:val="00FD70A8"/>
    <w:rsid w:val="00FE66C0"/>
    <w:rsid w:val="00FE7F97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001D4687-F4B9-4EA3-BC27-291C5066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6D2A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36D2A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36D2A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36D2A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36D2A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36D2A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paragraph" w:customStyle="1" w:styleId="SignatureCompany">
    <w:name w:val="Signature Company"/>
    <w:basedOn w:val="Signature"/>
  </w:style>
  <w:style w:type="paragraph" w:customStyle="1" w:styleId="ReferenceInitials">
    <w:name w:val="Reference Initials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Title">
    <w:name w:val="Title"/>
    <w:basedOn w:val="Normal"/>
    <w:qFormat/>
    <w:pPr>
      <w:jc w:val="center"/>
    </w:pPr>
    <w:rPr>
      <w:sz w:val="48"/>
    </w:rPr>
  </w:style>
  <w:style w:type="paragraph" w:styleId="NormalWeb">
    <w:name w:val="Normal (Web)"/>
    <w:basedOn w:val="Normal"/>
    <w:rsid w:val="00EA254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822869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836D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836D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36D2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36D2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836D2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36D2A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B1867"/>
    <w:pPr>
      <w:ind w:left="720"/>
      <w:contextualSpacing/>
    </w:pPr>
  </w:style>
  <w:style w:type="character" w:styleId="Hyperlink">
    <w:name w:val="Hyperlink"/>
    <w:basedOn w:val="DefaultParagraphFont"/>
    <w:rsid w:val="000C0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vaccines/vpd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Breathitt County Board of Education</vt:lpstr>
    </vt:vector>
  </TitlesOfParts>
  <Company>Breathitt County Schools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Breathitt County Board of Education</dc:title>
  <dc:subject>Letterhead Stationery</dc:subject>
  <dc:creator>dmcintos</dc:creator>
  <cp:keywords>Letterhead Stationery</cp:keywords>
  <cp:lastModifiedBy>McKnight, Stacy - Central Office</cp:lastModifiedBy>
  <cp:revision>2</cp:revision>
  <cp:lastPrinted>2016-07-29T12:28:00Z</cp:lastPrinted>
  <dcterms:created xsi:type="dcterms:W3CDTF">2018-01-15T13:40:00Z</dcterms:created>
  <dcterms:modified xsi:type="dcterms:W3CDTF">2018-01-15T13:40:00Z</dcterms:modified>
</cp:coreProperties>
</file>