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F56B2" w14:textId="779CA9E3" w:rsidR="008B062A" w:rsidRDefault="003E6FA6">
      <w:r>
        <w:t>​​</w:t>
      </w:r>
    </w:p>
    <w:p w14:paraId="1C45BD27" w14:textId="0A2EA2FD" w:rsidR="008B062A" w:rsidRDefault="008B06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FORUM: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SPECIAL CONFERENCE II</w:t>
      </w:r>
    </w:p>
    <w:p w14:paraId="55279FA6" w14:textId="27EC39D1" w:rsidR="00BF48C5" w:rsidRPr="008B062A" w:rsidRDefault="00BF48C5">
      <w:pPr>
        <w:rPr>
          <w:rFonts w:ascii="Times New Roman" w:eastAsia="Times New Roman" w:hAnsi="Times New Roman" w:cs="Times New Roman"/>
          <w:sz w:val="24"/>
          <w:szCs w:val="24"/>
        </w:rPr>
      </w:pPr>
      <w:r w:rsidRPr="00BF48C5">
        <w:rPr>
          <w:rFonts w:ascii="Times New Roman" w:eastAsia="Times New Roman" w:hAnsi="Times New Roman" w:cs="Times New Roman"/>
          <w:b/>
          <w:bCs/>
          <w:sz w:val="24"/>
          <w:szCs w:val="24"/>
        </w:rPr>
        <w:t>THE QUESTION OF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nsuring the sustainable use of non-renewable resources post-COVID-19 pandemic</w:t>
      </w:r>
    </w:p>
    <w:p w14:paraId="00000001" w14:textId="3A76335F" w:rsidR="005C4F6F" w:rsidRDefault="008B06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8B062A">
        <w:rPr>
          <w:rFonts w:ascii="Times New Roman" w:eastAsia="Times New Roman" w:hAnsi="Times New Roman" w:cs="Times New Roman"/>
          <w:b/>
          <w:bCs/>
          <w:sz w:val="24"/>
          <w:szCs w:val="24"/>
        </w:rPr>
        <w:t>AIN SUBMITTER: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FA6">
        <w:rPr>
          <w:rFonts w:ascii="Times New Roman" w:eastAsia="Times New Roman" w:hAnsi="Times New Roman" w:cs="Times New Roman"/>
          <w:sz w:val="24"/>
          <w:szCs w:val="24"/>
        </w:rPr>
        <w:t>Somalia</w:t>
      </w:r>
    </w:p>
    <w:p w14:paraId="00000002" w14:textId="00ACE1FF" w:rsidR="005C4F6F" w:rsidRDefault="008B062A">
      <w:pPr>
        <w:rPr>
          <w:rFonts w:ascii="Times New Roman" w:eastAsia="Times New Roman" w:hAnsi="Times New Roman" w:cs="Times New Roman"/>
          <w:sz w:val="24"/>
          <w:szCs w:val="24"/>
        </w:rPr>
      </w:pPr>
      <w:r w:rsidRPr="008B062A">
        <w:rPr>
          <w:rFonts w:ascii="Times New Roman" w:eastAsia="Times New Roman" w:hAnsi="Times New Roman" w:cs="Times New Roman"/>
          <w:b/>
          <w:bCs/>
          <w:sz w:val="24"/>
          <w:szCs w:val="24"/>
        </w:rPr>
        <w:t>CO-SUBMITTERS:</w:t>
      </w:r>
      <w:r w:rsidR="003E6FA6">
        <w:rPr>
          <w:rFonts w:ascii="Times New Roman" w:eastAsia="Times New Roman" w:hAnsi="Times New Roman" w:cs="Times New Roman"/>
          <w:sz w:val="24"/>
          <w:szCs w:val="24"/>
        </w:rPr>
        <w:t xml:space="preserve"> United Arab Emirates, Thailand, International Monetary Fund, Kingdom of Norway, Sweden, Turkey, Central African Republic, ASEAN, European Union, Iran </w:t>
      </w:r>
    </w:p>
    <w:p w14:paraId="20006B4B" w14:textId="4B20D20B" w:rsidR="008B062A" w:rsidRDefault="008B062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26D9DF" w14:textId="22F41B85" w:rsidR="008B062A" w:rsidRDefault="008B06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SPECIAL CONFERENCE,</w:t>
      </w:r>
    </w:p>
    <w:p w14:paraId="00000004" w14:textId="77777777" w:rsidR="005C4F6F" w:rsidRDefault="005C4F6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5C4F6F" w:rsidRDefault="003E6F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Deeply conscious </w:t>
      </w:r>
      <w:r>
        <w:rPr>
          <w:rFonts w:ascii="Times New Roman" w:eastAsia="Times New Roman" w:hAnsi="Times New Roman" w:cs="Times New Roman"/>
          <w:sz w:val="24"/>
          <w:szCs w:val="24"/>
        </w:rPr>
        <w:t>of the environmental impacts of non-renewable resources,</w:t>
      </w:r>
    </w:p>
    <w:p w14:paraId="00000006" w14:textId="77777777" w:rsidR="005C4F6F" w:rsidRDefault="005C4F6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07" w14:textId="77777777" w:rsidR="005C4F6F" w:rsidRDefault="003E6F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Contemplating </w:t>
      </w:r>
      <w:r>
        <w:rPr>
          <w:rFonts w:ascii="Times New Roman" w:eastAsia="Times New Roman" w:hAnsi="Times New Roman" w:cs="Times New Roman"/>
          <w:sz w:val="24"/>
          <w:szCs w:val="24"/>
        </w:rPr>
        <w:t>possible measures to reduce reliance on oil, natural gas and other non-renewable energy sources,</w:t>
      </w:r>
    </w:p>
    <w:p w14:paraId="00000008" w14:textId="77777777" w:rsidR="005C4F6F" w:rsidRDefault="005C4F6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09" w14:textId="77777777" w:rsidR="005C4F6F" w:rsidRDefault="003E6F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Bearing in mind </w:t>
      </w:r>
      <w:r>
        <w:rPr>
          <w:rFonts w:ascii="Times New Roman" w:eastAsia="Times New Roman" w:hAnsi="Times New Roman" w:cs="Times New Roman"/>
          <w:sz w:val="24"/>
          <w:szCs w:val="24"/>
        </w:rPr>
        <w:t>the promises and potential outcomes of the COP-26 climate summit and similar meetings,</w:t>
      </w:r>
    </w:p>
    <w:p w14:paraId="0000000A" w14:textId="77777777" w:rsidR="005C4F6F" w:rsidRDefault="005C4F6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0B" w14:textId="77777777" w:rsidR="005C4F6F" w:rsidRDefault="003E6F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Having devoted attention </w:t>
      </w:r>
      <w:r>
        <w:rPr>
          <w:rFonts w:ascii="Times New Roman" w:eastAsia="Times New Roman" w:hAnsi="Times New Roman" w:cs="Times New Roman"/>
          <w:sz w:val="24"/>
          <w:szCs w:val="24"/>
        </w:rPr>
        <w:t>to the adoption of renewable resources,</w:t>
      </w:r>
    </w:p>
    <w:p w14:paraId="0000000C" w14:textId="77777777" w:rsidR="005C4F6F" w:rsidRDefault="005C4F6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0D" w14:textId="45A2AE68" w:rsidR="005C4F6F" w:rsidRDefault="003E6F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Affirming </w:t>
      </w:r>
      <w:r>
        <w:rPr>
          <w:rFonts w:ascii="Times New Roman" w:eastAsia="Times New Roman" w:hAnsi="Times New Roman" w:cs="Times New Roman"/>
          <w:sz w:val="24"/>
          <w:szCs w:val="24"/>
        </w:rPr>
        <w:t>non-renewable resources will eventually deplete,</w:t>
      </w:r>
    </w:p>
    <w:p w14:paraId="0000000E" w14:textId="77777777" w:rsidR="005C4F6F" w:rsidRDefault="005C4F6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0F" w14:textId="77777777" w:rsidR="005C4F6F" w:rsidRDefault="003E6F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Taking note </w:t>
      </w:r>
      <w:r>
        <w:rPr>
          <w:rFonts w:ascii="Times New Roman" w:eastAsia="Times New Roman" w:hAnsi="Times New Roman" w:cs="Times New Roman"/>
          <w:sz w:val="24"/>
          <w:szCs w:val="24"/>
        </w:rPr>
        <w:t>that oil will last until 2052, furthermore gas will last until 2060, and more concerningly coal will last until 2090,</w:t>
      </w:r>
    </w:p>
    <w:p w14:paraId="00000010" w14:textId="77777777" w:rsidR="005C4F6F" w:rsidRDefault="005C4F6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11" w14:textId="77777777" w:rsidR="005C4F6F" w:rsidRDefault="003E6F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Acknowledging </w:t>
      </w:r>
      <w:r>
        <w:rPr>
          <w:rFonts w:ascii="Times New Roman" w:eastAsia="Times New Roman" w:hAnsi="Times New Roman" w:cs="Times New Roman"/>
          <w:sz w:val="24"/>
          <w:szCs w:val="24"/>
        </w:rPr>
        <w:t>burning coal accounts for 44 percent of the world’s carbon dioxide emissions,</w:t>
      </w:r>
    </w:p>
    <w:p w14:paraId="00000012" w14:textId="77777777" w:rsidR="005C4F6F" w:rsidRDefault="005C4F6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13" w14:textId="77777777" w:rsidR="005C4F6F" w:rsidRDefault="003E6F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Aware of </w:t>
      </w:r>
      <w:r>
        <w:rPr>
          <w:rFonts w:ascii="Times New Roman" w:eastAsia="Times New Roman" w:hAnsi="Times New Roman" w:cs="Times New Roman"/>
          <w:sz w:val="24"/>
          <w:szCs w:val="24"/>
        </w:rPr>
        <w:t>petroleum causing a third of the carbon dioxide emissions of the world,</w:t>
      </w:r>
    </w:p>
    <w:p w14:paraId="00000014" w14:textId="77777777" w:rsidR="005C4F6F" w:rsidRDefault="005C4F6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15" w14:textId="77777777" w:rsidR="005C4F6F" w:rsidRDefault="003E6F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Confident </w:t>
      </w:r>
      <w:r>
        <w:rPr>
          <w:rFonts w:ascii="Times New Roman" w:eastAsia="Times New Roman" w:hAnsi="Times New Roman" w:cs="Times New Roman"/>
          <w:sz w:val="24"/>
          <w:szCs w:val="24"/>
        </w:rPr>
        <w:t>that many member nations have experienced recessions due to the pandemic,</w:t>
      </w:r>
    </w:p>
    <w:p w14:paraId="00000016" w14:textId="77777777" w:rsidR="005C4F6F" w:rsidRDefault="005C4F6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17" w14:textId="28665527" w:rsidR="005C4F6F" w:rsidRDefault="003E6F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Emphasizing </w:t>
      </w:r>
      <w:r>
        <w:rPr>
          <w:rFonts w:ascii="Times New Roman" w:eastAsia="Times New Roman" w:hAnsi="Times New Roman" w:cs="Times New Roman"/>
          <w:sz w:val="24"/>
          <w:szCs w:val="24"/>
        </w:rPr>
        <w:t>the need for implementing a logical and convenient plan to ensure the sustainable use of non</w:t>
      </w:r>
      <w:r w:rsidR="00EF2EA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renewable resources post pandemic,</w:t>
      </w:r>
    </w:p>
    <w:p w14:paraId="00000018" w14:textId="77777777" w:rsidR="005C4F6F" w:rsidRDefault="005C4F6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19" w14:textId="77777777" w:rsidR="005C4F6F" w:rsidRDefault="005C4F6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1A" w14:textId="77777777" w:rsidR="005C4F6F" w:rsidRDefault="003E6FA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Encourages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 nations to invest in renewable energy, considering methods such as but not limited to:</w:t>
      </w:r>
    </w:p>
    <w:p w14:paraId="0000001B" w14:textId="77777777" w:rsidR="005C4F6F" w:rsidRDefault="003E6FA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Investing into The Paris Agreement,</w:t>
      </w:r>
    </w:p>
    <w:p w14:paraId="0000001C" w14:textId="77777777" w:rsidR="005C4F6F" w:rsidRDefault="003E6FA6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Especially wealthier member nations in order to support LEDCs,</w:t>
      </w:r>
    </w:p>
    <w:p w14:paraId="0000001D" w14:textId="77777777" w:rsidR="005C4F6F" w:rsidRDefault="003E6FA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Setting aside a sizable portion of funding for research and development of renewable energy such as but not limited to:</w:t>
      </w:r>
    </w:p>
    <w:p w14:paraId="0000001E" w14:textId="77777777" w:rsidR="005C4F6F" w:rsidRDefault="003E6FA6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Hydropower,</w:t>
      </w:r>
    </w:p>
    <w:p w14:paraId="0000001F" w14:textId="77777777" w:rsidR="005C4F6F" w:rsidRDefault="003E6FA6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Geothermal,</w:t>
      </w:r>
    </w:p>
    <w:p w14:paraId="00000020" w14:textId="77777777" w:rsidR="005C4F6F" w:rsidRDefault="003E6FA6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Wind,</w:t>
      </w:r>
    </w:p>
    <w:p w14:paraId="00000021" w14:textId="77777777" w:rsidR="005C4F6F" w:rsidRDefault="003E6FA6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Solar,</w:t>
      </w:r>
    </w:p>
    <w:p w14:paraId="00000022" w14:textId="77777777" w:rsidR="005C4F6F" w:rsidRDefault="003E6FA6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Biomass,</w:t>
      </w:r>
    </w:p>
    <w:p w14:paraId="00000023" w14:textId="5578A38F" w:rsidR="005C4F6F" w:rsidRDefault="003E6FA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Making biodegradable products more accessible to the general public, through subsidies on the cost of products manufactured with non-biodegradable materials, such as but not limited to:</w:t>
      </w:r>
    </w:p>
    <w:p w14:paraId="00000024" w14:textId="77777777" w:rsidR="005C4F6F" w:rsidRDefault="003E6FA6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Glass, </w:t>
      </w:r>
    </w:p>
    <w:p w14:paraId="00000025" w14:textId="77777777" w:rsidR="005C4F6F" w:rsidRDefault="003E6FA6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Plastic,</w:t>
      </w:r>
    </w:p>
    <w:p w14:paraId="00000026" w14:textId="77777777" w:rsidR="005C4F6F" w:rsidRDefault="003E6FA6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Aluminium,</w:t>
      </w:r>
    </w:p>
    <w:p w14:paraId="00000027" w14:textId="77777777" w:rsidR="005C4F6F" w:rsidRDefault="003E6FA6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Polystyrene, </w:t>
      </w:r>
    </w:p>
    <w:p w14:paraId="00000028" w14:textId="77777777" w:rsidR="005C4F6F" w:rsidRDefault="003E6FA6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Styrofoam,</w:t>
      </w:r>
    </w:p>
    <w:p w14:paraId="00000029" w14:textId="5594046D" w:rsidR="005C4F6F" w:rsidRDefault="003E6FA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Increasing the cost of trade of non-renewable energy sources by a sizeable percent;</w:t>
      </w:r>
    </w:p>
    <w:p w14:paraId="0000002A" w14:textId="77777777" w:rsidR="005C4F6F" w:rsidRDefault="005C4F6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3E80A9FD" w:rsidR="005C4F6F" w:rsidRDefault="003E6FA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adoption of policies to decrease member states’ dependency on fossil fuels and other non-renewable resources post COVID-19 pandemic, in ways such as but not limited to:</w:t>
      </w:r>
    </w:p>
    <w:p w14:paraId="0000002C" w14:textId="77777777" w:rsidR="005C4F6F" w:rsidRDefault="003E6FA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reallocation of funding from non-renewable energy to renewable energy, specifically within the industrial sector,</w:t>
      </w:r>
    </w:p>
    <w:p w14:paraId="0000002D" w14:textId="77777777" w:rsidR="005C4F6F" w:rsidRDefault="003E6FA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Creating more industries and research facilities for renewable energy;</w:t>
      </w:r>
    </w:p>
    <w:p w14:paraId="0000002E" w14:textId="77777777" w:rsidR="005C4F6F" w:rsidRDefault="005C4F6F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5C4F6F" w:rsidRDefault="003E6FA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Asks to acknowledge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how the COVID-19 pandemic has affected the use of non-renewable and renewable energy sources, so as to prevent this from happening again in the future, taking into consideration, the following factors:</w:t>
      </w:r>
    </w:p>
    <w:p w14:paraId="00000030" w14:textId="77777777" w:rsidR="005C4F6F" w:rsidRDefault="003E6FA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Renewables surpass fossil fuel in electricity generation,</w:t>
      </w:r>
    </w:p>
    <w:p w14:paraId="00000031" w14:textId="77777777" w:rsidR="005C4F6F" w:rsidRDefault="003E6FA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During the COVID-19 pandemic, electricity from fossil fuels only decreased, including a 9.8% decrease since 2019,</w:t>
      </w:r>
    </w:p>
    <w:p w14:paraId="00000032" w14:textId="77777777" w:rsidR="005C4F6F" w:rsidRDefault="003E6FA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Significant decreases in inland consumption of fossil fuels have been observed throughout the EU, as with generation from nuclear power plants,</w:t>
      </w:r>
    </w:p>
    <w:p w14:paraId="00000033" w14:textId="77777777" w:rsidR="005C4F6F" w:rsidRDefault="003E6FA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Major growth has been observed in renewable energy source uses during the last decade;</w:t>
      </w:r>
    </w:p>
    <w:p w14:paraId="00000034" w14:textId="77777777" w:rsidR="005C4F6F" w:rsidRDefault="005C4F6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4605C12B" w:rsidR="005C4F6F" w:rsidRDefault="003E6FA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Recommends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implementation of a climate education program, created in collaboration with the IPCC, to encourage climate literacy in youth, the details of which are as follows:</w:t>
      </w:r>
    </w:p>
    <w:p w14:paraId="00000036" w14:textId="0766C6FE" w:rsidR="005C4F6F" w:rsidRDefault="003E6FA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main target locations will be LEDCs, seeing as they are often neglected,</w:t>
      </w:r>
    </w:p>
    <w:p w14:paraId="00000037" w14:textId="77777777" w:rsidR="005C4F6F" w:rsidRDefault="003E6FA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program will be titled “Green Youth”,</w:t>
      </w:r>
    </w:p>
    <w:p w14:paraId="00000038" w14:textId="0EE3D166" w:rsidR="005C4F6F" w:rsidRDefault="003E6FA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program is specifically </w:t>
      </w:r>
      <w:r w:rsidR="007402E5">
        <w:rPr>
          <w:rFonts w:ascii="Times New Roman" w:eastAsia="Times New Roman" w:hAnsi="Times New Roman" w:cs="Times New Roman"/>
          <w:sz w:val="24"/>
          <w:szCs w:val="24"/>
        </w:rPr>
        <w:t>centred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around the topic of renewable energy sources, considering its implications in a post-COVID-19 world,</w:t>
      </w:r>
    </w:p>
    <w:p w14:paraId="00000039" w14:textId="77777777" w:rsidR="005C4F6F" w:rsidRDefault="003E6FA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focus will be on schoolchildren aged 6-17, with age appropriate materials developed in cooperation with local governmental officials, teachers and environmental researchers,</w:t>
      </w:r>
    </w:p>
    <w:p w14:paraId="0000003A" w14:textId="77777777" w:rsidR="005C4F6F" w:rsidRDefault="003E6FA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Activities shall include, but not be limited to, the following:</w:t>
      </w:r>
    </w:p>
    <w:p w14:paraId="0000003B" w14:textId="77777777" w:rsidR="005C4F6F" w:rsidRDefault="003E6FA6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Workshops with local experts,</w:t>
      </w:r>
    </w:p>
    <w:p w14:paraId="0000003C" w14:textId="77777777" w:rsidR="005C4F6F" w:rsidRDefault="003E6FA6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Interactive workshops concerning topics such as:</w:t>
      </w:r>
    </w:p>
    <w:p w14:paraId="0000003D" w14:textId="77777777" w:rsidR="005C4F6F" w:rsidRDefault="003E6FA6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Uses and applications of renewable resources,</w:t>
      </w:r>
    </w:p>
    <w:p w14:paraId="0000003E" w14:textId="77777777" w:rsidR="005C4F6F" w:rsidRDefault="003E6FA6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advantages and disadvantages of renewable resources,</w:t>
      </w:r>
    </w:p>
    <w:p w14:paraId="0000003F" w14:textId="77777777" w:rsidR="005C4F6F" w:rsidRDefault="003E6FA6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advantages and disadvantages of non-renewable resources;</w:t>
      </w:r>
    </w:p>
    <w:p w14:paraId="00000040" w14:textId="77777777" w:rsidR="005C4F6F" w:rsidRDefault="005C4F6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1" w14:textId="4DB347E4" w:rsidR="005C4F6F" w:rsidRDefault="003E6FA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Encourages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MEDCs to refrain from heavily sanctioning LEDCs greatly involved in the production and distribution of fossil fuels, for reasons such as, but not limited to:</w:t>
      </w:r>
    </w:p>
    <w:p w14:paraId="00000042" w14:textId="77777777" w:rsidR="005C4F6F" w:rsidRDefault="003E6FA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Their disproportionate contributions to the use of non-renewable resources,</w:t>
      </w:r>
    </w:p>
    <w:p w14:paraId="00000043" w14:textId="77777777" w:rsidR="005C4F6F" w:rsidRDefault="003E6FA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Their inability to financially sustain harsh sanctions,</w:t>
      </w:r>
    </w:p>
    <w:p w14:paraId="00000044" w14:textId="6731D511" w:rsidR="005C4F6F" w:rsidRDefault="003E6FA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ineffective trade supply chains, that disp</w:t>
      </w:r>
      <w:r w:rsidR="007402E5">
        <w:rPr>
          <w:rFonts w:ascii="Times New Roman" w:eastAsia="Times New Roman" w:hAnsi="Times New Roman" w:cs="Times New Roman"/>
          <w:sz w:val="24"/>
          <w:szCs w:val="24"/>
        </w:rPr>
        <w:t>ropo</w:t>
      </w:r>
      <w:r>
        <w:rPr>
          <w:rFonts w:ascii="Times New Roman" w:eastAsia="Times New Roman" w:hAnsi="Times New Roman" w:cs="Times New Roman"/>
          <w:sz w:val="24"/>
          <w:szCs w:val="24"/>
        </w:rPr>
        <w:t>rtionately blame LEDCs;</w:t>
      </w:r>
    </w:p>
    <w:p w14:paraId="00000045" w14:textId="77777777" w:rsidR="005C4F6F" w:rsidRDefault="005C4F6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6" w14:textId="4DF1EE6B" w:rsidR="005C4F6F" w:rsidRDefault="003E6FA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Encourages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member states expand the research and awareness into biodegradable materials through methods such as, but not limited to:</w:t>
      </w:r>
    </w:p>
    <w:p w14:paraId="00000047" w14:textId="2231F4E4" w:rsidR="005C4F6F" w:rsidRDefault="003E6FA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allocation of funding, where possible, to encourage:</w:t>
      </w:r>
    </w:p>
    <w:p w14:paraId="00000048" w14:textId="77777777" w:rsidR="005C4F6F" w:rsidRDefault="003E6FA6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Scientific research,</w:t>
      </w:r>
    </w:p>
    <w:p w14:paraId="00000049" w14:textId="77777777" w:rsidR="005C4F6F" w:rsidRDefault="003E6FA6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Educational initiatives aimed towards the general public.</w:t>
      </w:r>
    </w:p>
    <w:sectPr w:rsidR="005C4F6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66608"/>
    <w:multiLevelType w:val="multilevel"/>
    <w:tmpl w:val="3D7296A2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F6F"/>
    <w:rsid w:val="00274CD9"/>
    <w:rsid w:val="003E6FA6"/>
    <w:rsid w:val="005C4F6F"/>
    <w:rsid w:val="007402E5"/>
    <w:rsid w:val="008B062A"/>
    <w:rsid w:val="00BF48C5"/>
    <w:rsid w:val="00EF2EA3"/>
    <w:rsid w:val="00F1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A941D"/>
  <w15:docId w15:val="{BE9A7505-1AA1-4BB8-8CAA-CA1FC5DD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680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imun_ap</dc:creator>
  <cp:lastModifiedBy>imun_ap</cp:lastModifiedBy>
  <cp:revision>8</cp:revision>
  <dcterms:created xsi:type="dcterms:W3CDTF">2021-11-11T15:00:00Z</dcterms:created>
  <dcterms:modified xsi:type="dcterms:W3CDTF">2021-11-11T15:35:00Z</dcterms:modified>
</cp:coreProperties>
</file>