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1CAB" w:rsidRDefault="001F2B18">
      <w:pPr>
        <w:shd w:val="clear" w:color="auto" w:fill="FFFFFF"/>
        <w:spacing w:after="220"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b/>
          <w:color w:val="0A1B31"/>
          <w:sz w:val="24"/>
          <w:szCs w:val="24"/>
        </w:rPr>
        <w:t>Forum:</w:t>
      </w:r>
      <w:r>
        <w:rPr>
          <w:rFonts w:ascii="Times New Roman" w:eastAsia="Times New Roman" w:hAnsi="Times New Roman" w:cs="Times New Roman"/>
          <w:color w:val="0A1B31"/>
          <w:sz w:val="24"/>
          <w:szCs w:val="24"/>
        </w:rPr>
        <w:t xml:space="preserve"> General Assembly 1</w:t>
      </w:r>
    </w:p>
    <w:p w14:paraId="00000002" w14:textId="77777777" w:rsidR="00B61CAB" w:rsidRDefault="001F2B18">
      <w:pPr>
        <w:shd w:val="clear" w:color="auto" w:fill="FFFFFF"/>
        <w:spacing w:after="220"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b/>
          <w:color w:val="0A1B31"/>
          <w:sz w:val="24"/>
          <w:szCs w:val="24"/>
        </w:rPr>
        <w:t>Question of:</w:t>
      </w:r>
      <w:r>
        <w:rPr>
          <w:rFonts w:ascii="Times New Roman" w:eastAsia="Times New Roman" w:hAnsi="Times New Roman" w:cs="Times New Roman"/>
          <w:color w:val="0A1B31"/>
          <w:sz w:val="24"/>
          <w:szCs w:val="24"/>
        </w:rPr>
        <w:t xml:space="preserve"> The question of sustainably rebuilding health infrastructure post-crisis.</w:t>
      </w:r>
    </w:p>
    <w:p w14:paraId="00000003" w14:textId="77777777" w:rsidR="00B61CAB" w:rsidRDefault="001F2B18">
      <w:pP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b/>
          <w:color w:val="0A1B31"/>
          <w:sz w:val="24"/>
          <w:szCs w:val="24"/>
        </w:rPr>
        <w:t xml:space="preserve">Main Submitter: </w:t>
      </w:r>
      <w:r>
        <w:rPr>
          <w:rFonts w:ascii="Times New Roman" w:eastAsia="Times New Roman" w:hAnsi="Times New Roman" w:cs="Times New Roman"/>
          <w:color w:val="0A1B31"/>
          <w:sz w:val="24"/>
          <w:szCs w:val="24"/>
        </w:rPr>
        <w:t>Ireland</w:t>
      </w:r>
    </w:p>
    <w:p w14:paraId="00000004" w14:textId="77777777" w:rsidR="00B61CAB" w:rsidRDefault="00B61CAB">
      <w:pPr>
        <w:spacing w:line="240" w:lineRule="auto"/>
        <w:rPr>
          <w:rFonts w:ascii="Times New Roman" w:eastAsia="Times New Roman" w:hAnsi="Times New Roman" w:cs="Times New Roman"/>
          <w:b/>
          <w:color w:val="0A1B31"/>
          <w:sz w:val="24"/>
          <w:szCs w:val="24"/>
        </w:rPr>
      </w:pPr>
    </w:p>
    <w:p w14:paraId="00000005" w14:textId="53C6DC30" w:rsidR="00B61CAB" w:rsidRDefault="001F2B18">
      <w:pP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b/>
          <w:color w:val="0A1B31"/>
          <w:sz w:val="24"/>
          <w:szCs w:val="24"/>
        </w:rPr>
        <w:t>Co</w:t>
      </w:r>
      <w:r w:rsidR="00B335DF">
        <w:rPr>
          <w:rFonts w:ascii="Times New Roman" w:eastAsia="Times New Roman" w:hAnsi="Times New Roman" w:cs="Times New Roman"/>
          <w:b/>
          <w:color w:val="0A1B31"/>
          <w:sz w:val="24"/>
          <w:szCs w:val="24"/>
        </w:rPr>
        <w:t>-</w:t>
      </w:r>
      <w:r>
        <w:rPr>
          <w:rFonts w:ascii="Times New Roman" w:eastAsia="Times New Roman" w:hAnsi="Times New Roman" w:cs="Times New Roman"/>
          <w:b/>
          <w:color w:val="0A1B31"/>
          <w:sz w:val="24"/>
          <w:szCs w:val="24"/>
        </w:rPr>
        <w:t>submitters:</w:t>
      </w:r>
      <w:r>
        <w:rPr>
          <w:rFonts w:ascii="Times New Roman" w:eastAsia="Times New Roman" w:hAnsi="Times New Roman" w:cs="Times New Roman"/>
          <w:color w:val="0A1B31"/>
          <w:sz w:val="24"/>
          <w:szCs w:val="24"/>
        </w:rPr>
        <w:t xml:space="preserve"> </w:t>
      </w:r>
      <w:r w:rsidR="00B335DF">
        <w:rPr>
          <w:rFonts w:ascii="Times New Roman" w:eastAsia="Times New Roman" w:hAnsi="Times New Roman" w:cs="Times New Roman"/>
          <w:color w:val="0A1B31"/>
          <w:sz w:val="24"/>
          <w:szCs w:val="24"/>
        </w:rPr>
        <w:t xml:space="preserve">Pakistan, Vietnam, Turkey, </w:t>
      </w:r>
      <w:r>
        <w:rPr>
          <w:rFonts w:ascii="Times New Roman" w:eastAsia="Times New Roman" w:hAnsi="Times New Roman" w:cs="Times New Roman"/>
          <w:color w:val="0A1B31"/>
          <w:sz w:val="24"/>
          <w:szCs w:val="24"/>
        </w:rPr>
        <w:t>Uruguay, Swiss Confederation, Nepal, Egypt</w:t>
      </w:r>
    </w:p>
    <w:p w14:paraId="00000006" w14:textId="77777777" w:rsidR="00B61CAB" w:rsidRDefault="00B61CAB">
      <w:pPr>
        <w:spacing w:line="240" w:lineRule="auto"/>
        <w:rPr>
          <w:rFonts w:ascii="Times New Roman" w:eastAsia="Times New Roman" w:hAnsi="Times New Roman" w:cs="Times New Roman"/>
          <w:i/>
          <w:color w:val="0A1B31"/>
          <w:sz w:val="24"/>
          <w:szCs w:val="24"/>
        </w:rPr>
      </w:pPr>
    </w:p>
    <w:p w14:paraId="00000007" w14:textId="77777777" w:rsidR="00B61CAB" w:rsidRDefault="001F2B18">
      <w:pP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Aware </w:t>
      </w:r>
      <w:r>
        <w:rPr>
          <w:rFonts w:ascii="Times New Roman" w:eastAsia="Times New Roman" w:hAnsi="Times New Roman" w:cs="Times New Roman"/>
          <w:color w:val="0A1B31"/>
          <w:sz w:val="24"/>
          <w:szCs w:val="24"/>
        </w:rPr>
        <w:t xml:space="preserve">of the progress the World Health Organization (WHO) has made in respond to the </w:t>
      </w:r>
      <w:proofErr w:type="spellStart"/>
      <w:r>
        <w:rPr>
          <w:rFonts w:ascii="Times New Roman" w:eastAsia="Times New Roman" w:hAnsi="Times New Roman" w:cs="Times New Roman"/>
          <w:color w:val="0A1B31"/>
          <w:sz w:val="24"/>
          <w:szCs w:val="24"/>
        </w:rPr>
        <w:t>Covid</w:t>
      </w:r>
      <w:proofErr w:type="spellEnd"/>
      <w:r>
        <w:rPr>
          <w:rFonts w:ascii="Times New Roman" w:eastAsia="Times New Roman" w:hAnsi="Times New Roman" w:cs="Times New Roman"/>
          <w:color w:val="0A1B31"/>
          <w:sz w:val="24"/>
          <w:szCs w:val="24"/>
        </w:rPr>
        <w:t xml:space="preserve"> 19 crisis, </w:t>
      </w:r>
    </w:p>
    <w:p w14:paraId="00000008" w14:textId="77777777" w:rsidR="00B61CAB" w:rsidRDefault="00B61CAB">
      <w:pPr>
        <w:spacing w:line="240" w:lineRule="auto"/>
        <w:rPr>
          <w:rFonts w:ascii="Times New Roman" w:eastAsia="Times New Roman" w:hAnsi="Times New Roman" w:cs="Times New Roman"/>
          <w:color w:val="0A1B31"/>
          <w:sz w:val="24"/>
          <w:szCs w:val="24"/>
        </w:rPr>
      </w:pPr>
    </w:p>
    <w:p w14:paraId="00000009" w14:textId="77777777" w:rsidR="00B61CAB" w:rsidRDefault="001F2B18">
      <w:pP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Recognizes</w:t>
      </w:r>
      <w:r>
        <w:rPr>
          <w:rFonts w:ascii="Times New Roman" w:eastAsia="Times New Roman" w:hAnsi="Times New Roman" w:cs="Times New Roman"/>
          <w:color w:val="0A1B31"/>
          <w:sz w:val="24"/>
          <w:szCs w:val="24"/>
        </w:rPr>
        <w:t xml:space="preserve"> that Member Nations had to implement emergency measures as a response to the </w:t>
      </w:r>
      <w:proofErr w:type="spellStart"/>
      <w:r>
        <w:rPr>
          <w:rFonts w:ascii="Times New Roman" w:eastAsia="Times New Roman" w:hAnsi="Times New Roman" w:cs="Times New Roman"/>
          <w:color w:val="0A1B31"/>
          <w:sz w:val="24"/>
          <w:szCs w:val="24"/>
        </w:rPr>
        <w:t>Covid</w:t>
      </w:r>
      <w:proofErr w:type="spellEnd"/>
      <w:r>
        <w:rPr>
          <w:rFonts w:ascii="Times New Roman" w:eastAsia="Times New Roman" w:hAnsi="Times New Roman" w:cs="Times New Roman"/>
          <w:color w:val="0A1B31"/>
          <w:sz w:val="24"/>
          <w:szCs w:val="24"/>
        </w:rPr>
        <w:t xml:space="preserve"> 19 pandemic which resulted in medical infrastructures becoming overextended,</w:t>
      </w:r>
    </w:p>
    <w:p w14:paraId="0000000A" w14:textId="77777777" w:rsidR="00B61CAB" w:rsidRDefault="00B61CAB">
      <w:pPr>
        <w:spacing w:line="240" w:lineRule="auto"/>
        <w:rPr>
          <w:rFonts w:ascii="Times New Roman" w:eastAsia="Times New Roman" w:hAnsi="Times New Roman" w:cs="Times New Roman"/>
          <w:color w:val="0A1B31"/>
          <w:sz w:val="24"/>
          <w:szCs w:val="24"/>
        </w:rPr>
      </w:pPr>
    </w:p>
    <w:p w14:paraId="0000000B" w14:textId="77777777" w:rsidR="00B61CAB" w:rsidRDefault="001F2B18">
      <w:pP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Emphasizes </w:t>
      </w:r>
      <w:r>
        <w:rPr>
          <w:rFonts w:ascii="Times New Roman" w:eastAsia="Times New Roman" w:hAnsi="Times New Roman" w:cs="Times New Roman"/>
          <w:color w:val="0A1B31"/>
          <w:sz w:val="24"/>
          <w:szCs w:val="24"/>
        </w:rPr>
        <w:t xml:space="preserve">that there is no place for any type of discrimination within healthcare facilities, or any type of violation against human rights,  </w:t>
      </w:r>
    </w:p>
    <w:p w14:paraId="0000000D" w14:textId="77777777" w:rsidR="00B61CAB" w:rsidRDefault="00B61CAB">
      <w:pPr>
        <w:pBdr>
          <w:top w:val="nil"/>
          <w:left w:val="nil"/>
          <w:bottom w:val="nil"/>
          <w:right w:val="nil"/>
          <w:between w:val="nil"/>
        </w:pBdr>
        <w:spacing w:line="240" w:lineRule="auto"/>
        <w:rPr>
          <w:rFonts w:ascii="Times New Roman" w:eastAsia="Times New Roman" w:hAnsi="Times New Roman" w:cs="Times New Roman"/>
          <w:i/>
          <w:color w:val="0A1B31"/>
          <w:sz w:val="24"/>
          <w:szCs w:val="24"/>
        </w:rPr>
      </w:pPr>
    </w:p>
    <w:p w14:paraId="0000000E" w14:textId="0EFA0C56" w:rsidR="00B61CAB" w:rsidRDefault="001F2B18">
      <w:pPr>
        <w:pBdr>
          <w:top w:val="nil"/>
          <w:left w:val="nil"/>
          <w:bottom w:val="nil"/>
          <w:right w:val="nil"/>
          <w:between w:val="nil"/>
        </w:pBd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Aware </w:t>
      </w:r>
      <w:r>
        <w:rPr>
          <w:rFonts w:ascii="Times New Roman" w:eastAsia="Times New Roman" w:hAnsi="Times New Roman" w:cs="Times New Roman"/>
          <w:color w:val="0A1B31"/>
          <w:sz w:val="24"/>
          <w:szCs w:val="24"/>
        </w:rPr>
        <w:t xml:space="preserve">that countless people have lost their lives, and gives their families and lost </w:t>
      </w:r>
      <w:proofErr w:type="gramStart"/>
      <w:r>
        <w:rPr>
          <w:rFonts w:ascii="Times New Roman" w:eastAsia="Times New Roman" w:hAnsi="Times New Roman" w:cs="Times New Roman"/>
          <w:color w:val="0A1B31"/>
          <w:sz w:val="24"/>
          <w:szCs w:val="24"/>
        </w:rPr>
        <w:t>ones</w:t>
      </w:r>
      <w:proofErr w:type="gramEnd"/>
      <w:r>
        <w:rPr>
          <w:rFonts w:ascii="Times New Roman" w:eastAsia="Times New Roman" w:hAnsi="Times New Roman" w:cs="Times New Roman"/>
          <w:color w:val="0A1B31"/>
          <w:sz w:val="24"/>
          <w:szCs w:val="24"/>
        </w:rPr>
        <w:t xml:space="preserve"> full respect and support</w:t>
      </w:r>
      <w:r w:rsidR="00B335DF">
        <w:rPr>
          <w:rFonts w:ascii="Times New Roman" w:eastAsia="Times New Roman" w:hAnsi="Times New Roman" w:cs="Times New Roman"/>
          <w:color w:val="0A1B31"/>
          <w:sz w:val="24"/>
          <w:szCs w:val="24"/>
        </w:rPr>
        <w:t>,</w:t>
      </w:r>
    </w:p>
    <w:p w14:paraId="0000000F" w14:textId="77777777" w:rsidR="00B61CAB" w:rsidRDefault="00B61CAB">
      <w:pPr>
        <w:pBdr>
          <w:top w:val="nil"/>
          <w:left w:val="nil"/>
          <w:bottom w:val="nil"/>
          <w:right w:val="nil"/>
          <w:between w:val="nil"/>
        </w:pBdr>
        <w:spacing w:line="240" w:lineRule="auto"/>
        <w:rPr>
          <w:rFonts w:ascii="Times New Roman" w:eastAsia="Times New Roman" w:hAnsi="Times New Roman" w:cs="Times New Roman"/>
          <w:color w:val="0A1B31"/>
          <w:sz w:val="24"/>
          <w:szCs w:val="24"/>
        </w:rPr>
      </w:pPr>
    </w:p>
    <w:p w14:paraId="00000010" w14:textId="0FEA59E6" w:rsidR="00B61CAB" w:rsidRDefault="001F2B18">
      <w:pPr>
        <w:spacing w:line="240" w:lineRule="auto"/>
        <w:rPr>
          <w:color w:val="0A1B31"/>
          <w:sz w:val="24"/>
          <w:szCs w:val="24"/>
        </w:rPr>
      </w:pPr>
      <w:r>
        <w:rPr>
          <w:rFonts w:ascii="Times New Roman" w:eastAsia="Times New Roman" w:hAnsi="Times New Roman" w:cs="Times New Roman"/>
          <w:i/>
          <w:color w:val="0A1B31"/>
          <w:sz w:val="24"/>
          <w:szCs w:val="24"/>
        </w:rPr>
        <w:t xml:space="preserve">Reassures </w:t>
      </w:r>
      <w:r>
        <w:rPr>
          <w:rFonts w:ascii="Times New Roman" w:eastAsia="Times New Roman" w:hAnsi="Times New Roman" w:cs="Times New Roman"/>
          <w:color w:val="0A1B31"/>
          <w:sz w:val="24"/>
          <w:szCs w:val="24"/>
        </w:rPr>
        <w:t>its commitment to international cooperation and full support to the United Nations system in the global response to the pandemic</w:t>
      </w:r>
      <w:r w:rsidR="00B335DF">
        <w:rPr>
          <w:rFonts w:ascii="Times New Roman" w:eastAsia="Times New Roman" w:hAnsi="Times New Roman" w:cs="Times New Roman"/>
          <w:color w:val="0A1B31"/>
          <w:sz w:val="24"/>
          <w:szCs w:val="24"/>
        </w:rPr>
        <w:t>,</w:t>
      </w:r>
      <w:r>
        <w:rPr>
          <w:color w:val="0A1B31"/>
          <w:sz w:val="24"/>
          <w:szCs w:val="24"/>
        </w:rPr>
        <w:t xml:space="preserve"> </w:t>
      </w:r>
    </w:p>
    <w:p w14:paraId="00000011" w14:textId="77777777" w:rsidR="00B61CAB" w:rsidRDefault="00B61CAB">
      <w:pPr>
        <w:spacing w:line="240" w:lineRule="auto"/>
        <w:rPr>
          <w:color w:val="0A1B31"/>
          <w:sz w:val="24"/>
          <w:szCs w:val="24"/>
        </w:rPr>
      </w:pPr>
    </w:p>
    <w:p w14:paraId="00000012" w14:textId="77777777" w:rsidR="00B61CAB" w:rsidRDefault="001F2B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Expresses </w:t>
      </w:r>
      <w:r>
        <w:rPr>
          <w:rFonts w:ascii="Times New Roman" w:eastAsia="Times New Roman" w:hAnsi="Times New Roman" w:cs="Times New Roman"/>
          <w:sz w:val="24"/>
          <w:szCs w:val="24"/>
        </w:rPr>
        <w:t>optimism that the Covid-19 cases will go down and the world will be able to function smoother day by day,</w:t>
      </w:r>
    </w:p>
    <w:p w14:paraId="00000013" w14:textId="77777777" w:rsidR="00B61CAB" w:rsidRDefault="00B61CAB">
      <w:pPr>
        <w:spacing w:line="240" w:lineRule="auto"/>
        <w:rPr>
          <w:color w:val="0A1B31"/>
          <w:sz w:val="24"/>
          <w:szCs w:val="24"/>
        </w:rPr>
      </w:pPr>
    </w:p>
    <w:p w14:paraId="00000014" w14:textId="77777777" w:rsidR="00B61CAB" w:rsidRDefault="00B61CAB">
      <w:pPr>
        <w:pBdr>
          <w:top w:val="nil"/>
          <w:left w:val="nil"/>
          <w:bottom w:val="nil"/>
          <w:right w:val="nil"/>
          <w:between w:val="nil"/>
        </w:pBdr>
        <w:spacing w:line="240" w:lineRule="auto"/>
        <w:rPr>
          <w:rFonts w:ascii="Times New Roman" w:eastAsia="Times New Roman" w:hAnsi="Times New Roman" w:cs="Times New Roman"/>
          <w:i/>
          <w:color w:val="0A1B31"/>
          <w:sz w:val="24"/>
          <w:szCs w:val="24"/>
        </w:rPr>
      </w:pPr>
    </w:p>
    <w:p w14:paraId="00000015" w14:textId="77777777" w:rsidR="00B61CAB" w:rsidRDefault="00B61CAB">
      <w:pPr>
        <w:pBdr>
          <w:top w:val="nil"/>
          <w:left w:val="nil"/>
          <w:bottom w:val="nil"/>
          <w:right w:val="nil"/>
          <w:between w:val="nil"/>
        </w:pBdr>
        <w:spacing w:line="240" w:lineRule="auto"/>
        <w:rPr>
          <w:rFonts w:ascii="Times New Roman" w:eastAsia="Times New Roman" w:hAnsi="Times New Roman" w:cs="Times New Roman"/>
          <w:i/>
          <w:color w:val="0A1B31"/>
          <w:sz w:val="24"/>
          <w:szCs w:val="24"/>
        </w:rPr>
      </w:pPr>
    </w:p>
    <w:p w14:paraId="1354DAF8"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Recommends</w:t>
      </w:r>
      <w:r>
        <w:rPr>
          <w:rFonts w:ascii="Times New Roman" w:eastAsia="Times New Roman" w:hAnsi="Times New Roman" w:cs="Times New Roman"/>
          <w:sz w:val="24"/>
          <w:szCs w:val="24"/>
        </w:rPr>
        <w:t xml:space="preserve"> that all Member States implement public-private partnerships, specifically the Built-Lease-Transfer Model in which:</w:t>
      </w:r>
    </w:p>
    <w:p w14:paraId="71A51317"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The private sector will </w:t>
      </w:r>
      <w:proofErr w:type="gramStart"/>
      <w:r w:rsidRPr="00442449">
        <w:rPr>
          <w:rFonts w:ascii="Times New Roman" w:eastAsia="Times New Roman" w:hAnsi="Times New Roman" w:cs="Times New Roman"/>
          <w:sz w:val="24"/>
          <w:szCs w:val="24"/>
        </w:rPr>
        <w:t>be in charge of</w:t>
      </w:r>
      <w:proofErr w:type="gramEnd"/>
      <w:r w:rsidRPr="00442449">
        <w:rPr>
          <w:rFonts w:ascii="Times New Roman" w:eastAsia="Times New Roman" w:hAnsi="Times New Roman" w:cs="Times New Roman"/>
          <w:sz w:val="24"/>
          <w:szCs w:val="24"/>
        </w:rPr>
        <w:t xml:space="preserve"> the building and construction of public facilities,</w:t>
      </w:r>
    </w:p>
    <w:p w14:paraId="3A4157E2"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The government will rent said facilities,</w:t>
      </w:r>
    </w:p>
    <w:p w14:paraId="59D49938"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To meet the hospital demands in a fast manner,</w:t>
      </w:r>
    </w:p>
    <w:p w14:paraId="1B8E5C9E"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To increase the quality of </w:t>
      </w:r>
      <w:proofErr w:type="gramStart"/>
      <w:r w:rsidRPr="00442449">
        <w:rPr>
          <w:rFonts w:ascii="Times New Roman" w:eastAsia="Times New Roman" w:hAnsi="Times New Roman" w:cs="Times New Roman"/>
          <w:sz w:val="24"/>
          <w:szCs w:val="24"/>
        </w:rPr>
        <w:t>facilities;</w:t>
      </w:r>
      <w:proofErr w:type="gramEnd"/>
    </w:p>
    <w:p w14:paraId="2CF4B47C"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u w:val="single"/>
        </w:rPr>
        <w:t>Encourages</w:t>
      </w:r>
      <w:r w:rsidRPr="00442449">
        <w:rPr>
          <w:rFonts w:ascii="Times New Roman" w:eastAsia="Times New Roman" w:hAnsi="Times New Roman" w:cs="Times New Roman"/>
          <w:sz w:val="24"/>
          <w:szCs w:val="24"/>
        </w:rPr>
        <w:t xml:space="preserve"> all Member States to adopt a Health Reformation Program with the objectives of:</w:t>
      </w:r>
    </w:p>
    <w:p w14:paraId="303A5904"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Implementing hospital financial autonomy so that:</w:t>
      </w:r>
    </w:p>
    <w:p w14:paraId="2D0CFFF1"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Hospitals have control over their finances and, as a resul</w:t>
      </w:r>
      <w:r w:rsidR="00B335DF" w:rsidRPr="00442449">
        <w:rPr>
          <w:rFonts w:ascii="Times New Roman" w:eastAsia="Times New Roman" w:hAnsi="Times New Roman" w:cs="Times New Roman"/>
          <w:sz w:val="24"/>
          <w:szCs w:val="24"/>
        </w:rPr>
        <w:t xml:space="preserve">t </w:t>
      </w:r>
      <w:r w:rsidRPr="00442449">
        <w:rPr>
          <w:rFonts w:ascii="Times New Roman" w:eastAsia="Times New Roman" w:hAnsi="Times New Roman" w:cs="Times New Roman"/>
          <w:sz w:val="24"/>
          <w:szCs w:val="24"/>
        </w:rPr>
        <w:t>can respond more efficiently to their specific needs,</w:t>
      </w:r>
    </w:p>
    <w:p w14:paraId="223B8FE5"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Hospitals don’t have to rely on state budget which gives them the opportunity of increasing staff pay which, in turn, increases overall medical performance,</w:t>
      </w:r>
    </w:p>
    <w:p w14:paraId="6BD8FECD"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Improving the medical personnel and quality of medical services,</w:t>
      </w:r>
    </w:p>
    <w:p w14:paraId="133C96BF"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Structuring the management of supplies and medicines to guarantee that during a worldwide medical problem, all the equipment is organized and the preparedness of </w:t>
      </w:r>
      <w:proofErr w:type="gramStart"/>
      <w:r w:rsidRPr="00442449">
        <w:rPr>
          <w:rFonts w:ascii="Times New Roman" w:eastAsia="Times New Roman" w:hAnsi="Times New Roman" w:cs="Times New Roman"/>
          <w:sz w:val="24"/>
          <w:szCs w:val="24"/>
        </w:rPr>
        <w:t>hospitals;</w:t>
      </w:r>
      <w:proofErr w:type="gramEnd"/>
    </w:p>
    <w:p w14:paraId="6101E3E1"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u w:val="single"/>
        </w:rPr>
        <w:lastRenderedPageBreak/>
        <w:t>Further invites</w:t>
      </w:r>
      <w:r w:rsidRPr="00442449">
        <w:rPr>
          <w:rFonts w:ascii="Times New Roman" w:eastAsia="Times New Roman" w:hAnsi="Times New Roman" w:cs="Times New Roman"/>
          <w:sz w:val="24"/>
          <w:szCs w:val="24"/>
        </w:rPr>
        <w:t xml:space="preserve"> Member States to consider a Healthcare Organization in Disasters Project which serves the purpose of:</w:t>
      </w:r>
    </w:p>
    <w:p w14:paraId="51FE5003"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Training funded by the IMF all medical personnel in terms of the organization of hospitals and medical centers in case of natural disasters such as:</w:t>
      </w:r>
    </w:p>
    <w:p w14:paraId="1E8E774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Pandemics,</w:t>
      </w:r>
    </w:p>
    <w:p w14:paraId="46847AA4"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Earthquakes,</w:t>
      </w:r>
    </w:p>
    <w:p w14:paraId="3FB03D91"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Tsunamis,</w:t>
      </w:r>
    </w:p>
    <w:p w14:paraId="1CD930EC" w14:textId="2CD74AAA"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Other disasters that may occur so to the </w:t>
      </w:r>
      <w:r w:rsidR="00A36CD2" w:rsidRPr="00442449">
        <w:rPr>
          <w:rFonts w:ascii="Times New Roman" w:eastAsia="Times New Roman" w:hAnsi="Times New Roman" w:cs="Times New Roman"/>
          <w:sz w:val="24"/>
          <w:szCs w:val="24"/>
        </w:rPr>
        <w:t>localization</w:t>
      </w:r>
      <w:r w:rsidRPr="00442449">
        <w:rPr>
          <w:rFonts w:ascii="Times New Roman" w:eastAsia="Times New Roman" w:hAnsi="Times New Roman" w:cs="Times New Roman"/>
          <w:sz w:val="24"/>
          <w:szCs w:val="24"/>
        </w:rPr>
        <w:t xml:space="preserve"> of the country,</w:t>
      </w:r>
    </w:p>
    <w:p w14:paraId="5C87E772"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Training all medical personnel in the common procedures and guidelines used during the </w:t>
      </w:r>
      <w:proofErr w:type="gramStart"/>
      <w:r w:rsidRPr="00442449">
        <w:rPr>
          <w:rFonts w:ascii="Times New Roman" w:eastAsia="Times New Roman" w:hAnsi="Times New Roman" w:cs="Times New Roman"/>
          <w:sz w:val="24"/>
          <w:szCs w:val="24"/>
        </w:rPr>
        <w:t>aforementioned natural</w:t>
      </w:r>
      <w:proofErr w:type="gramEnd"/>
      <w:r w:rsidRPr="00442449">
        <w:rPr>
          <w:rFonts w:ascii="Times New Roman" w:eastAsia="Times New Roman" w:hAnsi="Times New Roman" w:cs="Times New Roman"/>
          <w:sz w:val="24"/>
          <w:szCs w:val="24"/>
        </w:rPr>
        <w:t xml:space="preserve"> disasters,</w:t>
      </w:r>
    </w:p>
    <w:p w14:paraId="4DC179E5"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Predetermining disease area units to which medical personnel will be assigned to within hospitals to ensure that every patient can receive the proper treatment such as:</w:t>
      </w:r>
    </w:p>
    <w:p w14:paraId="7A44121B"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Infectious diseases,</w:t>
      </w:r>
    </w:p>
    <w:p w14:paraId="13AE8A0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Labor and delivery,</w:t>
      </w:r>
    </w:p>
    <w:p w14:paraId="1223FB78"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lang w:val="pt-PT"/>
        </w:rPr>
        <w:t>Trauma,</w:t>
      </w:r>
    </w:p>
    <w:p w14:paraId="1F08B06D"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proofErr w:type="spellStart"/>
      <w:r w:rsidRPr="00442449">
        <w:rPr>
          <w:rFonts w:ascii="Times New Roman" w:eastAsia="Times New Roman" w:hAnsi="Times New Roman" w:cs="Times New Roman"/>
          <w:sz w:val="24"/>
          <w:szCs w:val="24"/>
          <w:lang w:val="pt-PT"/>
        </w:rPr>
        <w:t>Internal</w:t>
      </w:r>
      <w:proofErr w:type="spellEnd"/>
      <w:r w:rsidRPr="00442449">
        <w:rPr>
          <w:rFonts w:ascii="Times New Roman" w:eastAsia="Times New Roman" w:hAnsi="Times New Roman" w:cs="Times New Roman"/>
          <w:sz w:val="24"/>
          <w:szCs w:val="24"/>
          <w:lang w:val="pt-PT"/>
        </w:rPr>
        <w:t xml:space="preserve"> medicine,</w:t>
      </w:r>
    </w:p>
    <w:p w14:paraId="6422D90B"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Gastroenterology,</w:t>
      </w:r>
    </w:p>
    <w:p w14:paraId="68A0CD5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Rehabilitation,</w:t>
      </w:r>
    </w:p>
    <w:p w14:paraId="341A86C6"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Pediatrics,</w:t>
      </w:r>
    </w:p>
    <w:p w14:paraId="3FFEA4AE"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Teaching medical personnel how to effectively provide online consults to:</w:t>
      </w:r>
    </w:p>
    <w:p w14:paraId="46DB500F"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Minimize the need of hospital visits, reducing the number of people inside the hospital and diminishing the number of contagions,</w:t>
      </w:r>
    </w:p>
    <w:p w14:paraId="3FA84A8A"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Ensure that every patient is </w:t>
      </w:r>
      <w:proofErr w:type="gramStart"/>
      <w:r w:rsidRPr="00442449">
        <w:rPr>
          <w:rFonts w:ascii="Times New Roman" w:eastAsia="Times New Roman" w:hAnsi="Times New Roman" w:cs="Times New Roman"/>
          <w:sz w:val="24"/>
          <w:szCs w:val="24"/>
        </w:rPr>
        <w:t>treated;</w:t>
      </w:r>
      <w:proofErr w:type="gramEnd"/>
    </w:p>
    <w:p w14:paraId="44B47961"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u w:val="single"/>
        </w:rPr>
        <w:t>Encourages</w:t>
      </w:r>
      <w:r w:rsidRPr="00442449">
        <w:rPr>
          <w:rFonts w:ascii="Times New Roman" w:eastAsia="Times New Roman" w:hAnsi="Times New Roman" w:cs="Times New Roman"/>
          <w:sz w:val="24"/>
          <w:szCs w:val="24"/>
        </w:rPr>
        <w:t xml:space="preserve"> all Member States to implement a Medical Equipment and Infrastructure Plan managed by the Ministry of Health of each country which will:</w:t>
      </w:r>
    </w:p>
    <w:p w14:paraId="58939759"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Ensure there is enough medical equipment in each hospital such as:</w:t>
      </w:r>
    </w:p>
    <w:p w14:paraId="4B0ACFCE" w14:textId="66F61CF2" w:rsidR="00442449" w:rsidRP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Ventilators,</w:t>
      </w:r>
    </w:p>
    <w:p w14:paraId="2C920E37"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Blood pressure monitors,</w:t>
      </w:r>
    </w:p>
    <w:p w14:paraId="583301B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Hospital beds,</w:t>
      </w:r>
    </w:p>
    <w:p w14:paraId="5F4A057F"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Gloves,</w:t>
      </w:r>
    </w:p>
    <w:p w14:paraId="5EEB0E3A"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face masks,</w:t>
      </w:r>
    </w:p>
    <w:p w14:paraId="78BD3AB1"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Among others,</w:t>
      </w:r>
    </w:p>
    <w:p w14:paraId="0601A6FC"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Make bi-annual evaluations of hospitals to verify their ability to withstand an influx of people during a natural disaster by establishing certain parameters a hospital should have such as:</w:t>
      </w:r>
    </w:p>
    <w:p w14:paraId="23D38536"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Number of medical personnel,</w:t>
      </w:r>
    </w:p>
    <w:p w14:paraId="45F50597"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Equipment available</w:t>
      </w:r>
      <w:r w:rsidR="00B335DF" w:rsidRPr="00442449">
        <w:rPr>
          <w:rFonts w:ascii="Times New Roman" w:eastAsia="Times New Roman" w:hAnsi="Times New Roman" w:cs="Times New Roman"/>
          <w:sz w:val="24"/>
          <w:szCs w:val="24"/>
        </w:rPr>
        <w:t>,</w:t>
      </w:r>
    </w:p>
    <w:p w14:paraId="7202302E"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Promote the building of hospitals in case of need </w:t>
      </w:r>
      <w:proofErr w:type="gramStart"/>
      <w:r w:rsidRPr="00442449">
        <w:rPr>
          <w:rFonts w:ascii="Times New Roman" w:eastAsia="Times New Roman" w:hAnsi="Times New Roman" w:cs="Times New Roman"/>
          <w:sz w:val="24"/>
          <w:szCs w:val="24"/>
        </w:rPr>
        <w:t>be;</w:t>
      </w:r>
      <w:proofErr w:type="gramEnd"/>
    </w:p>
    <w:p w14:paraId="2E73CBFB"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u w:val="single"/>
        </w:rPr>
        <w:t>Invites</w:t>
      </w:r>
      <w:r w:rsidRPr="00442449">
        <w:rPr>
          <w:rFonts w:ascii="Times New Roman" w:eastAsia="Times New Roman" w:hAnsi="Times New Roman" w:cs="Times New Roman"/>
          <w:color w:val="0A1B31"/>
          <w:sz w:val="24"/>
          <w:szCs w:val="24"/>
        </w:rPr>
        <w:t xml:space="preserve"> Member Nations to each create a national comprehensive strategic plan for dealing with pandemics, and in collaboration the World Health Organization</w:t>
      </w:r>
      <w:r w:rsidR="00B335DF" w:rsidRPr="00442449">
        <w:rPr>
          <w:rFonts w:ascii="Times New Roman" w:eastAsia="Times New Roman" w:hAnsi="Times New Roman" w:cs="Times New Roman"/>
          <w:color w:val="0A1B31"/>
          <w:sz w:val="24"/>
          <w:szCs w:val="24"/>
        </w:rPr>
        <w:t xml:space="preserve"> (WHO)</w:t>
      </w:r>
      <w:r w:rsidRPr="00442449">
        <w:rPr>
          <w:rFonts w:ascii="Times New Roman" w:eastAsia="Times New Roman" w:hAnsi="Times New Roman" w:cs="Times New Roman"/>
          <w:color w:val="0A1B31"/>
          <w:sz w:val="24"/>
          <w:szCs w:val="24"/>
        </w:rPr>
        <w:t>, reassess each nations health infrastructure needs in order to</w:t>
      </w:r>
      <w:r w:rsidR="00B335DF" w:rsidRPr="00442449">
        <w:rPr>
          <w:rFonts w:ascii="Times New Roman" w:eastAsia="Times New Roman" w:hAnsi="Times New Roman" w:cs="Times New Roman"/>
          <w:color w:val="0A1B31"/>
          <w:sz w:val="24"/>
          <w:szCs w:val="24"/>
        </w:rPr>
        <w:t>:</w:t>
      </w:r>
    </w:p>
    <w:p w14:paraId="07CA1C0E"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Minimize overinvestment by any single member nation in medical infrastructures such as but not limited to</w:t>
      </w:r>
      <w:r w:rsidR="00B335DF" w:rsidRPr="00442449">
        <w:rPr>
          <w:rFonts w:ascii="Times New Roman" w:eastAsia="Times New Roman" w:hAnsi="Times New Roman" w:cs="Times New Roman"/>
          <w:color w:val="0A1B31"/>
          <w:sz w:val="24"/>
          <w:szCs w:val="24"/>
        </w:rPr>
        <w:t>:</w:t>
      </w:r>
    </w:p>
    <w:p w14:paraId="6F3784E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Vaccine manufacture, distribution and approval</w:t>
      </w:r>
      <w:r w:rsidR="00B335DF" w:rsidRPr="00442449">
        <w:rPr>
          <w:rFonts w:ascii="Times New Roman" w:eastAsia="Times New Roman" w:hAnsi="Times New Roman" w:cs="Times New Roman"/>
          <w:color w:val="0A1B31"/>
          <w:sz w:val="24"/>
          <w:szCs w:val="24"/>
        </w:rPr>
        <w:t>,</w:t>
      </w:r>
    </w:p>
    <w:p w14:paraId="4F11A14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New hospital construction</w:t>
      </w:r>
      <w:r w:rsidR="00B335DF" w:rsidRPr="00442449">
        <w:rPr>
          <w:rFonts w:ascii="Times New Roman" w:eastAsia="Times New Roman" w:hAnsi="Times New Roman" w:cs="Times New Roman"/>
          <w:color w:val="0A1B31"/>
          <w:sz w:val="24"/>
          <w:szCs w:val="24"/>
        </w:rPr>
        <w:t>,</w:t>
      </w:r>
      <w:r w:rsidRPr="00442449">
        <w:rPr>
          <w:rFonts w:ascii="Times New Roman" w:eastAsia="Times New Roman" w:hAnsi="Times New Roman" w:cs="Times New Roman"/>
          <w:color w:val="0A1B31"/>
          <w:sz w:val="24"/>
          <w:szCs w:val="24"/>
        </w:rPr>
        <w:t xml:space="preserve"> </w:t>
      </w:r>
    </w:p>
    <w:p w14:paraId="56EC343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lastRenderedPageBreak/>
        <w:t>Medical equipment and distribution</w:t>
      </w:r>
      <w:r w:rsidR="00B335DF" w:rsidRPr="00442449">
        <w:rPr>
          <w:rFonts w:ascii="Times New Roman" w:eastAsia="Times New Roman" w:hAnsi="Times New Roman" w:cs="Times New Roman"/>
          <w:color w:val="0A1B31"/>
          <w:sz w:val="24"/>
          <w:szCs w:val="24"/>
        </w:rPr>
        <w:t>,</w:t>
      </w:r>
    </w:p>
    <w:p w14:paraId="40B7D6F0"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Temporary medical facilities</w:t>
      </w:r>
      <w:r w:rsidR="00B335DF" w:rsidRPr="00442449">
        <w:rPr>
          <w:rFonts w:ascii="Times New Roman" w:eastAsia="Times New Roman" w:hAnsi="Times New Roman" w:cs="Times New Roman"/>
          <w:color w:val="0A1B31"/>
          <w:sz w:val="24"/>
          <w:szCs w:val="24"/>
        </w:rPr>
        <w:t>,</w:t>
      </w:r>
    </w:p>
    <w:p w14:paraId="1153798A"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 xml:space="preserve">Orderly coordinate a response specific to a crisis when it arises to the benefit of all </w:t>
      </w:r>
      <w:r w:rsidR="00442449">
        <w:rPr>
          <w:rFonts w:ascii="Times New Roman" w:eastAsia="Times New Roman" w:hAnsi="Times New Roman" w:cs="Times New Roman"/>
          <w:color w:val="0A1B31"/>
          <w:sz w:val="24"/>
          <w:szCs w:val="24"/>
        </w:rPr>
        <w:t>M</w:t>
      </w:r>
      <w:r w:rsidRPr="00442449">
        <w:rPr>
          <w:rFonts w:ascii="Times New Roman" w:eastAsia="Times New Roman" w:hAnsi="Times New Roman" w:cs="Times New Roman"/>
          <w:color w:val="0A1B31"/>
          <w:sz w:val="24"/>
          <w:szCs w:val="24"/>
        </w:rPr>
        <w:t xml:space="preserve">ember </w:t>
      </w:r>
      <w:r w:rsidR="00442449">
        <w:rPr>
          <w:rFonts w:ascii="Times New Roman" w:eastAsia="Times New Roman" w:hAnsi="Times New Roman" w:cs="Times New Roman"/>
          <w:color w:val="0A1B31"/>
          <w:sz w:val="24"/>
          <w:szCs w:val="24"/>
        </w:rPr>
        <w:t>S</w:t>
      </w:r>
      <w:r w:rsidRPr="00442449">
        <w:rPr>
          <w:rFonts w:ascii="Times New Roman" w:eastAsia="Times New Roman" w:hAnsi="Times New Roman" w:cs="Times New Roman"/>
          <w:color w:val="0A1B31"/>
          <w:sz w:val="24"/>
          <w:szCs w:val="24"/>
        </w:rPr>
        <w:t>tates in means such as but not limited to</w:t>
      </w:r>
      <w:r w:rsidR="00B335DF" w:rsidRPr="00442449">
        <w:rPr>
          <w:rFonts w:ascii="Times New Roman" w:eastAsia="Times New Roman" w:hAnsi="Times New Roman" w:cs="Times New Roman"/>
          <w:color w:val="0A1B31"/>
          <w:sz w:val="24"/>
          <w:szCs w:val="24"/>
        </w:rPr>
        <w:t>:</w:t>
      </w:r>
    </w:p>
    <w:p w14:paraId="6B674FE0"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Travel restrictions</w:t>
      </w:r>
      <w:r w:rsidR="00B335DF" w:rsidRPr="00442449">
        <w:rPr>
          <w:rFonts w:ascii="Times New Roman" w:eastAsia="Times New Roman" w:hAnsi="Times New Roman" w:cs="Times New Roman"/>
          <w:color w:val="0A1B31"/>
          <w:sz w:val="24"/>
          <w:szCs w:val="24"/>
        </w:rPr>
        <w:t>,</w:t>
      </w:r>
    </w:p>
    <w:p w14:paraId="3E4B80BD"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Border control</w:t>
      </w:r>
      <w:r w:rsidR="00B335DF" w:rsidRPr="00442449">
        <w:rPr>
          <w:rFonts w:ascii="Times New Roman" w:eastAsia="Times New Roman" w:hAnsi="Times New Roman" w:cs="Times New Roman"/>
          <w:color w:val="0A1B31"/>
          <w:sz w:val="24"/>
          <w:szCs w:val="24"/>
        </w:rPr>
        <w:t>,</w:t>
      </w:r>
    </w:p>
    <w:p w14:paraId="59E5536C"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Vaccine passports</w:t>
      </w:r>
      <w:r w:rsidR="00B335DF" w:rsidRPr="00442449">
        <w:rPr>
          <w:rFonts w:ascii="Times New Roman" w:eastAsia="Times New Roman" w:hAnsi="Times New Roman" w:cs="Times New Roman"/>
          <w:color w:val="0A1B31"/>
          <w:sz w:val="24"/>
          <w:szCs w:val="24"/>
        </w:rPr>
        <w:t>,</w:t>
      </w:r>
    </w:p>
    <w:p w14:paraId="6FD37E77"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 xml:space="preserve">Quarantine and test taking </w:t>
      </w:r>
      <w:proofErr w:type="gramStart"/>
      <w:r w:rsidRPr="00442449">
        <w:rPr>
          <w:rFonts w:ascii="Times New Roman" w:eastAsia="Times New Roman" w:hAnsi="Times New Roman" w:cs="Times New Roman"/>
          <w:color w:val="0A1B31"/>
          <w:sz w:val="24"/>
          <w:szCs w:val="24"/>
        </w:rPr>
        <w:t>rules;</w:t>
      </w:r>
      <w:proofErr w:type="gramEnd"/>
    </w:p>
    <w:p w14:paraId="45972EA1"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u w:val="single"/>
        </w:rPr>
        <w:t>Urges</w:t>
      </w:r>
      <w:r w:rsidRPr="00442449">
        <w:rPr>
          <w:rFonts w:ascii="Times New Roman" w:eastAsia="Times New Roman" w:hAnsi="Times New Roman" w:cs="Times New Roman"/>
          <w:color w:val="0A1B31"/>
          <w:sz w:val="24"/>
          <w:szCs w:val="24"/>
        </w:rPr>
        <w:t xml:space="preserve"> Member Nations, in collaboration with the WHO, to establish further online consultations as well as access to information on medical services for pandemic related issues and common communicable diseases in order to</w:t>
      </w:r>
      <w:r w:rsidR="00B335DF" w:rsidRPr="00442449">
        <w:rPr>
          <w:rFonts w:ascii="Times New Roman" w:eastAsia="Times New Roman" w:hAnsi="Times New Roman" w:cs="Times New Roman"/>
          <w:color w:val="0A1B31"/>
          <w:sz w:val="24"/>
          <w:szCs w:val="24"/>
        </w:rPr>
        <w:t>:</w:t>
      </w:r>
    </w:p>
    <w:p w14:paraId="1F97282A"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Reduce expenditures on in person consultations especially for</w:t>
      </w:r>
      <w:r w:rsidR="00B335DF" w:rsidRPr="00442449">
        <w:rPr>
          <w:rFonts w:ascii="Times New Roman" w:eastAsia="Times New Roman" w:hAnsi="Times New Roman" w:cs="Times New Roman"/>
          <w:color w:val="0A1B31"/>
          <w:sz w:val="24"/>
          <w:szCs w:val="24"/>
        </w:rPr>
        <w:t>:</w:t>
      </w:r>
    </w:p>
    <w:p w14:paraId="6F0F195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Remote communities</w:t>
      </w:r>
      <w:r w:rsidR="00B335DF" w:rsidRPr="00442449">
        <w:rPr>
          <w:rFonts w:ascii="Times New Roman" w:eastAsia="Times New Roman" w:hAnsi="Times New Roman" w:cs="Times New Roman"/>
          <w:color w:val="0A1B31"/>
          <w:sz w:val="24"/>
          <w:szCs w:val="24"/>
        </w:rPr>
        <w:t>,</w:t>
      </w:r>
    </w:p>
    <w:p w14:paraId="6B0C3E8F"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Elderly or infirm</w:t>
      </w:r>
      <w:r w:rsidR="00B335DF" w:rsidRPr="00442449">
        <w:rPr>
          <w:rFonts w:ascii="Times New Roman" w:eastAsia="Times New Roman" w:hAnsi="Times New Roman" w:cs="Times New Roman"/>
          <w:color w:val="0A1B31"/>
          <w:sz w:val="24"/>
          <w:szCs w:val="24"/>
        </w:rPr>
        <w:t>,</w:t>
      </w:r>
      <w:r w:rsidRPr="00442449">
        <w:rPr>
          <w:rFonts w:ascii="Times New Roman" w:eastAsia="Times New Roman" w:hAnsi="Times New Roman" w:cs="Times New Roman"/>
          <w:color w:val="0A1B31"/>
          <w:sz w:val="24"/>
          <w:szCs w:val="24"/>
        </w:rPr>
        <w:t xml:space="preserve"> </w:t>
      </w:r>
    </w:p>
    <w:p w14:paraId="45AC2F72"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Disabled</w:t>
      </w:r>
      <w:r w:rsidR="00B335DF" w:rsidRPr="00442449">
        <w:rPr>
          <w:rFonts w:ascii="Times New Roman" w:eastAsia="Times New Roman" w:hAnsi="Times New Roman" w:cs="Times New Roman"/>
          <w:color w:val="0A1B31"/>
          <w:sz w:val="24"/>
          <w:szCs w:val="24"/>
        </w:rPr>
        <w:t>,</w:t>
      </w:r>
    </w:p>
    <w:p w14:paraId="0FD5BEDB"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color w:val="0A1B31"/>
          <w:sz w:val="24"/>
          <w:szCs w:val="24"/>
        </w:rPr>
        <w:t xml:space="preserve">Guarantee hospitals have the necessary facilities and space for treatment to ensure all patients receive necessary </w:t>
      </w:r>
      <w:proofErr w:type="gramStart"/>
      <w:r w:rsidRPr="00442449">
        <w:rPr>
          <w:rFonts w:ascii="Times New Roman" w:eastAsia="Times New Roman" w:hAnsi="Times New Roman" w:cs="Times New Roman"/>
          <w:color w:val="0A1B31"/>
          <w:sz w:val="24"/>
          <w:szCs w:val="24"/>
        </w:rPr>
        <w:t>care;</w:t>
      </w:r>
      <w:proofErr w:type="gramEnd"/>
    </w:p>
    <w:p w14:paraId="42A5C093"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u w:val="single"/>
        </w:rPr>
        <w:t xml:space="preserve">Strongly </w:t>
      </w:r>
      <w:r w:rsidR="00442449" w:rsidRPr="00442449">
        <w:rPr>
          <w:rFonts w:ascii="Times New Roman" w:eastAsia="Times New Roman" w:hAnsi="Times New Roman" w:cs="Times New Roman"/>
          <w:sz w:val="24"/>
          <w:szCs w:val="24"/>
          <w:u w:val="single"/>
        </w:rPr>
        <w:t>encourages</w:t>
      </w:r>
      <w:r w:rsidRPr="00442449">
        <w:rPr>
          <w:rFonts w:ascii="Times New Roman" w:eastAsia="Times New Roman" w:hAnsi="Times New Roman" w:cs="Times New Roman"/>
          <w:sz w:val="24"/>
          <w:szCs w:val="24"/>
        </w:rPr>
        <w:t xml:space="preserve"> </w:t>
      </w:r>
      <w:r w:rsidR="00442449" w:rsidRPr="00442449">
        <w:rPr>
          <w:rFonts w:ascii="Times New Roman" w:eastAsia="Times New Roman" w:hAnsi="Times New Roman" w:cs="Times New Roman"/>
          <w:sz w:val="24"/>
          <w:szCs w:val="24"/>
        </w:rPr>
        <w:t>M</w:t>
      </w:r>
      <w:r w:rsidRPr="00442449">
        <w:rPr>
          <w:rFonts w:ascii="Times New Roman" w:eastAsia="Times New Roman" w:hAnsi="Times New Roman" w:cs="Times New Roman"/>
          <w:sz w:val="24"/>
          <w:szCs w:val="24"/>
        </w:rPr>
        <w:t xml:space="preserve">ember </w:t>
      </w:r>
      <w:r w:rsidR="00442449" w:rsidRPr="00442449">
        <w:rPr>
          <w:rFonts w:ascii="Times New Roman" w:eastAsia="Times New Roman" w:hAnsi="Times New Roman" w:cs="Times New Roman"/>
          <w:sz w:val="24"/>
          <w:szCs w:val="24"/>
        </w:rPr>
        <w:t>S</w:t>
      </w:r>
      <w:r w:rsidRPr="00442449">
        <w:rPr>
          <w:rFonts w:ascii="Times New Roman" w:eastAsia="Times New Roman" w:hAnsi="Times New Roman" w:cs="Times New Roman"/>
          <w:sz w:val="24"/>
          <w:szCs w:val="24"/>
        </w:rPr>
        <w:t xml:space="preserve">tates, in relation to the Covid-19 pandemic and any other pandemics, to increase the percentage of vaccinated citizens in said </w:t>
      </w:r>
      <w:r w:rsidR="00442449" w:rsidRPr="00442449">
        <w:rPr>
          <w:rFonts w:ascii="Times New Roman" w:eastAsia="Times New Roman" w:hAnsi="Times New Roman" w:cs="Times New Roman"/>
          <w:sz w:val="24"/>
          <w:szCs w:val="24"/>
        </w:rPr>
        <w:t>M</w:t>
      </w:r>
      <w:r w:rsidRPr="00442449">
        <w:rPr>
          <w:rFonts w:ascii="Times New Roman" w:eastAsia="Times New Roman" w:hAnsi="Times New Roman" w:cs="Times New Roman"/>
          <w:sz w:val="24"/>
          <w:szCs w:val="24"/>
        </w:rPr>
        <w:t xml:space="preserve">ember </w:t>
      </w:r>
      <w:r w:rsidR="00442449" w:rsidRPr="00442449">
        <w:rPr>
          <w:rFonts w:ascii="Times New Roman" w:eastAsia="Times New Roman" w:hAnsi="Times New Roman" w:cs="Times New Roman"/>
          <w:sz w:val="24"/>
          <w:szCs w:val="24"/>
        </w:rPr>
        <w:t>N</w:t>
      </w:r>
      <w:r w:rsidRPr="00442449">
        <w:rPr>
          <w:rFonts w:ascii="Times New Roman" w:eastAsia="Times New Roman" w:hAnsi="Times New Roman" w:cs="Times New Roman"/>
          <w:sz w:val="24"/>
          <w:szCs w:val="24"/>
        </w:rPr>
        <w:t>ation by:</w:t>
      </w:r>
    </w:p>
    <w:p w14:paraId="45DCCC98"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Attempting to vaccinate as much of the population as possible by:</w:t>
      </w:r>
    </w:p>
    <w:p w14:paraId="343AD93F"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Creating mobile vaccination centers to reach underrepresented and under-resourced communities,</w:t>
      </w:r>
    </w:p>
    <w:p w14:paraId="777093D0"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Increasing the hours vaccination centers are open,</w:t>
      </w:r>
    </w:p>
    <w:p w14:paraId="0F91D12E" w14:textId="435406F3"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Making an </w:t>
      </w:r>
      <w:r w:rsidR="00A36CD2" w:rsidRPr="00442449">
        <w:rPr>
          <w:rFonts w:ascii="Times New Roman" w:eastAsia="Times New Roman" w:hAnsi="Times New Roman" w:cs="Times New Roman"/>
          <w:sz w:val="24"/>
          <w:szCs w:val="24"/>
        </w:rPr>
        <w:t>organized</w:t>
      </w:r>
      <w:r w:rsidRPr="00442449">
        <w:rPr>
          <w:rFonts w:ascii="Times New Roman" w:eastAsia="Times New Roman" w:hAnsi="Times New Roman" w:cs="Times New Roman"/>
          <w:sz w:val="24"/>
          <w:szCs w:val="24"/>
        </w:rPr>
        <w:t xml:space="preserve"> vaccination system to be as efficient as possible</w:t>
      </w:r>
      <w:r w:rsidR="00B335DF" w:rsidRPr="00442449">
        <w:rPr>
          <w:rFonts w:ascii="Times New Roman" w:eastAsia="Times New Roman" w:hAnsi="Times New Roman" w:cs="Times New Roman"/>
          <w:sz w:val="24"/>
          <w:szCs w:val="24"/>
        </w:rPr>
        <w:t>,</w:t>
      </w:r>
    </w:p>
    <w:p w14:paraId="74945DA9"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Increasing awareness on vaccinations and the pandemic itself:</w:t>
      </w:r>
    </w:p>
    <w:p w14:paraId="3DA4A49E"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Promoting the spread of </w:t>
      </w:r>
      <w:proofErr w:type="gramStart"/>
      <w:r w:rsidRPr="00442449">
        <w:rPr>
          <w:rFonts w:ascii="Times New Roman" w:eastAsia="Times New Roman" w:hAnsi="Times New Roman" w:cs="Times New Roman"/>
          <w:sz w:val="24"/>
          <w:szCs w:val="24"/>
        </w:rPr>
        <w:t>factual information</w:t>
      </w:r>
      <w:proofErr w:type="gramEnd"/>
      <w:r w:rsidRPr="00442449">
        <w:rPr>
          <w:rFonts w:ascii="Times New Roman" w:eastAsia="Times New Roman" w:hAnsi="Times New Roman" w:cs="Times New Roman"/>
          <w:sz w:val="24"/>
          <w:szCs w:val="24"/>
        </w:rPr>
        <w:t xml:space="preserve"> from governments to it</w:t>
      </w:r>
      <w:r w:rsidR="00442449">
        <w:rPr>
          <w:rFonts w:ascii="Times New Roman" w:eastAsia="Times New Roman" w:hAnsi="Times New Roman" w:cs="Times New Roman"/>
          <w:sz w:val="24"/>
          <w:szCs w:val="24"/>
        </w:rPr>
        <w:t xml:space="preserve">s </w:t>
      </w:r>
      <w:r w:rsidRPr="00442449">
        <w:rPr>
          <w:rFonts w:ascii="Times New Roman" w:eastAsia="Times New Roman" w:hAnsi="Times New Roman" w:cs="Times New Roman"/>
          <w:sz w:val="24"/>
          <w:szCs w:val="24"/>
        </w:rPr>
        <w:t>citizens to help alleviate citizens as well as educating them,</w:t>
      </w:r>
    </w:p>
    <w:p w14:paraId="61258E71"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Reducing the spread of misinformation on the health structure in order to not scare the citizens away from </w:t>
      </w:r>
      <w:proofErr w:type="gramStart"/>
      <w:r w:rsidRPr="00442449">
        <w:rPr>
          <w:rFonts w:ascii="Times New Roman" w:eastAsia="Times New Roman" w:hAnsi="Times New Roman" w:cs="Times New Roman"/>
          <w:sz w:val="24"/>
          <w:szCs w:val="24"/>
        </w:rPr>
        <w:t>vaccinations;</w:t>
      </w:r>
      <w:proofErr w:type="gramEnd"/>
    </w:p>
    <w:p w14:paraId="33E45301" w14:textId="77777777" w:rsidR="00442449" w:rsidRDefault="001F2B18" w:rsidP="00442449">
      <w:pPr>
        <w:numPr>
          <w:ilvl w:val="0"/>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u w:val="single"/>
        </w:rPr>
        <w:t>Encourages</w:t>
      </w:r>
      <w:r w:rsidRPr="00442449">
        <w:rPr>
          <w:rFonts w:ascii="Times New Roman" w:eastAsia="Times New Roman" w:hAnsi="Times New Roman" w:cs="Times New Roman"/>
          <w:sz w:val="24"/>
          <w:szCs w:val="24"/>
        </w:rPr>
        <w:t xml:space="preserve"> health systems worldwide to secure the motivation and support of the healthcare workforce during and after health crises through ways such as, but not limited to:</w:t>
      </w:r>
    </w:p>
    <w:p w14:paraId="5DB7D70A"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Protecting the physical and mental health of healthcare professionals by:</w:t>
      </w:r>
    </w:p>
    <w:p w14:paraId="68CD7E84"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Ensuring access to personal protective equipment (PPE) to frontline health workers,</w:t>
      </w:r>
    </w:p>
    <w:p w14:paraId="0A0AB6B5"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Ensuring that health workers </w:t>
      </w:r>
      <w:proofErr w:type="gramStart"/>
      <w:r w:rsidRPr="00442449">
        <w:rPr>
          <w:rFonts w:ascii="Times New Roman" w:eastAsia="Times New Roman" w:hAnsi="Times New Roman" w:cs="Times New Roman"/>
          <w:sz w:val="24"/>
          <w:szCs w:val="24"/>
        </w:rPr>
        <w:t>are allowed to</w:t>
      </w:r>
      <w:proofErr w:type="gramEnd"/>
      <w:r w:rsidRPr="00442449">
        <w:rPr>
          <w:rFonts w:ascii="Times New Roman" w:eastAsia="Times New Roman" w:hAnsi="Times New Roman" w:cs="Times New Roman"/>
          <w:sz w:val="24"/>
          <w:szCs w:val="24"/>
        </w:rPr>
        <w:t xml:space="preserve"> enjoy adequate rest and</w:t>
      </w:r>
      <w:r w:rsidR="00442449">
        <w:rPr>
          <w:rFonts w:ascii="Times New Roman" w:eastAsia="Times New Roman" w:hAnsi="Times New Roman" w:cs="Times New Roman"/>
          <w:sz w:val="24"/>
          <w:szCs w:val="24"/>
        </w:rPr>
        <w:t xml:space="preserve"> </w:t>
      </w:r>
      <w:r w:rsidRPr="00442449">
        <w:rPr>
          <w:rFonts w:ascii="Times New Roman" w:eastAsia="Times New Roman" w:hAnsi="Times New Roman" w:cs="Times New Roman"/>
          <w:sz w:val="24"/>
          <w:szCs w:val="24"/>
        </w:rPr>
        <w:t>recuperation time,</w:t>
      </w:r>
    </w:p>
    <w:p w14:paraId="4F85A759"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Establishing a helpline for psychological aid of healthcare workers that is staffed around the clock and meant to relieve symptoms of burnout and emotional stress,</w:t>
      </w:r>
    </w:p>
    <w:p w14:paraId="3FCF47B4" w14:textId="77777777" w:rsid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Providing family support services, including:</w:t>
      </w:r>
    </w:p>
    <w:p w14:paraId="045943E4" w14:textId="77777777"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Childcare,</w:t>
      </w:r>
    </w:p>
    <w:p w14:paraId="0C479363" w14:textId="32FA330D" w:rsidR="00442449" w:rsidRDefault="001F2B18" w:rsidP="00442449">
      <w:pPr>
        <w:numPr>
          <w:ilvl w:val="2"/>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Allocated accommodation for the families of </w:t>
      </w:r>
      <w:r w:rsidR="00442449" w:rsidRPr="00442449">
        <w:rPr>
          <w:rFonts w:ascii="Times New Roman" w:eastAsia="Times New Roman" w:hAnsi="Times New Roman" w:cs="Times New Roman"/>
          <w:sz w:val="24"/>
          <w:szCs w:val="24"/>
        </w:rPr>
        <w:t>highly exposed</w:t>
      </w:r>
      <w:r w:rsidRPr="00442449">
        <w:rPr>
          <w:rFonts w:ascii="Times New Roman" w:eastAsia="Times New Roman" w:hAnsi="Times New Roman" w:cs="Times New Roman"/>
          <w:sz w:val="24"/>
          <w:szCs w:val="24"/>
        </w:rPr>
        <w:t xml:space="preserve"> staff to use,</w:t>
      </w:r>
    </w:p>
    <w:p w14:paraId="00000068" w14:textId="337435FA" w:rsidR="00B61CAB" w:rsidRPr="00442449" w:rsidRDefault="001F2B18" w:rsidP="00442449">
      <w:pPr>
        <w:numPr>
          <w:ilvl w:val="1"/>
          <w:numId w:val="3"/>
        </w:numPr>
        <w:spacing w:line="240" w:lineRule="auto"/>
        <w:rPr>
          <w:rFonts w:ascii="Times New Roman" w:eastAsia="Times New Roman" w:hAnsi="Times New Roman" w:cs="Times New Roman"/>
          <w:sz w:val="24"/>
          <w:szCs w:val="24"/>
        </w:rPr>
      </w:pPr>
      <w:r w:rsidRPr="00442449">
        <w:rPr>
          <w:rFonts w:ascii="Times New Roman" w:eastAsia="Times New Roman" w:hAnsi="Times New Roman" w:cs="Times New Roman"/>
          <w:sz w:val="24"/>
          <w:szCs w:val="24"/>
        </w:rPr>
        <w:t xml:space="preserve">Providing financial support to healthcare </w:t>
      </w:r>
      <w:proofErr w:type="gramStart"/>
      <w:r w:rsidRPr="00442449">
        <w:rPr>
          <w:rFonts w:ascii="Times New Roman" w:eastAsia="Times New Roman" w:hAnsi="Times New Roman" w:cs="Times New Roman"/>
          <w:sz w:val="24"/>
          <w:szCs w:val="24"/>
        </w:rPr>
        <w:t>workers;</w:t>
      </w:r>
      <w:proofErr w:type="gramEnd"/>
    </w:p>
    <w:p w14:paraId="00000069" w14:textId="77777777" w:rsidR="00B61CAB" w:rsidRDefault="00B61CAB">
      <w:pPr>
        <w:spacing w:line="240" w:lineRule="auto"/>
        <w:rPr>
          <w:rFonts w:ascii="Times New Roman" w:eastAsia="Times New Roman" w:hAnsi="Times New Roman" w:cs="Times New Roman"/>
          <w:sz w:val="24"/>
          <w:szCs w:val="24"/>
        </w:rPr>
      </w:pPr>
    </w:p>
    <w:p w14:paraId="0000006A" w14:textId="77777777" w:rsidR="00B61CAB" w:rsidRDefault="00B61CAB">
      <w:pPr>
        <w:spacing w:line="240" w:lineRule="auto"/>
        <w:ind w:left="1440"/>
        <w:rPr>
          <w:rFonts w:ascii="Times New Roman" w:eastAsia="Times New Roman" w:hAnsi="Times New Roman" w:cs="Times New Roman"/>
          <w:sz w:val="24"/>
          <w:szCs w:val="24"/>
        </w:rPr>
      </w:pPr>
    </w:p>
    <w:p w14:paraId="0000006B" w14:textId="77777777" w:rsidR="00B61CAB" w:rsidRDefault="001F2B18">
      <w:pPr>
        <w:spacing w:line="240" w:lineRule="auto"/>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lastRenderedPageBreak/>
        <w:t xml:space="preserve">9. </w:t>
      </w:r>
      <w:r>
        <w:rPr>
          <w:rFonts w:ascii="Times New Roman" w:eastAsia="Times New Roman" w:hAnsi="Times New Roman" w:cs="Times New Roman"/>
          <w:color w:val="0A1B31"/>
          <w:sz w:val="24"/>
          <w:szCs w:val="24"/>
          <w:u w:val="single"/>
        </w:rPr>
        <w:t>Decides</w:t>
      </w:r>
      <w:r>
        <w:rPr>
          <w:rFonts w:ascii="Times New Roman" w:eastAsia="Times New Roman" w:hAnsi="Times New Roman" w:cs="Times New Roman"/>
          <w:color w:val="0A1B31"/>
          <w:sz w:val="24"/>
          <w:szCs w:val="24"/>
        </w:rPr>
        <w:t xml:space="preserve"> to</w:t>
      </w:r>
      <w:r>
        <w:rPr>
          <w:rFonts w:ascii="Times New Roman" w:eastAsia="Times New Roman" w:hAnsi="Times New Roman" w:cs="Times New Roman"/>
          <w:i/>
          <w:color w:val="0A1B31"/>
          <w:sz w:val="24"/>
          <w:szCs w:val="24"/>
        </w:rPr>
        <w:t xml:space="preserve"> </w:t>
      </w:r>
      <w:r>
        <w:rPr>
          <w:rFonts w:ascii="Times New Roman" w:eastAsia="Times New Roman" w:hAnsi="Times New Roman" w:cs="Times New Roman"/>
          <w:color w:val="0A1B31"/>
          <w:sz w:val="24"/>
          <w:szCs w:val="24"/>
        </w:rPr>
        <w:t xml:space="preserve">remain actively seized up on the matter. </w:t>
      </w:r>
    </w:p>
    <w:p w14:paraId="0000006C" w14:textId="77777777" w:rsidR="00B61CAB" w:rsidRDefault="00B61CAB">
      <w:pPr>
        <w:spacing w:line="240" w:lineRule="auto"/>
        <w:ind w:left="720"/>
        <w:rPr>
          <w:rFonts w:ascii="Times New Roman" w:eastAsia="Times New Roman" w:hAnsi="Times New Roman" w:cs="Times New Roman"/>
          <w:color w:val="0A1B31"/>
          <w:sz w:val="24"/>
          <w:szCs w:val="24"/>
        </w:rPr>
      </w:pPr>
    </w:p>
    <w:p w14:paraId="0000006D" w14:textId="77777777" w:rsidR="00B61CAB" w:rsidRDefault="00B61CAB">
      <w:pPr>
        <w:spacing w:line="240" w:lineRule="auto"/>
        <w:rPr>
          <w:color w:val="0A1B31"/>
          <w:sz w:val="24"/>
          <w:szCs w:val="24"/>
        </w:rPr>
      </w:pPr>
    </w:p>
    <w:p w14:paraId="0000006E" w14:textId="77777777" w:rsidR="00B61CAB" w:rsidRDefault="00B61CAB">
      <w:pPr>
        <w:spacing w:line="240" w:lineRule="auto"/>
        <w:rPr>
          <w:color w:val="0A1B31"/>
          <w:sz w:val="24"/>
          <w:szCs w:val="24"/>
        </w:rPr>
      </w:pPr>
    </w:p>
    <w:p w14:paraId="0000006F" w14:textId="77777777" w:rsidR="00B61CAB" w:rsidRDefault="00B61CAB">
      <w:pPr>
        <w:spacing w:line="240" w:lineRule="auto"/>
        <w:rPr>
          <w:color w:val="0A1B31"/>
          <w:sz w:val="24"/>
          <w:szCs w:val="24"/>
        </w:rPr>
      </w:pPr>
    </w:p>
    <w:sectPr w:rsidR="00B61C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376A"/>
    <w:multiLevelType w:val="multilevel"/>
    <w:tmpl w:val="436A9C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9075463"/>
    <w:multiLevelType w:val="multilevel"/>
    <w:tmpl w:val="5D1EA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18A56DE"/>
    <w:multiLevelType w:val="multilevel"/>
    <w:tmpl w:val="70001C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CBD0236"/>
    <w:multiLevelType w:val="multilevel"/>
    <w:tmpl w:val="E422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A1246E"/>
    <w:multiLevelType w:val="multilevel"/>
    <w:tmpl w:val="ADD410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4EA54AD"/>
    <w:multiLevelType w:val="multilevel"/>
    <w:tmpl w:val="541C31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8E06408"/>
    <w:multiLevelType w:val="multilevel"/>
    <w:tmpl w:val="B9A0E8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AEA173A"/>
    <w:multiLevelType w:val="multilevel"/>
    <w:tmpl w:val="62864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D56B96"/>
    <w:multiLevelType w:val="multilevel"/>
    <w:tmpl w:val="4E6AA6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649460EC"/>
    <w:multiLevelType w:val="multilevel"/>
    <w:tmpl w:val="EC643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7"/>
  </w:num>
  <w:num w:numId="4">
    <w:abstractNumId w:val="1"/>
  </w:num>
  <w:num w:numId="5">
    <w:abstractNumId w:val="5"/>
  </w:num>
  <w:num w:numId="6">
    <w:abstractNumId w:val="0"/>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AB"/>
    <w:rsid w:val="001F2B18"/>
    <w:rsid w:val="00442449"/>
    <w:rsid w:val="00A36CD2"/>
    <w:rsid w:val="00B335DF"/>
    <w:rsid w:val="00B6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74C3"/>
  <w15:docId w15:val="{E173655D-E275-4AA5-BA3A-5A41CA3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3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imun_ap</dc:creator>
  <cp:lastModifiedBy>imun_ap</cp:lastModifiedBy>
  <cp:revision>2</cp:revision>
  <dcterms:created xsi:type="dcterms:W3CDTF">2021-11-11T13:57:00Z</dcterms:created>
  <dcterms:modified xsi:type="dcterms:W3CDTF">2021-11-11T13:57:00Z</dcterms:modified>
</cp:coreProperties>
</file>